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b/>
          <w:sz w:val="22"/>
        </w:rPr>
        <w:t>ACTA NÚMERO TREINTA Y UNO</w:t>
      </w:r>
      <w:r w:rsidRPr="003E0CE4">
        <w:rPr>
          <w:rFonts w:asciiTheme="minorHAnsi" w:eastAsia="Arial Unicode MS" w:hAnsiTheme="minorHAnsi" w:cstheme="minorHAnsi"/>
          <w:sz w:val="22"/>
        </w:rPr>
        <w:t xml:space="preserve">.- En el local de sesiones de la Alcaldía Municipal de la ciudad de Cacaopera, Departamento de Morazán a las ocho horas del día </w:t>
      </w:r>
      <w:r w:rsidRPr="003E0CE4">
        <w:rPr>
          <w:rFonts w:asciiTheme="minorHAnsi" w:eastAsia="Arial Unicode MS" w:hAnsiTheme="minorHAnsi" w:cstheme="minorHAnsi"/>
          <w:b/>
          <w:sz w:val="22"/>
        </w:rPr>
        <w:t>DIECISIETE DE SEPTIEMBRE DEL AÑO DOS MIL TRECE</w:t>
      </w:r>
      <w:r w:rsidRPr="003E0CE4">
        <w:rPr>
          <w:rFonts w:asciiTheme="minorHAnsi" w:eastAsia="Arial Unicode MS" w:hAnsiTheme="minorHAnsi" w:cstheme="minorHAnsi"/>
          <w:sz w:val="22"/>
        </w:rPr>
        <w:t xml:space="preserve">, constituidos en sesión Ordinaria los suscritos miembros del Concejo Municipal señor </w:t>
      </w:r>
      <w:r w:rsidRPr="003E0CE4">
        <w:rPr>
          <w:rFonts w:asciiTheme="minorHAnsi" w:hAnsiTheme="minorHAnsi" w:cstheme="minorHAnsi"/>
          <w:sz w:val="22"/>
        </w:rPr>
        <w:t>Lorenzo de Jesús Canales Benítez,</w:t>
      </w:r>
      <w:r w:rsidRPr="003E0CE4">
        <w:rPr>
          <w:rFonts w:asciiTheme="minorHAnsi" w:eastAsia="Arial Unicode MS" w:hAnsiTheme="minorHAnsi" w:cstheme="minorHAnsi"/>
          <w:sz w:val="22"/>
        </w:rPr>
        <w:t xml:space="preserve"> Alcalde Municipal; señor José Elías González Amaya, Síndico Municipal; señora Dolores Josefina Molina, Primera Regidora Propietaria; Señor José Ramiro Cortez Argueta, Segundo Regidor Propietario; señor Ovidio Alcides Fuentes, Tercer Regidor Propietario; señora Marina del Carmen Ramírez de Argueta, Cuarta Regidora Propietaria; señor Gerardo Martínez Pérez, Quinto Regidor Propietario;  señor José Mauro González Amaya; Sexto Regidor Propietario; señor José Santos Victorino Díaz </w:t>
      </w:r>
      <w:proofErr w:type="spellStart"/>
      <w:r w:rsidRPr="003E0CE4">
        <w:rPr>
          <w:rFonts w:asciiTheme="minorHAnsi" w:eastAsia="Arial Unicode MS" w:hAnsiTheme="minorHAnsi" w:cstheme="minorHAnsi"/>
          <w:sz w:val="22"/>
        </w:rPr>
        <w:t>Díaz</w:t>
      </w:r>
      <w:proofErr w:type="spellEnd"/>
      <w:r w:rsidRPr="003E0CE4">
        <w:rPr>
          <w:rFonts w:asciiTheme="minorHAnsi" w:eastAsia="Arial Unicode MS" w:hAnsiTheme="minorHAnsi" w:cstheme="minorHAnsi"/>
          <w:sz w:val="22"/>
        </w:rPr>
        <w:t>, Primer Regidor Suplente; señorita Julieta Arely Amaya Hernández, Segunda Regidora Suplente; señora María Magdalena Ortiz Sánchez, Tercera Regidora Suplente; señor José Oscar Mendoza Fuentes, Cuarto Regidor Suplente; y Rubén Darío Argueta González, Secretario Municipal.</w:t>
      </w:r>
      <w:r w:rsidRPr="003E0CE4">
        <w:rPr>
          <w:rFonts w:asciiTheme="minorHAnsi" w:hAnsiTheme="minorHAnsi" w:cstheme="minorHAnsi"/>
          <w:sz w:val="22"/>
        </w:rPr>
        <w:t xml:space="preserve"> Abierta la sesión por el señor Alcalde Municipal, se procedió a darle lectura a la agenda propuesta y</w:t>
      </w:r>
      <w:r w:rsidRPr="003E0CE4">
        <w:rPr>
          <w:rFonts w:asciiTheme="minorHAnsi" w:eastAsia="Arial Unicode MS" w:hAnsiTheme="minorHAnsi" w:cstheme="minorHAnsi"/>
          <w:sz w:val="22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detallan: </w:t>
      </w:r>
      <w:r w:rsidRPr="003E0CE4">
        <w:rPr>
          <w:rFonts w:asciiTheme="minorHAnsi" w:eastAsia="Arial Unicode MS" w:hAnsiTheme="minorHAnsi" w:cstheme="minorHAnsi"/>
          <w:b/>
          <w:sz w:val="22"/>
        </w:rPr>
        <w:t>ACUERDO NÚMERO UNO:</w:t>
      </w:r>
      <w:r w:rsidRPr="003E0CE4">
        <w:rPr>
          <w:rFonts w:asciiTheme="minorHAnsi" w:hAnsiTheme="minorHAnsi" w:cstheme="minorHAnsi"/>
          <w:b/>
          <w:sz w:val="22"/>
        </w:rPr>
        <w:t xml:space="preserve"> </w:t>
      </w:r>
      <w:r w:rsidRPr="003E0CE4">
        <w:rPr>
          <w:rFonts w:asciiTheme="minorHAnsi" w:hAnsiTheme="minorHAnsi" w:cstheme="minorHAnsi"/>
          <w:sz w:val="22"/>
        </w:rPr>
        <w:t>El Concejo Municipal en uso de las facultades legales que el Código Municipal les confiere en su Art. 91, ACUERDA: Autorizase a la Tesorera Municipal, a efecto de que cancele la liquidación final, a la empresa FUENTES TREMINIO, S.A. DE C.V., por ejecución del proyecto “Paquetes Básicos de Instalación Domiciliar para Familias de Escasos Recursos (Acometida, Cableado, Tres Luminaria, Tres Tomas) y Construcción de Líneas Secundarias, Municipio de Cacaopera, Departamento de Morazán; cuyo monto líquido a pagar es por la cantidad de DOCE MIL SETECIENTOS CINCUENTA Y SEIS DOLARES CON OCHO CENTAVOS DE DOLAR ($12,756.08), eróguese fondos de la cuenta del mismo proyecto, COMUNIQUESE.</w:t>
      </w:r>
      <w:r w:rsidRPr="003E0CE4">
        <w:rPr>
          <w:rFonts w:asciiTheme="minorHAnsi" w:hAnsiTheme="minorHAnsi" w:cstheme="minorHAnsi"/>
          <w:b/>
          <w:sz w:val="22"/>
        </w:rPr>
        <w:t xml:space="preserve"> ACUERDO NUMERO DOS: </w:t>
      </w:r>
      <w:r w:rsidRPr="003E0CE4">
        <w:rPr>
          <w:rFonts w:asciiTheme="minorHAnsi" w:hAnsiTheme="minorHAnsi" w:cstheme="minorHAnsi"/>
          <w:sz w:val="22"/>
        </w:rPr>
        <w:t xml:space="preserve">El Concejo Municipal en uso de las facultades legales que el Código Municipal les confiere en su Art. 30 numeral 23, relacionado con el Art. 119, del mismo Código, y teniendo a la vista copia del acta de restructuración de la  Junta Directiva del Agua Potable de los Caseríos Copinol, Solomon y Tierra Blanca, Municipio de Cacaopera, Departamento de Morazán, de fecha treinta de Agosto de dos mil trece, en tal sentido este Concejo ACUERDA: Aprobar la restructuración de la Junta Directiva de Agua Potable de los Caseríos Copinol, </w:t>
      </w:r>
      <w:proofErr w:type="spellStart"/>
      <w:r w:rsidRPr="003E0CE4">
        <w:rPr>
          <w:rFonts w:asciiTheme="minorHAnsi" w:hAnsiTheme="minorHAnsi" w:cstheme="minorHAnsi"/>
          <w:sz w:val="22"/>
        </w:rPr>
        <w:t>Sosomon</w:t>
      </w:r>
      <w:proofErr w:type="spellEnd"/>
      <w:r w:rsidRPr="003E0CE4">
        <w:rPr>
          <w:rFonts w:asciiTheme="minorHAnsi" w:hAnsiTheme="minorHAnsi" w:cstheme="minorHAnsi"/>
          <w:sz w:val="22"/>
        </w:rPr>
        <w:t xml:space="preserve"> y Tierra Blanca, Municipio de Cacaopera, Departamento de Morazán; quedando estructura  de la siguiente manera:</w:t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>Presidente: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>Santos Andrés Márquez.</w:t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 xml:space="preserve">Secretaria:                                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>Aurelia Martínez</w:t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lastRenderedPageBreak/>
        <w:t xml:space="preserve">Síndico: 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 xml:space="preserve">             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 xml:space="preserve">José Sebastián </w:t>
      </w:r>
      <w:proofErr w:type="spellStart"/>
      <w:r w:rsidRPr="003E0CE4">
        <w:rPr>
          <w:rFonts w:asciiTheme="minorHAnsi" w:hAnsiTheme="minorHAnsi" w:cstheme="minorHAnsi"/>
          <w:sz w:val="22"/>
        </w:rPr>
        <w:t>ortez</w:t>
      </w:r>
      <w:proofErr w:type="spellEnd"/>
      <w:r w:rsidRPr="003E0CE4">
        <w:rPr>
          <w:rFonts w:asciiTheme="minorHAnsi" w:hAnsiTheme="minorHAnsi" w:cstheme="minorHAnsi"/>
          <w:sz w:val="22"/>
        </w:rPr>
        <w:t xml:space="preserve"> </w:t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 xml:space="preserve">Tesorera:                                 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>Catalina Pérez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>Primero   Vocal: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>José Inocencio Hernández.</w:t>
      </w:r>
    </w:p>
    <w:p w:rsidR="001E6DE0" w:rsidRPr="003E0CE4" w:rsidRDefault="001E6DE0" w:rsidP="001E6D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 xml:space="preserve">Segundo  Vocal: </w:t>
      </w:r>
      <w:r w:rsidRPr="003E0CE4">
        <w:rPr>
          <w:rFonts w:asciiTheme="minorHAnsi" w:hAnsiTheme="minorHAnsi" w:cstheme="minorHAnsi"/>
          <w:sz w:val="22"/>
        </w:rPr>
        <w:tab/>
        <w:t xml:space="preserve">             </w:t>
      </w:r>
      <w:r w:rsidRPr="003E0CE4">
        <w:rPr>
          <w:rFonts w:asciiTheme="minorHAnsi" w:hAnsiTheme="minorHAnsi" w:cstheme="minorHAnsi"/>
          <w:sz w:val="22"/>
        </w:rPr>
        <w:tab/>
      </w:r>
      <w:r w:rsidRPr="003E0CE4">
        <w:rPr>
          <w:rFonts w:asciiTheme="minorHAnsi" w:hAnsiTheme="minorHAnsi" w:cstheme="minorHAnsi"/>
          <w:sz w:val="22"/>
        </w:rPr>
        <w:tab/>
        <w:t>Fermín Romero Portillo</w:t>
      </w:r>
    </w:p>
    <w:p w:rsidR="001E6DE0" w:rsidRPr="003E0CE4" w:rsidRDefault="001E6DE0" w:rsidP="001E6DE0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3E0CE4">
        <w:rPr>
          <w:rFonts w:asciiTheme="minorHAnsi" w:hAnsiTheme="minorHAnsi" w:cstheme="minorHAnsi"/>
          <w:sz w:val="22"/>
        </w:rPr>
        <w:t>Esta Junta Directiva estará en funciones según lo dispuesto en sus respectivos estatutos. CERTIFIQUESE.</w:t>
      </w:r>
      <w:r w:rsidRPr="003E0CE4">
        <w:rPr>
          <w:rFonts w:asciiTheme="minorHAnsi" w:hAnsiTheme="minorHAnsi" w:cstheme="minorHAnsi"/>
          <w:b/>
          <w:sz w:val="22"/>
        </w:rPr>
        <w:t xml:space="preserve"> ACUERDO NÚMERO TRES: </w:t>
      </w:r>
      <w:r w:rsidRPr="003E0CE4">
        <w:rPr>
          <w:rFonts w:asciiTheme="minorHAnsi" w:hAnsiTheme="minorHAnsi" w:cstheme="minorHAnsi"/>
          <w:sz w:val="22"/>
        </w:rPr>
        <w:t>El Concejo Municipal en uso de las facultades legales que el Código Municipal les confiere en su Art. 4 numeral 25, ACUERDA: a) Priorizar el proyectos “Extensión de tramo de aguas Negras Cantón La Estancia Caserío la Crucita Sector la Zuncuya, en el Municipio de Cacaopera, Morazán año 2013” b) Autorizase a la Unidad de Adquisiciones y Contrataciones Institucional, a efecto de que realice los trámites administrativos correspondientes a efecto de contratar a los formuladores de las respectivas carpetas Técnicas; c) Financiar los proyectos anteriormente expresados con fondos FODES 75%, COMUNIQUESE.</w:t>
      </w:r>
      <w:r w:rsidRPr="003E0CE4">
        <w:rPr>
          <w:rFonts w:asciiTheme="minorHAnsi" w:hAnsiTheme="minorHAnsi" w:cstheme="minorHAnsi"/>
          <w:b/>
          <w:sz w:val="22"/>
        </w:rPr>
        <w:t xml:space="preserve"> ACUERDO NÚMERO CUATRO:</w:t>
      </w:r>
      <w:r w:rsidRPr="003E0CE4">
        <w:rPr>
          <w:rFonts w:asciiTheme="minorHAnsi" w:hAnsiTheme="minorHAnsi" w:cstheme="minorHAnsi"/>
          <w:sz w:val="22"/>
        </w:rPr>
        <w:t xml:space="preserve"> El Concejo Municipal en uso de las facultades legales que el Código Municipal les confiere en su Art. 4 numeral 18, y considerando la solicitud presentada C.D. Fuerte San francisco  y Ermita Católica, de Caserío El Centro, Cantón Guachipilín, de esta jurisdicción a efecto de que esta municipalidad les colabore con pólvora, para la celebración de un Torneo Relámpago en sus fiestas patronales en honor a San Francisco de Asid, en tal sentido este Concejo ACUERDA: a) Contribuir con el aporte de dos docenas de Cohetes, para la  celebración de un Torneo Relámpago en sus fiestas patronales del Caserío El Centro, Cantón Guachipilín, de esta Jurisdicción; b) Facultase a la Unidad de Adquisiciones y Contrataciones Institucional, a efecto de que realice la compra anteriormente expresada, COMUNIQUESE. </w:t>
      </w:r>
      <w:r w:rsidRPr="003E0CE4">
        <w:rPr>
          <w:rFonts w:asciiTheme="minorHAnsi" w:hAnsiTheme="minorHAnsi" w:cstheme="minorHAnsi"/>
          <w:b/>
          <w:sz w:val="22"/>
        </w:rPr>
        <w:t>ACUERDO NÚMERO CINCO:</w:t>
      </w:r>
      <w:r w:rsidRPr="003E0CE4">
        <w:rPr>
          <w:rFonts w:asciiTheme="minorHAnsi" w:hAnsiTheme="minorHAnsi" w:cstheme="minorHAnsi"/>
          <w:sz w:val="22"/>
        </w:rPr>
        <w:t xml:space="preserve"> El Concejo Municipal en uso de las facultades legales que el Código Municipal les confiere en su Art. 30 numeral 9, ACUERDA: Adjudicar el Servicio de Reparación de consola, propiedad de esta Municipalidad, al señor Carlos Alonso Elías Ventura, por la cantidad CIENTO CINCUENTA Y CINCO 00/100 DOLARES ($155.00), seguidamente facultase a la Tesorera Municipal a efecto de que realice el pago correspondiente de la cuenta fondos propios, COMUNIQUESE. </w:t>
      </w:r>
      <w:r w:rsidRPr="003E0CE4">
        <w:rPr>
          <w:rFonts w:asciiTheme="minorHAnsi" w:hAnsiTheme="minorHAnsi" w:cstheme="minorHAnsi"/>
          <w:b/>
          <w:sz w:val="22"/>
        </w:rPr>
        <w:t>ACUERDO NÚMERO SEIS:</w:t>
      </w:r>
      <w:r w:rsidRPr="003E0CE4">
        <w:rPr>
          <w:rFonts w:asciiTheme="minorHAnsi" w:hAnsiTheme="minorHAnsi" w:cstheme="minorHAnsi"/>
          <w:sz w:val="22"/>
        </w:rPr>
        <w:t xml:space="preserve"> El Concejo Municipal en uso de las facultades legales que el Código Municipal les confiere en su Art. 30 numeral 9, ACUERDA: Adjudicar la Compra de Llantas para el Vehículo Recolector de Desechos Sólidos, a la empresa DIPARVEL, S.A. DE C.V., por la cantidad de DOS MIL TRESCIENTOS TREINTA Y OCHO DOLARES CON VEINTE CENTAVOS DE DÓLAR ($2,338.20); en el marco de la ejecución del proyecto Recolección Transporte y Disposición Final de Los Desechos Sólidos, del Municipio de Cacaopera, para el año 2013; seguidamente facultase a la Tesorera Municipal a efecto de que realice el pago correspondiente de la cuenta del mismo proyecto. </w:t>
      </w:r>
      <w:r w:rsidRPr="003E0CE4">
        <w:rPr>
          <w:rFonts w:asciiTheme="minorHAnsi" w:hAnsiTheme="minorHAnsi" w:cstheme="minorHAnsi"/>
          <w:b/>
          <w:sz w:val="22"/>
        </w:rPr>
        <w:t xml:space="preserve">ACUERDO </w:t>
      </w:r>
      <w:r w:rsidRPr="003E0CE4">
        <w:rPr>
          <w:rFonts w:asciiTheme="minorHAnsi" w:hAnsiTheme="minorHAnsi" w:cstheme="minorHAnsi"/>
          <w:b/>
          <w:sz w:val="22"/>
        </w:rPr>
        <w:lastRenderedPageBreak/>
        <w:t>NÚMERO SIETE:</w:t>
      </w:r>
      <w:r w:rsidRPr="003E0CE4">
        <w:rPr>
          <w:rFonts w:asciiTheme="minorHAnsi" w:hAnsiTheme="minorHAnsi" w:cstheme="minorHAnsi"/>
          <w:sz w:val="22"/>
        </w:rPr>
        <w:t xml:space="preserve"> El Concejo Municipal en uso de las facultades legales que el Código Municipal les confiere en su Art. 30 numeral 9, ACUERDA: Adjudicar la compra de una Motocicleta, Tipo todo terreno, Marca HONDA, a la empresa COMERCIAL RENE, S.A. DE C.V., por la cantidad de TRES MIL OCHOCIENTOS 00/100 DOLARES ($3,800.00)., para el proyecto Fortalecimiento a la Organización Comunal 2013, Municipio de Cacaopera, departamento de Morazán, seguidamente facultase a la Tesorera Municipal a efecto de que realice el pago correspondiente de la cuenta FODES 75%, COMUNIQUESE.  No habiendo más que</w:t>
      </w:r>
      <w:bookmarkStart w:id="0" w:name="_GoBack"/>
      <w:bookmarkEnd w:id="0"/>
      <w:r w:rsidRPr="003E0CE4">
        <w:rPr>
          <w:rFonts w:asciiTheme="minorHAnsi" w:hAnsiTheme="minorHAnsi" w:cstheme="minorHAnsi"/>
          <w:sz w:val="22"/>
        </w:rPr>
        <w:t xml:space="preserve"> hacer constar se da por terminada la presente acta, ratificamos su contenido y firmamos.   </w:t>
      </w:r>
    </w:p>
    <w:p w:rsidR="003E0CE4" w:rsidRDefault="003E0CE4" w:rsidP="003E0CE4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4882101" cy="38193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" b="1548"/>
                    <a:stretch/>
                  </pic:blipFill>
                  <pic:spPr bwMode="auto">
                    <a:xfrm>
                      <a:off x="0" y="0"/>
                      <a:ext cx="4894138" cy="382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CE4" w:rsidRPr="003E0CE4" w:rsidRDefault="003E0CE4" w:rsidP="003E0CE4">
      <w:pPr>
        <w:jc w:val="center"/>
      </w:pPr>
      <w:r>
        <w:rPr>
          <w:noProof/>
          <w:lang w:val="es-SV" w:eastAsia="es-SV"/>
        </w:rPr>
        <w:drawing>
          <wp:inline distT="0" distB="0" distL="0" distR="0" wp14:anchorId="56931B8F" wp14:editId="64951B5B">
            <wp:extent cx="2209165" cy="6477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4" b="11737"/>
                    <a:stretch/>
                  </pic:blipFill>
                  <pic:spPr bwMode="auto">
                    <a:xfrm>
                      <a:off x="0" y="0"/>
                      <a:ext cx="2216990" cy="64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CE4" w:rsidRDefault="003E0CE4" w:rsidP="003E0CE4">
      <w:pPr>
        <w:jc w:val="center"/>
      </w:pPr>
    </w:p>
    <w:p w:rsidR="001E0326" w:rsidRPr="003E0CE4" w:rsidRDefault="003E0CE4" w:rsidP="003E0CE4">
      <w:pPr>
        <w:tabs>
          <w:tab w:val="left" w:pos="4080"/>
        </w:tabs>
      </w:pPr>
      <w:r>
        <w:tab/>
      </w:r>
    </w:p>
    <w:sectPr w:rsidR="001E0326" w:rsidRPr="003E0CE4" w:rsidSect="003E0CE4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FC" w:rsidRDefault="009450FC" w:rsidP="005A32BA">
      <w:r>
        <w:separator/>
      </w:r>
    </w:p>
  </w:endnote>
  <w:endnote w:type="continuationSeparator" w:id="0">
    <w:p w:rsidR="009450FC" w:rsidRDefault="009450FC" w:rsidP="005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FC" w:rsidRDefault="009450FC" w:rsidP="005A32BA">
      <w:r>
        <w:separator/>
      </w:r>
    </w:p>
  </w:footnote>
  <w:footnote w:type="continuationSeparator" w:id="0">
    <w:p w:rsidR="009450FC" w:rsidRDefault="009450FC" w:rsidP="005A3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2BA" w:rsidRDefault="005A32B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50E419A7" wp14:editId="59B9046B">
          <wp:simplePos x="0" y="0"/>
          <wp:positionH relativeFrom="column">
            <wp:posOffset>52070</wp:posOffset>
          </wp:positionH>
          <wp:positionV relativeFrom="paragraph">
            <wp:posOffset>-221615</wp:posOffset>
          </wp:positionV>
          <wp:extent cx="895350" cy="891299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r="4081" b="3930"/>
                  <a:stretch/>
                </pic:blipFill>
                <pic:spPr bwMode="auto">
                  <a:xfrm>
                    <a:off x="0" y="0"/>
                    <a:ext cx="895350" cy="891299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E0"/>
    <w:rsid w:val="001E0326"/>
    <w:rsid w:val="001E6DE0"/>
    <w:rsid w:val="0020751F"/>
    <w:rsid w:val="002466A3"/>
    <w:rsid w:val="003E0CE4"/>
    <w:rsid w:val="00577B69"/>
    <w:rsid w:val="005A32BA"/>
    <w:rsid w:val="005A7EB3"/>
    <w:rsid w:val="00905074"/>
    <w:rsid w:val="009450FC"/>
    <w:rsid w:val="00B3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335FA-34B4-4131-9672-B21D1660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6DE0"/>
    <w:pPr>
      <w:spacing w:before="100" w:beforeAutospacing="1" w:after="100" w:afterAutospacing="1"/>
    </w:pPr>
    <w:rPr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C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A32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32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32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2B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6</cp:revision>
  <dcterms:created xsi:type="dcterms:W3CDTF">2016-05-26T17:56:00Z</dcterms:created>
  <dcterms:modified xsi:type="dcterms:W3CDTF">2016-10-20T20:35:00Z</dcterms:modified>
</cp:coreProperties>
</file>