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17" w:rsidRPr="00C15223" w:rsidRDefault="009F0117" w:rsidP="009F0117">
      <w:pPr>
        <w:pStyle w:val="Predeterminado"/>
        <w:spacing w:line="360" w:lineRule="auto"/>
        <w:jc w:val="both"/>
        <w:rPr>
          <w:rFonts w:asciiTheme="majorHAnsi" w:hAnsiTheme="majorHAnsi" w:cs="Arial"/>
        </w:rPr>
      </w:pPr>
      <w:r w:rsidRPr="00C15223">
        <w:rPr>
          <w:rFonts w:asciiTheme="majorHAnsi" w:hAnsiTheme="majorHAnsi"/>
          <w:b/>
        </w:rPr>
        <w:t>ACTA NÚMERO VEINTIOCHO.-</w:t>
      </w:r>
      <w:r w:rsidRPr="00C15223">
        <w:rPr>
          <w:rFonts w:asciiTheme="majorHAnsi" w:eastAsia="Arial Unicode MS" w:hAnsiTheme="majorHAnsi"/>
          <w:b/>
          <w:iCs/>
        </w:rPr>
        <w:t xml:space="preserve"> </w:t>
      </w:r>
      <w:r w:rsidRPr="00C15223">
        <w:rPr>
          <w:rFonts w:asciiTheme="majorHAnsi" w:eastAsia="Arial Unicode MS" w:hAnsiTheme="majorHAnsi"/>
        </w:rPr>
        <w:t xml:space="preserve">En el local de sesiones de la Alcaldía Municipal de la ciudad de Cacaopera, Departamento de Morazán a las ocho horas  del día </w:t>
      </w:r>
      <w:r w:rsidRPr="00C15223">
        <w:rPr>
          <w:rFonts w:asciiTheme="majorHAnsi" w:eastAsia="Arial Unicode MS" w:hAnsiTheme="majorHAnsi"/>
          <w:b/>
        </w:rPr>
        <w:t>VEINTIOCHO DE NOVIEMBRE DEL AÑO DOS MIL DOCE</w:t>
      </w:r>
      <w:r w:rsidRPr="00C15223">
        <w:rPr>
          <w:rFonts w:asciiTheme="majorHAnsi" w:eastAsia="Arial Unicode MS" w:hAnsiTheme="majorHAnsi"/>
        </w:rPr>
        <w:t>, constituidos en sesión Extraordinaria los suscritos mi</w:t>
      </w:r>
      <w:bookmarkStart w:id="0" w:name="_GoBack"/>
      <w:bookmarkEnd w:id="0"/>
      <w:r w:rsidRPr="00C15223">
        <w:rPr>
          <w:rFonts w:asciiTheme="majorHAnsi" w:eastAsia="Arial Unicode MS" w:hAnsiTheme="majorHAnsi"/>
        </w:rPr>
        <w:t xml:space="preserve">embros del Concejo Municipal, señor Lorenzo de Jesús Canales </w:t>
      </w:r>
      <w:proofErr w:type="spellStart"/>
      <w:r w:rsidRPr="00C15223">
        <w:rPr>
          <w:rFonts w:asciiTheme="majorHAnsi" w:eastAsia="Arial Unicode MS" w:hAnsiTheme="majorHAnsi"/>
        </w:rPr>
        <w:t>Benítes</w:t>
      </w:r>
      <w:proofErr w:type="spellEnd"/>
      <w:r w:rsidRPr="00C15223">
        <w:rPr>
          <w:rFonts w:asciiTheme="majorHAnsi" w:eastAsia="Arial Unicode MS" w:hAnsiTheme="majorHAnsi"/>
        </w:rPr>
        <w:t xml:space="preserve">, Alcalde Municipal; señor José Elías González Amaya, Síndico Municipal; Dolores Josefina Molina, Primera Regidora Propietaria; Señor José Ramiro Cortez Argueta, Segundo Regidor Propietario; señor Ovidio Alcides Fuentes, Tercer Regidor Propietario; señor Gerardo Martínez Pérez, Quinto Regidor Propietario; señor José Mauro González Amaya; Sexto Regidor Propietario; señor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 xml:space="preserve">, Primer Regidor Suplente; señora María Magdalena Ortiz Sánchez, Tercera Regidora Suplente, señor José Oscar Mendoza Fuentes, Cuarto Regidor Suplente; y Rosario del Carmen Amaya Díaz, Secretaria Municipal. </w:t>
      </w:r>
      <w:r w:rsidRPr="00C15223">
        <w:rPr>
          <w:rFonts w:asciiTheme="majorHAnsi" w:eastAsia="Arial Unicode MS" w:hAnsiTheme="majorHAnsi" w:cs="Arial"/>
        </w:rPr>
        <w:t xml:space="preserve"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C15223">
        <w:rPr>
          <w:rFonts w:asciiTheme="majorHAnsi" w:eastAsia="Arial Unicode MS" w:hAnsiTheme="majorHAnsi" w:cs="Arial"/>
          <w:b/>
        </w:rPr>
        <w:t xml:space="preserve">ACUERDO NUMERO UNO: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 numeral 5, ACUERDA: a) Realizar una Reforma a las Ordenanzas Municipales de Tasas por Servicios, de esta municipalidad; b) Conformase la Comisión para Revisión y Reforma de las Ordenanzas anteriormente expresadas, integrada por el señor Lorenzo de Jesús Canales </w:t>
      </w:r>
      <w:proofErr w:type="spellStart"/>
      <w:r w:rsidRPr="00C15223">
        <w:rPr>
          <w:rFonts w:asciiTheme="majorHAnsi" w:eastAsia="Arial Unicode MS" w:hAnsiTheme="majorHAnsi" w:cs="Arial"/>
        </w:rPr>
        <w:t>Benítes</w:t>
      </w:r>
      <w:proofErr w:type="spellEnd"/>
      <w:r w:rsidRPr="00C15223">
        <w:rPr>
          <w:rFonts w:asciiTheme="majorHAnsi" w:eastAsia="Arial Unicode MS" w:hAnsiTheme="majorHAnsi" w:cs="Arial"/>
        </w:rPr>
        <w:t xml:space="preserve">, Alcalde Municipal; José Elías González Amaya, Síndico Municipal; José Ramiro Cortez Argueta, Segundo Regidor Propietario; José Mauro González Amaya, Sexto Regidor Propietario; y Licenciado José Jacobo </w:t>
      </w:r>
      <w:proofErr w:type="spellStart"/>
      <w:r w:rsidRPr="00C15223">
        <w:rPr>
          <w:rFonts w:asciiTheme="majorHAnsi" w:eastAsia="Arial Unicode MS" w:hAnsiTheme="majorHAnsi" w:cs="Arial"/>
        </w:rPr>
        <w:t>Sorto</w:t>
      </w:r>
      <w:proofErr w:type="spellEnd"/>
      <w:r w:rsidRPr="00C15223">
        <w:rPr>
          <w:rFonts w:asciiTheme="majorHAnsi" w:eastAsia="Arial Unicode MS" w:hAnsiTheme="majorHAnsi" w:cs="Arial"/>
        </w:rPr>
        <w:t xml:space="preserve"> Perdomo, Asesor Jurídico; COMUNIQUESE.  </w:t>
      </w:r>
      <w:r w:rsidRPr="00C15223">
        <w:rPr>
          <w:rFonts w:asciiTheme="majorHAnsi" w:eastAsia="Arial Unicode MS" w:hAnsiTheme="majorHAnsi" w:cs="Arial"/>
          <w:b/>
        </w:rPr>
        <w:t xml:space="preserve">ACUERDO NÚMERO DOS: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4 numeral 4, y considerando la solicitud presentada por el Club Deportivo SAPRISA, del caserío La Presa, Cantón La Estancia de esta jurisdicción, a efecto de que esta municipalidad les apoye con el aporte de dos oncenas de Uniformes Deportivos, en el marco de las celebraciones de fin de año, en tal sentido </w:t>
      </w:r>
      <w:r w:rsidRPr="00C15223">
        <w:rPr>
          <w:rFonts w:asciiTheme="majorHAnsi" w:eastAsia="Arial Unicode MS" w:hAnsiTheme="majorHAnsi" w:cs="Arial"/>
        </w:rPr>
        <w:lastRenderedPageBreak/>
        <w:t xml:space="preserve">este Concejo ACUERDA: a) Contribuir con un Uniforme Deportivo, para el Club Deportivo SAPRISA, del caserío La Presa, cantón La Estancia de esta Jurisdicción; b) Facultase a la Unidad de Adquisiciones y Contrataciones Institucional, a efecto de que realice los trámites administrativos correspondientes para la compra del Uniforme Deportivo, anteriormente expresado, COMUNIQUESE. </w:t>
      </w:r>
      <w:r w:rsidRPr="00C15223">
        <w:rPr>
          <w:rFonts w:asciiTheme="majorHAnsi" w:eastAsia="Arial Unicode MS" w:hAnsiTheme="majorHAnsi" w:cs="Arial"/>
          <w:b/>
        </w:rPr>
        <w:t xml:space="preserve">ACUERDO NÚMERO TRES: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4 numeral 18, y considerando la solicitud presentada por el Equipo Pastoral de la Ermita del Caserío Copinol de la Inmaculada, Cantón Ocotillo, de esa jurisdicción, a efecto de que esta municipalidad les colabore con el aporte de piñatas y pólvora, en el marco de la celebración de sus fiestas patronales en honor a la Virgen de Concepción, en tal sentido este Concejo ACUERDA: a) Contribuir con el aporte de dos piñatas con sus respectivos dulces, y dos docenas de cohetes, para la celebración de las Fiestas Patronales del Caserío Copinol de la Inmaculada, Cantón Ocotillo, de esta jurisdicción; b) Facultase a la Unidad de Adquisiciones y Contrataciones Institucional, a efecto de que realice la compra anteriormente expresada, c) Eróguese de los fondos propios municipales el pago de la factura correspondiente, COMUNIQUESE. </w:t>
      </w:r>
      <w:r w:rsidRPr="00C15223">
        <w:rPr>
          <w:rFonts w:asciiTheme="majorHAnsi" w:eastAsia="Arial Unicode MS" w:hAnsiTheme="majorHAnsi" w:cs="Arial"/>
          <w:b/>
        </w:rPr>
        <w:t xml:space="preserve">ACUERDO NÚMERO CUATRO: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4 numeral 18, y considerando la solicitud presentada por la Asociación de Desarrollo Comunal de Caserío Albania, Cantón Ocotillo, de esta jurisdicción; a efecto de que esta municipalidad les apoye con piñatas y cuatro docenas de cohetes, para la celebración de sus fiestas patronales en honor a la Virgen de Santa Lucia, en tal sentido este Concejo ACUERDA: a) Contribuir con el aporte de cuatro docenas de cohetes y dos piñatas con sus respectivos dulces; para la celebración de las fiestas patronales de Caserío Albania, Cantón Ocotillo, de esta jurisdicción; b) Facultase a la Unidad de Adquisiciones y Contrataciones Institucional, a efecto de que realice la compra anteriormente expresada; c) Eróguese de los fondos propios municipales el pago de la factura correspondiente, COMUNIQUESE.  </w:t>
      </w:r>
      <w:r w:rsidRPr="00C15223">
        <w:rPr>
          <w:rFonts w:asciiTheme="majorHAnsi" w:hAnsiTheme="majorHAnsi" w:cs="Arial"/>
          <w:b/>
        </w:rPr>
        <w:t>ACUERDO NÚMERO CINCO:</w:t>
      </w:r>
      <w:r w:rsidRPr="00C15223">
        <w:rPr>
          <w:rFonts w:asciiTheme="majorHAnsi" w:hAnsiTheme="majorHAnsi" w:cs="Arial"/>
        </w:rPr>
        <w:t xml:space="preserve"> </w:t>
      </w:r>
      <w:r w:rsidRPr="00C15223">
        <w:rPr>
          <w:rFonts w:asciiTheme="majorHAnsi" w:hAnsiTheme="majorHAnsi" w:cs="Arial"/>
          <w:lang w:val="es-MX"/>
        </w:rPr>
        <w:t xml:space="preserve">Este Concejo Municipal en uso de sus facultades legales que le confiere el Código Municipal vigente en su Art. 4 numeral 25 y 31 numeral 5, </w:t>
      </w:r>
      <w:r w:rsidRPr="00C15223">
        <w:rPr>
          <w:rFonts w:asciiTheme="majorHAnsi" w:hAnsiTheme="majorHAnsi" w:cs="Arial"/>
          <w:lang w:val="es-MX"/>
        </w:rPr>
        <w:lastRenderedPageBreak/>
        <w:t xml:space="preserve">Considerando: I- Que la Carpeta Técnica del Proyecto “Conformación y Balastado de Tramos de Calles de Cantón Calavera, Municipio de Cacaopera” ya está elaborada, revisada por la comisión de proyectos y Jefe de UACI; ACUERDA: I) Aprobase la Carpeta Técnica del Proyecto “Conformación y Balastado de Tramos de Calles de Cantón Calavera, Municipio de Cacaopera”, elaborada por el Ingeniero Albín Arístides Chávez Fuentes, por un monto estimado de TREINTA Y CINCO MIL OCHOCIENTOS CINCUENTA Y CINCO DOLAERS CON CUARENTA Y SEIS CENTAVOS DE DOLAR ($35,855.46), y un monto para Supervisión Externa del Proyecto de UN MIL SEISCIENTOS TRECE DOLARES CON CINCUENTA CENTAVOS DE DÓLAR ($1,613.50), que hace un total de TREINTA Y SIETE MIL CUATROCIENTOS SESENTA Y OCHO DOLARES CON NOVENTA Y SEIS CENTAVOS DE DÓLAR ($37,468.96). II- </w:t>
      </w:r>
      <w:r w:rsidRPr="00C15223">
        <w:rPr>
          <w:rFonts w:asciiTheme="majorHAnsi" w:hAnsiTheme="majorHAnsi" w:cs="Arial"/>
          <w:iCs/>
        </w:rPr>
        <w:t>Desarrollar la fase de ejecución del proyecto por Administración Municipal. III) Autorizar al encargado de la UACI para que realice los procedimientos Administrativos correspondientes para la ejecución del proyecto. COMUNIQUESE.</w:t>
      </w:r>
      <w:r w:rsidRPr="00C15223">
        <w:rPr>
          <w:rFonts w:asciiTheme="majorHAnsi" w:hAnsiTheme="majorHAnsi" w:cs="Arial"/>
          <w:lang w:val="es-MX"/>
        </w:rPr>
        <w:t xml:space="preserve"> </w:t>
      </w:r>
      <w:r w:rsidRPr="00C15223">
        <w:rPr>
          <w:rFonts w:asciiTheme="majorHAnsi" w:hAnsiTheme="majorHAnsi" w:cs="Arial"/>
          <w:b/>
          <w:lang w:val="es-MX"/>
        </w:rPr>
        <w:t>ACUERDO NÚMERO SEIS</w:t>
      </w:r>
      <w:r w:rsidRPr="00C15223">
        <w:rPr>
          <w:rFonts w:asciiTheme="majorHAnsi" w:hAnsiTheme="majorHAnsi" w:cs="Arial"/>
          <w:lang w:val="es-MX"/>
        </w:rPr>
        <w:t>: Este Concejo Municipal en uso de sus facultades legales que le confiere el Código Municipal, vigente, ACUERDA: Autorizase al Jefe de la UACI invitar a profesionales del ramo para presentar oferta de Supervisión externa en el Proyecto “Conformación y Balastado de Tramos de Calles de Cantón Calavera, Municipio de Cacaopera”, COMUNIQUESE.</w:t>
      </w:r>
      <w:r w:rsidRPr="00C15223">
        <w:rPr>
          <w:rFonts w:asciiTheme="majorHAnsi" w:hAnsiTheme="majorHAnsi" w:cs="Arial"/>
          <w:b/>
          <w:lang w:val="es-MX"/>
        </w:rPr>
        <w:t xml:space="preserve"> ACUERDO NÚMERO SIETE:</w:t>
      </w:r>
      <w:r w:rsidRPr="00C15223">
        <w:rPr>
          <w:rFonts w:asciiTheme="majorHAnsi" w:hAnsiTheme="majorHAnsi" w:cs="Arial"/>
        </w:rPr>
        <w:t xml:space="preserve"> </w:t>
      </w:r>
      <w:r w:rsidRPr="00C15223">
        <w:rPr>
          <w:rFonts w:asciiTheme="majorHAnsi" w:hAnsiTheme="majorHAnsi" w:cs="Arial"/>
          <w:lang w:val="es-MX"/>
        </w:rPr>
        <w:t xml:space="preserve">Este Concejo Municipal en uso de las facultades legales que le confiere el Código Municipal Vigente, y de conformidad con el Art. 20 de la Ley de Adquisiciones y Contrataciones de la Administración Pública (LACAP), ACUERDA: Nombrar la Comisión de Evaluación de Ofertas del Proyecto “Conformación y Balastado de Tramos de Calles de Cantón Calavera, Municipio de Cacaopera”, la cual se conforma de la Siguiente manera:  Señores Santos Tito Romero, miembro de la Comunidad beneficiada, Técnico Ulises Vladimir Villatoro </w:t>
      </w:r>
      <w:proofErr w:type="spellStart"/>
      <w:r w:rsidRPr="00C15223">
        <w:rPr>
          <w:rFonts w:asciiTheme="majorHAnsi" w:hAnsiTheme="majorHAnsi" w:cs="Arial"/>
          <w:lang w:val="es-MX"/>
        </w:rPr>
        <w:t>Ortez</w:t>
      </w:r>
      <w:proofErr w:type="spellEnd"/>
      <w:r w:rsidRPr="00C15223">
        <w:rPr>
          <w:rFonts w:asciiTheme="majorHAnsi" w:hAnsiTheme="majorHAnsi" w:cs="Arial"/>
          <w:lang w:val="es-MX"/>
        </w:rPr>
        <w:t xml:space="preserve">, Jefe de UACI, Contador Municipal, como Analista financiero, Señora Marina del Carmen Ramírez de Argueta, miembro del Concejo Municipal, COMUNIQUESE. </w:t>
      </w:r>
      <w:r w:rsidRPr="00C15223">
        <w:rPr>
          <w:rFonts w:asciiTheme="majorHAnsi" w:hAnsiTheme="majorHAnsi" w:cs="Arial"/>
          <w:b/>
          <w:lang w:val="es-MX"/>
        </w:rPr>
        <w:t>ACUERDO NUMERO OCHO:</w:t>
      </w:r>
      <w:r w:rsidRPr="00C15223">
        <w:rPr>
          <w:rFonts w:asciiTheme="majorHAnsi" w:hAnsiTheme="majorHAnsi" w:cs="Arial"/>
          <w:lang w:val="es-MX"/>
        </w:rPr>
        <w:t xml:space="preserve"> Este Concejo Municipal en uso de las facultades legales que les confiere el Código Municipal Vigente, en el Art. 30 numeral </w:t>
      </w:r>
      <w:r w:rsidRPr="00C15223">
        <w:rPr>
          <w:rFonts w:asciiTheme="majorHAnsi" w:hAnsiTheme="majorHAnsi" w:cs="Arial"/>
          <w:lang w:val="es-MX"/>
        </w:rPr>
        <w:lastRenderedPageBreak/>
        <w:t xml:space="preserve">14, y Considerando: I- Que se dará ejecución al proyecto “Conformación y Balastado de Tramos de Calles Vecinales de Cantón Calavera, Municipio de Cacaopera” por un monto estimado de TREINTA Y SIETE MIL CUATROCIENTOS SESENTA Y OCHO DOLARES CON NOVENTA Y SEIS CENTAVOS DE DÓLAR ($37,468.96), monto que incluye ejecución y costo de la supervisión del proyecto, y con el fin de llevar un buen registro de los movimientos financieros del proyecto; ACUERDA: I- Autorizase a la Tesorera Municipal realizar la apertura de una cuenta corriente en </w:t>
      </w:r>
      <w:r w:rsidRPr="00C15223">
        <w:rPr>
          <w:rFonts w:asciiTheme="majorHAnsi" w:hAnsiTheme="majorHAnsi" w:cs="Arial"/>
          <w:b/>
          <w:lang w:val="es-MX"/>
        </w:rPr>
        <w:t>Banco de América Central</w:t>
      </w:r>
      <w:r w:rsidRPr="00C15223">
        <w:rPr>
          <w:rFonts w:asciiTheme="majorHAnsi" w:hAnsiTheme="majorHAnsi" w:cs="Arial"/>
          <w:lang w:val="es-MX"/>
        </w:rPr>
        <w:t xml:space="preserve"> por el monto de </w:t>
      </w:r>
      <w:r w:rsidRPr="00C15223">
        <w:rPr>
          <w:rFonts w:asciiTheme="majorHAnsi" w:hAnsiTheme="majorHAnsi" w:cs="Arial"/>
          <w:b/>
          <w:lang w:val="es-MX"/>
        </w:rPr>
        <w:t>TREINTA Y SIETE MIL CUATROCIENTOS SESENTA Y OCHO DOLARES CON NOVENTA Y SEIS CENTAVOS DE DÓLAR ($37,468.96)</w:t>
      </w:r>
      <w:r w:rsidRPr="00C15223">
        <w:rPr>
          <w:rFonts w:asciiTheme="majorHAnsi" w:hAnsiTheme="majorHAnsi" w:cs="Arial"/>
          <w:lang w:val="es-MX"/>
        </w:rPr>
        <w:t xml:space="preserve">,  a nombre del proyecto </w:t>
      </w:r>
      <w:r w:rsidRPr="00C15223">
        <w:rPr>
          <w:rFonts w:asciiTheme="majorHAnsi" w:hAnsiTheme="majorHAnsi" w:cs="Arial"/>
          <w:b/>
          <w:lang w:val="es-MX"/>
        </w:rPr>
        <w:t>“Conformación y Balastado de Tramos de Calles Vecinales de Cantón Calavera, Municipio de Cacaopera”</w:t>
      </w:r>
      <w:r w:rsidRPr="00C15223">
        <w:rPr>
          <w:rFonts w:asciiTheme="majorHAnsi" w:hAnsiTheme="majorHAnsi" w:cs="Arial"/>
          <w:lang w:val="es-MX"/>
        </w:rPr>
        <w:t xml:space="preserve">, para todo cobro de cheque serán dos firmas, autorizase registrar en la cuenta las firmas del señor Lorenzo de Jesús Canales </w:t>
      </w:r>
      <w:proofErr w:type="spellStart"/>
      <w:r w:rsidRPr="00C15223">
        <w:rPr>
          <w:rFonts w:asciiTheme="majorHAnsi" w:hAnsiTheme="majorHAnsi" w:cs="Arial"/>
          <w:lang w:val="es-MX"/>
        </w:rPr>
        <w:t>Benítes</w:t>
      </w:r>
      <w:proofErr w:type="spellEnd"/>
      <w:r w:rsidRPr="00C15223">
        <w:rPr>
          <w:rFonts w:asciiTheme="majorHAnsi" w:hAnsiTheme="majorHAnsi" w:cs="Arial"/>
          <w:lang w:val="es-MX"/>
        </w:rPr>
        <w:t xml:space="preserve">, Alcalde Municipal; Señor José Mauro González Amaya, Sexto Regidor Propietario y de la señorita </w:t>
      </w:r>
      <w:proofErr w:type="spellStart"/>
      <w:r w:rsidRPr="00C15223">
        <w:rPr>
          <w:rFonts w:asciiTheme="majorHAnsi" w:hAnsiTheme="majorHAnsi" w:cs="Arial"/>
          <w:lang w:val="es-MX"/>
        </w:rPr>
        <w:t>Rosibel</w:t>
      </w:r>
      <w:proofErr w:type="spellEnd"/>
      <w:r w:rsidRPr="00C15223">
        <w:rPr>
          <w:rFonts w:asciiTheme="majorHAnsi" w:hAnsiTheme="majorHAnsi" w:cs="Arial"/>
          <w:lang w:val="es-MX"/>
        </w:rPr>
        <w:t xml:space="preserve"> de la Paz Canales Portillo, Tesorera Municipal; con la firma indispensable de la Tesorera Municipal. II- Eróguese  Fondos de la Cuenta No. 200721215 del Banco de América Central, para la apertura de la cuenta antes mencionada. </w:t>
      </w:r>
      <w:r w:rsidRPr="00C15223">
        <w:rPr>
          <w:rFonts w:asciiTheme="majorHAnsi" w:hAnsiTheme="majorHAnsi" w:cs="Arial"/>
        </w:rPr>
        <w:t xml:space="preserve">CERTIFIQUESE. </w:t>
      </w:r>
      <w:r w:rsidRPr="00C15223">
        <w:rPr>
          <w:rFonts w:asciiTheme="majorHAnsi" w:hAnsiTheme="majorHAnsi" w:cs="Arial"/>
          <w:b/>
        </w:rPr>
        <w:t>ACUERDO NÚMERO NUEVE:</w:t>
      </w:r>
      <w:r w:rsidRPr="00C15223">
        <w:rPr>
          <w:rFonts w:asciiTheme="majorHAnsi" w:hAnsiTheme="majorHAnsi" w:cs="Arial"/>
        </w:rPr>
        <w:t xml:space="preserve"> El Concejo Municipal en uso de las facultades legales que el Código Municipal les confiere en su Art. 30 numeral 9, ACUERDA: </w:t>
      </w:r>
      <w:r w:rsidRPr="00C15223">
        <w:rPr>
          <w:rFonts w:asciiTheme="majorHAnsi" w:hAnsiTheme="majorHAnsi"/>
        </w:rPr>
        <w:t>Adjudicar Compra de Repuestos para Tractor D5N,  propiedad de esta Municipalidad a la COMPAÑÍA GENERAL DE EQUIPOS, S.A DE C.V., por la cantidad de QUINIENTOS OCHENTA Y SEIS DOLARES CON OCHENTA Y CUATRO CENTAVOS DE DÓLAR ($586.84), seguidamente facultase a la Tesorera Municipal, a efecto de que realice el pago correspondiente de la cuenta de maquinaria, COMUNIQUESE.</w:t>
      </w:r>
      <w:r w:rsidRPr="00C15223">
        <w:rPr>
          <w:rFonts w:asciiTheme="majorHAnsi" w:hAnsiTheme="majorHAnsi" w:cs="Arial"/>
        </w:rPr>
        <w:t xml:space="preserve"> </w:t>
      </w:r>
      <w:r w:rsidRPr="00C15223">
        <w:rPr>
          <w:rFonts w:asciiTheme="majorHAnsi" w:hAnsiTheme="majorHAnsi" w:cs="Arial"/>
          <w:b/>
        </w:rPr>
        <w:t>ACUERDO NÚMERO DIEZ:</w:t>
      </w:r>
      <w:r w:rsidRPr="00C15223">
        <w:rPr>
          <w:rFonts w:asciiTheme="majorHAnsi" w:hAnsiTheme="majorHAnsi" w:cs="Arial"/>
        </w:rPr>
        <w:t xml:space="preserve"> El Concejo Municipal en uso de las facultades legales que el Código Municipal les confiere en su Art. 30 numeral 9, ACUERDA: </w:t>
      </w:r>
      <w:r w:rsidRPr="00C15223">
        <w:rPr>
          <w:rFonts w:asciiTheme="majorHAnsi" w:hAnsiTheme="majorHAnsi"/>
        </w:rPr>
        <w:t>Adjudicar la Formulación de Carpeta Técnica del Proyecto Conformación y Balastado en Tramos de Calles Vecinales  de Cantón Ocotillo Municipio de Cacaopera, Departamento de Morazán; a la Empresa G &amp; G CONSTRUCTION AND DESING, S.A DE C.</w:t>
      </w:r>
      <w:r w:rsidRPr="00C15223">
        <w:rPr>
          <w:rFonts w:asciiTheme="majorHAnsi" w:hAnsiTheme="majorHAnsi"/>
          <w:lang w:val="es-SV"/>
        </w:rPr>
        <w:t xml:space="preserve">V., por el monto resultante de aplicar el 3.50% del monto total del Proyecto, </w:t>
      </w:r>
      <w:r w:rsidRPr="00C15223">
        <w:rPr>
          <w:rFonts w:asciiTheme="majorHAnsi" w:hAnsiTheme="majorHAnsi"/>
          <w:lang w:val="es-SV"/>
        </w:rPr>
        <w:lastRenderedPageBreak/>
        <w:t>COMUNIQUESE.</w:t>
      </w:r>
      <w:r w:rsidRPr="00C15223">
        <w:rPr>
          <w:rFonts w:asciiTheme="majorHAnsi" w:hAnsiTheme="majorHAnsi" w:cs="Arial"/>
        </w:rPr>
        <w:t xml:space="preserve"> No habiendo más que hacer constar se da por terminada la presente acta, ratificamos su contenido y firmamos.</w:t>
      </w:r>
    </w:p>
    <w:p w:rsidR="00D728A8" w:rsidRPr="009F0117" w:rsidRDefault="009F0117" w:rsidP="006E7D17">
      <w:pPr>
        <w:jc w:val="center"/>
        <w:rPr>
          <w:lang w:val="es-ES"/>
        </w:rPr>
      </w:pPr>
      <w:r>
        <w:rPr>
          <w:noProof/>
          <w:lang w:eastAsia="es-SV"/>
        </w:rPr>
        <w:drawing>
          <wp:inline distT="0" distB="0" distL="0" distR="0">
            <wp:extent cx="5331515" cy="470749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" t="3187" r="1740" b="1471"/>
                    <a:stretch/>
                  </pic:blipFill>
                  <pic:spPr bwMode="auto">
                    <a:xfrm>
                      <a:off x="0" y="0"/>
                      <a:ext cx="5344698" cy="471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28A8" w:rsidRPr="009F0117" w:rsidSect="009F0117">
      <w:headerReference w:type="default" r:id="rId8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F2" w:rsidRDefault="000811F2" w:rsidP="009F0117">
      <w:pPr>
        <w:spacing w:after="0" w:line="240" w:lineRule="auto"/>
      </w:pPr>
      <w:r>
        <w:separator/>
      </w:r>
    </w:p>
  </w:endnote>
  <w:endnote w:type="continuationSeparator" w:id="0">
    <w:p w:rsidR="000811F2" w:rsidRDefault="000811F2" w:rsidP="009F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F2" w:rsidRDefault="000811F2" w:rsidP="009F0117">
      <w:pPr>
        <w:spacing w:after="0" w:line="240" w:lineRule="auto"/>
      </w:pPr>
      <w:r>
        <w:separator/>
      </w:r>
    </w:p>
  </w:footnote>
  <w:footnote w:type="continuationSeparator" w:id="0">
    <w:p w:rsidR="000811F2" w:rsidRDefault="000811F2" w:rsidP="009F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117" w:rsidRDefault="009F011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264D1F5" wp14:editId="10D771A2">
          <wp:simplePos x="0" y="0"/>
          <wp:positionH relativeFrom="column">
            <wp:posOffset>-102125</wp:posOffset>
          </wp:positionH>
          <wp:positionV relativeFrom="paragraph">
            <wp:posOffset>-146548</wp:posOffset>
          </wp:positionV>
          <wp:extent cx="850790" cy="862221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t="1967" r="4658"/>
                  <a:stretch/>
                </pic:blipFill>
                <pic:spPr bwMode="auto">
                  <a:xfrm>
                    <a:off x="0" y="0"/>
                    <a:ext cx="860144" cy="871700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17"/>
    <w:rsid w:val="00031ECA"/>
    <w:rsid w:val="000811F2"/>
    <w:rsid w:val="003A66E2"/>
    <w:rsid w:val="00544026"/>
    <w:rsid w:val="005F699B"/>
    <w:rsid w:val="006E7D17"/>
    <w:rsid w:val="009F0117"/>
    <w:rsid w:val="00D63060"/>
    <w:rsid w:val="00D728A8"/>
    <w:rsid w:val="00F0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125F6-7484-4060-A432-BB977BAA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9F011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1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F0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117"/>
  </w:style>
  <w:style w:type="paragraph" w:styleId="Piedepgina">
    <w:name w:val="footer"/>
    <w:basedOn w:val="Normal"/>
    <w:link w:val="PiedepginaCar"/>
    <w:uiPriority w:val="99"/>
    <w:unhideWhenUsed/>
    <w:rsid w:val="009F0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2</cp:revision>
  <cp:lastPrinted>2016-10-17T21:20:00Z</cp:lastPrinted>
  <dcterms:created xsi:type="dcterms:W3CDTF">2016-10-20T16:32:00Z</dcterms:created>
  <dcterms:modified xsi:type="dcterms:W3CDTF">2016-10-20T16:32:00Z</dcterms:modified>
</cp:coreProperties>
</file>