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7D" w:rsidRPr="00C15223" w:rsidRDefault="0035047D" w:rsidP="0035047D">
      <w:pPr>
        <w:pStyle w:val="Predeterminado"/>
        <w:spacing w:line="360" w:lineRule="auto"/>
        <w:jc w:val="both"/>
        <w:rPr>
          <w:rFonts w:asciiTheme="majorHAnsi" w:eastAsia="Arial Unicode MS" w:hAnsiTheme="majorHAnsi" w:cs="Arial"/>
        </w:rPr>
      </w:pPr>
      <w:r w:rsidRPr="00C15223">
        <w:rPr>
          <w:rFonts w:asciiTheme="majorHAnsi" w:hAnsiTheme="majorHAnsi"/>
          <w:b/>
        </w:rPr>
        <w:t>ACTA NÚMERO VEINTITRES</w:t>
      </w:r>
      <w:r w:rsidRPr="00C15223">
        <w:rPr>
          <w:rFonts w:asciiTheme="majorHAnsi" w:eastAsia="Arial Unicode MS" w:hAnsiTheme="majorHAnsi"/>
          <w:b/>
          <w:iCs/>
        </w:rPr>
        <w:t xml:space="preserve">: </w:t>
      </w:r>
      <w:r w:rsidRPr="00C15223">
        <w:rPr>
          <w:rFonts w:asciiTheme="majorHAnsi" w:eastAsia="Arial Unicode MS" w:hAnsiTheme="majorHAnsi"/>
        </w:rPr>
        <w:t xml:space="preserve">En el local de sesiones de la Alcaldía Municipal de la ciudad de Cacaopera, Departamento de Morazán a las ocho horas del día </w:t>
      </w:r>
      <w:r w:rsidRPr="00C15223">
        <w:rPr>
          <w:rFonts w:asciiTheme="majorHAnsi" w:eastAsia="Arial Unicode MS" w:hAnsiTheme="majorHAnsi"/>
          <w:b/>
        </w:rPr>
        <w:t>VEINTITRES</w:t>
      </w:r>
      <w:r w:rsidRPr="00C15223">
        <w:rPr>
          <w:rFonts w:asciiTheme="majorHAnsi" w:eastAsia="Arial Unicode MS" w:hAnsiTheme="majorHAnsi"/>
        </w:rPr>
        <w:t xml:space="preserve"> </w:t>
      </w:r>
      <w:r w:rsidRPr="00C15223">
        <w:rPr>
          <w:rFonts w:asciiTheme="majorHAnsi" w:eastAsia="Arial Unicode MS" w:hAnsiTheme="majorHAnsi"/>
          <w:b/>
        </w:rPr>
        <w:t>DE OCTUBRE DEL AÑO DOS MIL DOCE</w:t>
      </w:r>
      <w:r w:rsidRPr="00C15223">
        <w:rPr>
          <w:rFonts w:asciiTheme="majorHAnsi" w:eastAsia="Arial Unicode MS" w:hAnsiTheme="majorHAnsi"/>
        </w:rPr>
        <w:t xml:space="preserve">, constituidos en sesión Ordinaria los suscritos miembros del Concejo Municipal señor Lorenzo de Jesús Canales </w:t>
      </w:r>
      <w:proofErr w:type="spellStart"/>
      <w:r w:rsidRPr="00C15223">
        <w:rPr>
          <w:rFonts w:asciiTheme="majorHAnsi" w:eastAsia="Arial Unicode MS" w:hAnsiTheme="majorHAnsi"/>
        </w:rPr>
        <w:t>Benítes</w:t>
      </w:r>
      <w:proofErr w:type="spellEnd"/>
      <w:r w:rsidRPr="00C15223">
        <w:rPr>
          <w:rFonts w:asciiTheme="majorHAnsi" w:eastAsia="Arial Unicode MS" w:hAnsiTheme="majorHAnsi"/>
        </w:rPr>
        <w:t xml:space="preserve">, Alcalde Municipal; señor Ovidio Alcides Fuentes, Tercer Regidor Propietario; señor Gerardo Martínez Pérez, Quinto Regidor Propietario; señor José Santos Victorino Díaz </w:t>
      </w:r>
      <w:proofErr w:type="spellStart"/>
      <w:r w:rsidRPr="00C15223">
        <w:rPr>
          <w:rFonts w:asciiTheme="majorHAnsi" w:eastAsia="Arial Unicode MS" w:hAnsiTheme="majorHAnsi"/>
        </w:rPr>
        <w:t>Díaz</w:t>
      </w:r>
      <w:proofErr w:type="spellEnd"/>
      <w:r w:rsidRPr="00C15223">
        <w:rPr>
          <w:rFonts w:asciiTheme="majorHAnsi" w:eastAsia="Arial Unicode MS" w:hAnsiTheme="majorHAnsi"/>
        </w:rPr>
        <w:t xml:space="preserve">, Primer Regidor Suplente; señorita Julieta Arely Amaya Hernández, Segunda Regidora Suplente; señor José Oscar Mendoza Fuentes, Cuarto Regidor Suplente; y Rosario del Carmen Amaya Díaz, Secretaria Municipal. </w:t>
      </w:r>
      <w:r w:rsidRPr="00C15223">
        <w:rPr>
          <w:rFonts w:asciiTheme="majorHAnsi" w:eastAsia="Arial Unicode MS" w:hAnsiTheme="majorHAnsi" w:cs="Arial"/>
        </w:rPr>
        <w:t>Abierta la sesión por el señor Alcalde Municipal, se procedió a darle lectura a la Agenda propuesta y al Acta Anterior las cuales no fueron aprobadas por no estar presente el resto de Concejales Propietarios y por no existir acuerdos al respecto, se suspende la presente sesión. No habiendo más que hacer constar se da por terminad la presente acta, ratificamos su contenido y firmamos.</w:t>
      </w:r>
    </w:p>
    <w:p w:rsidR="00D728A8" w:rsidRPr="0035047D" w:rsidRDefault="0035047D" w:rsidP="00B1678A">
      <w:pPr>
        <w:jc w:val="center"/>
        <w:rPr>
          <w:lang w:val="es-ES"/>
        </w:rPr>
      </w:pPr>
      <w:bookmarkStart w:id="0" w:name="_GoBack"/>
      <w:r>
        <w:rPr>
          <w:noProof/>
          <w:lang w:eastAsia="es-SV"/>
        </w:rPr>
        <w:drawing>
          <wp:inline distT="0" distB="0" distL="0" distR="0">
            <wp:extent cx="5469147" cy="3121366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7" t="3724" r="2962"/>
                    <a:stretch/>
                  </pic:blipFill>
                  <pic:spPr bwMode="auto">
                    <a:xfrm>
                      <a:off x="0" y="0"/>
                      <a:ext cx="5470776" cy="312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28A8" w:rsidRPr="0035047D" w:rsidSect="0035047D">
      <w:headerReference w:type="default" r:id="rId8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5C5" w:rsidRDefault="00D135C5" w:rsidP="0035047D">
      <w:pPr>
        <w:spacing w:after="0" w:line="240" w:lineRule="auto"/>
      </w:pPr>
      <w:r>
        <w:separator/>
      </w:r>
    </w:p>
  </w:endnote>
  <w:endnote w:type="continuationSeparator" w:id="0">
    <w:p w:rsidR="00D135C5" w:rsidRDefault="00D135C5" w:rsidP="0035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5C5" w:rsidRDefault="00D135C5" w:rsidP="0035047D">
      <w:pPr>
        <w:spacing w:after="0" w:line="240" w:lineRule="auto"/>
      </w:pPr>
      <w:r>
        <w:separator/>
      </w:r>
    </w:p>
  </w:footnote>
  <w:footnote w:type="continuationSeparator" w:id="0">
    <w:p w:rsidR="00D135C5" w:rsidRDefault="00D135C5" w:rsidP="0035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47D" w:rsidRDefault="0035047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FDF31EF" wp14:editId="508B599E">
          <wp:simplePos x="0" y="0"/>
          <wp:positionH relativeFrom="column">
            <wp:posOffset>-299847</wp:posOffset>
          </wp:positionH>
          <wp:positionV relativeFrom="paragraph">
            <wp:posOffset>-231837</wp:posOffset>
          </wp:positionV>
          <wp:extent cx="987552" cy="1000821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7" t="1967" r="4658"/>
                  <a:stretch/>
                </pic:blipFill>
                <pic:spPr bwMode="auto">
                  <a:xfrm>
                    <a:off x="0" y="0"/>
                    <a:ext cx="992006" cy="1005335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7D"/>
    <w:rsid w:val="0035047D"/>
    <w:rsid w:val="00721A2C"/>
    <w:rsid w:val="00B1678A"/>
    <w:rsid w:val="00D135C5"/>
    <w:rsid w:val="00D728A8"/>
    <w:rsid w:val="00E12AE3"/>
    <w:rsid w:val="00F9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3B4659-30E5-4465-91CE-1FA1391D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35047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50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47D"/>
  </w:style>
  <w:style w:type="paragraph" w:styleId="Piedepgina">
    <w:name w:val="footer"/>
    <w:basedOn w:val="Normal"/>
    <w:link w:val="PiedepginaCar"/>
    <w:uiPriority w:val="99"/>
    <w:unhideWhenUsed/>
    <w:rsid w:val="00350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47D"/>
  </w:style>
  <w:style w:type="paragraph" w:styleId="Textodeglobo">
    <w:name w:val="Balloon Text"/>
    <w:basedOn w:val="Normal"/>
    <w:link w:val="TextodegloboCar"/>
    <w:uiPriority w:val="99"/>
    <w:semiHidden/>
    <w:unhideWhenUsed/>
    <w:rsid w:val="0035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3</cp:revision>
  <cp:lastPrinted>2016-05-04T20:13:00Z</cp:lastPrinted>
  <dcterms:created xsi:type="dcterms:W3CDTF">2015-11-09T16:43:00Z</dcterms:created>
  <dcterms:modified xsi:type="dcterms:W3CDTF">2016-10-14T15:21:00Z</dcterms:modified>
</cp:coreProperties>
</file>