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B373" w14:textId="77777777" w:rsidR="00D67603" w:rsidRPr="009D3524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9D3524">
        <w:rPr>
          <w:rFonts w:ascii="Times New Roman" w:hAnsi="Times New Roman"/>
          <w:sz w:val="24"/>
          <w:szCs w:val="24"/>
          <w:lang w:val="es-ES_tradnl"/>
        </w:rPr>
        <w:t xml:space="preserve">EL INFRASCRITO </w:t>
      </w:r>
      <w:r>
        <w:rPr>
          <w:rFonts w:ascii="Times New Roman" w:hAnsi="Times New Roman"/>
          <w:sz w:val="24"/>
          <w:szCs w:val="24"/>
          <w:lang w:val="es-ES_tradnl"/>
        </w:rPr>
        <w:t>ALCALDE</w:t>
      </w:r>
      <w:r w:rsidRPr="009D3524">
        <w:rPr>
          <w:rFonts w:ascii="Times New Roman" w:hAnsi="Times New Roman"/>
          <w:sz w:val="24"/>
          <w:szCs w:val="24"/>
          <w:lang w:val="es-ES_tradnl"/>
        </w:rPr>
        <w:t xml:space="preserve"> MUNICIPAL</w:t>
      </w:r>
      <w:bookmarkStart w:id="0" w:name="_GoBack"/>
      <w:bookmarkEnd w:id="0"/>
    </w:p>
    <w:p w14:paraId="79C6212F" w14:textId="77777777" w:rsidR="00D67603" w:rsidRPr="008B127F" w:rsidRDefault="00D67603" w:rsidP="00D67603">
      <w:pPr>
        <w:pStyle w:val="NormalWeb"/>
        <w:spacing w:before="0" w:beforeAutospacing="0" w:after="0" w:afterAutospacing="0"/>
        <w:jc w:val="both"/>
        <w:rPr>
          <w:lang w:val="es-ES_tradnl"/>
        </w:rPr>
      </w:pPr>
      <w:r w:rsidRPr="008B127F">
        <w:rPr>
          <w:lang w:val="es-ES_tradnl"/>
        </w:rPr>
        <w:t xml:space="preserve">CERTIFICA. Que del libro número </w:t>
      </w:r>
      <w:r w:rsidRPr="0052318B">
        <w:rPr>
          <w:lang w:val="es-ES_tradnl"/>
        </w:rPr>
        <w:t>uno</w:t>
      </w:r>
      <w:r>
        <w:rPr>
          <w:lang w:val="es-ES_tradnl"/>
        </w:rPr>
        <w:t xml:space="preserve"> </w:t>
      </w:r>
      <w:r w:rsidRPr="008B127F">
        <w:rPr>
          <w:lang w:val="es-ES_tradnl"/>
        </w:rPr>
        <w:t xml:space="preserve">de actas y acuerdos que esta alcaldía lleva desde el día </w:t>
      </w:r>
      <w:r>
        <w:rPr>
          <w:lang w:val="es-ES_tradnl"/>
        </w:rPr>
        <w:t>jueves</w:t>
      </w:r>
      <w:r w:rsidRPr="008B127F">
        <w:rPr>
          <w:lang w:val="es-ES_tradnl"/>
        </w:rPr>
        <w:t xml:space="preserve"> </w:t>
      </w:r>
      <w:r>
        <w:rPr>
          <w:lang w:val="es-ES_tradnl"/>
        </w:rPr>
        <w:t xml:space="preserve">tres </w:t>
      </w:r>
      <w:r w:rsidRPr="008B127F">
        <w:rPr>
          <w:lang w:val="es-ES_tradnl"/>
        </w:rPr>
        <w:t xml:space="preserve">de </w:t>
      </w:r>
      <w:r>
        <w:rPr>
          <w:lang w:val="es-ES_tradnl"/>
        </w:rPr>
        <w:t>Enero</w:t>
      </w:r>
      <w:r w:rsidRPr="008B127F">
        <w:rPr>
          <w:lang w:val="es-ES_tradnl"/>
        </w:rPr>
        <w:t xml:space="preserve"> del presente año se encuentra el acta número </w:t>
      </w:r>
      <w:r>
        <w:rPr>
          <w:lang w:val="es-ES_tradnl"/>
        </w:rPr>
        <w:t>Tres</w:t>
      </w:r>
      <w:r w:rsidRPr="008B127F">
        <w:rPr>
          <w:lang w:val="es-ES_tradnl"/>
        </w:rPr>
        <w:t xml:space="preserve"> sesión ordinaria celebrada por la Municipalidad de Alegría </w:t>
      </w:r>
      <w:r>
        <w:rPr>
          <w:lang w:val="es-ES_tradnl"/>
        </w:rPr>
        <w:t>D</w:t>
      </w:r>
      <w:r w:rsidRPr="008B127F">
        <w:rPr>
          <w:lang w:val="es-ES_tradnl"/>
        </w:rPr>
        <w:t xml:space="preserve">epartamento de Usulután a las ocho horas y treinta minutos del día </w:t>
      </w:r>
      <w:r>
        <w:rPr>
          <w:lang w:val="es-ES_tradnl"/>
        </w:rPr>
        <w:t>Martes Cinco de Febrero de dos mil trece</w:t>
      </w:r>
      <w:r w:rsidRPr="008B127F">
        <w:rPr>
          <w:lang w:val="es-ES_tradnl"/>
        </w:rPr>
        <w:t xml:space="preserve">, fue convocada y presidida por el Señor Alcalde Municipal Propietario don </w:t>
      </w:r>
      <w:r w:rsidRPr="008B127F">
        <w:t>René Saúl Sánchez Funes</w:t>
      </w:r>
      <w:r w:rsidRPr="008B127F">
        <w:rPr>
          <w:lang w:val="es-ES_tradnl"/>
        </w:rPr>
        <w:t>, y la asistencia de los Concejales: don</w:t>
      </w:r>
      <w:r w:rsidRPr="008B127F">
        <w:t xml:space="preserve"> José Ángel Funes Sánchez</w:t>
      </w:r>
      <w:r w:rsidRPr="008B127F">
        <w:rPr>
          <w:lang w:val="es-ES_tradnl"/>
        </w:rPr>
        <w:t xml:space="preserve">, Síndico Municipal, don </w:t>
      </w:r>
      <w:r>
        <w:t>José Fermín Servellón Rosa</w:t>
      </w:r>
      <w:r w:rsidRPr="008B127F">
        <w:rPr>
          <w:lang w:val="es-ES_tradnl"/>
        </w:rPr>
        <w:t>,</w:t>
      </w:r>
      <w:r w:rsidRPr="005C2F78">
        <w:rPr>
          <w:lang w:val="es-ES_tradnl"/>
        </w:rPr>
        <w:t xml:space="preserve"> </w:t>
      </w:r>
      <w:r w:rsidRPr="008B127F">
        <w:rPr>
          <w:lang w:val="es-ES_tradnl"/>
        </w:rPr>
        <w:t xml:space="preserve">don </w:t>
      </w:r>
      <w:r>
        <w:t>Roberto</w:t>
      </w:r>
      <w:r w:rsidRPr="005C2F78">
        <w:t xml:space="preserve"> </w:t>
      </w:r>
      <w:r>
        <w:t>Carlos Vásquez Campos,</w:t>
      </w:r>
      <w:r w:rsidRPr="008B127F">
        <w:rPr>
          <w:lang w:val="es-ES_tradnl"/>
        </w:rPr>
        <w:t xml:space="preserve"> Sra. </w:t>
      </w:r>
      <w:r>
        <w:t>María Ángela Hernández de Alfaro</w:t>
      </w:r>
      <w:r>
        <w:rPr>
          <w:lang w:val="es-ES_tradnl"/>
        </w:rPr>
        <w:t>,</w:t>
      </w:r>
      <w:r w:rsidRPr="008B127F">
        <w:rPr>
          <w:lang w:val="es-ES_tradnl"/>
        </w:rPr>
        <w:t xml:space="preserve"> Sra. </w:t>
      </w:r>
      <w:r w:rsidRPr="008B127F">
        <w:t>Berta Gladis Juárez de Argueta</w:t>
      </w:r>
      <w:r w:rsidRPr="008B127F">
        <w:rPr>
          <w:lang w:val="es-ES_tradnl"/>
        </w:rPr>
        <w:t xml:space="preserve">, </w:t>
      </w:r>
      <w:r>
        <w:rPr>
          <w:lang w:val="es-ES_tradnl"/>
        </w:rPr>
        <w:t>don German Antonio Meléndez Flores</w:t>
      </w:r>
      <w:r w:rsidRPr="008B127F">
        <w:rPr>
          <w:lang w:val="es-ES_tradnl"/>
        </w:rPr>
        <w:t>,</w:t>
      </w:r>
      <w:r>
        <w:rPr>
          <w:lang w:val="es-ES_tradnl"/>
        </w:rPr>
        <w:t xml:space="preserve"> don Israel Armando Duran López,</w:t>
      </w:r>
      <w:r w:rsidRPr="008B127F">
        <w:rPr>
          <w:lang w:val="es-ES_tradnl"/>
        </w:rPr>
        <w:t xml:space="preserve"> Regidores Propietarios; don</w:t>
      </w:r>
      <w:r w:rsidRPr="008B127F">
        <w:t xml:space="preserve"> </w:t>
      </w:r>
      <w:r>
        <w:t>Miguel Ángel Flores García</w:t>
      </w:r>
      <w:r w:rsidRPr="008B127F">
        <w:rPr>
          <w:lang w:val="es-ES_tradnl"/>
        </w:rPr>
        <w:t xml:space="preserve">, don </w:t>
      </w:r>
      <w:r>
        <w:t>Juan Francisco Díaz</w:t>
      </w:r>
      <w:r w:rsidRPr="008B127F">
        <w:rPr>
          <w:lang w:val="es-ES_tradnl"/>
        </w:rPr>
        <w:t>, don</w:t>
      </w:r>
      <w:r w:rsidRPr="008B127F">
        <w:t xml:space="preserve"> </w:t>
      </w:r>
      <w:r>
        <w:t>Francisco Gregorio Rosales Vásquez</w:t>
      </w:r>
      <w:r w:rsidRPr="008B127F">
        <w:rPr>
          <w:lang w:val="es-ES_tradnl"/>
        </w:rPr>
        <w:t>, don</w:t>
      </w:r>
      <w:r w:rsidRPr="008B127F">
        <w:t xml:space="preserve"> </w:t>
      </w:r>
      <w:r>
        <w:t>Rene Orlando Zelaya Muñoz</w:t>
      </w:r>
      <w:r w:rsidRPr="008B127F">
        <w:t xml:space="preserve">, </w:t>
      </w:r>
      <w:r w:rsidRPr="008B127F">
        <w:rPr>
          <w:lang w:val="es-ES_tradnl"/>
        </w:rPr>
        <w:t>Regidores Suplentes; además de la asistencia del Secretario Municipal Señor Ricardo Antonio Turcios Batres declarada abierta la sesión por el Señor Alcalde Municipal se dio inicio a la misma con la lectura del acta anterior, la cual luego de ser discutida se aprobó sin ninguna modificación, a continuación este Concejo en uso de sus facultades que le confiere  el Código Municipal Vigente emite los siguientes acuerdos:</w:t>
      </w:r>
    </w:p>
    <w:p w14:paraId="40F4032F" w14:textId="77777777" w:rsidR="00D67603" w:rsidRPr="0043222E" w:rsidRDefault="00D67603" w:rsidP="00D6760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Uno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AA6697">
        <w:rPr>
          <w:rFonts w:ascii="Times New Roman" w:hAnsi="Times New Roman"/>
          <w:sz w:val="24"/>
          <w:szCs w:val="24"/>
        </w:rPr>
        <w:t xml:space="preserve"> </w:t>
      </w:r>
      <w:r w:rsidRPr="00521151">
        <w:rPr>
          <w:rFonts w:ascii="Times New Roman" w:hAnsi="Times New Roman"/>
          <w:sz w:val="24"/>
          <w:szCs w:val="24"/>
        </w:rPr>
        <w:t>En uso de sus facultades que le confiere</w:t>
      </w:r>
      <w:r>
        <w:rPr>
          <w:rFonts w:ascii="Times New Roman" w:hAnsi="Times New Roman"/>
          <w:sz w:val="24"/>
          <w:szCs w:val="24"/>
        </w:rPr>
        <w:t xml:space="preserve">n </w:t>
      </w:r>
      <w:r w:rsidRPr="005A5C3E">
        <w:rPr>
          <w:rFonts w:ascii="Times New Roman" w:hAnsi="Times New Roman"/>
          <w:sz w:val="24"/>
          <w:szCs w:val="24"/>
        </w:rPr>
        <w:t>los artículos 203 y 204 de l</w:t>
      </w:r>
      <w:r>
        <w:rPr>
          <w:rFonts w:ascii="Times New Roman" w:hAnsi="Times New Roman"/>
          <w:sz w:val="24"/>
          <w:szCs w:val="24"/>
        </w:rPr>
        <w:t xml:space="preserve">a Constitución de la Republica, </w:t>
      </w:r>
      <w:r w:rsidRPr="00BF7FC5">
        <w:rPr>
          <w:rFonts w:ascii="Times New Roman" w:hAnsi="Times New Roman"/>
          <w:sz w:val="24"/>
          <w:szCs w:val="24"/>
          <w:lang w:val="es-ES_tradnl"/>
        </w:rPr>
        <w:t>y</w:t>
      </w:r>
      <w:r>
        <w:rPr>
          <w:rFonts w:ascii="Times New Roman" w:hAnsi="Times New Roman"/>
          <w:sz w:val="24"/>
          <w:szCs w:val="24"/>
          <w:lang w:val="es-ES_tradnl"/>
        </w:rPr>
        <w:t xml:space="preserve"> a</w:t>
      </w:r>
      <w:r w:rsidRPr="00BF7FC5">
        <w:rPr>
          <w:rFonts w:ascii="Times New Roman" w:hAnsi="Times New Roman"/>
          <w:sz w:val="24"/>
          <w:szCs w:val="24"/>
          <w:lang w:val="es-ES_tradnl"/>
        </w:rPr>
        <w:t xml:space="preserve"> solicitud recibida de fecha cuatro</w:t>
      </w:r>
      <w:r>
        <w:rPr>
          <w:rFonts w:ascii="Times New Roman" w:hAnsi="Times New Roman"/>
          <w:sz w:val="24"/>
          <w:szCs w:val="24"/>
          <w:lang w:val="es-ES_tradnl"/>
        </w:rPr>
        <w:t xml:space="preserve"> de Febrero del corriente, enviada por el Licenciado</w:t>
      </w:r>
      <w:r w:rsidRPr="00BF7FC5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A5C3E">
        <w:rPr>
          <w:rFonts w:ascii="Times New Roman" w:hAnsi="Times New Roman"/>
          <w:sz w:val="24"/>
          <w:szCs w:val="24"/>
        </w:rPr>
        <w:t>Adalberto Antonio Arteaga Villacorta</w:t>
      </w:r>
      <w:r>
        <w:rPr>
          <w:rFonts w:ascii="Times New Roman" w:hAnsi="Times New Roman"/>
          <w:sz w:val="24"/>
          <w:szCs w:val="24"/>
        </w:rPr>
        <w:t xml:space="preserve">, consultor responsable de la ejecución y </w:t>
      </w:r>
      <w:r>
        <w:rPr>
          <w:rFonts w:ascii="Times New Roman" w:hAnsi="Times New Roman"/>
          <w:sz w:val="24"/>
          <w:szCs w:val="24"/>
          <w:lang w:val="es-ES_tradnl"/>
        </w:rPr>
        <w:t xml:space="preserve">elaboración del proceso de </w:t>
      </w:r>
      <w:r w:rsidRPr="005A5C3E">
        <w:rPr>
          <w:rFonts w:ascii="Times New Roman" w:hAnsi="Times New Roman"/>
          <w:sz w:val="24"/>
          <w:szCs w:val="24"/>
        </w:rPr>
        <w:t xml:space="preserve">Consultoría </w:t>
      </w:r>
      <w:r>
        <w:rPr>
          <w:rFonts w:ascii="Times New Roman" w:hAnsi="Times New Roman"/>
          <w:sz w:val="24"/>
          <w:szCs w:val="24"/>
        </w:rPr>
        <w:t>p</w:t>
      </w:r>
      <w:r w:rsidRPr="005A5C3E">
        <w:rPr>
          <w:rFonts w:ascii="Times New Roman" w:hAnsi="Times New Roman"/>
          <w:sz w:val="24"/>
          <w:szCs w:val="24"/>
        </w:rPr>
        <w:t xml:space="preserve">ara La Capacitación </w:t>
      </w:r>
      <w:r>
        <w:rPr>
          <w:rFonts w:ascii="Times New Roman" w:hAnsi="Times New Roman"/>
          <w:sz w:val="24"/>
          <w:szCs w:val="24"/>
        </w:rPr>
        <w:t>y</w:t>
      </w:r>
      <w:r w:rsidRPr="005A5C3E">
        <w:rPr>
          <w:rFonts w:ascii="Times New Roman" w:hAnsi="Times New Roman"/>
          <w:sz w:val="24"/>
          <w:szCs w:val="24"/>
        </w:rPr>
        <w:t xml:space="preserve"> Asistencia Técnica, </w:t>
      </w:r>
      <w:r>
        <w:rPr>
          <w:rFonts w:ascii="Times New Roman" w:hAnsi="Times New Roman"/>
          <w:sz w:val="24"/>
          <w:szCs w:val="24"/>
        </w:rPr>
        <w:t>s</w:t>
      </w:r>
      <w:r w:rsidRPr="005A5C3E">
        <w:rPr>
          <w:rFonts w:ascii="Times New Roman" w:hAnsi="Times New Roman"/>
          <w:sz w:val="24"/>
          <w:szCs w:val="24"/>
        </w:rPr>
        <w:t xml:space="preserve">obre </w:t>
      </w:r>
      <w:r w:rsidRPr="00393120">
        <w:rPr>
          <w:rFonts w:ascii="Times New Roman" w:hAnsi="Times New Roman"/>
          <w:b/>
          <w:sz w:val="24"/>
          <w:szCs w:val="24"/>
        </w:rPr>
        <w:t>Rendición de Cuentas</w:t>
      </w:r>
      <w:r>
        <w:rPr>
          <w:rFonts w:ascii="Times New Roman" w:hAnsi="Times New Roman"/>
          <w:b/>
          <w:sz w:val="24"/>
          <w:szCs w:val="24"/>
        </w:rPr>
        <w:t xml:space="preserve"> en este Municipio; </w:t>
      </w:r>
      <w:r>
        <w:rPr>
          <w:rFonts w:ascii="Times New Roman" w:hAnsi="Times New Roman"/>
          <w:sz w:val="24"/>
          <w:szCs w:val="24"/>
        </w:rPr>
        <w:t xml:space="preserve">por lo anterior expuesto </w:t>
      </w:r>
      <w:r w:rsidRPr="00BF7FC5">
        <w:rPr>
          <w:rFonts w:ascii="Times New Roman" w:hAnsi="Times New Roman"/>
          <w:sz w:val="24"/>
          <w:szCs w:val="24"/>
          <w:lang w:val="es-ES_tradnl"/>
        </w:rPr>
        <w:t xml:space="preserve">este Concejo Municipal Acuerda: </w:t>
      </w:r>
      <w:r>
        <w:rPr>
          <w:rFonts w:ascii="Times New Roman" w:hAnsi="Times New Roman"/>
          <w:sz w:val="24"/>
          <w:szCs w:val="24"/>
          <w:lang w:val="es-ES_tradnl"/>
        </w:rPr>
        <w:t xml:space="preserve">Conceder quince días de Prórroga al equipo técnico encargado de la elaboración del proceso de </w:t>
      </w:r>
      <w:r w:rsidRPr="005A5C3E">
        <w:rPr>
          <w:rFonts w:ascii="Times New Roman" w:hAnsi="Times New Roman"/>
          <w:sz w:val="24"/>
          <w:szCs w:val="24"/>
        </w:rPr>
        <w:t xml:space="preserve">Consultoría </w:t>
      </w:r>
      <w:r>
        <w:rPr>
          <w:rFonts w:ascii="Times New Roman" w:hAnsi="Times New Roman"/>
          <w:sz w:val="24"/>
          <w:szCs w:val="24"/>
        </w:rPr>
        <w:t>p</w:t>
      </w:r>
      <w:r w:rsidRPr="005A5C3E">
        <w:rPr>
          <w:rFonts w:ascii="Times New Roman" w:hAnsi="Times New Roman"/>
          <w:sz w:val="24"/>
          <w:szCs w:val="24"/>
        </w:rPr>
        <w:t xml:space="preserve">ara La Capacitación </w:t>
      </w:r>
      <w:r>
        <w:rPr>
          <w:rFonts w:ascii="Times New Roman" w:hAnsi="Times New Roman"/>
          <w:sz w:val="24"/>
          <w:szCs w:val="24"/>
        </w:rPr>
        <w:t>y</w:t>
      </w:r>
      <w:r w:rsidRPr="005A5C3E">
        <w:rPr>
          <w:rFonts w:ascii="Times New Roman" w:hAnsi="Times New Roman"/>
          <w:sz w:val="24"/>
          <w:szCs w:val="24"/>
        </w:rPr>
        <w:t xml:space="preserve"> Asistencia Técnica, </w:t>
      </w:r>
      <w:r>
        <w:rPr>
          <w:rFonts w:ascii="Times New Roman" w:hAnsi="Times New Roman"/>
          <w:sz w:val="24"/>
          <w:szCs w:val="24"/>
        </w:rPr>
        <w:t>s</w:t>
      </w:r>
      <w:r w:rsidRPr="005A5C3E">
        <w:rPr>
          <w:rFonts w:ascii="Times New Roman" w:hAnsi="Times New Roman"/>
          <w:sz w:val="24"/>
          <w:szCs w:val="24"/>
        </w:rPr>
        <w:t xml:space="preserve">obre </w:t>
      </w:r>
      <w:r w:rsidRPr="0043222E">
        <w:rPr>
          <w:rFonts w:ascii="Times New Roman" w:hAnsi="Times New Roman"/>
          <w:sz w:val="24"/>
          <w:szCs w:val="24"/>
        </w:rPr>
        <w:t>Rendición de Cuentas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F7FC5">
        <w:rPr>
          <w:rFonts w:ascii="Times New Roman" w:hAnsi="Times New Roman"/>
          <w:sz w:val="24"/>
          <w:szCs w:val="24"/>
        </w:rPr>
        <w:t>dicha prorroga obedece al periodo de vacación de fin de año</w:t>
      </w:r>
      <w:r>
        <w:rPr>
          <w:rFonts w:ascii="Times New Roman" w:hAnsi="Times New Roman"/>
          <w:sz w:val="24"/>
          <w:szCs w:val="24"/>
        </w:rPr>
        <w:t xml:space="preserve">, postergando las actividades que estaban programadas y extendiéndolas hasta el presente año.- </w:t>
      </w:r>
    </w:p>
    <w:p w14:paraId="6C2AE655" w14:textId="77777777" w:rsidR="00D67603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Dos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AA6697"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En usos de las facultades que le confiere el Código Municipal Vigente según 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>Art. 4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.- Compete a los Municipios: Numeral </w:t>
      </w:r>
      <w:proofErr w:type="spellStart"/>
      <w:r w:rsidRPr="00746CFB">
        <w:rPr>
          <w:rFonts w:ascii="Times New Roman" w:hAnsi="Times New Roman"/>
          <w:b/>
          <w:sz w:val="24"/>
          <w:szCs w:val="24"/>
          <w:lang w:val="es-ES_tradnl"/>
        </w:rPr>
        <w:t>Nº</w:t>
      </w:r>
      <w:proofErr w:type="spellEnd"/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 4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. La promoción de la educación, 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>la cultura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, el deporte, la recreación, las ciencias y 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>las artes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; Este Concejo Municipal Acuerda: Erogar la cantidad de </w:t>
      </w:r>
      <w:r>
        <w:rPr>
          <w:rFonts w:ascii="Times New Roman" w:hAnsi="Times New Roman"/>
          <w:sz w:val="24"/>
          <w:szCs w:val="24"/>
          <w:lang w:val="es-ES_tradnl"/>
        </w:rPr>
        <w:t>dos</w:t>
      </w:r>
      <w:r w:rsidRPr="00746CFB">
        <w:rPr>
          <w:rFonts w:ascii="Times New Roman" w:hAnsi="Times New Roman"/>
          <w:sz w:val="24"/>
          <w:szCs w:val="24"/>
          <w:lang w:val="es-ES_tradnl"/>
        </w:rPr>
        <w:t>cien</w:t>
      </w:r>
      <w:r>
        <w:rPr>
          <w:rFonts w:ascii="Times New Roman" w:hAnsi="Times New Roman"/>
          <w:sz w:val="24"/>
          <w:szCs w:val="24"/>
          <w:lang w:val="es-ES_tradnl"/>
        </w:rPr>
        <w:t xml:space="preserve">tos </w:t>
      </w:r>
      <w:r w:rsidRPr="00746CFB">
        <w:rPr>
          <w:rFonts w:ascii="Times New Roman" w:hAnsi="Times New Roman"/>
          <w:sz w:val="24"/>
          <w:szCs w:val="24"/>
          <w:lang w:val="es-ES_tradnl"/>
        </w:rPr>
        <w:t>dólares exactos ($</w:t>
      </w:r>
      <w:r>
        <w:rPr>
          <w:rFonts w:ascii="Times New Roman" w:hAnsi="Times New Roman"/>
          <w:sz w:val="24"/>
          <w:szCs w:val="24"/>
          <w:lang w:val="es-ES_tradnl"/>
        </w:rPr>
        <w:t>20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0.00) como colaboración económica para celebrar las </w:t>
      </w:r>
      <w:r w:rsidRPr="00746CFB">
        <w:rPr>
          <w:rFonts w:ascii="Times New Roman" w:hAnsi="Times New Roman"/>
          <w:b/>
          <w:sz w:val="24"/>
          <w:szCs w:val="24"/>
          <w:lang w:val="es-ES_tradnl"/>
        </w:rPr>
        <w:t xml:space="preserve">Fiestas Patronales en Honor a  </w:t>
      </w:r>
      <w:r>
        <w:rPr>
          <w:rFonts w:ascii="Times New Roman" w:hAnsi="Times New Roman"/>
          <w:b/>
          <w:sz w:val="24"/>
          <w:szCs w:val="24"/>
          <w:lang w:val="es-ES_tradnl"/>
        </w:rPr>
        <w:t>la Virgen de Lourdes,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en </w:t>
      </w:r>
      <w:proofErr w:type="gramStart"/>
      <w:r w:rsidRPr="00746CFB">
        <w:rPr>
          <w:rFonts w:ascii="Times New Roman" w:hAnsi="Times New Roman"/>
          <w:sz w:val="24"/>
          <w:szCs w:val="24"/>
          <w:lang w:val="es-ES_tradnl"/>
        </w:rPr>
        <w:t xml:space="preserve">Cantón  </w:t>
      </w:r>
      <w:r>
        <w:rPr>
          <w:rFonts w:ascii="Times New Roman" w:hAnsi="Times New Roman"/>
          <w:sz w:val="24"/>
          <w:szCs w:val="24"/>
          <w:lang w:val="es-ES_tradnl"/>
        </w:rPr>
        <w:t>Zapotillo</w:t>
      </w:r>
      <w:proofErr w:type="gramEnd"/>
      <w:r w:rsidRPr="00746CFB">
        <w:rPr>
          <w:rFonts w:ascii="Times New Roman" w:hAnsi="Times New Roman"/>
          <w:sz w:val="24"/>
          <w:szCs w:val="24"/>
          <w:lang w:val="es-ES_tradnl"/>
        </w:rPr>
        <w:t>,</w:t>
      </w:r>
      <w:r>
        <w:rPr>
          <w:rFonts w:ascii="Times New Roman" w:hAnsi="Times New Roman"/>
          <w:sz w:val="24"/>
          <w:szCs w:val="24"/>
          <w:lang w:val="es-ES_tradnl"/>
        </w:rPr>
        <w:t xml:space="preserve"> Caserío Calvario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, esto a solicitud de la ADESCO de dicha Comunidad; por lo que se autoriza a Tesorería hacer la erogación respectiva a Nombre del Señor </w:t>
      </w:r>
      <w:r>
        <w:rPr>
          <w:rFonts w:ascii="Times New Roman" w:hAnsi="Times New Roman"/>
          <w:sz w:val="24"/>
          <w:szCs w:val="24"/>
          <w:lang w:val="es-ES_tradnl"/>
        </w:rPr>
        <w:t>Jorge Elizardo López Beltrán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, Presidente de la ADESCO.- </w:t>
      </w:r>
    </w:p>
    <w:p w14:paraId="44D336ED" w14:textId="2108EF5C" w:rsidR="00D67603" w:rsidRPr="00746CFB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Tres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>E</w:t>
      </w:r>
      <w:r>
        <w:rPr>
          <w:rFonts w:ascii="Times New Roman" w:hAnsi="Times New Roman"/>
          <w:sz w:val="24"/>
          <w:szCs w:val="24"/>
          <w:lang w:val="es-ES_tradnl"/>
        </w:rPr>
        <w:t>l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Concejo Municipal Acuerda:</w:t>
      </w:r>
      <w:r w:rsidRPr="00AA6697"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>Crear la cuenta para el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PROGRAMA DE BECAS A NIVEL SUPERIOR; PARA ESTUDIANTES D</w:t>
      </w:r>
      <w:r w:rsidRPr="00746CFB">
        <w:rPr>
          <w:rFonts w:ascii="Times New Roman" w:hAnsi="Times New Roman"/>
          <w:b/>
          <w:sz w:val="24"/>
          <w:szCs w:val="24"/>
        </w:rPr>
        <w:t>EL MUNICIPIO DE ALEGRIA”</w:t>
      </w:r>
      <w:r w:rsidRPr="00746CFB"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con la cantidad de </w:t>
      </w:r>
      <w:r>
        <w:rPr>
          <w:rFonts w:ascii="Times New Roman" w:hAnsi="Times New Roman"/>
          <w:sz w:val="24"/>
          <w:szCs w:val="24"/>
          <w:lang w:val="es-ES_tradnl"/>
        </w:rPr>
        <w:t>cien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dólares exactos ($</w:t>
      </w:r>
      <w:r>
        <w:rPr>
          <w:rFonts w:ascii="Times New Roman" w:hAnsi="Times New Roman"/>
          <w:sz w:val="24"/>
          <w:szCs w:val="24"/>
          <w:lang w:val="es-ES_tradnl"/>
        </w:rPr>
        <w:t>1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00.00), estos fondos serán tomados del 75% del Fondo FODES de la cuenta </w:t>
      </w:r>
      <w:proofErr w:type="spellStart"/>
      <w:r w:rsidRPr="00746CFB">
        <w:rPr>
          <w:rFonts w:ascii="Times New Roman" w:hAnsi="Times New Roman"/>
          <w:sz w:val="24"/>
          <w:szCs w:val="24"/>
          <w:lang w:val="es-ES_tradnl"/>
        </w:rPr>
        <w:t>Nº</w:t>
      </w:r>
      <w:proofErr w:type="spell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590644">
        <w:rPr>
          <w:rFonts w:ascii="Times New Roman" w:hAnsi="Times New Roman"/>
          <w:sz w:val="24"/>
          <w:szCs w:val="24"/>
        </w:rPr>
        <w:t>xxxxxxxxxxxx</w:t>
      </w:r>
      <w:proofErr w:type="spell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, dicha  cuenta se </w:t>
      </w:r>
      <w:proofErr w:type="spellStart"/>
      <w:r w:rsidRPr="00746CFB">
        <w:rPr>
          <w:rFonts w:ascii="Times New Roman" w:hAnsi="Times New Roman"/>
          <w:sz w:val="24"/>
          <w:szCs w:val="24"/>
          <w:lang w:val="es-ES_tradnl"/>
        </w:rPr>
        <w:t>aperturara</w:t>
      </w:r>
      <w:proofErr w:type="spell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en Banco HSBC, agencia Santiago de María; al mismo tiempo se autoriza a los Señores René Saúl Sánchez Funes mayor de edad de este origen y domicilio, Alcalde Municipal con Documento Único de Identidad número </w:t>
      </w:r>
      <w:r w:rsidR="00252D94">
        <w:rPr>
          <w:rFonts w:ascii="Times New Roman" w:hAnsi="Times New Roman"/>
          <w:sz w:val="24"/>
          <w:szCs w:val="24"/>
          <w:lang w:val="es-ES_tradnl"/>
        </w:rPr>
        <w:t>---------------------------------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; Señor José Guillermo Argueta Tesorero Municipal mayor de edad de este domicilio, con Documento Único de Identidad número: </w:t>
      </w:r>
      <w:r w:rsidR="00252D94">
        <w:rPr>
          <w:rFonts w:ascii="Times New Roman" w:hAnsi="Times New Roman"/>
          <w:sz w:val="24"/>
          <w:szCs w:val="24"/>
          <w:lang w:val="es-ES_tradnl"/>
        </w:rPr>
        <w:t>---------------------------------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; los Titulares antes </w:t>
      </w:r>
      <w:r w:rsidRPr="00746CFB">
        <w:rPr>
          <w:rFonts w:ascii="Times New Roman" w:hAnsi="Times New Roman"/>
          <w:sz w:val="24"/>
          <w:szCs w:val="24"/>
          <w:lang w:val="es-ES_tradnl"/>
        </w:rPr>
        <w:lastRenderedPageBreak/>
        <w:t>mencionados para que puedan ejecutar Transacciones Bancarias en Instituciones Financieras a favor de esta Municipalidad y específicamente en esta cuenta, autorizándose que las transacciones bancarias sean efectivas con las dos firmas.-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75EEF93C" w14:textId="60AB8ECF" w:rsidR="00D67603" w:rsidRPr="00746CFB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Cuatro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>E</w:t>
      </w:r>
      <w:r>
        <w:rPr>
          <w:rFonts w:ascii="Times New Roman" w:hAnsi="Times New Roman"/>
          <w:sz w:val="24"/>
          <w:szCs w:val="24"/>
          <w:lang w:val="es-ES_tradnl"/>
        </w:rPr>
        <w:t>l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Concejo Municipal Acuerda:</w:t>
      </w:r>
      <w:r w:rsidRPr="00AA6697"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>Crear la cuenta para el</w:t>
      </w:r>
      <w:r>
        <w:rPr>
          <w:rFonts w:ascii="Times New Roman" w:hAnsi="Times New Roman"/>
          <w:sz w:val="24"/>
          <w:szCs w:val="24"/>
          <w:lang w:val="es-ES_tradnl"/>
        </w:rPr>
        <w:t xml:space="preserve"> Proyecto </w:t>
      </w:r>
      <w:r w:rsidRPr="00F93B02">
        <w:rPr>
          <w:rFonts w:ascii="Times New Roman" w:hAnsi="Times New Roman"/>
          <w:b/>
          <w:sz w:val="24"/>
          <w:szCs w:val="24"/>
          <w:lang w:val="es-ES_tradnl"/>
        </w:rPr>
        <w:t xml:space="preserve">“ADQUISICIÓN DE </w:t>
      </w:r>
      <w:r>
        <w:rPr>
          <w:rFonts w:ascii="Times New Roman" w:hAnsi="Times New Roman"/>
          <w:b/>
          <w:sz w:val="24"/>
          <w:szCs w:val="24"/>
          <w:lang w:val="es-ES_tradnl"/>
        </w:rPr>
        <w:t>IN</w:t>
      </w:r>
      <w:r w:rsidRPr="00F93B02">
        <w:rPr>
          <w:rFonts w:ascii="Times New Roman" w:hAnsi="Times New Roman"/>
          <w:b/>
          <w:sz w:val="24"/>
          <w:szCs w:val="24"/>
          <w:lang w:val="es-ES_tradnl"/>
        </w:rPr>
        <w:t>MU</w:t>
      </w:r>
      <w:r>
        <w:rPr>
          <w:rFonts w:ascii="Times New Roman" w:hAnsi="Times New Roman"/>
          <w:b/>
          <w:sz w:val="24"/>
          <w:szCs w:val="24"/>
          <w:lang w:val="es-ES_tradnl"/>
        </w:rPr>
        <w:t>EBLES PARA INFRAESTRUCTURA</w:t>
      </w:r>
      <w:r w:rsidRPr="00F93B02">
        <w:rPr>
          <w:rFonts w:ascii="Times New Roman" w:hAnsi="Times New Roman"/>
          <w:b/>
          <w:sz w:val="24"/>
          <w:szCs w:val="24"/>
          <w:lang w:val="es-ES_tradnl"/>
        </w:rPr>
        <w:t xml:space="preserve"> SOCIAL </w:t>
      </w:r>
      <w:r>
        <w:rPr>
          <w:rFonts w:ascii="Times New Roman" w:hAnsi="Times New Roman"/>
          <w:b/>
          <w:sz w:val="24"/>
          <w:szCs w:val="24"/>
          <w:lang w:val="es-ES_tradnl"/>
        </w:rPr>
        <w:t>B</w:t>
      </w:r>
      <w:r w:rsidRPr="00F93B02">
        <w:rPr>
          <w:rFonts w:ascii="Times New Roman" w:hAnsi="Times New Roman"/>
          <w:b/>
          <w:sz w:val="24"/>
          <w:szCs w:val="24"/>
          <w:lang w:val="es-ES_tradnl"/>
        </w:rPr>
        <w:t>ÁSICA”</w:t>
      </w:r>
      <w:r w:rsidRPr="00746CFB">
        <w:rPr>
          <w:rFonts w:ascii="Times New Roman" w:hAnsi="Times New Roman"/>
          <w:sz w:val="24"/>
          <w:szCs w:val="24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con la cantidad de </w:t>
      </w:r>
      <w:r>
        <w:rPr>
          <w:rFonts w:ascii="Times New Roman" w:hAnsi="Times New Roman"/>
          <w:sz w:val="24"/>
          <w:szCs w:val="24"/>
          <w:lang w:val="es-ES_tradnl"/>
        </w:rPr>
        <w:t>cien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dólares exactos ($</w:t>
      </w:r>
      <w:r>
        <w:rPr>
          <w:rFonts w:ascii="Times New Roman" w:hAnsi="Times New Roman"/>
          <w:sz w:val="24"/>
          <w:szCs w:val="24"/>
          <w:lang w:val="es-ES_tradnl"/>
        </w:rPr>
        <w:t>1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00.00), estos fondos serán tomados del 75% del Fondo FODES de la cuenta </w:t>
      </w:r>
      <w:proofErr w:type="spellStart"/>
      <w:r w:rsidRPr="00746CFB">
        <w:rPr>
          <w:rFonts w:ascii="Times New Roman" w:hAnsi="Times New Roman"/>
          <w:sz w:val="24"/>
          <w:szCs w:val="24"/>
          <w:lang w:val="es-ES_tradnl"/>
        </w:rPr>
        <w:t>Nº</w:t>
      </w:r>
      <w:proofErr w:type="spell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proofErr w:type="spellStart"/>
      <w:r w:rsidR="00590644">
        <w:rPr>
          <w:rFonts w:ascii="Times New Roman" w:hAnsi="Times New Roman"/>
          <w:sz w:val="24"/>
          <w:szCs w:val="24"/>
        </w:rPr>
        <w:t>xxxxxxxxxxxx</w:t>
      </w:r>
      <w:proofErr w:type="spell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, dicha  cuenta se </w:t>
      </w:r>
      <w:proofErr w:type="spellStart"/>
      <w:r w:rsidRPr="00746CFB">
        <w:rPr>
          <w:rFonts w:ascii="Times New Roman" w:hAnsi="Times New Roman"/>
          <w:sz w:val="24"/>
          <w:szCs w:val="24"/>
          <w:lang w:val="es-ES_tradnl"/>
        </w:rPr>
        <w:t>aperturara</w:t>
      </w:r>
      <w:proofErr w:type="spellEnd"/>
      <w:r w:rsidRPr="00746CFB">
        <w:rPr>
          <w:rFonts w:ascii="Times New Roman" w:hAnsi="Times New Roman"/>
          <w:sz w:val="24"/>
          <w:szCs w:val="24"/>
          <w:lang w:val="es-ES_tradnl"/>
        </w:rPr>
        <w:t xml:space="preserve"> en Banco HSBC, agencia Santiago de María; al mismo tiempo se autoriza a los Señores René Saúl Sánchez Funes mayor de edad de este origen y domicilio, Alcalde Municipal con Documento Único de Identidad número cero, dos, cuatro, siete, cero, nueve, cero, siete-cuatro; Señor José Guillermo Argueta Tesorero Municipal mayor de edad de este domicilio, con Documento Único de Identidad número: cero, dos, ocho, cinco, dos, ocho, ocho, cinco-dos; los Titulares antes mencionados para que puedan ejecutar Transacciones Bancarias en Instituciones Financieras a favor de esta Municipalidad y específicamente en esta cuenta, autorizándose que las transacciones bancarias sean efectivas con las dos firmas.-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6BDC7C83" w14:textId="77777777" w:rsidR="00D67603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Cinco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En vista de que el decreto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N°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49 emitido por la asamblea legislativa no fuese aprobado por las otras dependencias del estado para poder descontar</w:t>
      </w:r>
      <w:r w:rsidRPr="00E610BF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>el ISSS y AFP de la dieta que reciben los concejales por lo tanto este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 Concejo Municipal </w:t>
      </w:r>
      <w:r>
        <w:rPr>
          <w:rFonts w:ascii="Times New Roman" w:hAnsi="Times New Roman"/>
          <w:sz w:val="24"/>
          <w:szCs w:val="24"/>
          <w:lang w:val="es-ES_tradnl"/>
        </w:rPr>
        <w:t>Acuerda: Descontar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 la cantidad de </w:t>
      </w:r>
      <w:r>
        <w:rPr>
          <w:rFonts w:ascii="Times New Roman" w:hAnsi="Times New Roman"/>
          <w:sz w:val="24"/>
          <w:szCs w:val="24"/>
          <w:lang w:val="es-ES_tradnl"/>
        </w:rPr>
        <w:t>cincuenta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 dólares exactos ($</w:t>
      </w:r>
      <w:r>
        <w:rPr>
          <w:rFonts w:ascii="Times New Roman" w:hAnsi="Times New Roman"/>
          <w:sz w:val="24"/>
          <w:szCs w:val="24"/>
          <w:lang w:val="es-ES_tradnl"/>
        </w:rPr>
        <w:t>5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0.00) a la dieta de los Concejales ya estipulada que es de </w:t>
      </w:r>
      <w:r>
        <w:rPr>
          <w:rFonts w:ascii="Times New Roman" w:hAnsi="Times New Roman"/>
          <w:sz w:val="24"/>
          <w:szCs w:val="24"/>
          <w:lang w:val="es-ES_tradnl"/>
        </w:rPr>
        <w:t xml:space="preserve">quinientos </w:t>
      </w:r>
      <w:r w:rsidRPr="00CD0483">
        <w:rPr>
          <w:rFonts w:ascii="Times New Roman" w:hAnsi="Times New Roman"/>
          <w:sz w:val="24"/>
          <w:szCs w:val="24"/>
          <w:lang w:val="es-ES_tradnl"/>
        </w:rPr>
        <w:t>dólares exactos ($</w:t>
      </w:r>
      <w:r>
        <w:rPr>
          <w:rFonts w:ascii="Times New Roman" w:hAnsi="Times New Roman"/>
          <w:sz w:val="24"/>
          <w:szCs w:val="24"/>
          <w:lang w:val="es-ES_tradnl"/>
        </w:rPr>
        <w:t>50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0.00) para lo cual devengaran una dieta  mensual de </w:t>
      </w:r>
      <w:r>
        <w:rPr>
          <w:rFonts w:ascii="Times New Roman" w:hAnsi="Times New Roman"/>
          <w:sz w:val="24"/>
          <w:szCs w:val="24"/>
          <w:lang w:val="es-ES_tradnl"/>
        </w:rPr>
        <w:t>cuatro</w:t>
      </w:r>
      <w:r w:rsidRPr="00CD0483">
        <w:rPr>
          <w:rFonts w:ascii="Times New Roman" w:hAnsi="Times New Roman"/>
          <w:sz w:val="24"/>
          <w:szCs w:val="24"/>
          <w:lang w:val="es-ES_tradnl"/>
        </w:rPr>
        <w:t>cientos cincuenta dólares exactos ($</w:t>
      </w:r>
      <w:r>
        <w:rPr>
          <w:rFonts w:ascii="Times New Roman" w:hAnsi="Times New Roman"/>
          <w:sz w:val="24"/>
          <w:szCs w:val="24"/>
          <w:lang w:val="es-ES_tradnl"/>
        </w:rPr>
        <w:t>4</w:t>
      </w:r>
      <w:r w:rsidRPr="00CD0483">
        <w:rPr>
          <w:rFonts w:ascii="Times New Roman" w:hAnsi="Times New Roman"/>
          <w:sz w:val="24"/>
          <w:szCs w:val="24"/>
          <w:lang w:val="es-ES_tradnl"/>
        </w:rPr>
        <w:t>5</w:t>
      </w:r>
      <w:r>
        <w:rPr>
          <w:rFonts w:ascii="Times New Roman" w:hAnsi="Times New Roman"/>
          <w:sz w:val="24"/>
          <w:szCs w:val="24"/>
          <w:lang w:val="es-ES_tradnl"/>
        </w:rPr>
        <w:t>0</w:t>
      </w:r>
      <w:r w:rsidRPr="00CD0483">
        <w:rPr>
          <w:rFonts w:ascii="Times New Roman" w:hAnsi="Times New Roman"/>
          <w:sz w:val="24"/>
          <w:szCs w:val="24"/>
          <w:lang w:val="es-ES_tradnl"/>
        </w:rPr>
        <w:t>.00)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CD0483">
        <w:rPr>
          <w:rFonts w:ascii="Times New Roman" w:hAnsi="Times New Roman"/>
          <w:sz w:val="24"/>
          <w:szCs w:val="24"/>
          <w:lang w:val="es-ES_tradnl"/>
        </w:rPr>
        <w:t xml:space="preserve"> por lo que se Autoriza</w:t>
      </w:r>
      <w:r>
        <w:rPr>
          <w:rFonts w:ascii="Times New Roman" w:hAnsi="Times New Roman"/>
          <w:sz w:val="24"/>
          <w:szCs w:val="24"/>
          <w:lang w:val="es-ES_tradnl"/>
        </w:rPr>
        <w:t xml:space="preserve"> a </w:t>
      </w:r>
      <w:r w:rsidRPr="00CD0483">
        <w:rPr>
          <w:rFonts w:ascii="Times New Roman" w:hAnsi="Times New Roman"/>
          <w:sz w:val="24"/>
          <w:szCs w:val="24"/>
          <w:lang w:val="es-ES_tradnl"/>
        </w:rPr>
        <w:t>tesorería hacer la erogación respectiva</w:t>
      </w:r>
      <w:r>
        <w:rPr>
          <w:rFonts w:ascii="Times New Roman" w:hAnsi="Times New Roman"/>
          <w:sz w:val="24"/>
          <w:szCs w:val="24"/>
          <w:lang w:val="es-ES_tradnl"/>
        </w:rPr>
        <w:t xml:space="preserve"> a partir de este mes</w:t>
      </w:r>
      <w:r w:rsidRPr="00CD0483">
        <w:rPr>
          <w:rFonts w:ascii="Times New Roman" w:hAnsi="Times New Roman"/>
          <w:sz w:val="24"/>
          <w:szCs w:val="24"/>
          <w:lang w:val="es-ES_tradnl"/>
        </w:rPr>
        <w:t>.-</w:t>
      </w:r>
    </w:p>
    <w:p w14:paraId="04A1A867" w14:textId="37C71190" w:rsidR="00D67603" w:rsidRDefault="00D67603" w:rsidP="00D67603">
      <w:pPr>
        <w:spacing w:after="0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Seis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Este </w:t>
      </w:r>
      <w:r w:rsidRPr="00640532">
        <w:rPr>
          <w:rFonts w:ascii="Times New Roman" w:hAnsi="Times New Roman"/>
          <w:sz w:val="24"/>
          <w:szCs w:val="24"/>
        </w:rPr>
        <w:t>Concejo Municipal</w:t>
      </w:r>
      <w:r w:rsidRPr="00B80AC2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de conformidad al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art. 4 del Reglamento para controlar la distribución de combustible en las entidades del sector </w:t>
      </w:r>
      <w:r>
        <w:rPr>
          <w:rFonts w:ascii="Times New Roman" w:hAnsi="Times New Roman"/>
          <w:b/>
          <w:sz w:val="24"/>
          <w:szCs w:val="24"/>
          <w:lang w:val="es-ES_tradnl"/>
        </w:rPr>
        <w:t>P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>úblico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, </w:t>
      </w:r>
      <w:r w:rsidRPr="0030137E">
        <w:rPr>
          <w:rFonts w:ascii="Times New Roman" w:hAnsi="Times New Roman"/>
          <w:sz w:val="24"/>
          <w:szCs w:val="24"/>
          <w:lang w:val="es-ES_tradnl"/>
        </w:rPr>
        <w:t>emitido por la Corte de Cuentas de la Republica</w:t>
      </w:r>
      <w:r>
        <w:rPr>
          <w:rFonts w:ascii="Times New Roman" w:hAnsi="Times New Roman"/>
          <w:sz w:val="24"/>
          <w:szCs w:val="24"/>
          <w:lang w:val="es-ES_tradnl"/>
        </w:rPr>
        <w:t xml:space="preserve">; que literal mente dice,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En los casos que, de conformidad con la ley, el funcionario o empleado utilice su vehículo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>particular para fines del servicio y por esta razón se le costee los gastos de combustible con fondos del presupuesto institucional, dicho funcionario o empleado deberá comprobar, cuando la corte lo requiera, que su vehículo particular es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o fue utilizado efectivamente para el servicio público, lo cual se hará mediante el documento donde se ordena la misión </w:t>
      </w:r>
      <w:r>
        <w:rPr>
          <w:rFonts w:ascii="Times New Roman" w:hAnsi="Times New Roman"/>
          <w:b/>
          <w:sz w:val="24"/>
          <w:szCs w:val="24"/>
          <w:lang w:val="es-ES_tradnl"/>
        </w:rPr>
        <w:t xml:space="preserve">oficial, </w:t>
      </w:r>
      <w:r>
        <w:rPr>
          <w:rFonts w:ascii="Times New Roman" w:hAnsi="Times New Roman"/>
          <w:sz w:val="24"/>
          <w:szCs w:val="24"/>
          <w:lang w:val="es-ES_tradnl"/>
        </w:rPr>
        <w:t xml:space="preserve">por lo que se realizará el pago de combustible por las colaboraciones a la PNC, Unidad de Salud, Comandos de Salvamento Filial Alegría y otras personas de escasos recursos; por lo anterior </w:t>
      </w:r>
      <w:r w:rsidRPr="006B556D">
        <w:rPr>
          <w:rFonts w:ascii="Times New Roman" w:hAnsi="Times New Roman"/>
          <w:sz w:val="24"/>
          <w:szCs w:val="24"/>
          <w:lang w:val="es-ES_tradnl"/>
        </w:rPr>
        <w:t>este Concejo Municipal Acuerda: Emitir cheque a nombre del Señor</w:t>
      </w:r>
      <w:r w:rsidRPr="005624D0">
        <w:rPr>
          <w:rFonts w:ascii="Times New Roman" w:hAnsi="Times New Roman"/>
          <w:sz w:val="24"/>
          <w:szCs w:val="24"/>
          <w:lang w:val="es-ES_tradnl"/>
        </w:rPr>
        <w:t xml:space="preserve"> JULIO EDUARDO HASBUN PORTILLO propietario de la estación de servicio PUMA Santiago de María,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la cantidad de $5,000.00 dólares 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para </w:t>
      </w:r>
      <w:r>
        <w:rPr>
          <w:rFonts w:ascii="Times New Roman" w:hAnsi="Times New Roman"/>
          <w:sz w:val="24"/>
          <w:szCs w:val="24"/>
          <w:lang w:val="es-ES_tradnl"/>
        </w:rPr>
        <w:t xml:space="preserve">cancelar 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 el gasto de Combustible y así poder realizar </w:t>
      </w:r>
      <w:r>
        <w:rPr>
          <w:rFonts w:ascii="Times New Roman" w:hAnsi="Times New Roman"/>
          <w:sz w:val="24"/>
          <w:szCs w:val="24"/>
          <w:lang w:val="es-ES_tradnl"/>
        </w:rPr>
        <w:t>las</w:t>
      </w:r>
      <w:r w:rsidRPr="006B556D">
        <w:rPr>
          <w:rFonts w:ascii="Times New Roman" w:hAnsi="Times New Roman"/>
          <w:sz w:val="24"/>
          <w:szCs w:val="24"/>
          <w:lang w:val="es-ES_tradnl"/>
        </w:rPr>
        <w:t xml:space="preserve"> funciones y com</w:t>
      </w:r>
      <w:r>
        <w:rPr>
          <w:rFonts w:ascii="Times New Roman" w:hAnsi="Times New Roman"/>
          <w:sz w:val="24"/>
          <w:szCs w:val="24"/>
          <w:lang w:val="es-ES_tradnl"/>
        </w:rPr>
        <w:t xml:space="preserve">promisos como Alcaldía Municipal, quedando pendiente la cantidad de $1,301.20; dichos fondos serán tomados de la </w:t>
      </w:r>
      <w:r w:rsidRPr="00DE14F2">
        <w:rPr>
          <w:rFonts w:ascii="Times New Roman" w:hAnsi="Times New Roman"/>
          <w:sz w:val="24"/>
          <w:szCs w:val="24"/>
          <w:lang w:val="es-ES_tradnl"/>
        </w:rPr>
        <w:t>cuenta</w:t>
      </w:r>
      <w:r w:rsidRPr="00DE14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4F2">
        <w:rPr>
          <w:rFonts w:ascii="Times New Roman" w:hAnsi="Times New Roman"/>
          <w:sz w:val="24"/>
          <w:szCs w:val="24"/>
        </w:rPr>
        <w:t>Nº</w:t>
      </w:r>
      <w:proofErr w:type="spellEnd"/>
      <w:r w:rsidRPr="00DE14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0644">
        <w:rPr>
          <w:rFonts w:ascii="Times New Roman" w:hAnsi="Times New Roman"/>
          <w:sz w:val="24"/>
          <w:szCs w:val="24"/>
        </w:rPr>
        <w:t>xxxxxxxxxxxx</w:t>
      </w:r>
      <w:proofErr w:type="spellEnd"/>
      <w:r w:rsidRPr="00DE14F2">
        <w:rPr>
          <w:rFonts w:ascii="Times New Roman" w:hAnsi="Times New Roman"/>
          <w:sz w:val="24"/>
          <w:szCs w:val="24"/>
        </w:rPr>
        <w:t xml:space="preserve"> Cuenta Especial Alcaldía Municipal de Alegría (Fondos Propios)</w:t>
      </w:r>
      <w:r w:rsidRPr="00DE14F2">
        <w:rPr>
          <w:rFonts w:ascii="Times New Roman" w:hAnsi="Times New Roman"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782F">
        <w:rPr>
          <w:rFonts w:ascii="Times New Roman" w:hAnsi="Times New Roman"/>
          <w:b/>
          <w:color w:val="000000"/>
          <w:sz w:val="24"/>
          <w:szCs w:val="24"/>
        </w:rPr>
        <w:t xml:space="preserve">cuenta Recolección; Combustible y Disposición Final de Desechos Sólidos </w:t>
      </w:r>
      <w:proofErr w:type="spellStart"/>
      <w:r w:rsidRPr="0089782F">
        <w:rPr>
          <w:rFonts w:ascii="Times New Roman" w:hAnsi="Times New Roman"/>
          <w:b/>
          <w:color w:val="000000"/>
          <w:sz w:val="24"/>
          <w:szCs w:val="24"/>
        </w:rPr>
        <w:t>N°</w:t>
      </w:r>
      <w:proofErr w:type="spellEnd"/>
      <w:r w:rsidRPr="0089782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590644">
        <w:rPr>
          <w:rFonts w:ascii="Times New Roman" w:hAnsi="Times New Roman"/>
          <w:sz w:val="24"/>
          <w:szCs w:val="24"/>
        </w:rPr>
        <w:t>xxxxxxxxxxxx</w:t>
      </w:r>
      <w:proofErr w:type="spellEnd"/>
      <w:r w:rsidRPr="0089782F">
        <w:rPr>
          <w:rFonts w:ascii="Times New Roman" w:hAnsi="Times New Roman"/>
          <w:b/>
          <w:color w:val="000000"/>
          <w:sz w:val="24"/>
          <w:szCs w:val="24"/>
        </w:rPr>
        <w:t>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14F2">
        <w:rPr>
          <w:rFonts w:ascii="Times New Roman" w:hAnsi="Times New Roman"/>
          <w:b/>
          <w:sz w:val="24"/>
          <w:szCs w:val="24"/>
          <w:lang w:val="es-ES_tradnl"/>
        </w:rPr>
        <w:t xml:space="preserve">Cuenta </w:t>
      </w:r>
      <w:proofErr w:type="spellStart"/>
      <w:r w:rsidRPr="00DE14F2">
        <w:rPr>
          <w:rFonts w:ascii="Times New Roman" w:hAnsi="Times New Roman"/>
          <w:b/>
          <w:sz w:val="24"/>
          <w:szCs w:val="24"/>
          <w:lang w:val="es-ES_tradnl"/>
        </w:rPr>
        <w:t>Nº</w:t>
      </w:r>
      <w:proofErr w:type="spellEnd"/>
      <w:r w:rsidRPr="00DE14F2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proofErr w:type="spellStart"/>
      <w:r w:rsidR="00590644">
        <w:rPr>
          <w:rFonts w:ascii="Times New Roman" w:hAnsi="Times New Roman"/>
          <w:sz w:val="24"/>
          <w:szCs w:val="24"/>
        </w:rPr>
        <w:t>xxxxxxxxxxxx</w:t>
      </w:r>
      <w:proofErr w:type="spellEnd"/>
      <w:r w:rsidRPr="00DE14F2">
        <w:rPr>
          <w:rFonts w:ascii="Times New Roman" w:hAnsi="Times New Roman"/>
          <w:b/>
          <w:sz w:val="24"/>
          <w:szCs w:val="24"/>
          <w:lang w:val="es-ES_tradnl"/>
        </w:rPr>
        <w:t xml:space="preserve"> Alcaldía Municipal 25%</w:t>
      </w:r>
      <w:r w:rsidRPr="0089782F">
        <w:rPr>
          <w:rFonts w:ascii="Times New Roman" w:hAnsi="Times New Roman"/>
          <w:sz w:val="24"/>
          <w:szCs w:val="24"/>
          <w:lang w:val="es-ES_tradnl"/>
        </w:rPr>
        <w:t>;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es-ES_tradnl"/>
        </w:rPr>
        <w:t>por lo que se autoriza a Tesorería Municipal erogar los fondos necesarios</w:t>
      </w:r>
      <w:r>
        <w:rPr>
          <w:rFonts w:ascii="Times New Roman" w:hAnsi="Times New Roman"/>
          <w:sz w:val="24"/>
          <w:szCs w:val="24"/>
        </w:rPr>
        <w:t>.-</w:t>
      </w:r>
      <w:r w:rsidRPr="00B81913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</w:p>
    <w:p w14:paraId="48C61FCE" w14:textId="55F92E7D" w:rsidR="00D67603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lastRenderedPageBreak/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Siete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>El Concejo Municipal</w:t>
      </w:r>
      <w:r>
        <w:rPr>
          <w:rFonts w:ascii="Times New Roman" w:hAnsi="Times New Roman"/>
          <w:sz w:val="24"/>
          <w:szCs w:val="24"/>
          <w:lang w:val="es-ES_tradnl"/>
        </w:rPr>
        <w:t xml:space="preserve"> Acuerda: Erogar fondos para solicitar la Certificación Catastral para Título Supletorio de la Cancha de Futbol Municipal por lo que se autoriza a Tesorería Municipal erogar dichos fondos de la</w:t>
      </w:r>
      <w:r w:rsidRPr="00AC4636">
        <w:rPr>
          <w:rFonts w:ascii="Times New Roman" w:hAnsi="Times New Roman"/>
          <w:sz w:val="24"/>
          <w:szCs w:val="24"/>
        </w:rPr>
        <w:t xml:space="preserve"> </w:t>
      </w:r>
      <w:r w:rsidRPr="00DE14F2">
        <w:rPr>
          <w:rFonts w:ascii="Times New Roman" w:hAnsi="Times New Roman"/>
          <w:sz w:val="24"/>
          <w:szCs w:val="24"/>
          <w:lang w:val="es-ES_tradnl"/>
        </w:rPr>
        <w:t>cuenta</w:t>
      </w:r>
      <w:r w:rsidRPr="00DE14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E14F2">
        <w:rPr>
          <w:rFonts w:ascii="Times New Roman" w:hAnsi="Times New Roman"/>
          <w:sz w:val="24"/>
          <w:szCs w:val="24"/>
        </w:rPr>
        <w:t>Nº</w:t>
      </w:r>
      <w:proofErr w:type="spellEnd"/>
      <w:r w:rsidRPr="00DE14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0644">
        <w:rPr>
          <w:rFonts w:ascii="Times New Roman" w:hAnsi="Times New Roman"/>
          <w:sz w:val="24"/>
          <w:szCs w:val="24"/>
        </w:rPr>
        <w:t>xxxxxxxxxxxx</w:t>
      </w:r>
      <w:proofErr w:type="spellEnd"/>
      <w:r w:rsidRPr="00DE14F2">
        <w:rPr>
          <w:rFonts w:ascii="Times New Roman" w:hAnsi="Times New Roman"/>
          <w:sz w:val="24"/>
          <w:szCs w:val="24"/>
        </w:rPr>
        <w:t xml:space="preserve"> Cuenta Especial Alcaldía Municipal de Alegría (Fondos Propios</w:t>
      </w:r>
      <w:proofErr w:type="gramStart"/>
      <w:r w:rsidRPr="00DE14F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.-</w:t>
      </w:r>
      <w:proofErr w:type="gramEnd"/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</w:p>
    <w:p w14:paraId="73BEF800" w14:textId="77777777" w:rsidR="00D67603" w:rsidRPr="00746CFB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Ocho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El Concejo Municipal Acuerda: </w:t>
      </w:r>
      <w:r w:rsidRPr="00746CFB">
        <w:rPr>
          <w:rFonts w:ascii="Times New Roman" w:hAnsi="Times New Roman"/>
          <w:sz w:val="24"/>
          <w:szCs w:val="24"/>
        </w:rPr>
        <w:t xml:space="preserve">Erogar fondos para la compra de materiales y artículos para mantenimiento interno de esta municipalidad y baños públicos tales como: azúcar, lejía, vasos </w:t>
      </w:r>
      <w:proofErr w:type="spellStart"/>
      <w:r w:rsidRPr="00746CFB">
        <w:rPr>
          <w:rFonts w:ascii="Times New Roman" w:hAnsi="Times New Roman"/>
          <w:sz w:val="24"/>
          <w:szCs w:val="24"/>
        </w:rPr>
        <w:t>Nº</w:t>
      </w:r>
      <w:proofErr w:type="spellEnd"/>
      <w:r w:rsidRPr="00746CFB">
        <w:rPr>
          <w:rFonts w:ascii="Times New Roman" w:hAnsi="Times New Roman"/>
          <w:sz w:val="24"/>
          <w:szCs w:val="24"/>
        </w:rPr>
        <w:t xml:space="preserve"> 8, papel higiénico, </w:t>
      </w:r>
      <w:proofErr w:type="spellStart"/>
      <w:r w:rsidRPr="00746CFB">
        <w:rPr>
          <w:rFonts w:ascii="Times New Roman" w:hAnsi="Times New Roman"/>
          <w:sz w:val="24"/>
          <w:szCs w:val="24"/>
        </w:rPr>
        <w:t>asistin</w:t>
      </w:r>
      <w:proofErr w:type="spellEnd"/>
      <w:r w:rsidRPr="00746CFB">
        <w:rPr>
          <w:rFonts w:ascii="Times New Roman" w:hAnsi="Times New Roman"/>
          <w:sz w:val="24"/>
          <w:szCs w:val="24"/>
        </w:rPr>
        <w:t xml:space="preserve">, jabón entre otros; por lo que se autoriza a la Señorita Kristel </w:t>
      </w:r>
      <w:proofErr w:type="spellStart"/>
      <w:r w:rsidRPr="00746CFB">
        <w:rPr>
          <w:rFonts w:ascii="Times New Roman" w:hAnsi="Times New Roman"/>
          <w:sz w:val="24"/>
          <w:szCs w:val="24"/>
        </w:rPr>
        <w:t>Yasmin</w:t>
      </w:r>
      <w:proofErr w:type="spellEnd"/>
      <w:r w:rsidRPr="00746CFB">
        <w:rPr>
          <w:rFonts w:ascii="Times New Roman" w:hAnsi="Times New Roman"/>
          <w:sz w:val="24"/>
          <w:szCs w:val="24"/>
        </w:rPr>
        <w:t xml:space="preserve"> Almendarez jefa de la UACI hacer las respectivas compras y a Tesorería hacer la erogación respectiva</w:t>
      </w:r>
      <w:r>
        <w:rPr>
          <w:rFonts w:ascii="Times New Roman" w:hAnsi="Times New Roman"/>
          <w:sz w:val="24"/>
          <w:szCs w:val="24"/>
        </w:rPr>
        <w:t xml:space="preserve"> dicho pago se hace este mes por no haber tenido los fondos </w:t>
      </w:r>
      <w:proofErr w:type="gramStart"/>
      <w:r>
        <w:rPr>
          <w:rFonts w:ascii="Times New Roman" w:hAnsi="Times New Roman"/>
          <w:sz w:val="24"/>
          <w:szCs w:val="24"/>
        </w:rPr>
        <w:t>anteriormente</w:t>
      </w:r>
      <w:r w:rsidRPr="00746CFB">
        <w:rPr>
          <w:rFonts w:ascii="Times New Roman" w:hAnsi="Times New Roman"/>
          <w:sz w:val="24"/>
          <w:szCs w:val="24"/>
        </w:rPr>
        <w:t>.-</w:t>
      </w:r>
      <w:proofErr w:type="gramEnd"/>
      <w:r w:rsidRPr="00746CFB">
        <w:rPr>
          <w:rFonts w:ascii="Times New Roman" w:hAnsi="Times New Roman"/>
          <w:sz w:val="24"/>
          <w:szCs w:val="24"/>
        </w:rPr>
        <w:t xml:space="preserve">   </w:t>
      </w:r>
    </w:p>
    <w:p w14:paraId="003D13DC" w14:textId="77777777" w:rsidR="00D67603" w:rsidRPr="00746CFB" w:rsidRDefault="00D67603" w:rsidP="00D67603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Nueve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En uso de sus facultades constitucionales y de conformidad al </w:t>
      </w:r>
      <w:r w:rsidRPr="00986E42">
        <w:rPr>
          <w:rFonts w:ascii="Times New Roman" w:hAnsi="Times New Roman"/>
          <w:b/>
          <w:sz w:val="24"/>
          <w:szCs w:val="24"/>
          <w:lang w:val="es-ES_tradnl"/>
        </w:rPr>
        <w:t>Art. 4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numeral </w:t>
      </w:r>
      <w:r w:rsidRPr="00986E42">
        <w:rPr>
          <w:rFonts w:ascii="Times New Roman" w:hAnsi="Times New Roman"/>
          <w:b/>
          <w:sz w:val="24"/>
          <w:szCs w:val="24"/>
          <w:lang w:val="es-ES_tradnl"/>
        </w:rPr>
        <w:t>4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del Código Municipal vigente compete a los Municipios </w:t>
      </w:r>
      <w:r w:rsidRPr="00746CFB">
        <w:rPr>
          <w:rFonts w:ascii="Times New Roman" w:hAnsi="Times New Roman"/>
          <w:color w:val="000000"/>
          <w:sz w:val="24"/>
          <w:szCs w:val="24"/>
        </w:rPr>
        <w:t xml:space="preserve">La promoción de la </w:t>
      </w:r>
      <w:r w:rsidRPr="00986E42">
        <w:rPr>
          <w:rFonts w:ascii="Times New Roman" w:hAnsi="Times New Roman"/>
          <w:b/>
          <w:color w:val="000000"/>
          <w:sz w:val="24"/>
          <w:szCs w:val="24"/>
        </w:rPr>
        <w:t>educación,</w:t>
      </w:r>
      <w:r w:rsidRPr="00746C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6CFB">
        <w:rPr>
          <w:rFonts w:ascii="Times New Roman" w:hAnsi="Times New Roman"/>
          <w:b/>
          <w:color w:val="000000"/>
          <w:sz w:val="24"/>
          <w:szCs w:val="24"/>
        </w:rPr>
        <w:t>la cultura</w:t>
      </w:r>
      <w:r w:rsidRPr="00746CFB">
        <w:rPr>
          <w:rFonts w:ascii="Times New Roman" w:hAnsi="Times New Roman"/>
          <w:color w:val="000000"/>
          <w:sz w:val="24"/>
          <w:szCs w:val="24"/>
        </w:rPr>
        <w:t xml:space="preserve">, el deporte, </w:t>
      </w:r>
      <w:r w:rsidRPr="00986E42">
        <w:rPr>
          <w:rFonts w:ascii="Times New Roman" w:hAnsi="Times New Roman"/>
          <w:b/>
          <w:color w:val="000000"/>
          <w:sz w:val="24"/>
          <w:szCs w:val="24"/>
        </w:rPr>
        <w:t>la recreación, las ciencias y las artes</w:t>
      </w:r>
      <w:r w:rsidRPr="00746CFB">
        <w:rPr>
          <w:rFonts w:ascii="Times New Roman" w:hAnsi="Times New Roman"/>
          <w:color w:val="000000"/>
          <w:sz w:val="24"/>
          <w:szCs w:val="24"/>
        </w:rPr>
        <w:t xml:space="preserve">; por lo tanto este Concejo Municipal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Acuerda: Erogar la cantidad de </w:t>
      </w:r>
      <w:r>
        <w:rPr>
          <w:rFonts w:ascii="Times New Roman" w:hAnsi="Times New Roman"/>
          <w:sz w:val="24"/>
          <w:szCs w:val="24"/>
          <w:lang w:val="es-ES_tradnl"/>
        </w:rPr>
        <w:t>cuatrocientos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dólares exactos ($</w:t>
      </w:r>
      <w:r>
        <w:rPr>
          <w:rFonts w:ascii="Times New Roman" w:hAnsi="Times New Roman"/>
          <w:sz w:val="24"/>
          <w:szCs w:val="24"/>
          <w:lang w:val="es-ES_tradnl"/>
        </w:rPr>
        <w:t>40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0.00) menos el descuento de la Renta en concepto de pago de transporte de </w:t>
      </w:r>
      <w:r>
        <w:rPr>
          <w:rFonts w:ascii="Times New Roman" w:hAnsi="Times New Roman"/>
          <w:sz w:val="24"/>
          <w:szCs w:val="24"/>
          <w:lang w:val="es-ES_tradnl"/>
        </w:rPr>
        <w:t xml:space="preserve">niños de la centro de bienestar infantil de </w:t>
      </w:r>
      <w:proofErr w:type="spellStart"/>
      <w:r>
        <w:rPr>
          <w:rFonts w:ascii="Times New Roman" w:hAnsi="Times New Roman"/>
          <w:sz w:val="24"/>
          <w:szCs w:val="24"/>
          <w:lang w:val="es-ES_tradnl"/>
        </w:rPr>
        <w:t>Guallinac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 el día 26 del corriente y los alumnos del kínder del Centro Escolar de Potrerillos el día 28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</w:t>
      </w:r>
      <w:r>
        <w:rPr>
          <w:rFonts w:ascii="Times New Roman" w:hAnsi="Times New Roman"/>
          <w:sz w:val="24"/>
          <w:szCs w:val="24"/>
          <w:lang w:val="es-ES_tradnl"/>
        </w:rPr>
        <w:t xml:space="preserve">del corriente quienes asistieron a distintas actividades 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por lo que se autoriza a Tesorería Municipal hacer dicha erogación a nombre del señor </w:t>
      </w:r>
      <w:r>
        <w:rPr>
          <w:rFonts w:ascii="Times New Roman" w:hAnsi="Times New Roman"/>
          <w:sz w:val="24"/>
          <w:szCs w:val="24"/>
          <w:lang w:val="es-ES_tradnl"/>
        </w:rPr>
        <w:t>Kevin Julio Arnoldo Morataya Ramos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  </w:t>
      </w:r>
      <w:r>
        <w:rPr>
          <w:rFonts w:ascii="Times New Roman" w:hAnsi="Times New Roman"/>
          <w:sz w:val="24"/>
          <w:szCs w:val="24"/>
          <w:lang w:val="es-ES_tradnl"/>
        </w:rPr>
        <w:t>motorista de bus</w:t>
      </w:r>
      <w:r w:rsidRPr="00746CFB">
        <w:rPr>
          <w:rFonts w:ascii="Times New Roman" w:hAnsi="Times New Roman"/>
          <w:sz w:val="24"/>
          <w:szCs w:val="24"/>
          <w:lang w:val="es-ES_tradnl"/>
        </w:rPr>
        <w:t xml:space="preserve">.- </w:t>
      </w:r>
    </w:p>
    <w:p w14:paraId="422F9C23" w14:textId="77777777" w:rsidR="00EA37FF" w:rsidRPr="00521151" w:rsidRDefault="00EA37FF" w:rsidP="00EA37FF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AF2676">
        <w:rPr>
          <w:rFonts w:ascii="Times New Roman" w:hAnsi="Times New Roman"/>
          <w:b/>
          <w:sz w:val="24"/>
          <w:szCs w:val="24"/>
          <w:lang w:val="es-ES_tradnl"/>
        </w:rPr>
        <w:t xml:space="preserve">Acuerdo Número </w:t>
      </w:r>
      <w:r>
        <w:rPr>
          <w:rFonts w:ascii="Times New Roman" w:hAnsi="Times New Roman"/>
          <w:b/>
          <w:sz w:val="24"/>
          <w:szCs w:val="24"/>
          <w:lang w:val="es-ES_tradnl"/>
        </w:rPr>
        <w:t>Diez</w:t>
      </w:r>
      <w:r w:rsidRPr="00AF2676">
        <w:rPr>
          <w:rFonts w:ascii="Times New Roman" w:hAnsi="Times New Roman"/>
          <w:b/>
          <w:sz w:val="24"/>
          <w:szCs w:val="24"/>
          <w:lang w:val="es-ES_tradnl"/>
        </w:rPr>
        <w:t>:</w:t>
      </w:r>
      <w:r w:rsidRPr="00F93B02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En usos de sus facultades que le confiere el Código Municipal Vigente según </w:t>
      </w:r>
      <w:r w:rsidRPr="00521151">
        <w:rPr>
          <w:rFonts w:ascii="Times New Roman" w:hAnsi="Times New Roman"/>
          <w:sz w:val="24"/>
          <w:szCs w:val="24"/>
        </w:rPr>
        <w:t xml:space="preserve">Art. 4.- Compete a los Municipios: Numeral </w:t>
      </w:r>
      <w:proofErr w:type="spellStart"/>
      <w:r w:rsidRPr="00521151">
        <w:rPr>
          <w:rFonts w:ascii="Times New Roman" w:hAnsi="Times New Roman"/>
          <w:sz w:val="24"/>
          <w:szCs w:val="24"/>
        </w:rPr>
        <w:t>Nº</w:t>
      </w:r>
      <w:proofErr w:type="spellEnd"/>
      <w:r w:rsidRPr="00521151">
        <w:rPr>
          <w:rFonts w:ascii="Times New Roman" w:hAnsi="Times New Roman"/>
          <w:sz w:val="24"/>
          <w:szCs w:val="24"/>
        </w:rPr>
        <w:t xml:space="preserve"> 4. </w:t>
      </w:r>
      <w:r w:rsidRPr="00521151">
        <w:rPr>
          <w:rFonts w:ascii="Times New Roman" w:hAnsi="Times New Roman"/>
          <w:b/>
          <w:sz w:val="24"/>
          <w:szCs w:val="24"/>
        </w:rPr>
        <w:t>La promoción de la educación, la cultura</w:t>
      </w:r>
      <w:r w:rsidRPr="00521151">
        <w:rPr>
          <w:rFonts w:ascii="Times New Roman" w:hAnsi="Times New Roman"/>
          <w:sz w:val="24"/>
          <w:szCs w:val="24"/>
        </w:rPr>
        <w:t xml:space="preserve">, el deporte, la recreación, </w:t>
      </w:r>
      <w:r w:rsidRPr="00521151">
        <w:rPr>
          <w:rFonts w:ascii="Times New Roman" w:hAnsi="Times New Roman"/>
          <w:b/>
          <w:sz w:val="24"/>
          <w:szCs w:val="24"/>
        </w:rPr>
        <w:t>las ciencias y las artes</w:t>
      </w:r>
      <w:r w:rsidRPr="00521151">
        <w:rPr>
          <w:rFonts w:ascii="Times New Roman" w:hAnsi="Times New Roman"/>
          <w:sz w:val="24"/>
          <w:szCs w:val="24"/>
        </w:rPr>
        <w:t xml:space="preserve">; por lo que este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Concejo Municipal Acuerda: Nombrar a la Señora Rita del Carmen Mineros </w:t>
      </w:r>
      <w:proofErr w:type="spellStart"/>
      <w:r w:rsidRPr="00521151">
        <w:rPr>
          <w:rFonts w:ascii="Times New Roman" w:hAnsi="Times New Roman"/>
          <w:sz w:val="24"/>
          <w:szCs w:val="24"/>
          <w:lang w:val="es-ES_tradnl"/>
        </w:rPr>
        <w:t>Canizales</w:t>
      </w:r>
      <w:proofErr w:type="spellEnd"/>
      <w:r w:rsidRPr="00521151">
        <w:rPr>
          <w:rFonts w:ascii="Times New Roman" w:hAnsi="Times New Roman"/>
          <w:sz w:val="24"/>
          <w:szCs w:val="24"/>
          <w:lang w:val="es-ES_tradnl"/>
        </w:rPr>
        <w:t xml:space="preserve"> como </w:t>
      </w:r>
      <w:r w:rsidRPr="00521151">
        <w:rPr>
          <w:rFonts w:ascii="Times New Roman" w:hAnsi="Times New Roman"/>
          <w:b/>
          <w:sz w:val="24"/>
          <w:szCs w:val="24"/>
          <w:lang w:val="es-ES_tradnl"/>
        </w:rPr>
        <w:t xml:space="preserve">Encargada del Mantenimiento del Centro Escolar Alberto Masferrer </w:t>
      </w:r>
      <w:r w:rsidRPr="00521151">
        <w:rPr>
          <w:rFonts w:ascii="Times New Roman" w:hAnsi="Times New Roman"/>
          <w:sz w:val="24"/>
          <w:szCs w:val="24"/>
          <w:lang w:val="es-ES_tradnl"/>
        </w:rPr>
        <w:t>de esta Ciudad</w:t>
      </w:r>
      <w:r w:rsidRPr="00521151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dicho nombramiento será a partir  del </w:t>
      </w:r>
      <w:r w:rsidRPr="00F7733D">
        <w:rPr>
          <w:rFonts w:ascii="Times New Roman" w:hAnsi="Times New Roman"/>
          <w:sz w:val="24"/>
          <w:szCs w:val="24"/>
          <w:lang w:val="es-ES_tradnl"/>
        </w:rPr>
        <w:t>05 de Febrero al 05 de Diciembre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 del corriente año y quien devengara un </w:t>
      </w:r>
      <w:r>
        <w:rPr>
          <w:rFonts w:ascii="Times New Roman" w:hAnsi="Times New Roman"/>
          <w:sz w:val="24"/>
          <w:szCs w:val="24"/>
          <w:lang w:val="es-ES_tradnl"/>
        </w:rPr>
        <w:t>sueldo</w:t>
      </w:r>
      <w:r w:rsidRPr="00521151">
        <w:rPr>
          <w:rFonts w:ascii="Times New Roman" w:hAnsi="Times New Roman"/>
          <w:sz w:val="24"/>
          <w:szCs w:val="24"/>
          <w:lang w:val="es-ES_tradnl"/>
        </w:rPr>
        <w:t xml:space="preserve"> mensual de doscientos dólares ($200.00) esto a solicitud recibida por el Director de dicho Centro Escolar, por lo que se autoriza a Tesorería Municipal erogar los fondos respectivos.-</w:t>
      </w:r>
    </w:p>
    <w:p w14:paraId="3785D3EB" w14:textId="77777777" w:rsidR="00EA37FF" w:rsidRDefault="00EA37FF" w:rsidP="00EA37FF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A054D">
        <w:rPr>
          <w:rFonts w:ascii="Times New Roman" w:hAnsi="Times New Roman"/>
          <w:b/>
          <w:sz w:val="24"/>
          <w:szCs w:val="24"/>
          <w:lang w:val="es-ES_tradnl"/>
        </w:rPr>
        <w:t>Acuerdo Número Once:</w:t>
      </w:r>
      <w:r w:rsidRPr="00DA054D">
        <w:rPr>
          <w:rFonts w:ascii="Times New Roman" w:hAnsi="Times New Roman"/>
          <w:sz w:val="24"/>
          <w:szCs w:val="24"/>
          <w:lang w:val="es-ES_tradnl"/>
        </w:rPr>
        <w:t xml:space="preserve"> El Concejo Municipal Acuerda:</w:t>
      </w:r>
      <w:r w:rsidRPr="00DA054D">
        <w:rPr>
          <w:rFonts w:ascii="Times New Roman" w:hAnsi="Times New Roman"/>
          <w:sz w:val="24"/>
          <w:szCs w:val="24"/>
        </w:rPr>
        <w:t xml:space="preserve"> Priorizar la realización del proyecto </w:t>
      </w:r>
      <w:r w:rsidRPr="00DA054D">
        <w:rPr>
          <w:rFonts w:ascii="Times New Roman" w:hAnsi="Times New Roman"/>
          <w:b/>
          <w:sz w:val="24"/>
          <w:szCs w:val="24"/>
        </w:rPr>
        <w:t xml:space="preserve">“MEJORAMIENTO DE CAMINO VECINAL CON MATERIAL SELECTO EN CANTONES LA PEÑA Y YOMO/ALEGRIA” </w:t>
      </w:r>
      <w:r w:rsidRPr="00DA054D">
        <w:rPr>
          <w:rFonts w:ascii="Times New Roman" w:hAnsi="Times New Roman"/>
          <w:sz w:val="24"/>
          <w:szCs w:val="24"/>
        </w:rPr>
        <w:t xml:space="preserve">por lo que se </w:t>
      </w:r>
      <w:r w:rsidRPr="00DA054D">
        <w:rPr>
          <w:rFonts w:ascii="Times New Roman" w:hAnsi="Times New Roman"/>
          <w:sz w:val="24"/>
          <w:szCs w:val="24"/>
          <w:lang w:val="es-ES_tradnl"/>
        </w:rPr>
        <w:t xml:space="preserve">Autoriza a la Jefa de la UACI, Señorita Kristel </w:t>
      </w:r>
      <w:proofErr w:type="spellStart"/>
      <w:r w:rsidRPr="00DA054D">
        <w:rPr>
          <w:rFonts w:ascii="Times New Roman" w:hAnsi="Times New Roman"/>
          <w:sz w:val="24"/>
          <w:szCs w:val="24"/>
          <w:lang w:val="es-ES_tradnl"/>
        </w:rPr>
        <w:t>Yasmin</w:t>
      </w:r>
      <w:proofErr w:type="spellEnd"/>
      <w:r w:rsidRPr="00DA054D">
        <w:rPr>
          <w:rFonts w:ascii="Times New Roman" w:hAnsi="Times New Roman"/>
          <w:sz w:val="24"/>
          <w:szCs w:val="24"/>
          <w:lang w:val="es-ES_tradnl"/>
        </w:rPr>
        <w:t xml:space="preserve"> Almendarez enviar invitaciones a las Personas Naturales o Jurídicas a participar en la selección del formulador de la Carpeta </w:t>
      </w:r>
      <w:proofErr w:type="gramStart"/>
      <w:r w:rsidRPr="00DA054D">
        <w:rPr>
          <w:rFonts w:ascii="Times New Roman" w:hAnsi="Times New Roman"/>
          <w:sz w:val="24"/>
          <w:szCs w:val="24"/>
          <w:lang w:val="es-ES_tradnl"/>
        </w:rPr>
        <w:t>Técnica.-</w:t>
      </w:r>
      <w:proofErr w:type="gramEnd"/>
      <w:r w:rsidRPr="00DA054D">
        <w:rPr>
          <w:rFonts w:ascii="Times New Roman" w:hAnsi="Times New Roman"/>
          <w:sz w:val="24"/>
          <w:szCs w:val="24"/>
          <w:lang w:val="es-ES_tradnl"/>
        </w:rPr>
        <w:t xml:space="preserve">  </w:t>
      </w:r>
    </w:p>
    <w:p w14:paraId="241FA122" w14:textId="77777777" w:rsidR="00EA37FF" w:rsidRPr="00DA054D" w:rsidRDefault="00EA37FF" w:rsidP="00EA37FF">
      <w:pPr>
        <w:spacing w:after="0"/>
        <w:jc w:val="both"/>
        <w:rPr>
          <w:rFonts w:ascii="Times New Roman" w:hAnsi="Times New Roman"/>
          <w:sz w:val="24"/>
          <w:szCs w:val="24"/>
          <w:lang w:val="es-ES_tradnl"/>
        </w:rPr>
      </w:pPr>
    </w:p>
    <w:sectPr w:rsidR="00EA37FF" w:rsidRPr="00DA0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19DE8" w14:textId="77777777" w:rsidR="005B1A9A" w:rsidRDefault="005B1A9A" w:rsidP="00D67603">
      <w:pPr>
        <w:spacing w:after="0" w:line="240" w:lineRule="auto"/>
      </w:pPr>
      <w:r>
        <w:separator/>
      </w:r>
    </w:p>
  </w:endnote>
  <w:endnote w:type="continuationSeparator" w:id="0">
    <w:p w14:paraId="7BF90B2B" w14:textId="77777777" w:rsidR="005B1A9A" w:rsidRDefault="005B1A9A" w:rsidP="00D6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39640" w14:textId="77777777" w:rsidR="00F306B0" w:rsidRDefault="00F306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B13DE" w14:textId="77777777" w:rsidR="00F306B0" w:rsidRDefault="00F306B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C909" w14:textId="77777777" w:rsidR="00F306B0" w:rsidRDefault="00F30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91433B" w14:textId="77777777" w:rsidR="005B1A9A" w:rsidRDefault="005B1A9A" w:rsidP="00D67603">
      <w:pPr>
        <w:spacing w:after="0" w:line="240" w:lineRule="auto"/>
      </w:pPr>
      <w:r>
        <w:separator/>
      </w:r>
    </w:p>
  </w:footnote>
  <w:footnote w:type="continuationSeparator" w:id="0">
    <w:p w14:paraId="7624C731" w14:textId="77777777" w:rsidR="005B1A9A" w:rsidRDefault="005B1A9A" w:rsidP="00D6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40FF5" w14:textId="2E2F6D58" w:rsidR="00F306B0" w:rsidRDefault="00F306B0">
    <w:pPr>
      <w:pStyle w:val="Encabezado"/>
    </w:pPr>
    <w:r>
      <w:rPr>
        <w:noProof/>
      </w:rPr>
      <w:pict w14:anchorId="119F7A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891" o:spid="_x0000_s2051" type="#_x0000_t136" style="position:absolute;margin-left:0;margin-top:0;width:519.15pt;height:10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E5AF8" w14:textId="007C81D3" w:rsidR="00F306B0" w:rsidRDefault="00F306B0">
    <w:pPr>
      <w:pStyle w:val="Encabezado"/>
    </w:pPr>
    <w:r>
      <w:rPr>
        <w:noProof/>
      </w:rPr>
      <w:pict w14:anchorId="19DAF8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892" o:spid="_x0000_s2052" type="#_x0000_t136" style="position:absolute;margin-left:0;margin-top:0;width:519.15pt;height:10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A01D5" w14:textId="0E54F82D" w:rsidR="00F306B0" w:rsidRDefault="00F306B0">
    <w:pPr>
      <w:pStyle w:val="Encabezado"/>
    </w:pPr>
    <w:r>
      <w:rPr>
        <w:noProof/>
      </w:rPr>
      <w:pict w14:anchorId="20CDB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0890" o:spid="_x0000_s2050" type="#_x0000_t136" style="position:absolute;margin-left:0;margin-top:0;width:519.15pt;height:10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. Version Public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92"/>
    <w:rsid w:val="00006339"/>
    <w:rsid w:val="00062DAF"/>
    <w:rsid w:val="000C5692"/>
    <w:rsid w:val="000D3BD1"/>
    <w:rsid w:val="00252D94"/>
    <w:rsid w:val="00590644"/>
    <w:rsid w:val="005B1A9A"/>
    <w:rsid w:val="00D67603"/>
    <w:rsid w:val="00EA37FF"/>
    <w:rsid w:val="00F3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4:docId w14:val="6F13D7EB"/>
  <w15:docId w15:val="{5CD5C3D6-05E7-4FC5-85D1-B8A8593E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603"/>
  </w:style>
  <w:style w:type="paragraph" w:styleId="Piedepgina">
    <w:name w:val="footer"/>
    <w:basedOn w:val="Normal"/>
    <w:link w:val="PiedepginaCar"/>
    <w:uiPriority w:val="99"/>
    <w:unhideWhenUsed/>
    <w:rsid w:val="00D676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603"/>
  </w:style>
  <w:style w:type="character" w:styleId="Hipervnculo">
    <w:name w:val="Hyperlink"/>
    <w:basedOn w:val="Fuentedeprrafopredeter"/>
    <w:uiPriority w:val="99"/>
    <w:unhideWhenUsed/>
    <w:rsid w:val="00D67603"/>
    <w:rPr>
      <w:color w:val="0000FF"/>
      <w:u w:val="single"/>
    </w:rPr>
  </w:style>
  <w:style w:type="paragraph" w:styleId="NormalWeb">
    <w:name w:val="Normal (Web)"/>
    <w:basedOn w:val="Normal"/>
    <w:uiPriority w:val="99"/>
    <w:rsid w:val="00D6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1484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INFORMATICA</cp:lastModifiedBy>
  <cp:revision>4</cp:revision>
  <dcterms:created xsi:type="dcterms:W3CDTF">2020-10-15T20:10:00Z</dcterms:created>
  <dcterms:modified xsi:type="dcterms:W3CDTF">2020-10-15T20:56:00Z</dcterms:modified>
</cp:coreProperties>
</file>