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C93C98">
        <w:rPr>
          <w:rFonts w:ascii="Arial" w:eastAsia="Century Gothic" w:hAnsi="Arial" w:cs="Arial"/>
          <w:b/>
          <w:lang w:eastAsia="es-SV"/>
        </w:rPr>
        <w:t>1</w:t>
      </w:r>
      <w:r w:rsidR="00D1108B">
        <w:rPr>
          <w:rFonts w:ascii="Arial" w:eastAsia="Century Gothic" w:hAnsi="Arial" w:cs="Arial"/>
          <w:b/>
          <w:lang w:eastAsia="es-SV"/>
        </w:rPr>
        <w:t>5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ciudad de San Rafael Oriente; San Miguel, a las </w:t>
      </w:r>
      <w:r w:rsidR="006D3FB7" w:rsidRPr="00A4246A">
        <w:rPr>
          <w:rFonts w:ascii="Arial" w:eastAsia="Century Gothic" w:hAnsi="Arial" w:cs="Arial"/>
          <w:sz w:val="20"/>
          <w:szCs w:val="20"/>
          <w:lang w:eastAsia="es-SV"/>
        </w:rPr>
        <w:t>once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>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A4246A" w:rsidRPr="00607031">
        <w:rPr>
          <w:rFonts w:ascii="Arial" w:eastAsia="Century Gothic" w:hAnsi="Arial" w:cs="Arial"/>
          <w:sz w:val="20"/>
          <w:szCs w:val="20"/>
          <w:lang w:eastAsia="es-SV"/>
        </w:rPr>
        <w:t xml:space="preserve">con </w:t>
      </w:r>
      <w:r w:rsidR="00A4246A">
        <w:rPr>
          <w:rFonts w:ascii="Arial" w:eastAsia="Century Gothic" w:hAnsi="Arial" w:cs="Arial"/>
          <w:sz w:val="20"/>
          <w:szCs w:val="20"/>
          <w:lang w:eastAsia="es-SV"/>
        </w:rPr>
        <w:t>treinta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F427F8">
        <w:rPr>
          <w:rFonts w:ascii="Arial" w:eastAsia="Century Gothic" w:hAnsi="Arial" w:cs="Arial"/>
          <w:sz w:val="20"/>
          <w:szCs w:val="20"/>
          <w:lang w:eastAsia="es-SV"/>
        </w:rPr>
        <w:t>cuatro</w:t>
      </w:r>
      <w:r w:rsidR="00092ACE">
        <w:rPr>
          <w:rFonts w:ascii="Arial" w:eastAsia="Century Gothic" w:hAnsi="Arial" w:cs="Arial"/>
          <w:sz w:val="20"/>
          <w:szCs w:val="20"/>
          <w:lang w:eastAsia="es-SV"/>
        </w:rPr>
        <w:t xml:space="preserve"> de </w:t>
      </w:r>
      <w:r w:rsidR="00F427F8">
        <w:rPr>
          <w:rFonts w:ascii="Arial" w:eastAsia="Century Gothic" w:hAnsi="Arial" w:cs="Arial"/>
          <w:sz w:val="20"/>
          <w:szCs w:val="20"/>
          <w:lang w:eastAsia="es-SV"/>
        </w:rPr>
        <w:t>septiembre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6D73B4" w:rsidRPr="00156B6A" w:rsidRDefault="002D2565" w:rsidP="00635F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156B6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las</w:t>
      </w:r>
      <w:r w:rsidR="00776307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052CD0">
        <w:rPr>
          <w:rFonts w:ascii="Arial" w:eastAsia="Century Gothic" w:hAnsi="Arial" w:cs="Arial"/>
          <w:color w:val="000000"/>
          <w:sz w:val="20"/>
          <w:szCs w:val="20"/>
          <w:lang w:eastAsia="es-SV"/>
        </w:rPr>
        <w:t>quince</w:t>
      </w:r>
      <w:r w:rsidR="008F6AB5" w:rsidRPr="00776307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77630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052CD0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cincuenta y tres minutos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</w:t>
      </w:r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día </w:t>
      </w:r>
      <w:r w:rsidR="00A4246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veintidós</w:t>
      </w:r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7370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agosto</w:t>
      </w:r>
      <w:r w:rsid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507F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olicitud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en forma presencial por la</w:t>
      </w:r>
      <w:r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D813DD" w:rsidRPr="009E24C8">
        <w:rPr>
          <w:rFonts w:ascii="Arial" w:hAnsi="Arial" w:cs="Arial"/>
          <w:b/>
          <w:lang w:val="es-ES"/>
        </w:rPr>
        <w:t>Sr</w:t>
      </w:r>
      <w:r w:rsidR="00D813DD">
        <w:rPr>
          <w:rFonts w:ascii="Arial" w:hAnsi="Arial" w:cs="Arial"/>
          <w:b/>
          <w:lang w:val="es-ES"/>
        </w:rPr>
        <w:t xml:space="preserve">a. </w:t>
      </w:r>
      <w:proofErr w:type="spellStart"/>
      <w:r w:rsidR="003D0792" w:rsidRPr="003D0792">
        <w:rPr>
          <w:rFonts w:ascii="Arial" w:hAnsi="Arial" w:cs="Arial"/>
          <w:b/>
          <w:highlight w:val="black"/>
          <w:lang w:val="es-ES"/>
        </w:rPr>
        <w:t>xxxxxxxxxxxxxxxx</w:t>
      </w:r>
      <w:proofErr w:type="spellEnd"/>
      <w:r w:rsidR="00D813DD">
        <w:rPr>
          <w:rFonts w:ascii="Arial" w:hAnsi="Arial" w:cs="Arial"/>
          <w:b/>
          <w:lang w:val="es-ES"/>
        </w:rPr>
        <w:t xml:space="preserve"> </w:t>
      </w:r>
      <w:r w:rsidR="00D813DD" w:rsidRPr="00345D4F">
        <w:rPr>
          <w:rFonts w:ascii="Arial" w:hAnsi="Arial" w:cs="Arial"/>
          <w:bCs/>
          <w:lang w:val="es-ES"/>
        </w:rPr>
        <w:t>portador</w:t>
      </w:r>
      <w:r w:rsidR="00D813DD">
        <w:rPr>
          <w:rFonts w:ascii="Arial" w:hAnsi="Arial" w:cs="Arial"/>
          <w:bCs/>
          <w:lang w:val="es-ES"/>
        </w:rPr>
        <w:t>a</w:t>
      </w:r>
      <w:r w:rsidR="00D813DD" w:rsidRPr="009E24C8">
        <w:rPr>
          <w:rFonts w:ascii="Arial" w:hAnsi="Arial" w:cs="Arial"/>
          <w:lang w:val="es-ES"/>
        </w:rPr>
        <w:t xml:space="preserve"> de su documento único de identidad </w:t>
      </w:r>
      <w:r w:rsidR="00D813DD" w:rsidRPr="0059354A">
        <w:rPr>
          <w:rFonts w:ascii="Arial" w:hAnsi="Arial" w:cs="Arial"/>
          <w:lang w:val="es-ES"/>
        </w:rPr>
        <w:t>número</w:t>
      </w:r>
      <w:r w:rsidR="00D813DD" w:rsidRPr="0059354A">
        <w:rPr>
          <w:rFonts w:ascii="Arial" w:hAnsi="Arial" w:cs="Arial"/>
          <w:b/>
          <w:lang w:val="es-ES"/>
        </w:rPr>
        <w:t>:(</w:t>
      </w:r>
      <w:bookmarkStart w:id="0" w:name="_GoBack"/>
      <w:bookmarkEnd w:id="0"/>
      <w:proofErr w:type="spellStart"/>
      <w:r w:rsidR="003D0792" w:rsidRPr="003D0792">
        <w:rPr>
          <w:rFonts w:ascii="Arial" w:hAnsi="Arial" w:cs="Arial"/>
          <w:b/>
          <w:highlight w:val="black"/>
          <w:lang w:val="es-ES"/>
        </w:rPr>
        <w:t>xxxxxxxxxx</w:t>
      </w:r>
      <w:proofErr w:type="spellEnd"/>
      <w:r w:rsidR="00130A74">
        <w:rPr>
          <w:rFonts w:ascii="Arial" w:hAnsi="Arial" w:cs="Arial"/>
          <w:b/>
          <w:lang w:val="es-ES"/>
        </w:rPr>
        <w:t>)</w:t>
      </w:r>
      <w:r w:rsidR="00130A74" w:rsidRPr="009E24C8">
        <w:rPr>
          <w:rFonts w:ascii="Arial" w:hAnsi="Arial" w:cs="Arial"/>
          <w:b/>
          <w:lang w:val="es-ES"/>
        </w:rPr>
        <w:t xml:space="preserve"> </w:t>
      </w:r>
      <w:r w:rsidR="00D365A0" w:rsidRPr="00156B6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</w:t>
      </w:r>
      <w:r w:rsidR="008B6497" w:rsidRPr="00156B6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ando</w:t>
      </w:r>
      <w:r w:rsidR="00D365A0" w:rsidRPr="00156B6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156B6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:rsidR="00B7439A" w:rsidRPr="00C1752C" w:rsidRDefault="00B7439A" w:rsidP="00B743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631F34" w:rsidRPr="00D12F6D" w:rsidRDefault="00631F34" w:rsidP="00631F34">
      <w:pPr>
        <w:pStyle w:val="Prrafodelista"/>
        <w:widowControl w:val="0"/>
        <w:numPr>
          <w:ilvl w:val="0"/>
          <w:numId w:val="25"/>
        </w:numPr>
        <w:tabs>
          <w:tab w:val="left" w:pos="7419"/>
        </w:tabs>
        <w:spacing w:after="0" w:line="240" w:lineRule="auto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D12F6D">
        <w:rPr>
          <w:rFonts w:ascii="Arial" w:hAnsi="Arial" w:cs="Arial"/>
          <w:b/>
          <w:bCs/>
          <w:lang w:val="es-ES"/>
        </w:rPr>
        <w:t xml:space="preserve">Copias </w:t>
      </w:r>
      <w:r>
        <w:rPr>
          <w:rFonts w:ascii="Arial" w:hAnsi="Arial" w:cs="Arial"/>
          <w:b/>
          <w:bCs/>
          <w:lang w:val="es-ES"/>
        </w:rPr>
        <w:t xml:space="preserve">certificadas </w:t>
      </w:r>
      <w:r w:rsidRPr="00D12F6D">
        <w:rPr>
          <w:rFonts w:ascii="Arial" w:hAnsi="Arial" w:cs="Arial"/>
          <w:b/>
          <w:bCs/>
          <w:lang w:val="es-ES"/>
        </w:rPr>
        <w:t>del libro de actas correspondiente del mes de marzo al 22 de agosto de 2019.</w:t>
      </w:r>
    </w:p>
    <w:p w:rsidR="00631F34" w:rsidRDefault="00631F34" w:rsidP="00631F34">
      <w:pPr>
        <w:pStyle w:val="Prrafodelista"/>
        <w:tabs>
          <w:tab w:val="left" w:pos="7419"/>
        </w:tabs>
        <w:jc w:val="both"/>
        <w:rPr>
          <w:rFonts w:ascii="Arial" w:hAnsi="Arial" w:cs="Arial"/>
          <w:sz w:val="20"/>
          <w:szCs w:val="20"/>
        </w:rPr>
      </w:pPr>
    </w:p>
    <w:p w:rsidR="00631F34" w:rsidRDefault="00631F34" w:rsidP="00631F34">
      <w:pPr>
        <w:pStyle w:val="Prrafodelista"/>
        <w:widowControl w:val="0"/>
        <w:numPr>
          <w:ilvl w:val="0"/>
          <w:numId w:val="26"/>
        </w:numPr>
        <w:tabs>
          <w:tab w:val="left" w:pos="7419"/>
        </w:tabs>
        <w:spacing w:after="0" w:line="240" w:lineRule="auto"/>
        <w:ind w:left="709"/>
        <w:contextualSpacing w:val="0"/>
        <w:jc w:val="both"/>
        <w:rPr>
          <w:rFonts w:ascii="Arial" w:hAnsi="Arial" w:cs="Arial"/>
          <w:b/>
          <w:bCs/>
        </w:rPr>
      </w:pPr>
      <w:r w:rsidRPr="006C1891">
        <w:rPr>
          <w:rFonts w:ascii="Arial" w:hAnsi="Arial" w:cs="Arial"/>
          <w:b/>
          <w:bCs/>
        </w:rPr>
        <w:t xml:space="preserve">Copia </w:t>
      </w:r>
      <w:r>
        <w:rPr>
          <w:rFonts w:ascii="Arial" w:hAnsi="Arial" w:cs="Arial"/>
          <w:b/>
          <w:bCs/>
        </w:rPr>
        <w:t xml:space="preserve">simple </w:t>
      </w:r>
      <w:r w:rsidRPr="006C1891">
        <w:rPr>
          <w:rFonts w:ascii="Arial" w:hAnsi="Arial" w:cs="Arial"/>
          <w:b/>
          <w:bCs/>
        </w:rPr>
        <w:t>del plan de trabajo de auditoria ya debida</w:t>
      </w:r>
      <w:r>
        <w:rPr>
          <w:rFonts w:ascii="Arial" w:hAnsi="Arial" w:cs="Arial"/>
          <w:b/>
          <w:bCs/>
        </w:rPr>
        <w:t>mente</w:t>
      </w:r>
      <w:r w:rsidRPr="006C189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presentados</w:t>
      </w:r>
      <w:r w:rsidRPr="006C1891">
        <w:rPr>
          <w:rFonts w:ascii="Arial" w:hAnsi="Arial" w:cs="Arial"/>
          <w:b/>
          <w:bCs/>
        </w:rPr>
        <w:t xml:space="preserve"> la corte de cuenta </w:t>
      </w:r>
      <w:r>
        <w:rPr>
          <w:rFonts w:ascii="Arial" w:hAnsi="Arial" w:cs="Arial"/>
          <w:b/>
          <w:bCs/>
        </w:rPr>
        <w:t xml:space="preserve">años </w:t>
      </w:r>
      <w:r w:rsidRPr="006C1891">
        <w:rPr>
          <w:rFonts w:ascii="Arial" w:hAnsi="Arial" w:cs="Arial"/>
          <w:b/>
          <w:bCs/>
        </w:rPr>
        <w:t>2018 y 2019</w:t>
      </w:r>
    </w:p>
    <w:p w:rsidR="00F049FF" w:rsidRPr="00337060" w:rsidRDefault="00F049FF" w:rsidP="00F049FF">
      <w:pPr>
        <w:pStyle w:val="Prrafodelista"/>
        <w:widowControl w:val="0"/>
        <w:spacing w:after="0" w:line="240" w:lineRule="auto"/>
        <w:ind w:left="928"/>
        <w:contextualSpacing w:val="0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B45A84" w:rsidRPr="00C1752C" w:rsidRDefault="00B45A84" w:rsidP="007D7C77">
      <w:pPr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D365A0" w:rsidRPr="00321C09" w:rsidRDefault="00D365A0" w:rsidP="002D25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de las </w:t>
      </w:r>
      <w:r w:rsidR="000D5AA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diez</w:t>
      </w:r>
      <w:r w:rsidR="00BD6D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2E21E0" w:rsidRPr="000D5AA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treinta</w:t>
      </w:r>
      <w:r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A6A8D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0D5AA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veintisiete</w:t>
      </w:r>
      <w:r w:rsidR="002D2565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B36A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agosto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dos mil </w:t>
      </w:r>
      <w:r w:rsidR="007A6A8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analizada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:rsidR="00D365A0" w:rsidRPr="00C1752C" w:rsidRDefault="00D365A0" w:rsidP="00D365A0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50E90" w:rsidRPr="00C1752C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823F3C" w:rsidRPr="008E0315" w:rsidRDefault="00E502A7" w:rsidP="00D31057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lastRenderedPageBreak/>
        <w:t xml:space="preserve">Con fecha </w:t>
      </w:r>
      <w:r w:rsidR="001D2B1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2</w:t>
      </w:r>
      <w:r w:rsidR="009F42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3</w:t>
      </w:r>
      <w:r w:rsidR="001D2B1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4A1CB6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</w:t>
      </w:r>
      <w:r w:rsidR="009F42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agosto</w:t>
      </w: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solicita al </w:t>
      </w:r>
      <w:r w:rsidR="009F1C6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secretario municipal </w:t>
      </w: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por medio de memorándum</w:t>
      </w:r>
      <w:r w:rsidR="002C030D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005518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la siguiente </w:t>
      </w:r>
      <w:r w:rsidR="003B48BD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información</w:t>
      </w:r>
      <w:r w:rsidR="003569C1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: </w:t>
      </w:r>
    </w:p>
    <w:p w:rsidR="00A06FAA" w:rsidRDefault="00A06FAA" w:rsidP="00540605">
      <w:pPr>
        <w:pStyle w:val="Prrafodelista"/>
        <w:widowControl w:val="0"/>
        <w:spacing w:after="0" w:line="240" w:lineRule="auto"/>
        <w:ind w:left="108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A06FAA">
        <w:rPr>
          <w:rFonts w:ascii="Arial" w:hAnsi="Arial" w:cs="Arial"/>
          <w:b/>
          <w:bCs/>
          <w:sz w:val="18"/>
          <w:szCs w:val="18"/>
          <w:lang w:val="es-ES"/>
        </w:rPr>
        <w:t>Copias certificadas del libro de actas correspondiente del mes de marzo al 22 de agosto de 2019</w:t>
      </w:r>
      <w:r w:rsidR="00540605">
        <w:rPr>
          <w:rFonts w:ascii="Arial" w:hAnsi="Arial" w:cs="Arial"/>
          <w:b/>
          <w:bCs/>
          <w:sz w:val="20"/>
          <w:szCs w:val="20"/>
        </w:rPr>
        <w:t>.</w:t>
      </w:r>
    </w:p>
    <w:p w:rsidR="00A06FAA" w:rsidRPr="00047C2E" w:rsidRDefault="00D31057" w:rsidP="006213E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047C2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DC01B5" w:rsidRPr="00047C2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0</w:t>
      </w:r>
      <w:r w:rsidRPr="00047C2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2 </w:t>
      </w:r>
      <w:r w:rsidR="00DC01B5" w:rsidRPr="00047C2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de septiembre</w:t>
      </w:r>
      <w:r w:rsidRPr="00047C2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</w:t>
      </w:r>
      <w:r w:rsidR="00DC01B5" w:rsidRPr="00047C2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hace </w:t>
      </w:r>
      <w:r w:rsidR="0062317C" w:rsidRPr="00047C2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entrega al</w:t>
      </w:r>
      <w:r w:rsidR="00DC01B5" w:rsidRPr="00047C2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secretario municipal de un recordatorio de lo antes mencionado.</w:t>
      </w:r>
      <w:r w:rsidRPr="00047C2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</w:p>
    <w:p w:rsidR="000076E5" w:rsidRPr="00217C8C" w:rsidRDefault="000076E5" w:rsidP="00540605">
      <w:pPr>
        <w:pStyle w:val="Prrafodelista"/>
        <w:widowControl w:val="0"/>
        <w:spacing w:after="0" w:line="240" w:lineRule="auto"/>
        <w:ind w:left="1080"/>
        <w:contextualSpacing w:val="0"/>
        <w:rPr>
          <w:rFonts w:ascii="Arial" w:hAnsi="Arial" w:cs="Arial"/>
          <w:sz w:val="18"/>
          <w:szCs w:val="18"/>
        </w:rPr>
      </w:pPr>
      <w:r w:rsidRPr="00217C8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Ante tal requerimiento el encargado me remite con fecha </w:t>
      </w:r>
      <w:r w:rsidR="00725C66" w:rsidRPr="00217C8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0</w:t>
      </w:r>
      <w:r w:rsidR="00F07C15" w:rsidRPr="00217C8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4</w:t>
      </w:r>
      <w:r w:rsidRPr="00217C8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 w:rsidR="00F07C15" w:rsidRPr="00217C8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septiembre</w:t>
      </w:r>
      <w:r w:rsidRPr="00217C8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2019; </w:t>
      </w:r>
      <w:r w:rsidRPr="00217C8C">
        <w:rPr>
          <w:rFonts w:ascii="Arial" w:hAnsi="Arial" w:cs="Arial"/>
          <w:sz w:val="18"/>
          <w:szCs w:val="18"/>
        </w:rPr>
        <w:t xml:space="preserve">otorgando la información </w:t>
      </w:r>
      <w:r w:rsidR="00746A99" w:rsidRPr="00217C8C">
        <w:rPr>
          <w:rFonts w:ascii="Arial" w:hAnsi="Arial" w:cs="Arial"/>
          <w:sz w:val="18"/>
          <w:szCs w:val="18"/>
        </w:rPr>
        <w:t>correspondiente al mes de</w:t>
      </w:r>
      <w:r w:rsidR="00863B75" w:rsidRPr="00217C8C">
        <w:rPr>
          <w:rFonts w:ascii="Arial" w:hAnsi="Arial" w:cs="Arial"/>
          <w:sz w:val="18"/>
          <w:szCs w:val="18"/>
        </w:rPr>
        <w:t xml:space="preserve"> </w:t>
      </w:r>
      <w:r w:rsidR="00746A99" w:rsidRPr="00217C8C">
        <w:rPr>
          <w:rFonts w:ascii="Arial" w:hAnsi="Arial" w:cs="Arial"/>
          <w:sz w:val="18"/>
          <w:szCs w:val="18"/>
        </w:rPr>
        <w:t xml:space="preserve">marzo </w:t>
      </w:r>
      <w:r w:rsidR="002064DC" w:rsidRPr="00217C8C">
        <w:rPr>
          <w:rFonts w:ascii="Arial" w:hAnsi="Arial" w:cs="Arial"/>
          <w:sz w:val="18"/>
          <w:szCs w:val="18"/>
        </w:rPr>
        <w:t xml:space="preserve">hasta el 29 de julio, haciendo referencia que no puede proporcionar del mes de agosto por carecer de firmas de algunos </w:t>
      </w:r>
      <w:r w:rsidR="000F1A2D" w:rsidRPr="00217C8C">
        <w:rPr>
          <w:rFonts w:ascii="Arial" w:hAnsi="Arial" w:cs="Arial"/>
          <w:sz w:val="18"/>
          <w:szCs w:val="18"/>
        </w:rPr>
        <w:t>concejales</w:t>
      </w:r>
      <w:r w:rsidRPr="00217C8C">
        <w:rPr>
          <w:rFonts w:ascii="Arial" w:hAnsi="Arial" w:cs="Arial"/>
          <w:sz w:val="18"/>
          <w:szCs w:val="18"/>
        </w:rPr>
        <w:t xml:space="preserve">, </w:t>
      </w:r>
      <w:r w:rsidR="00345632" w:rsidRPr="00217C8C">
        <w:rPr>
          <w:rFonts w:ascii="Arial" w:hAnsi="Arial" w:cs="Arial"/>
          <w:sz w:val="18"/>
          <w:szCs w:val="18"/>
        </w:rPr>
        <w:t xml:space="preserve">la </w:t>
      </w:r>
      <w:r w:rsidR="00345632">
        <w:rPr>
          <w:rFonts w:ascii="Arial" w:hAnsi="Arial" w:cs="Arial"/>
          <w:sz w:val="18"/>
          <w:szCs w:val="18"/>
        </w:rPr>
        <w:t>documentación</w:t>
      </w:r>
      <w:r w:rsidR="000F1A2D">
        <w:rPr>
          <w:rFonts w:ascii="Arial" w:hAnsi="Arial" w:cs="Arial"/>
          <w:sz w:val="18"/>
          <w:szCs w:val="18"/>
        </w:rPr>
        <w:t xml:space="preserve"> remitida a esta </w:t>
      </w:r>
      <w:r w:rsidR="0015047B">
        <w:rPr>
          <w:rFonts w:ascii="Arial" w:hAnsi="Arial" w:cs="Arial"/>
          <w:sz w:val="18"/>
          <w:szCs w:val="18"/>
        </w:rPr>
        <w:t xml:space="preserve">unidad </w:t>
      </w:r>
      <w:r w:rsidR="0015047B" w:rsidRPr="00217C8C">
        <w:rPr>
          <w:rFonts w:ascii="Arial" w:hAnsi="Arial" w:cs="Arial"/>
          <w:sz w:val="18"/>
          <w:szCs w:val="18"/>
        </w:rPr>
        <w:t>se</w:t>
      </w:r>
      <w:r w:rsidRPr="00217C8C">
        <w:rPr>
          <w:rFonts w:ascii="Arial" w:hAnsi="Arial" w:cs="Arial"/>
          <w:sz w:val="18"/>
          <w:szCs w:val="18"/>
        </w:rPr>
        <w:t xml:space="preserve"> adjunta al presente.</w:t>
      </w:r>
    </w:p>
    <w:p w:rsidR="00561AC2" w:rsidRPr="00217C8C" w:rsidRDefault="00561AC2" w:rsidP="00540605">
      <w:pPr>
        <w:pStyle w:val="Prrafodelista"/>
        <w:widowControl w:val="0"/>
        <w:spacing w:after="0" w:line="240" w:lineRule="auto"/>
        <w:ind w:left="1080"/>
        <w:contextualSpacing w:val="0"/>
        <w:rPr>
          <w:rFonts w:ascii="Arial" w:hAnsi="Arial" w:cs="Arial"/>
          <w:sz w:val="18"/>
          <w:szCs w:val="18"/>
        </w:rPr>
      </w:pPr>
    </w:p>
    <w:p w:rsidR="00E55C35" w:rsidRPr="00441A41" w:rsidRDefault="00E55C35" w:rsidP="00E55C35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2</w:t>
      </w:r>
      <w:r w:rsidR="009B2C22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7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agosto</w:t>
      </w: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solicita al </w:t>
      </w:r>
      <w:r w:rsidR="009B2C22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auditor interno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por medio de memorándum la siguiente información: </w:t>
      </w:r>
    </w:p>
    <w:p w:rsidR="00441A41" w:rsidRPr="00441A41" w:rsidRDefault="00441A41" w:rsidP="005E61BA">
      <w:pPr>
        <w:pStyle w:val="Prrafodelista"/>
        <w:widowControl w:val="0"/>
        <w:tabs>
          <w:tab w:val="left" w:pos="7419"/>
        </w:tabs>
        <w:spacing w:after="0" w:line="240" w:lineRule="auto"/>
        <w:ind w:left="1080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441A41">
        <w:rPr>
          <w:rFonts w:ascii="Arial" w:hAnsi="Arial" w:cs="Arial"/>
          <w:b/>
          <w:bCs/>
          <w:sz w:val="18"/>
          <w:szCs w:val="18"/>
        </w:rPr>
        <w:t>copia simple del plan de trabajo de auditoria ya debidamente presentados a la corte de cuenta años 2018 y 2019</w:t>
      </w:r>
    </w:p>
    <w:p w:rsidR="00E55C35" w:rsidRPr="00E244B5" w:rsidRDefault="00E55C35" w:rsidP="006213E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047C2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Con fecha 0</w:t>
      </w:r>
      <w:r w:rsidR="00C235F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3</w:t>
      </w:r>
      <w:r w:rsidRPr="00047C2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septiembre de 2019 se le hace </w:t>
      </w:r>
      <w:r w:rsidR="0062317C" w:rsidRPr="00047C2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entrega al</w:t>
      </w:r>
      <w:r w:rsidRPr="00047C2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C235F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auditor interno</w:t>
      </w:r>
      <w:r w:rsidRPr="00047C2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un recordatorio de lo antes mencionado. </w:t>
      </w:r>
    </w:p>
    <w:p w:rsidR="00E244B5" w:rsidRPr="00217C8C" w:rsidRDefault="00E244B5" w:rsidP="00E244B5">
      <w:pPr>
        <w:pStyle w:val="Prrafodelista"/>
        <w:widowControl w:val="0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 w:rsidRPr="00217C8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Ante tal requerimiento el encargado me remite con fecha 04 de septiembre de 2019; </w:t>
      </w:r>
      <w:r w:rsidRPr="00217C8C">
        <w:rPr>
          <w:rFonts w:ascii="Arial" w:hAnsi="Arial" w:cs="Arial"/>
          <w:sz w:val="18"/>
          <w:szCs w:val="18"/>
        </w:rPr>
        <w:t xml:space="preserve">otorgando la información correspondiente, </w:t>
      </w:r>
      <w:r w:rsidR="00587AD6">
        <w:rPr>
          <w:rFonts w:ascii="Arial" w:hAnsi="Arial" w:cs="Arial"/>
          <w:sz w:val="18"/>
          <w:szCs w:val="18"/>
        </w:rPr>
        <w:t>la cual se</w:t>
      </w:r>
      <w:r w:rsidRPr="00217C8C">
        <w:rPr>
          <w:rFonts w:ascii="Arial" w:hAnsi="Arial" w:cs="Arial"/>
          <w:sz w:val="18"/>
          <w:szCs w:val="18"/>
        </w:rPr>
        <w:t xml:space="preserve"> adjunta al presente.</w:t>
      </w:r>
    </w:p>
    <w:p w:rsidR="00E244B5" w:rsidRPr="00047C2E" w:rsidRDefault="00E244B5" w:rsidP="00E244B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D54E00">
      <w:pPr>
        <w:numPr>
          <w:ilvl w:val="0"/>
          <w:numId w:val="1"/>
        </w:numPr>
        <w:spacing w:after="0" w:line="276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F23BC6" w:rsidRPr="00FA14B4" w:rsidRDefault="00F23BC6" w:rsidP="00D54E0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9040E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99C" w:rsidRDefault="00D2599C" w:rsidP="00D365A0">
      <w:pPr>
        <w:spacing w:after="0" w:line="240" w:lineRule="auto"/>
      </w:pPr>
      <w:r>
        <w:separator/>
      </w:r>
    </w:p>
  </w:endnote>
  <w:endnote w:type="continuationSeparator" w:id="0">
    <w:p w:rsidR="00D2599C" w:rsidRDefault="00D2599C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A29" w:rsidRPr="00DF28AC" w:rsidRDefault="00A32A29" w:rsidP="00A32A29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A32A29" w:rsidRDefault="00A32A29" w:rsidP="00A32A29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2A29" w:rsidRDefault="00A32A29" w:rsidP="00A32A29">
    <w:pPr>
      <w:pStyle w:val="Piedepgina"/>
    </w:pPr>
  </w:p>
  <w:p w:rsidR="00A35792" w:rsidRDefault="00A35792" w:rsidP="009040E1">
    <w:pPr>
      <w:tabs>
        <w:tab w:val="left" w:pos="7419"/>
      </w:tabs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1C4" w:rsidRPr="00DF28AC" w:rsidRDefault="00EB31C4" w:rsidP="00EB31C4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EB31C4" w:rsidRDefault="00EB31C4" w:rsidP="00EB31C4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E62A7E" w:rsidRDefault="00E62A7E" w:rsidP="009040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99C" w:rsidRDefault="00D2599C" w:rsidP="00D365A0">
      <w:pPr>
        <w:spacing w:after="0" w:line="240" w:lineRule="auto"/>
      </w:pPr>
      <w:r>
        <w:separator/>
      </w:r>
    </w:p>
  </w:footnote>
  <w:footnote w:type="continuationSeparator" w:id="0">
    <w:p w:rsidR="00D2599C" w:rsidRDefault="00D2599C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3F3E5B" w:rsidRDefault="0085360F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03116C93" wp14:editId="4E7F07D0">
          <wp:simplePos x="0" y="0"/>
          <wp:positionH relativeFrom="margin">
            <wp:posOffset>-689610</wp:posOffset>
          </wp:positionH>
          <wp:positionV relativeFrom="paragraph">
            <wp:posOffset>-306705</wp:posOffset>
          </wp:positionV>
          <wp:extent cx="1076325" cy="1133475"/>
          <wp:effectExtent l="0" t="0" r="9525" b="952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" r="8148" b="12601"/>
                  <a:stretch/>
                </pic:blipFill>
                <pic:spPr bwMode="auto">
                  <a:xfrm>
                    <a:off x="0" y="0"/>
                    <a:ext cx="10763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:rsidR="00D365A0" w:rsidRPr="003F3E5B" w:rsidRDefault="00D365A0" w:rsidP="00D365A0">
    <w:pPr>
      <w:pStyle w:val="Encabezado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A14" w:rsidRPr="00153663" w:rsidRDefault="00153663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Monotype Corsiva" w:eastAsia="Times New Roman" w:hAnsi="Monotype Corsiva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69504" behindDoc="1" locked="0" layoutInCell="1" allowOverlap="1" wp14:anchorId="48BE35E1" wp14:editId="4425E6A8">
          <wp:simplePos x="0" y="0"/>
          <wp:positionH relativeFrom="margin">
            <wp:posOffset>-813435</wp:posOffset>
          </wp:positionH>
          <wp:positionV relativeFrom="paragraph">
            <wp:posOffset>-163830</wp:posOffset>
          </wp:positionV>
          <wp:extent cx="1238250" cy="1044575"/>
          <wp:effectExtent l="0" t="0" r="0" b="3175"/>
          <wp:wrapSquare wrapText="bothSides"/>
          <wp:docPr id="4" name="Imagen 4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23825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153663">
      <w:rPr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450F70EA" wp14:editId="7C6BA5A2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A14" w:rsidRPr="00153663">
      <w:rPr>
        <w:rFonts w:ascii="Cambria" w:eastAsia="MS Mincho" w:hAnsi="Cambria" w:cs="Calibri"/>
        <w:noProof/>
        <w:color w:val="FF0000"/>
        <w:sz w:val="28"/>
        <w:szCs w:val="28"/>
        <w:lang w:eastAsia="es-SV"/>
      </w:rPr>
      <w:drawing>
        <wp:anchor distT="0" distB="0" distL="89535" distR="89535" simplePos="0" relativeHeight="251667456" behindDoc="0" locked="0" layoutInCell="1" allowOverlap="1" wp14:anchorId="7D0EA6C6" wp14:editId="362101C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A14" w:rsidRPr="00153663">
      <w:rPr>
        <w:rFonts w:ascii="Cambria" w:eastAsia="Calibri" w:hAnsi="Cambria" w:cs="Times New Roman"/>
        <w:color w:val="FF0000"/>
        <w:sz w:val="28"/>
        <w:szCs w:val="28"/>
      </w:rPr>
      <w:t xml:space="preserve">ALCALDÍA MUNICIPAL DE SAN RAFAEL ORIENTE </w:t>
    </w:r>
  </w:p>
  <w:p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DEPARTAMENTO DE SAN MIGUEL</w:t>
    </w:r>
  </w:p>
  <w:p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UNIDAD DE ACCESO A LA INFORMACION PÚBLICA</w:t>
    </w:r>
  </w:p>
  <w:p w:rsidR="00CF6A14" w:rsidRPr="003F3E5B" w:rsidRDefault="00CF6A14" w:rsidP="00CF6A14">
    <w:pPr>
      <w:pStyle w:val="Encabezado"/>
      <w:rPr>
        <w:sz w:val="30"/>
        <w:szCs w:val="30"/>
      </w:rPr>
    </w:pPr>
  </w:p>
  <w:p w:rsidR="00CF6A14" w:rsidRDefault="00CF6A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B3E32"/>
    <w:multiLevelType w:val="hybridMultilevel"/>
    <w:tmpl w:val="88383402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7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6B8E0283"/>
    <w:multiLevelType w:val="hybridMultilevel"/>
    <w:tmpl w:val="158CE5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0"/>
  </w:num>
  <w:num w:numId="4">
    <w:abstractNumId w:val="21"/>
  </w:num>
  <w:num w:numId="5">
    <w:abstractNumId w:val="14"/>
  </w:num>
  <w:num w:numId="6">
    <w:abstractNumId w:val="0"/>
  </w:num>
  <w:num w:numId="7">
    <w:abstractNumId w:val="1"/>
  </w:num>
  <w:num w:numId="8">
    <w:abstractNumId w:val="22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7"/>
  </w:num>
  <w:num w:numId="15">
    <w:abstractNumId w:val="5"/>
  </w:num>
  <w:num w:numId="16">
    <w:abstractNumId w:val="3"/>
  </w:num>
  <w:num w:numId="17">
    <w:abstractNumId w:val="24"/>
  </w:num>
  <w:num w:numId="18">
    <w:abstractNumId w:val="6"/>
  </w:num>
  <w:num w:numId="19">
    <w:abstractNumId w:val="23"/>
  </w:num>
  <w:num w:numId="20">
    <w:abstractNumId w:val="16"/>
  </w:num>
  <w:num w:numId="21">
    <w:abstractNumId w:val="11"/>
  </w:num>
  <w:num w:numId="22">
    <w:abstractNumId w:val="8"/>
  </w:num>
  <w:num w:numId="23">
    <w:abstractNumId w:val="12"/>
  </w:num>
  <w:num w:numId="24">
    <w:abstractNumId w:val="1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5970"/>
    <w:rsid w:val="000076E5"/>
    <w:rsid w:val="00016CF6"/>
    <w:rsid w:val="00020C98"/>
    <w:rsid w:val="0002559F"/>
    <w:rsid w:val="0002751A"/>
    <w:rsid w:val="00034F1D"/>
    <w:rsid w:val="000367B4"/>
    <w:rsid w:val="00042849"/>
    <w:rsid w:val="00047C2E"/>
    <w:rsid w:val="000506CD"/>
    <w:rsid w:val="00052CD0"/>
    <w:rsid w:val="000760C4"/>
    <w:rsid w:val="000801A1"/>
    <w:rsid w:val="00080426"/>
    <w:rsid w:val="00092ACE"/>
    <w:rsid w:val="000B39D3"/>
    <w:rsid w:val="000B5674"/>
    <w:rsid w:val="000C229B"/>
    <w:rsid w:val="000D0D8E"/>
    <w:rsid w:val="000D3AB4"/>
    <w:rsid w:val="000D5AA7"/>
    <w:rsid w:val="000D631F"/>
    <w:rsid w:val="000F1A2D"/>
    <w:rsid w:val="001009B6"/>
    <w:rsid w:val="00130A74"/>
    <w:rsid w:val="00131BB4"/>
    <w:rsid w:val="00133AF5"/>
    <w:rsid w:val="0013770E"/>
    <w:rsid w:val="00142D3E"/>
    <w:rsid w:val="0015047B"/>
    <w:rsid w:val="00153663"/>
    <w:rsid w:val="00153B06"/>
    <w:rsid w:val="00156B6A"/>
    <w:rsid w:val="0016744B"/>
    <w:rsid w:val="001705C1"/>
    <w:rsid w:val="00177972"/>
    <w:rsid w:val="001800BA"/>
    <w:rsid w:val="001826EC"/>
    <w:rsid w:val="001907B8"/>
    <w:rsid w:val="001A7253"/>
    <w:rsid w:val="001A7EC3"/>
    <w:rsid w:val="001C284C"/>
    <w:rsid w:val="001D2B10"/>
    <w:rsid w:val="001E0B68"/>
    <w:rsid w:val="001E40E0"/>
    <w:rsid w:val="00204B44"/>
    <w:rsid w:val="00204F95"/>
    <w:rsid w:val="002064DC"/>
    <w:rsid w:val="00206D79"/>
    <w:rsid w:val="00217C8C"/>
    <w:rsid w:val="00256BC0"/>
    <w:rsid w:val="00266179"/>
    <w:rsid w:val="00277FB6"/>
    <w:rsid w:val="00287307"/>
    <w:rsid w:val="00297FD0"/>
    <w:rsid w:val="002A1755"/>
    <w:rsid w:val="002B190B"/>
    <w:rsid w:val="002C030D"/>
    <w:rsid w:val="002C3673"/>
    <w:rsid w:val="002C3880"/>
    <w:rsid w:val="002C57ED"/>
    <w:rsid w:val="002D2565"/>
    <w:rsid w:val="002D4AF4"/>
    <w:rsid w:val="002E21E0"/>
    <w:rsid w:val="00321501"/>
    <w:rsid w:val="00321C09"/>
    <w:rsid w:val="00330694"/>
    <w:rsid w:val="0033167C"/>
    <w:rsid w:val="003359BF"/>
    <w:rsid w:val="00345632"/>
    <w:rsid w:val="00355172"/>
    <w:rsid w:val="003569C1"/>
    <w:rsid w:val="003656DC"/>
    <w:rsid w:val="00365ABE"/>
    <w:rsid w:val="00370597"/>
    <w:rsid w:val="003711E5"/>
    <w:rsid w:val="0037616F"/>
    <w:rsid w:val="00386E34"/>
    <w:rsid w:val="003A617C"/>
    <w:rsid w:val="003B276E"/>
    <w:rsid w:val="003B3145"/>
    <w:rsid w:val="003B48BD"/>
    <w:rsid w:val="003B6AD2"/>
    <w:rsid w:val="003C0F02"/>
    <w:rsid w:val="003D0792"/>
    <w:rsid w:val="003D2BF1"/>
    <w:rsid w:val="003D3C0A"/>
    <w:rsid w:val="003D63B5"/>
    <w:rsid w:val="003E0547"/>
    <w:rsid w:val="003E3C84"/>
    <w:rsid w:val="003F3E5B"/>
    <w:rsid w:val="003F478C"/>
    <w:rsid w:val="003F594A"/>
    <w:rsid w:val="00411DBB"/>
    <w:rsid w:val="00415373"/>
    <w:rsid w:val="00430AB2"/>
    <w:rsid w:val="004377C2"/>
    <w:rsid w:val="00441A41"/>
    <w:rsid w:val="004432E9"/>
    <w:rsid w:val="0045336A"/>
    <w:rsid w:val="00456896"/>
    <w:rsid w:val="00464515"/>
    <w:rsid w:val="0048576A"/>
    <w:rsid w:val="004943C8"/>
    <w:rsid w:val="004A0699"/>
    <w:rsid w:val="004A1CB6"/>
    <w:rsid w:val="004A73EC"/>
    <w:rsid w:val="004B4AE1"/>
    <w:rsid w:val="004B7550"/>
    <w:rsid w:val="004D342B"/>
    <w:rsid w:val="004E77E2"/>
    <w:rsid w:val="00515DCF"/>
    <w:rsid w:val="00522B9E"/>
    <w:rsid w:val="00526A0E"/>
    <w:rsid w:val="0053556E"/>
    <w:rsid w:val="00540605"/>
    <w:rsid w:val="00542682"/>
    <w:rsid w:val="005427FB"/>
    <w:rsid w:val="0055520B"/>
    <w:rsid w:val="005560D6"/>
    <w:rsid w:val="00561922"/>
    <w:rsid w:val="00561AC2"/>
    <w:rsid w:val="005646A7"/>
    <w:rsid w:val="005716C0"/>
    <w:rsid w:val="00576B13"/>
    <w:rsid w:val="005813B7"/>
    <w:rsid w:val="00587AD6"/>
    <w:rsid w:val="005934AD"/>
    <w:rsid w:val="005B00E9"/>
    <w:rsid w:val="005B6C34"/>
    <w:rsid w:val="005C5128"/>
    <w:rsid w:val="005C5E0F"/>
    <w:rsid w:val="005C7EE2"/>
    <w:rsid w:val="005C7F47"/>
    <w:rsid w:val="005E1DD2"/>
    <w:rsid w:val="005E61BA"/>
    <w:rsid w:val="005E77EB"/>
    <w:rsid w:val="00607031"/>
    <w:rsid w:val="00611240"/>
    <w:rsid w:val="006213E8"/>
    <w:rsid w:val="0062317C"/>
    <w:rsid w:val="00624534"/>
    <w:rsid w:val="00631F34"/>
    <w:rsid w:val="00635907"/>
    <w:rsid w:val="00635F26"/>
    <w:rsid w:val="0063712C"/>
    <w:rsid w:val="00641D38"/>
    <w:rsid w:val="00642E48"/>
    <w:rsid w:val="006437E7"/>
    <w:rsid w:val="00646F88"/>
    <w:rsid w:val="00654A03"/>
    <w:rsid w:val="00656C41"/>
    <w:rsid w:val="0066305E"/>
    <w:rsid w:val="0069060B"/>
    <w:rsid w:val="00694611"/>
    <w:rsid w:val="006A1BE9"/>
    <w:rsid w:val="006A5CF2"/>
    <w:rsid w:val="006C0CD1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7029C9"/>
    <w:rsid w:val="00702B01"/>
    <w:rsid w:val="00706381"/>
    <w:rsid w:val="007127CD"/>
    <w:rsid w:val="00724BAE"/>
    <w:rsid w:val="00725C66"/>
    <w:rsid w:val="00733C6D"/>
    <w:rsid w:val="00734BC6"/>
    <w:rsid w:val="007360F2"/>
    <w:rsid w:val="00737098"/>
    <w:rsid w:val="00737537"/>
    <w:rsid w:val="00746A99"/>
    <w:rsid w:val="00751FA1"/>
    <w:rsid w:val="007566AE"/>
    <w:rsid w:val="0076563A"/>
    <w:rsid w:val="007747F5"/>
    <w:rsid w:val="00776307"/>
    <w:rsid w:val="00777F4D"/>
    <w:rsid w:val="00782F81"/>
    <w:rsid w:val="00790BD4"/>
    <w:rsid w:val="007A10D4"/>
    <w:rsid w:val="007A1B86"/>
    <w:rsid w:val="007A2BEF"/>
    <w:rsid w:val="007A3C1B"/>
    <w:rsid w:val="007A581F"/>
    <w:rsid w:val="007A5A74"/>
    <w:rsid w:val="007A6A8D"/>
    <w:rsid w:val="007B7609"/>
    <w:rsid w:val="007C0A4E"/>
    <w:rsid w:val="007C2A9C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04E52"/>
    <w:rsid w:val="008224F6"/>
    <w:rsid w:val="00823F3C"/>
    <w:rsid w:val="00831940"/>
    <w:rsid w:val="00837AC0"/>
    <w:rsid w:val="008404DE"/>
    <w:rsid w:val="00842933"/>
    <w:rsid w:val="0084322E"/>
    <w:rsid w:val="00844CA4"/>
    <w:rsid w:val="00850859"/>
    <w:rsid w:val="00850E90"/>
    <w:rsid w:val="0085360F"/>
    <w:rsid w:val="00857B19"/>
    <w:rsid w:val="008631C3"/>
    <w:rsid w:val="00863B75"/>
    <w:rsid w:val="00863D64"/>
    <w:rsid w:val="00867A95"/>
    <w:rsid w:val="00897B8B"/>
    <w:rsid w:val="008A609D"/>
    <w:rsid w:val="008B1BC3"/>
    <w:rsid w:val="008B497C"/>
    <w:rsid w:val="008B6497"/>
    <w:rsid w:val="008C0438"/>
    <w:rsid w:val="008C1A23"/>
    <w:rsid w:val="008D2799"/>
    <w:rsid w:val="008D49C8"/>
    <w:rsid w:val="008D75C7"/>
    <w:rsid w:val="008E0315"/>
    <w:rsid w:val="008E2B47"/>
    <w:rsid w:val="008F5041"/>
    <w:rsid w:val="008F6AB5"/>
    <w:rsid w:val="009040E1"/>
    <w:rsid w:val="009076FC"/>
    <w:rsid w:val="00924673"/>
    <w:rsid w:val="009339DA"/>
    <w:rsid w:val="00947DAA"/>
    <w:rsid w:val="00950C96"/>
    <w:rsid w:val="00956681"/>
    <w:rsid w:val="0096410B"/>
    <w:rsid w:val="00970C0C"/>
    <w:rsid w:val="00971F31"/>
    <w:rsid w:val="00981D55"/>
    <w:rsid w:val="00984A63"/>
    <w:rsid w:val="00997D95"/>
    <w:rsid w:val="009B1CC3"/>
    <w:rsid w:val="009B2C22"/>
    <w:rsid w:val="009B3FDC"/>
    <w:rsid w:val="009D6502"/>
    <w:rsid w:val="009E0E8A"/>
    <w:rsid w:val="009E14F4"/>
    <w:rsid w:val="009E3A6F"/>
    <w:rsid w:val="009E558C"/>
    <w:rsid w:val="009E6A63"/>
    <w:rsid w:val="009F1C6E"/>
    <w:rsid w:val="009F4201"/>
    <w:rsid w:val="00A06FAA"/>
    <w:rsid w:val="00A1758D"/>
    <w:rsid w:val="00A22487"/>
    <w:rsid w:val="00A31EEC"/>
    <w:rsid w:val="00A327A2"/>
    <w:rsid w:val="00A32A29"/>
    <w:rsid w:val="00A35792"/>
    <w:rsid w:val="00A4246A"/>
    <w:rsid w:val="00A43379"/>
    <w:rsid w:val="00A579B3"/>
    <w:rsid w:val="00A66047"/>
    <w:rsid w:val="00A86430"/>
    <w:rsid w:val="00A9331B"/>
    <w:rsid w:val="00A93CE3"/>
    <w:rsid w:val="00A94298"/>
    <w:rsid w:val="00AA4014"/>
    <w:rsid w:val="00AB0961"/>
    <w:rsid w:val="00AB1093"/>
    <w:rsid w:val="00AB2565"/>
    <w:rsid w:val="00AB2755"/>
    <w:rsid w:val="00AE11CE"/>
    <w:rsid w:val="00AE21E6"/>
    <w:rsid w:val="00AE7B92"/>
    <w:rsid w:val="00B014B9"/>
    <w:rsid w:val="00B10EEC"/>
    <w:rsid w:val="00B146CE"/>
    <w:rsid w:val="00B156DF"/>
    <w:rsid w:val="00B20587"/>
    <w:rsid w:val="00B25469"/>
    <w:rsid w:val="00B306CE"/>
    <w:rsid w:val="00B336B3"/>
    <w:rsid w:val="00B36A94"/>
    <w:rsid w:val="00B402F6"/>
    <w:rsid w:val="00B45889"/>
    <w:rsid w:val="00B45A84"/>
    <w:rsid w:val="00B6257C"/>
    <w:rsid w:val="00B626BF"/>
    <w:rsid w:val="00B706F1"/>
    <w:rsid w:val="00B740F6"/>
    <w:rsid w:val="00B7439A"/>
    <w:rsid w:val="00B82CF8"/>
    <w:rsid w:val="00B873C0"/>
    <w:rsid w:val="00BA00D7"/>
    <w:rsid w:val="00BA5566"/>
    <w:rsid w:val="00BA5839"/>
    <w:rsid w:val="00BC7CBE"/>
    <w:rsid w:val="00BD3C6B"/>
    <w:rsid w:val="00BD6DD8"/>
    <w:rsid w:val="00BF318C"/>
    <w:rsid w:val="00BF4250"/>
    <w:rsid w:val="00BF63B2"/>
    <w:rsid w:val="00C0583B"/>
    <w:rsid w:val="00C1752C"/>
    <w:rsid w:val="00C1769E"/>
    <w:rsid w:val="00C17D68"/>
    <w:rsid w:val="00C235F7"/>
    <w:rsid w:val="00C35D58"/>
    <w:rsid w:val="00C4210F"/>
    <w:rsid w:val="00C42C1C"/>
    <w:rsid w:val="00C4541F"/>
    <w:rsid w:val="00C520E8"/>
    <w:rsid w:val="00C67AAC"/>
    <w:rsid w:val="00C9090B"/>
    <w:rsid w:val="00C93C98"/>
    <w:rsid w:val="00C96245"/>
    <w:rsid w:val="00CB1621"/>
    <w:rsid w:val="00CB4BF8"/>
    <w:rsid w:val="00CC100E"/>
    <w:rsid w:val="00CC595A"/>
    <w:rsid w:val="00CC5E9E"/>
    <w:rsid w:val="00CD742B"/>
    <w:rsid w:val="00CE1969"/>
    <w:rsid w:val="00CF5F91"/>
    <w:rsid w:val="00CF6A14"/>
    <w:rsid w:val="00D00A74"/>
    <w:rsid w:val="00D1108B"/>
    <w:rsid w:val="00D243DA"/>
    <w:rsid w:val="00D24AFA"/>
    <w:rsid w:val="00D2599C"/>
    <w:rsid w:val="00D31057"/>
    <w:rsid w:val="00D32C28"/>
    <w:rsid w:val="00D32C54"/>
    <w:rsid w:val="00D365A0"/>
    <w:rsid w:val="00D40D61"/>
    <w:rsid w:val="00D41C9F"/>
    <w:rsid w:val="00D447A5"/>
    <w:rsid w:val="00D507FB"/>
    <w:rsid w:val="00D54E00"/>
    <w:rsid w:val="00D621AF"/>
    <w:rsid w:val="00D65A2E"/>
    <w:rsid w:val="00D733F6"/>
    <w:rsid w:val="00D73BF4"/>
    <w:rsid w:val="00D74C36"/>
    <w:rsid w:val="00D813DD"/>
    <w:rsid w:val="00D84BDF"/>
    <w:rsid w:val="00D86195"/>
    <w:rsid w:val="00D8703B"/>
    <w:rsid w:val="00D90236"/>
    <w:rsid w:val="00D95E13"/>
    <w:rsid w:val="00D96608"/>
    <w:rsid w:val="00DA41EC"/>
    <w:rsid w:val="00DA577E"/>
    <w:rsid w:val="00DB0603"/>
    <w:rsid w:val="00DB42B9"/>
    <w:rsid w:val="00DB4506"/>
    <w:rsid w:val="00DC01B5"/>
    <w:rsid w:val="00DD0583"/>
    <w:rsid w:val="00DD2EA5"/>
    <w:rsid w:val="00DD344E"/>
    <w:rsid w:val="00DD504F"/>
    <w:rsid w:val="00DE54F9"/>
    <w:rsid w:val="00E04501"/>
    <w:rsid w:val="00E11AA8"/>
    <w:rsid w:val="00E14CB2"/>
    <w:rsid w:val="00E244B5"/>
    <w:rsid w:val="00E31F49"/>
    <w:rsid w:val="00E41189"/>
    <w:rsid w:val="00E43201"/>
    <w:rsid w:val="00E502A7"/>
    <w:rsid w:val="00E55C35"/>
    <w:rsid w:val="00E62A7E"/>
    <w:rsid w:val="00E6624F"/>
    <w:rsid w:val="00E806BE"/>
    <w:rsid w:val="00E806C1"/>
    <w:rsid w:val="00E83B6D"/>
    <w:rsid w:val="00E912A9"/>
    <w:rsid w:val="00E91CB8"/>
    <w:rsid w:val="00E931F6"/>
    <w:rsid w:val="00E96DDA"/>
    <w:rsid w:val="00EB0993"/>
    <w:rsid w:val="00EB31C4"/>
    <w:rsid w:val="00EC6D41"/>
    <w:rsid w:val="00EC6EEE"/>
    <w:rsid w:val="00ED0312"/>
    <w:rsid w:val="00EF3008"/>
    <w:rsid w:val="00F04452"/>
    <w:rsid w:val="00F049FF"/>
    <w:rsid w:val="00F05376"/>
    <w:rsid w:val="00F07488"/>
    <w:rsid w:val="00F07C15"/>
    <w:rsid w:val="00F23508"/>
    <w:rsid w:val="00F2384D"/>
    <w:rsid w:val="00F23BC6"/>
    <w:rsid w:val="00F33558"/>
    <w:rsid w:val="00F37639"/>
    <w:rsid w:val="00F40B49"/>
    <w:rsid w:val="00F427F8"/>
    <w:rsid w:val="00F53878"/>
    <w:rsid w:val="00F54080"/>
    <w:rsid w:val="00F57331"/>
    <w:rsid w:val="00F705E9"/>
    <w:rsid w:val="00F7143B"/>
    <w:rsid w:val="00F86D1D"/>
    <w:rsid w:val="00F9118B"/>
    <w:rsid w:val="00F972FE"/>
    <w:rsid w:val="00FA14B4"/>
    <w:rsid w:val="00FA49EA"/>
    <w:rsid w:val="00FA7809"/>
    <w:rsid w:val="00FB5A55"/>
    <w:rsid w:val="00FB68FD"/>
    <w:rsid w:val="00FC05C8"/>
    <w:rsid w:val="00FC1F8D"/>
    <w:rsid w:val="00FC31C7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B7B27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4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2F0E-3FA3-44EB-A380-85F9A63B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1084</cp:revision>
  <cp:lastPrinted>2019-03-14T19:39:00Z</cp:lastPrinted>
  <dcterms:created xsi:type="dcterms:W3CDTF">2018-10-31T13:51:00Z</dcterms:created>
  <dcterms:modified xsi:type="dcterms:W3CDTF">2019-12-19T19:13:00Z</dcterms:modified>
</cp:coreProperties>
</file>