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5FA" w:rsidRDefault="00D5220F" w:rsidP="00C86679">
      <w:pPr>
        <w:pStyle w:val="Contenidodelmarco"/>
        <w:jc w:val="both"/>
        <w:rPr>
          <w:sz w:val="22"/>
        </w:rPr>
      </w:pPr>
      <w:r w:rsidRPr="00C8420E">
        <w:rPr>
          <w:b/>
          <w:bCs/>
          <w:szCs w:val="24"/>
          <w:u w:val="single"/>
        </w:rPr>
        <w:t>ACTA NUMERO VEINTIUNO</w:t>
      </w:r>
      <w:r w:rsidRPr="00D5220F">
        <w:rPr>
          <w:sz w:val="22"/>
        </w:rPr>
        <w:t xml:space="preserve">: Sesión extraordinaria celebrada por la municipalidad de San Rafael Oriente a las </w:t>
      </w:r>
      <w:r w:rsidRPr="004D74E6">
        <w:rPr>
          <w:b/>
          <w:bCs/>
          <w:sz w:val="22"/>
        </w:rPr>
        <w:t>diez horas y veinte minutos</w:t>
      </w:r>
      <w:r w:rsidRPr="00D5220F">
        <w:rPr>
          <w:sz w:val="22"/>
        </w:rPr>
        <w:t xml:space="preserve"> del día </w:t>
      </w:r>
      <w:r w:rsidRPr="004D74E6">
        <w:rPr>
          <w:b/>
          <w:bCs/>
          <w:sz w:val="22"/>
        </w:rPr>
        <w:t>TREINTA Y UNO DE JULIO DEL AÑO DOS MIL TRECE</w:t>
      </w:r>
      <w:r w:rsidRPr="00D5220F">
        <w:rPr>
          <w:sz w:val="22"/>
        </w:rPr>
        <w:t xml:space="preserve">, convocada y presidida por la señora Alcaldesa municipal Sonia del Carmen Salvador de Cruz, con la asistencia del Síndico Municipal señor Manuel Gonzalo Cortez Márquez y de los regidores Propietarios en su orden: </w:t>
      </w:r>
      <w:r w:rsidRPr="001F71AF">
        <w:rPr>
          <w:b/>
          <w:bCs/>
          <w:sz w:val="22"/>
        </w:rPr>
        <w:t>don Federico Soriano primer regidor suplente en sustitución del primer Regidor Propietario Doctor Ever Mauricio Cruz Garcíaguírre,</w:t>
      </w:r>
      <w:r w:rsidRPr="00D5220F">
        <w:rPr>
          <w:sz w:val="22"/>
        </w:rPr>
        <w:t xml:space="preserve"> </w:t>
      </w:r>
      <w:r w:rsidRPr="001F71AF">
        <w:rPr>
          <w:b/>
          <w:bCs/>
          <w:sz w:val="22"/>
        </w:rPr>
        <w:t>quien no se hizo presente a la reunión</w:t>
      </w:r>
      <w:r w:rsidRPr="00D5220F">
        <w:rPr>
          <w:sz w:val="22"/>
        </w:rPr>
        <w:t xml:space="preserve"> señ</w:t>
      </w:r>
      <w:r w:rsidR="004D74E6">
        <w:rPr>
          <w:sz w:val="22"/>
        </w:rPr>
        <w:t>or</w:t>
      </w:r>
      <w:r w:rsidRPr="00D5220F">
        <w:rPr>
          <w:sz w:val="22"/>
        </w:rPr>
        <w:t xml:space="preserve"> Nelson Enrrique Saravia Girón. María Ángela Hernández de Zavala. Rodolfo Chávez Gutiérrez, </w:t>
      </w:r>
      <w:r w:rsidRPr="001F71AF">
        <w:rPr>
          <w:b/>
          <w:bCs/>
          <w:sz w:val="22"/>
        </w:rPr>
        <w:t>señor Jorge Luis Interiano Galindo, Tercer Regidor Suplente, en sustitución del Quinto Regidor Propietario Julio César Quintanilla Trejos quien no se hizo presente a la reunión</w:t>
      </w:r>
      <w:r w:rsidRPr="00D5220F">
        <w:rPr>
          <w:sz w:val="22"/>
        </w:rPr>
        <w:t xml:space="preserve">. José Abelino Chávez Sura. y de los Regidores Suplentes en su orden: Wilber Arnold Quintanilla Chávez. señor Oscar Flores Granados. Secretaria de actuaciones Olga Yaneth Menjívar de Osorio, abierta la reunión por la señora </w:t>
      </w:r>
      <w:r w:rsidR="00A77A46" w:rsidRPr="00D5220F">
        <w:rPr>
          <w:sz w:val="22"/>
        </w:rPr>
        <w:t>alcaldesa</w:t>
      </w:r>
      <w:r w:rsidRPr="00D5220F">
        <w:rPr>
          <w:sz w:val="22"/>
        </w:rPr>
        <w:t xml:space="preserve"> con la comprobación del QUORUM. formal establecido por ley y con la lectura y firma del acta número </w:t>
      </w:r>
      <w:r w:rsidRPr="004D74E6">
        <w:rPr>
          <w:b/>
          <w:bCs/>
          <w:sz w:val="22"/>
        </w:rPr>
        <w:t>Veinte</w:t>
      </w:r>
      <w:r w:rsidRPr="00D5220F">
        <w:rPr>
          <w:sz w:val="22"/>
        </w:rPr>
        <w:t xml:space="preserve">. se emiten los siguientes acuerdos:  </w:t>
      </w:r>
      <w:r w:rsidRPr="001F71AF">
        <w:rPr>
          <w:b/>
          <w:bCs/>
          <w:szCs w:val="24"/>
          <w:u w:val="single"/>
        </w:rPr>
        <w:t>ACUERDO  NUMERO UNO</w:t>
      </w:r>
      <w:r w:rsidRPr="00D5220F">
        <w:rPr>
          <w:sz w:val="22"/>
        </w:rPr>
        <w:t>: Este concejo en uso de sus facultades y teniendo a la vista el perfil presentado por la Jefe de la UACI del proyecto "</w:t>
      </w:r>
      <w:r w:rsidRPr="004D405C">
        <w:rPr>
          <w:b/>
          <w:bCs/>
          <w:sz w:val="22"/>
        </w:rPr>
        <w:t>CELEBRACION DE FIESTAS PATRONALES EN CANTON SANTA CLARA EN HONOR A LA VIRGEN SANTA CLARA DE ASIS DEL 5 AL 11 DE AGOSTO 2013 Y</w:t>
      </w:r>
      <w:r w:rsidR="004D405C">
        <w:rPr>
          <w:b/>
          <w:bCs/>
          <w:sz w:val="22"/>
        </w:rPr>
        <w:t xml:space="preserve"> </w:t>
      </w:r>
      <w:r w:rsidRPr="004D405C">
        <w:rPr>
          <w:b/>
          <w:bCs/>
          <w:sz w:val="22"/>
        </w:rPr>
        <w:t>EN CANTON RODEO DE PEDRON EN HONOR AL DIVINO SALVADOR DEL MUNDO DEL 2 AL 6 DE AGOSTO 2013 DEL MUNICIPIO DE SAN RAFAEL ORIENTE, DEPARTAMENTO DE SAN M</w:t>
      </w:r>
      <w:r w:rsidR="004D405C">
        <w:rPr>
          <w:b/>
          <w:bCs/>
          <w:sz w:val="22"/>
        </w:rPr>
        <w:t>I</w:t>
      </w:r>
      <w:r w:rsidRPr="004D405C">
        <w:rPr>
          <w:b/>
          <w:bCs/>
          <w:sz w:val="22"/>
        </w:rPr>
        <w:t>GUEL."</w:t>
      </w:r>
      <w:r w:rsidRPr="00D5220F">
        <w:rPr>
          <w:sz w:val="22"/>
        </w:rPr>
        <w:t xml:space="preserve">Por el monto de SEIS MIL SESENTA Y TRES 20/100 DOLARES ( $6,063.20). éste concejo municipal por unanimidad acuerda APROBAR el perfil del proyecto presentado por su respectivo monto. Certifíquese. </w:t>
      </w:r>
      <w:r w:rsidRPr="005C428C">
        <w:rPr>
          <w:b/>
          <w:bCs/>
          <w:szCs w:val="24"/>
          <w:u w:val="single"/>
        </w:rPr>
        <w:t>ACUERDO NÚMERO DOS:</w:t>
      </w:r>
      <w:r w:rsidRPr="00D5220F">
        <w:rPr>
          <w:sz w:val="22"/>
        </w:rPr>
        <w:t xml:space="preserve"> Este concejo Municipal en uso de sus facultades que le confiere el código Municipal por unanimidad acuerda ejecutar por Administración el proyecto "</w:t>
      </w:r>
      <w:r w:rsidRPr="005C428C">
        <w:rPr>
          <w:b/>
          <w:bCs/>
          <w:sz w:val="22"/>
        </w:rPr>
        <w:t>CELEBRACION DE FIESTAS PATRONALES EN CANTON SANTA CLARA EN HONOR A LA VIRGEN SANTA CLARA DE ASIS DEL 5 AL 11 DE AGOSTO 2013 Y EN CANTON RODEO DE PEDRON EN HONOR AL DIVINO SALVADOR DEL MUNDO DEL 2 AL 6 DE AGOSTO 2013 DEL MUNICIPIO DE SAN RAFAEL ORIENTE, DEPARTAMENTO DE SAN MIGUEL"</w:t>
      </w:r>
      <w:r w:rsidRPr="00D5220F">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5C428C">
        <w:rPr>
          <w:b/>
          <w:bCs/>
          <w:sz w:val="22"/>
        </w:rPr>
        <w:t>SEIS MIL SESENTA Y TRES 20/100 DOLARES ( $6,063.20),</w:t>
      </w:r>
      <w:r w:rsidRPr="00D5220F">
        <w:rPr>
          <w:sz w:val="22"/>
        </w:rPr>
        <w:t xml:space="preserve"> los cuales servirán para la </w:t>
      </w:r>
      <w:r w:rsidRPr="005C428C">
        <w:rPr>
          <w:b/>
          <w:bCs/>
          <w:sz w:val="22"/>
          <w:u w:val="single"/>
        </w:rPr>
        <w:t>apertura de cuenta corriente</w:t>
      </w:r>
      <w:r w:rsidRPr="00D5220F">
        <w:rPr>
          <w:sz w:val="22"/>
        </w:rPr>
        <w:t xml:space="preserve"> </w:t>
      </w:r>
      <w:r w:rsidRPr="005C428C">
        <w:rPr>
          <w:sz w:val="22"/>
          <w:u w:val="single"/>
        </w:rPr>
        <w:t>en el Banco Hipotecario de la Ciudad de  Usulután</w:t>
      </w:r>
      <w:r w:rsidRPr="00D5220F">
        <w:rPr>
          <w:sz w:val="22"/>
        </w:rPr>
        <w:t xml:space="preserve">, a nombre de </w:t>
      </w:r>
      <w:r w:rsidRPr="005C428C">
        <w:rPr>
          <w:sz w:val="22"/>
          <w:u w:val="single"/>
        </w:rPr>
        <w:t xml:space="preserve">TESORERÍA MUNICIPAL DE SAN RAFAEL  ORIENTE, PROYECTO </w:t>
      </w:r>
      <w:r w:rsidRPr="00D5220F">
        <w:rPr>
          <w:sz w:val="22"/>
        </w:rPr>
        <w:t>"</w:t>
      </w:r>
      <w:r w:rsidRPr="005C428C">
        <w:rPr>
          <w:b/>
          <w:bCs/>
          <w:sz w:val="22"/>
        </w:rPr>
        <w:t>CELEBRACION DE FIESTAS PATRONALES EN CANTON SANTA CLARA EN HONOR A LA VIRGEN SANTA CLARA DE ASIS DEL 5 AL 11 DE AGOSTO 2013 Y EN CANTON RODEO DE PEDRON EN HONOR AL DIVINO SALVADOR DEL MUNDO DEL 2 AL 6 DE AGOSTO 2013 DEL MUNICIPIO DE SAN RAFAEL ORIENTE, DEPARTAMENTO DE SAN MIGUEL</w:t>
      </w:r>
      <w:r w:rsidRPr="00D5220F">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w:t>
      </w:r>
    </w:p>
    <w:p w:rsidR="006165FA" w:rsidRDefault="006165FA" w:rsidP="00C86679">
      <w:pPr>
        <w:pStyle w:val="Contenidodelmarco"/>
        <w:jc w:val="both"/>
        <w:rPr>
          <w:sz w:val="22"/>
        </w:rPr>
      </w:pPr>
    </w:p>
    <w:p w:rsidR="006165FA" w:rsidRDefault="00D5220F" w:rsidP="00C86679">
      <w:pPr>
        <w:pStyle w:val="Contenidodelmarco"/>
        <w:jc w:val="both"/>
        <w:rPr>
          <w:sz w:val="22"/>
        </w:rPr>
      </w:pPr>
      <w:r w:rsidRPr="00D5220F">
        <w:rPr>
          <w:sz w:val="22"/>
        </w:rPr>
        <w:lastRenderedPageBreak/>
        <w:t>la Tesorera Municipal a cancelar lo gestionado por la UACI, de la cuenta del mencionado proyecto. Certifíquese.</w:t>
      </w:r>
      <w:r w:rsidR="00DB28F0">
        <w:rPr>
          <w:sz w:val="22"/>
        </w:rPr>
        <w:t xml:space="preserve"> </w:t>
      </w:r>
      <w:r w:rsidRPr="00964425">
        <w:rPr>
          <w:b/>
          <w:bCs/>
          <w:szCs w:val="24"/>
          <w:u w:val="single"/>
        </w:rPr>
        <w:t>ACUERDO NUMERO TRES</w:t>
      </w:r>
      <w:r w:rsidRPr="00D5220F">
        <w:rPr>
          <w:sz w:val="22"/>
        </w:rPr>
        <w:t xml:space="preserve">: Este concejo en uso de sus facultades y teniendo a la vista el perfil presentado por la Jefe de la UACI del proyecto </w:t>
      </w:r>
      <w:r w:rsidRPr="00DB28F0">
        <w:rPr>
          <w:b/>
          <w:bCs/>
          <w:sz w:val="22"/>
        </w:rPr>
        <w:t>"PREVINIENDO LA VIOLENCIA, A TRAVES DEL FOMENTO DEL DEPORTE EN SAN RAFAEL ORIENTE, DE AGOSTO A DICIEMBRE 2013 DEPARTAMENTO DE SAN MIGUEL."</w:t>
      </w:r>
      <w:r w:rsidRPr="00D5220F">
        <w:rPr>
          <w:sz w:val="22"/>
        </w:rPr>
        <w:t xml:space="preserve">Por el monto de DOCE MIL QUINIENTOS TREINTA Y TRES 40/100 DOLARES ($12,533.40), éste concejo municipal por unanimidad acuerda APROBAR el perfil del proyecto presentado por su respectivo monto. Certifíquese. </w:t>
      </w:r>
      <w:r w:rsidRPr="00DB28F0">
        <w:rPr>
          <w:b/>
          <w:bCs/>
          <w:szCs w:val="24"/>
          <w:u w:val="single"/>
        </w:rPr>
        <w:t>ACUERDO NUMERO CUATRO:</w:t>
      </w:r>
      <w:r w:rsidRPr="00D5220F">
        <w:rPr>
          <w:sz w:val="22"/>
        </w:rPr>
        <w:t xml:space="preserve"> Este concejo Municipal en uso de sus facultades que le confiere el código Municipal por unanimidad acuerda ejecutar por Administración el proyecto "</w:t>
      </w:r>
      <w:r w:rsidRPr="007A0FD0">
        <w:rPr>
          <w:b/>
          <w:bCs/>
          <w:sz w:val="22"/>
        </w:rPr>
        <w:t>PREVINIENDO LA VIOLENCIA, A TRAVES DEL FOMENTO DEL DEPORTE EN SAN RAFAEL ORIENTE, DE AGOSTO A DICIEMBRE 2013 DEPARTAMENTO DE SAN MIGUEL.</w:t>
      </w:r>
      <w:r w:rsidRPr="00D5220F">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DOCE MIL QUINIENTOS TREINTA Y TRES 40/100 DOLARES ( $12,533.40), los cuales servirán para </w:t>
      </w:r>
      <w:r w:rsidRPr="009B51C6">
        <w:rPr>
          <w:b/>
          <w:bCs/>
          <w:sz w:val="22"/>
          <w:u w:val="single"/>
        </w:rPr>
        <w:t>apertura de cuenta corriente</w:t>
      </w:r>
      <w:r w:rsidRPr="00D5220F">
        <w:rPr>
          <w:sz w:val="22"/>
        </w:rPr>
        <w:t xml:space="preserve"> </w:t>
      </w:r>
      <w:r w:rsidRPr="009B51C6">
        <w:rPr>
          <w:sz w:val="22"/>
          <w:u w:val="single"/>
        </w:rPr>
        <w:t>en el  Banco Hipotecario de la Ciudad de Usulután</w:t>
      </w:r>
      <w:r w:rsidRPr="00D5220F">
        <w:rPr>
          <w:sz w:val="22"/>
        </w:rPr>
        <w:t xml:space="preserve">, a nombre de </w:t>
      </w:r>
      <w:r w:rsidRPr="009B51C6">
        <w:rPr>
          <w:sz w:val="22"/>
          <w:u w:val="single"/>
        </w:rPr>
        <w:t>TESORERIA MUNICIPAL DE SAN RAFAEL ORIENTE, PROYECTO</w:t>
      </w:r>
      <w:r w:rsidRPr="00D5220F">
        <w:rPr>
          <w:sz w:val="22"/>
        </w:rPr>
        <w:t xml:space="preserve"> "</w:t>
      </w:r>
      <w:r w:rsidRPr="009B51C6">
        <w:rPr>
          <w:b/>
          <w:bCs/>
          <w:sz w:val="22"/>
        </w:rPr>
        <w:t>PREVINIENDO LA VIOLENCIA, A TRAVES DEL FOMENTO DEL DEPORTE EN SAN RAFAEL ORIENTE, DE AGOSTO A DICIEMBRE 2013 DEPARTAMENTO DE SAN MIGUEL</w:t>
      </w:r>
      <w:r w:rsidRPr="00D5220F">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DE0F34">
        <w:rPr>
          <w:b/>
          <w:bCs/>
          <w:szCs w:val="24"/>
          <w:u w:val="single"/>
        </w:rPr>
        <w:t>ACUERDO NÚMERO CINCO</w:t>
      </w:r>
      <w:r w:rsidRPr="00DE0F34">
        <w:rPr>
          <w:sz w:val="22"/>
          <w:u w:val="single"/>
        </w:rPr>
        <w:t>:</w:t>
      </w:r>
      <w:r w:rsidR="00DE0F34">
        <w:rPr>
          <w:sz w:val="22"/>
        </w:rPr>
        <w:t xml:space="preserve"> </w:t>
      </w:r>
      <w:r w:rsidRPr="00D5220F">
        <w:rPr>
          <w:sz w:val="22"/>
        </w:rPr>
        <w:t>Este concejo Municipal en uso de sus facultades que le confiere el código Municipal y teniendo a la vista cotizaciones y acta de recomendación para suministro de uniformes y material deportivo para el proyecto "</w:t>
      </w:r>
      <w:r w:rsidRPr="00DE0F34">
        <w:rPr>
          <w:b/>
          <w:bCs/>
          <w:sz w:val="22"/>
        </w:rPr>
        <w:t>PREVINIENDO LA VIOLENCIA, A TRAVES DEL FOMENTO DEL DEPORTE EN SAN RAFAEL ORIENTE, DE AGOSTO A DICIEMBRE 2013 DEPARTAMENTO DE SAN MIGUEL"</w:t>
      </w:r>
      <w:r w:rsidRPr="00D5220F">
        <w:rPr>
          <w:sz w:val="22"/>
        </w:rPr>
        <w:t xml:space="preserve"> por los siguientes oferentes: BAZAR SANDRY Y NETO SPORT, con una oferta de ONCE MIL DOSCIENTOS NOVENTA Y SEIS 00/100 DOLARES ($11,296.00); DEPORTES KEVIN, con una oferta de DOCE MIL TRESCIENTOS CUARENTA Y TRES 00/100 DOLARES ($12,343.00); INDUSTRIAS VIKTOR. S.A. DE C.V., con una oferta de DOCE MIL OCHOCIENTOS SETENTA Y SEIS 00/100 DOLARES ($12,876.00); Este concejo Municipal por unanimidad </w:t>
      </w:r>
      <w:r w:rsidRPr="00DE0F34">
        <w:rPr>
          <w:b/>
          <w:bCs/>
          <w:sz w:val="22"/>
        </w:rPr>
        <w:t>ACUERDA</w:t>
      </w:r>
      <w:r w:rsidRPr="00D5220F">
        <w:rPr>
          <w:sz w:val="22"/>
        </w:rPr>
        <w:t xml:space="preserve">: </w:t>
      </w:r>
      <w:r w:rsidRPr="00DE0F34">
        <w:rPr>
          <w:b/>
          <w:bCs/>
          <w:sz w:val="22"/>
        </w:rPr>
        <w:t>Adjudicar</w:t>
      </w:r>
      <w:r w:rsidRPr="00D5220F">
        <w:rPr>
          <w:sz w:val="22"/>
        </w:rPr>
        <w:t xml:space="preserve"> el </w:t>
      </w:r>
      <w:r w:rsidRPr="00DE0F34">
        <w:rPr>
          <w:b/>
          <w:bCs/>
          <w:sz w:val="22"/>
          <w:u w:val="single"/>
        </w:rPr>
        <w:t>suministro de uniformes y material deportivo</w:t>
      </w:r>
      <w:r w:rsidRPr="00D5220F">
        <w:rPr>
          <w:sz w:val="22"/>
        </w:rPr>
        <w:t xml:space="preserve"> para el proyecto "</w:t>
      </w:r>
      <w:r w:rsidRPr="00DE0F34">
        <w:rPr>
          <w:b/>
          <w:bCs/>
          <w:sz w:val="22"/>
        </w:rPr>
        <w:t>PREVINIENDO LA VIOLENCIA, A TRAVES DEL FOMENTO DEL DEPORTE EN SAN RAFAEL ORIENTE, DE AGOSTO A DICIEMBRE 2013 DEPARTAMENTO DE SAN MIGUEL"</w:t>
      </w:r>
      <w:r w:rsidRPr="00D5220F">
        <w:rPr>
          <w:sz w:val="22"/>
        </w:rPr>
        <w:t xml:space="preserve"> a BAZAR SANDRY Y NETO SPORT, por un monto de ONCE MIL DOSCIENTOS NOVENTA Y SEIS 00/100 DOLARES ($11,296.00) Certifíquese.  </w:t>
      </w:r>
      <w:r w:rsidRPr="00DE0F34">
        <w:rPr>
          <w:b/>
          <w:bCs/>
          <w:szCs w:val="24"/>
          <w:u w:val="single"/>
        </w:rPr>
        <w:t>ACUERDO NÚMERO SEIS:</w:t>
      </w:r>
      <w:r w:rsidRPr="00D5220F">
        <w:rPr>
          <w:sz w:val="22"/>
        </w:rPr>
        <w:t xml:space="preserve"> Este concejo Municipal en uso de sus facultades confiere el código Municipal y teniendo a la vista Nota enviada a éste concejo por la señora Silvia Guadalupe Avilés Ulloa, donde interpone su renuncia de carácter irrevocable al cargo que ha </w:t>
      </w:r>
    </w:p>
    <w:p w:rsidR="00BF2F7D" w:rsidRDefault="00766BBB" w:rsidP="00C86679">
      <w:pPr>
        <w:pStyle w:val="Contenidodelmarco"/>
        <w:jc w:val="both"/>
        <w:rPr>
          <w:sz w:val="22"/>
        </w:rPr>
      </w:pPr>
      <w:r>
        <w:rPr>
          <w:sz w:val="22"/>
        </w:rPr>
        <w:lastRenderedPageBreak/>
        <w:t>Venido desempeñando de auxiliar d</w:t>
      </w:r>
      <w:r w:rsidR="00D5220F" w:rsidRPr="00D5220F">
        <w:rPr>
          <w:sz w:val="22"/>
        </w:rPr>
        <w:t>el regi</w:t>
      </w:r>
      <w:r>
        <w:rPr>
          <w:sz w:val="22"/>
        </w:rPr>
        <w:t>s</w:t>
      </w:r>
      <w:r w:rsidR="00D5220F" w:rsidRPr="00D5220F">
        <w:rPr>
          <w:sz w:val="22"/>
        </w:rPr>
        <w:t xml:space="preserve">tro del Estado Familiar a partir del día 1 </w:t>
      </w:r>
      <w:r>
        <w:rPr>
          <w:sz w:val="22"/>
        </w:rPr>
        <w:t xml:space="preserve"> de agosto del presente</w:t>
      </w:r>
      <w:r w:rsidR="00D5220F" w:rsidRPr="00D5220F">
        <w:rPr>
          <w:sz w:val="22"/>
        </w:rPr>
        <w:t xml:space="preserve"> año, este concejo Municipal por unanimidad </w:t>
      </w:r>
      <w:r w:rsidR="00D5220F" w:rsidRPr="00FA1F67">
        <w:rPr>
          <w:b/>
          <w:bCs/>
          <w:sz w:val="22"/>
        </w:rPr>
        <w:t>ACUERDA</w:t>
      </w:r>
      <w:r w:rsidR="00D5220F" w:rsidRPr="00D5220F">
        <w:rPr>
          <w:sz w:val="22"/>
        </w:rPr>
        <w:t xml:space="preserve">: </w:t>
      </w:r>
      <w:r w:rsidR="00FA1F67">
        <w:rPr>
          <w:sz w:val="22"/>
        </w:rPr>
        <w:t>Dar por aceptad</w:t>
      </w:r>
      <w:r w:rsidR="00D5220F" w:rsidRPr="00D5220F">
        <w:rPr>
          <w:sz w:val="22"/>
        </w:rPr>
        <w:t>a la renuncia irrevocable interpuesta por</w:t>
      </w:r>
      <w:r w:rsidR="00FA1F67">
        <w:rPr>
          <w:sz w:val="22"/>
        </w:rPr>
        <w:t xml:space="preserve"> SILVIA GUADALUPE AILES ULLOA</w:t>
      </w:r>
      <w:r w:rsidR="00D5220F" w:rsidRPr="00D5220F">
        <w:rPr>
          <w:sz w:val="22"/>
        </w:rPr>
        <w:t xml:space="preserve">, a partir del 1 de Agosto de </w:t>
      </w:r>
      <w:r w:rsidR="00FA1F67">
        <w:rPr>
          <w:sz w:val="22"/>
        </w:rPr>
        <w:t>2013</w:t>
      </w:r>
      <w:r w:rsidR="00D5220F" w:rsidRPr="00D5220F">
        <w:rPr>
          <w:sz w:val="22"/>
        </w:rPr>
        <w:t xml:space="preserve"> </w:t>
      </w:r>
      <w:r w:rsidR="00C11473">
        <w:rPr>
          <w:sz w:val="22"/>
        </w:rPr>
        <w:t>c</w:t>
      </w:r>
      <w:r w:rsidR="00C11473" w:rsidRPr="00D5220F">
        <w:rPr>
          <w:sz w:val="22"/>
        </w:rPr>
        <w:t>o</w:t>
      </w:r>
      <w:r w:rsidR="00C11473">
        <w:rPr>
          <w:sz w:val="22"/>
        </w:rPr>
        <w:t>m</w:t>
      </w:r>
      <w:r w:rsidR="00C11473" w:rsidRPr="00D5220F">
        <w:rPr>
          <w:sz w:val="22"/>
        </w:rPr>
        <w:t>uníque</w:t>
      </w:r>
      <w:r w:rsidR="00C11473">
        <w:rPr>
          <w:sz w:val="22"/>
        </w:rPr>
        <w:t>s</w:t>
      </w:r>
      <w:r w:rsidR="00C11473" w:rsidRPr="00D5220F">
        <w:rPr>
          <w:sz w:val="22"/>
        </w:rPr>
        <w:t>e</w:t>
      </w:r>
      <w:r w:rsidR="00D5220F" w:rsidRPr="00D5220F">
        <w:rPr>
          <w:sz w:val="22"/>
        </w:rPr>
        <w:t xml:space="preserve"> a la Contadora Municipal para que haga los trámites correspondientes e</w:t>
      </w:r>
      <w:r w:rsidR="00C11473">
        <w:rPr>
          <w:sz w:val="22"/>
        </w:rPr>
        <w:t>n</w:t>
      </w:r>
      <w:r w:rsidR="00D5220F" w:rsidRPr="00D5220F">
        <w:rPr>
          <w:sz w:val="22"/>
        </w:rPr>
        <w:t xml:space="preserve"> planillas de Seguro Social y de Previsión Social Certifíquese. </w:t>
      </w:r>
      <w:bookmarkStart w:id="0" w:name="_GoBack"/>
      <w:bookmarkEnd w:id="0"/>
      <w:r w:rsidR="00D5220F" w:rsidRPr="00451C94">
        <w:rPr>
          <w:b/>
          <w:bCs/>
          <w:szCs w:val="24"/>
          <w:u w:val="single"/>
        </w:rPr>
        <w:t>ACUERDO NÚMERO SIETE</w:t>
      </w:r>
      <w:r w:rsidR="00D5220F" w:rsidRPr="00D5220F">
        <w:rPr>
          <w:sz w:val="22"/>
        </w:rPr>
        <w:t xml:space="preserve"> </w:t>
      </w:r>
      <w:r w:rsidR="00451C94">
        <w:rPr>
          <w:sz w:val="22"/>
        </w:rPr>
        <w:t xml:space="preserve">este </w:t>
      </w:r>
      <w:r w:rsidR="00D5220F" w:rsidRPr="00D5220F">
        <w:rPr>
          <w:sz w:val="22"/>
        </w:rPr>
        <w:t>concejo de conformidad con el artículo 17 de la Ley transitoria del Registro del Estado Familiar,</w:t>
      </w:r>
      <w:r w:rsidR="00451C94">
        <w:rPr>
          <w:sz w:val="22"/>
        </w:rPr>
        <w:t xml:space="preserve"> </w:t>
      </w:r>
      <w:r w:rsidR="00D5220F" w:rsidRPr="00D5220F">
        <w:rPr>
          <w:sz w:val="22"/>
        </w:rPr>
        <w:t>de los Regímenes Patrimonial</w:t>
      </w:r>
      <w:r w:rsidR="00451C94">
        <w:rPr>
          <w:sz w:val="22"/>
        </w:rPr>
        <w:t>es</w:t>
      </w:r>
      <w:r w:rsidR="00D5220F" w:rsidRPr="00D5220F">
        <w:rPr>
          <w:sz w:val="22"/>
        </w:rPr>
        <w:t xml:space="preserve">., del Matrimonio, y de conformidad con el Articulo 8 de la Ley de </w:t>
      </w:r>
      <w:r w:rsidR="00451C94">
        <w:rPr>
          <w:sz w:val="22"/>
        </w:rPr>
        <w:t>reposición de li</w:t>
      </w:r>
      <w:r w:rsidR="00D5220F" w:rsidRPr="00D5220F">
        <w:rPr>
          <w:sz w:val="22"/>
        </w:rPr>
        <w:t xml:space="preserve">bros de Partidas de Nacimiento, este concejo por </w:t>
      </w:r>
      <w:r w:rsidR="00451C94">
        <w:rPr>
          <w:sz w:val="22"/>
        </w:rPr>
        <w:t>unanimid</w:t>
      </w:r>
      <w:r w:rsidR="00D5220F" w:rsidRPr="00D5220F">
        <w:rPr>
          <w:sz w:val="22"/>
        </w:rPr>
        <w:t xml:space="preserve">ad </w:t>
      </w:r>
      <w:r w:rsidR="00D5220F" w:rsidRPr="00451C94">
        <w:rPr>
          <w:b/>
          <w:bCs/>
          <w:sz w:val="22"/>
        </w:rPr>
        <w:t xml:space="preserve">ACUERDA </w:t>
      </w:r>
      <w:r w:rsidR="00D5220F" w:rsidRPr="00D5220F">
        <w:rPr>
          <w:sz w:val="22"/>
        </w:rPr>
        <w:t xml:space="preserve">Autorizar a Erendida Isilma Cañas Chávez, reponer los </w:t>
      </w:r>
      <w:r w:rsidR="00125DF0">
        <w:rPr>
          <w:sz w:val="22"/>
        </w:rPr>
        <w:t>siguientes documentos</w:t>
      </w:r>
      <w:r w:rsidR="00D5220F" w:rsidRPr="00D5220F">
        <w:rPr>
          <w:sz w:val="22"/>
        </w:rPr>
        <w:t xml:space="preserve"> quien ha verificado que llenaran los requisitos para </w:t>
      </w:r>
      <w:r w:rsidR="00125DF0">
        <w:rPr>
          <w:sz w:val="22"/>
        </w:rPr>
        <w:t xml:space="preserve"> reponerlos </w:t>
      </w:r>
      <w:r w:rsidR="00125DF0" w:rsidRPr="00125DF0">
        <w:rPr>
          <w:b/>
          <w:bCs/>
          <w:sz w:val="22"/>
        </w:rPr>
        <w:t>a)</w:t>
      </w:r>
      <w:r w:rsidR="00125DF0">
        <w:rPr>
          <w:sz w:val="22"/>
        </w:rPr>
        <w:t xml:space="preserve"> Reposicion de</w:t>
      </w:r>
      <w:r w:rsidR="00D5220F" w:rsidRPr="00D5220F">
        <w:rPr>
          <w:sz w:val="22"/>
        </w:rPr>
        <w:t xml:space="preserve"> Nacimiento de XIOMARA DE JESUS </w:t>
      </w:r>
      <w:r w:rsidR="00125DF0" w:rsidRPr="00D5220F">
        <w:rPr>
          <w:sz w:val="22"/>
        </w:rPr>
        <w:t>QUINTANILLA</w:t>
      </w:r>
      <w:r w:rsidR="00D5220F" w:rsidRPr="00D5220F">
        <w:rPr>
          <w:sz w:val="22"/>
        </w:rPr>
        <w:t xml:space="preserve"> QUINTANILLA, quien nació el día veinticinco de Noviembre de mil novecientos noventa y cuatro, hija de JOSE ROBERTO QUINTANILLA GARCIA y de OLGA ALICIA QUINTAN</w:t>
      </w:r>
      <w:r w:rsidR="00125DF0">
        <w:rPr>
          <w:sz w:val="22"/>
        </w:rPr>
        <w:t>LLA</w:t>
      </w:r>
      <w:r w:rsidR="00D5220F" w:rsidRPr="00D5220F">
        <w:rPr>
          <w:sz w:val="22"/>
        </w:rPr>
        <w:t xml:space="preserve"> , documento base presentado para la reposición, partida de nacimiento expedida el día quince de Julio del año dos mil trece, expedida por la Jefe del Registro del Estado Familiar Eréndida lsílma Cañas Chávez </w:t>
      </w:r>
      <w:r w:rsidR="00D5220F" w:rsidRPr="00125DF0">
        <w:rPr>
          <w:b/>
          <w:bCs/>
          <w:sz w:val="22"/>
        </w:rPr>
        <w:t>B)</w:t>
      </w:r>
      <w:r w:rsidR="00D5220F" w:rsidRPr="00D5220F">
        <w:rPr>
          <w:sz w:val="22"/>
        </w:rPr>
        <w:t xml:space="preserve"> Reposición de Matrimonio de los señores: RAFAEL  ANTONIO CAÑAS GARAY y GUILLERMINA CHAVEZ GARCIAGUIRRE quienes contrajeron matrimonio en esta ciudad el día nueve de marzo de mil novecientos ochenta, documento base presentado para la reposición, Acta de Matrimonio expedida el día nueve de marzo de mil novecientos ochenta y cuatro. por la Secretaria Municipal de ese entonces, Lidia Berta Quintanilla Girón de Soto Certifíquese. Y no habiendo más que hacer constar se termina la presente que firmamos de conformidad. </w:t>
      </w:r>
    </w:p>
    <w:p w:rsidR="00B26CAD" w:rsidRDefault="00B26CAD"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B83FAA" w:rsidRPr="000053B0" w:rsidRDefault="00B83FAA" w:rsidP="00B83FAA">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B83FAA" w:rsidRDefault="00B83FAA" w:rsidP="00B83FAA">
      <w:pPr>
        <w:pStyle w:val="Contenidodelmarco"/>
        <w:spacing w:after="0" w:line="240" w:lineRule="auto"/>
        <w:rPr>
          <w:sz w:val="22"/>
          <w:lang w:val="es-SV"/>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B83FAA" w:rsidRPr="000053B0" w:rsidRDefault="00B83FAA" w:rsidP="00B83FAA">
      <w:pPr>
        <w:pStyle w:val="Contenidodelmarco"/>
        <w:spacing w:after="0" w:line="240" w:lineRule="auto"/>
        <w:rPr>
          <w:sz w:val="22"/>
        </w:rPr>
      </w:pPr>
    </w:p>
    <w:p w:rsidR="00B83FAA" w:rsidRDefault="00B83FAA" w:rsidP="00B83FAA">
      <w:pPr>
        <w:pStyle w:val="Contenidodelmarco"/>
        <w:spacing w:line="240" w:lineRule="auto"/>
        <w:rPr>
          <w:sz w:val="22"/>
          <w:lang w:val="es-SV"/>
        </w:rPr>
      </w:pPr>
    </w:p>
    <w:p w:rsidR="00B83FAA" w:rsidRPr="000053B0" w:rsidRDefault="00B83FAA" w:rsidP="00B83FAA">
      <w:pPr>
        <w:pStyle w:val="Contenidodelmarco"/>
        <w:spacing w:after="0" w:line="240" w:lineRule="auto"/>
        <w:jc w:val="center"/>
        <w:rPr>
          <w:sz w:val="22"/>
        </w:rPr>
      </w:pPr>
      <w:r>
        <w:rPr>
          <w:sz w:val="22"/>
          <w:lang w:val="es-SV"/>
        </w:rPr>
        <w:t>Don Federico Soriano en sustitución del primer regidor propietario Dr. Ever Mauricio Cruz Garciaguirre.</w:t>
      </w:r>
    </w:p>
    <w:p w:rsidR="00B83FAA" w:rsidRPr="000053B0" w:rsidRDefault="00B83FAA" w:rsidP="00B83FAA">
      <w:pPr>
        <w:pStyle w:val="Contenidodelmarco"/>
        <w:tabs>
          <w:tab w:val="center" w:pos="4419"/>
        </w:tabs>
        <w:spacing w:after="0" w:line="240" w:lineRule="auto"/>
        <w:jc w:val="center"/>
        <w:rPr>
          <w:sz w:val="22"/>
        </w:rPr>
      </w:pPr>
      <w:r w:rsidRPr="000053B0">
        <w:rPr>
          <w:sz w:val="22"/>
        </w:rPr>
        <w:t>Regidor Propietario</w:t>
      </w:r>
    </w:p>
    <w:p w:rsidR="00B83FAA" w:rsidRDefault="00B83FAA" w:rsidP="00B83FAA">
      <w:pPr>
        <w:pStyle w:val="Contenidodelmarco"/>
        <w:rPr>
          <w:sz w:val="22"/>
        </w:rPr>
      </w:pPr>
      <w:r w:rsidRPr="000053B0">
        <w:rPr>
          <w:sz w:val="22"/>
        </w:rPr>
        <w:t xml:space="preserve">    </w:t>
      </w:r>
    </w:p>
    <w:p w:rsidR="00B83FAA" w:rsidRDefault="00B83FAA" w:rsidP="00B83FAA">
      <w:pPr>
        <w:pStyle w:val="Contenidodelmarco"/>
        <w:spacing w:after="0"/>
        <w:jc w:val="center"/>
        <w:rPr>
          <w:sz w:val="22"/>
        </w:rPr>
      </w:pPr>
      <w:r w:rsidRPr="000053B0">
        <w:rPr>
          <w:sz w:val="22"/>
        </w:rPr>
        <w:t>Sr. Nelson Enrrique Saravia Girón</w:t>
      </w:r>
    </w:p>
    <w:p w:rsidR="00B83FAA" w:rsidRDefault="00B83FAA" w:rsidP="00B83FAA">
      <w:pPr>
        <w:pStyle w:val="Contenidodelmarco"/>
        <w:spacing w:after="0"/>
        <w:jc w:val="center"/>
        <w:rPr>
          <w:sz w:val="22"/>
        </w:rPr>
      </w:pPr>
      <w:r w:rsidRPr="000053B0">
        <w:rPr>
          <w:sz w:val="22"/>
        </w:rPr>
        <w:t>Regidor Propietario</w:t>
      </w:r>
    </w:p>
    <w:p w:rsidR="00B83FAA" w:rsidRDefault="00B83FAA" w:rsidP="00B83FAA">
      <w:pPr>
        <w:pStyle w:val="Contenidodelmarco"/>
        <w:spacing w:after="0"/>
        <w:jc w:val="center"/>
        <w:rPr>
          <w:sz w:val="22"/>
        </w:rPr>
      </w:pPr>
    </w:p>
    <w:p w:rsidR="00B83FAA" w:rsidRPr="000053B0" w:rsidRDefault="00B83FAA" w:rsidP="00B83FAA">
      <w:pPr>
        <w:pStyle w:val="Contenidodelmarco"/>
        <w:spacing w:after="0"/>
        <w:rPr>
          <w:sz w:val="22"/>
        </w:rPr>
      </w:pPr>
    </w:p>
    <w:p w:rsidR="00B83FAA" w:rsidRPr="00CC2098" w:rsidRDefault="00B83FAA" w:rsidP="00B83FAA">
      <w:pPr>
        <w:pStyle w:val="Contenidodelmarco"/>
        <w:spacing w:after="0" w:line="240" w:lineRule="auto"/>
        <w:rPr>
          <w:sz w:val="22"/>
        </w:rPr>
      </w:pPr>
      <w:r w:rsidRPr="00CC2098">
        <w:rPr>
          <w:sz w:val="22"/>
        </w:rPr>
        <w:t xml:space="preserve">Sra. María Ángela Hernández de Zavala                Sr. Rodolfo Chávez Gutiérrez </w:t>
      </w:r>
    </w:p>
    <w:p w:rsidR="00B83FAA" w:rsidRPr="00CC2098" w:rsidRDefault="00B83FAA" w:rsidP="00B83FAA">
      <w:pPr>
        <w:pStyle w:val="Contenidodelmarco"/>
        <w:spacing w:after="0" w:line="240" w:lineRule="auto"/>
        <w:rPr>
          <w:sz w:val="22"/>
        </w:rPr>
      </w:pPr>
      <w:r>
        <w:rPr>
          <w:sz w:val="22"/>
        </w:rPr>
        <w:t xml:space="preserve">     </w:t>
      </w:r>
      <w:r w:rsidRPr="00CC2098">
        <w:rPr>
          <w:sz w:val="22"/>
        </w:rPr>
        <w:t>Regidora Propietario                                                        Regidor Propietario</w:t>
      </w:r>
    </w:p>
    <w:p w:rsidR="00B83FAA" w:rsidRDefault="00B83FAA" w:rsidP="00B83FAA">
      <w:pPr>
        <w:pStyle w:val="Contenidodelmarco"/>
        <w:spacing w:line="240" w:lineRule="auto"/>
        <w:rPr>
          <w:sz w:val="21"/>
          <w:szCs w:val="21"/>
        </w:rPr>
      </w:pPr>
    </w:p>
    <w:p w:rsidR="00B83FAA" w:rsidRDefault="00B83FAA" w:rsidP="00B83FAA">
      <w:pPr>
        <w:pStyle w:val="Contenidodelmarco"/>
        <w:spacing w:line="240" w:lineRule="auto"/>
        <w:rPr>
          <w:sz w:val="21"/>
          <w:szCs w:val="21"/>
        </w:rPr>
      </w:pPr>
    </w:p>
    <w:p w:rsidR="00B83FAA" w:rsidRDefault="00B83FAA" w:rsidP="00B83FAA">
      <w:pPr>
        <w:pStyle w:val="Contenidodelmarco"/>
        <w:spacing w:after="0" w:line="240" w:lineRule="auto"/>
        <w:jc w:val="center"/>
        <w:rPr>
          <w:sz w:val="22"/>
        </w:rPr>
      </w:pPr>
      <w:r w:rsidRPr="006B6157">
        <w:rPr>
          <w:sz w:val="21"/>
          <w:szCs w:val="21"/>
        </w:rPr>
        <w:t>Sr. Jorge Luis Interiano Galindo</w:t>
      </w:r>
      <w:r>
        <w:rPr>
          <w:sz w:val="21"/>
          <w:szCs w:val="21"/>
        </w:rPr>
        <w:t xml:space="preserve"> </w:t>
      </w:r>
      <w:r>
        <w:rPr>
          <w:sz w:val="22"/>
          <w:lang w:val="es-SV"/>
        </w:rPr>
        <w:t xml:space="preserve">en sustitución del quinto regidor propietario </w:t>
      </w:r>
      <w:r w:rsidRPr="00AA73DE">
        <w:rPr>
          <w:sz w:val="22"/>
        </w:rPr>
        <w:t xml:space="preserve">Julio César </w:t>
      </w:r>
      <w:r>
        <w:rPr>
          <w:sz w:val="22"/>
        </w:rPr>
        <w:t xml:space="preserve">                    </w:t>
      </w:r>
      <w:r w:rsidRPr="006B6157">
        <w:rPr>
          <w:sz w:val="21"/>
          <w:szCs w:val="21"/>
        </w:rPr>
        <w:t>Tercer Regidor Suplente</w:t>
      </w:r>
      <w:r>
        <w:rPr>
          <w:sz w:val="21"/>
          <w:szCs w:val="21"/>
        </w:rPr>
        <w:t xml:space="preserve">                                                 </w:t>
      </w:r>
      <w:r w:rsidRPr="00AA73DE">
        <w:rPr>
          <w:sz w:val="22"/>
        </w:rPr>
        <w:t>Quintanilla Trejos</w:t>
      </w:r>
    </w:p>
    <w:p w:rsidR="00B83FAA" w:rsidRDefault="00B83FAA" w:rsidP="00B83FAA">
      <w:pPr>
        <w:pStyle w:val="Contenidodelmarco"/>
        <w:spacing w:after="0" w:line="240" w:lineRule="auto"/>
        <w:jc w:val="center"/>
        <w:rPr>
          <w:sz w:val="21"/>
          <w:szCs w:val="21"/>
        </w:rPr>
      </w:pPr>
    </w:p>
    <w:p w:rsidR="00B83FAA" w:rsidRDefault="00B83FAA" w:rsidP="00B83FAA">
      <w:pPr>
        <w:pStyle w:val="Contenidodelmarco"/>
        <w:spacing w:after="0" w:line="240" w:lineRule="auto"/>
        <w:jc w:val="center"/>
        <w:rPr>
          <w:sz w:val="21"/>
          <w:szCs w:val="21"/>
        </w:rPr>
      </w:pPr>
    </w:p>
    <w:p w:rsidR="00B83FAA" w:rsidRDefault="00B83FAA" w:rsidP="00B83FAA">
      <w:pPr>
        <w:pStyle w:val="Contenidodelmarco"/>
        <w:spacing w:after="0" w:line="240" w:lineRule="auto"/>
        <w:jc w:val="center"/>
        <w:rPr>
          <w:sz w:val="21"/>
          <w:szCs w:val="21"/>
        </w:rPr>
      </w:pPr>
    </w:p>
    <w:p w:rsidR="00B83FAA" w:rsidRDefault="00B83FAA" w:rsidP="00B83FAA">
      <w:pPr>
        <w:pStyle w:val="Contenidodelmarco"/>
        <w:spacing w:after="0" w:line="240" w:lineRule="auto"/>
        <w:jc w:val="center"/>
        <w:rPr>
          <w:sz w:val="21"/>
          <w:szCs w:val="21"/>
        </w:rPr>
      </w:pPr>
    </w:p>
    <w:p w:rsidR="00B83FAA" w:rsidRDefault="00B83FAA" w:rsidP="00B83FAA">
      <w:pPr>
        <w:pStyle w:val="Contenidodelmarco"/>
        <w:spacing w:after="0" w:line="240" w:lineRule="auto"/>
        <w:jc w:val="center"/>
        <w:rPr>
          <w:sz w:val="21"/>
          <w:szCs w:val="21"/>
        </w:rPr>
      </w:pPr>
    </w:p>
    <w:p w:rsidR="00B83FAA" w:rsidRPr="00AA73DE" w:rsidRDefault="00B83FAA" w:rsidP="00B83FAA">
      <w:pPr>
        <w:pStyle w:val="Contenidodelmarco"/>
        <w:spacing w:after="0" w:line="240" w:lineRule="auto"/>
        <w:jc w:val="center"/>
        <w:rPr>
          <w:sz w:val="22"/>
        </w:rPr>
      </w:pPr>
      <w:r w:rsidRPr="00AA73DE">
        <w:rPr>
          <w:sz w:val="22"/>
        </w:rPr>
        <w:t>Sr. José Abelino Chávez Sura</w:t>
      </w:r>
    </w:p>
    <w:p w:rsidR="00B83FAA" w:rsidRDefault="00B83FAA" w:rsidP="00B83FAA">
      <w:pPr>
        <w:pStyle w:val="Contenidodelmarco"/>
        <w:tabs>
          <w:tab w:val="center" w:pos="4419"/>
        </w:tabs>
        <w:spacing w:after="0" w:line="240" w:lineRule="auto"/>
        <w:jc w:val="center"/>
        <w:rPr>
          <w:sz w:val="22"/>
        </w:rPr>
      </w:pPr>
      <w:r w:rsidRPr="00AA73DE">
        <w:rPr>
          <w:sz w:val="22"/>
        </w:rPr>
        <w:t>Regidor Propietario</w:t>
      </w:r>
    </w:p>
    <w:p w:rsidR="00B83FAA" w:rsidRDefault="00B83FAA" w:rsidP="00B83FAA">
      <w:pPr>
        <w:pStyle w:val="Contenidodelmarco"/>
        <w:tabs>
          <w:tab w:val="center" w:pos="4419"/>
        </w:tabs>
        <w:spacing w:after="0" w:line="240" w:lineRule="auto"/>
        <w:jc w:val="center"/>
        <w:rPr>
          <w:sz w:val="22"/>
        </w:rPr>
      </w:pPr>
    </w:p>
    <w:p w:rsidR="00B83FAA" w:rsidRDefault="00B83FAA" w:rsidP="00B83FAA">
      <w:pPr>
        <w:pStyle w:val="Contenidodelmarco"/>
        <w:tabs>
          <w:tab w:val="center" w:pos="4419"/>
        </w:tabs>
        <w:spacing w:after="0" w:line="240" w:lineRule="auto"/>
        <w:jc w:val="center"/>
        <w:rPr>
          <w:sz w:val="22"/>
        </w:rPr>
      </w:pPr>
    </w:p>
    <w:p w:rsidR="00B83FAA" w:rsidRDefault="00B83FAA" w:rsidP="00B83FAA">
      <w:pPr>
        <w:pStyle w:val="Contenidodelmarco"/>
        <w:tabs>
          <w:tab w:val="center" w:pos="4419"/>
        </w:tabs>
        <w:spacing w:after="0" w:line="240" w:lineRule="auto"/>
        <w:rPr>
          <w:sz w:val="22"/>
        </w:rPr>
      </w:pPr>
    </w:p>
    <w:p w:rsidR="00B83FAA" w:rsidRDefault="00B83FAA" w:rsidP="00B83FAA">
      <w:pPr>
        <w:pStyle w:val="Contenidodelmarco"/>
        <w:spacing w:after="0" w:line="240" w:lineRule="auto"/>
        <w:rPr>
          <w:sz w:val="21"/>
          <w:szCs w:val="21"/>
        </w:rPr>
      </w:pPr>
    </w:p>
    <w:p w:rsidR="00B83FAA" w:rsidRDefault="00B83FAA" w:rsidP="00B83FAA">
      <w:pPr>
        <w:pStyle w:val="Contenidodelmarco"/>
        <w:spacing w:after="0"/>
        <w:jc w:val="center"/>
        <w:rPr>
          <w:sz w:val="21"/>
          <w:szCs w:val="21"/>
        </w:rPr>
      </w:pPr>
      <w:r w:rsidRPr="00300BAD">
        <w:rPr>
          <w:sz w:val="21"/>
          <w:szCs w:val="21"/>
        </w:rPr>
        <w:t>Sr. Wilber Amoldo Chávez Quintanilla</w:t>
      </w:r>
    </w:p>
    <w:p w:rsidR="00B83FAA" w:rsidRPr="00300BAD" w:rsidRDefault="00B83FAA" w:rsidP="00B83FAA">
      <w:pPr>
        <w:pStyle w:val="Contenidodelmarco"/>
        <w:spacing w:after="0"/>
        <w:jc w:val="center"/>
        <w:rPr>
          <w:sz w:val="21"/>
          <w:szCs w:val="21"/>
        </w:rPr>
      </w:pPr>
      <w:r w:rsidRPr="00300BAD">
        <w:rPr>
          <w:sz w:val="21"/>
          <w:szCs w:val="21"/>
        </w:rPr>
        <w:t>Segundo Regidor Suplente</w:t>
      </w:r>
    </w:p>
    <w:p w:rsidR="00B83FAA" w:rsidRDefault="00B83FAA" w:rsidP="00B83FAA">
      <w:pPr>
        <w:pStyle w:val="Contenidodelmarco"/>
        <w:spacing w:after="0"/>
        <w:rPr>
          <w:sz w:val="21"/>
          <w:szCs w:val="21"/>
        </w:rPr>
      </w:pPr>
    </w:p>
    <w:p w:rsidR="00B83FAA" w:rsidRDefault="00B83FAA" w:rsidP="00B83FAA">
      <w:pPr>
        <w:pStyle w:val="Contenidodelmarco"/>
        <w:spacing w:after="0"/>
        <w:rPr>
          <w:sz w:val="21"/>
          <w:szCs w:val="21"/>
        </w:rPr>
      </w:pPr>
    </w:p>
    <w:p w:rsidR="00B83FAA" w:rsidRDefault="00B83FAA" w:rsidP="00B83FAA">
      <w:pPr>
        <w:pStyle w:val="Contenidodelmarco"/>
        <w:spacing w:after="0"/>
        <w:jc w:val="center"/>
        <w:rPr>
          <w:sz w:val="21"/>
          <w:szCs w:val="21"/>
        </w:rPr>
      </w:pPr>
      <w:r>
        <w:rPr>
          <w:sz w:val="21"/>
          <w:szCs w:val="21"/>
        </w:rPr>
        <w:t>Sr. Oscar Flores Granados</w:t>
      </w:r>
    </w:p>
    <w:p w:rsidR="00B83FAA" w:rsidRPr="00300BAD" w:rsidRDefault="00B83FAA" w:rsidP="00B83FAA">
      <w:pPr>
        <w:pStyle w:val="Contenidodelmarco"/>
        <w:spacing w:after="0"/>
        <w:jc w:val="center"/>
        <w:rPr>
          <w:sz w:val="21"/>
          <w:szCs w:val="21"/>
        </w:rPr>
      </w:pPr>
      <w:r>
        <w:rPr>
          <w:sz w:val="21"/>
          <w:szCs w:val="21"/>
        </w:rPr>
        <w:t xml:space="preserve">Cuarto </w:t>
      </w:r>
      <w:r w:rsidRPr="006B6157">
        <w:rPr>
          <w:sz w:val="21"/>
          <w:szCs w:val="21"/>
        </w:rPr>
        <w:t>Regidor Suplente</w:t>
      </w:r>
    </w:p>
    <w:p w:rsidR="00B83FAA" w:rsidRPr="00300BAD" w:rsidRDefault="00B83FAA" w:rsidP="00B83FAA">
      <w:pPr>
        <w:pStyle w:val="Contenidodelmarco"/>
        <w:spacing w:after="0"/>
        <w:jc w:val="center"/>
        <w:rPr>
          <w:sz w:val="21"/>
          <w:szCs w:val="21"/>
        </w:rPr>
      </w:pPr>
    </w:p>
    <w:p w:rsidR="00B83FAA" w:rsidRDefault="00B83FAA" w:rsidP="00B83FAA">
      <w:pPr>
        <w:pStyle w:val="Contenidodelmarco"/>
        <w:jc w:val="center"/>
        <w:rPr>
          <w:sz w:val="21"/>
          <w:szCs w:val="21"/>
        </w:rPr>
      </w:pPr>
    </w:p>
    <w:p w:rsidR="00B83FAA" w:rsidRDefault="00B83FAA" w:rsidP="00B83FAA">
      <w:pPr>
        <w:pStyle w:val="Contenidodelmarco"/>
        <w:jc w:val="center"/>
        <w:rPr>
          <w:sz w:val="21"/>
          <w:szCs w:val="21"/>
        </w:rPr>
      </w:pPr>
    </w:p>
    <w:p w:rsidR="00B83FAA" w:rsidRDefault="00B83FAA" w:rsidP="00B83FAA">
      <w:pPr>
        <w:pStyle w:val="Contenidodelmarco"/>
        <w:spacing w:after="0"/>
        <w:jc w:val="center"/>
        <w:rPr>
          <w:sz w:val="21"/>
          <w:szCs w:val="21"/>
        </w:rPr>
      </w:pPr>
      <w:r>
        <w:rPr>
          <w:sz w:val="21"/>
          <w:szCs w:val="21"/>
        </w:rPr>
        <w:t>Olga Yaneth Menjívar de Osorio.</w:t>
      </w:r>
    </w:p>
    <w:p w:rsidR="00B83FAA" w:rsidRPr="00BD14D0" w:rsidRDefault="00B83FAA" w:rsidP="00B83FAA">
      <w:pPr>
        <w:pStyle w:val="Contenidodelmarco"/>
        <w:spacing w:after="0"/>
        <w:jc w:val="center"/>
        <w:rPr>
          <w:sz w:val="21"/>
          <w:szCs w:val="21"/>
        </w:rPr>
      </w:pPr>
      <w:r w:rsidRPr="00BD14D0">
        <w:rPr>
          <w:sz w:val="21"/>
          <w:szCs w:val="21"/>
        </w:rPr>
        <w:t>Secretaria Municipal</w:t>
      </w:r>
    </w:p>
    <w:p w:rsidR="00B83FAA" w:rsidRDefault="00B83FAA" w:rsidP="00125DF0">
      <w:pPr>
        <w:tabs>
          <w:tab w:val="left" w:pos="900"/>
        </w:tabs>
        <w:jc w:val="both"/>
        <w:rPr>
          <w:rFonts w:eastAsiaTheme="minorHAnsi" w:cs="Arial"/>
          <w:sz w:val="20"/>
          <w:szCs w:val="20"/>
        </w:rPr>
      </w:pPr>
    </w:p>
    <w:p w:rsidR="00B83FAA" w:rsidRDefault="00B83FAA" w:rsidP="00125DF0">
      <w:pPr>
        <w:tabs>
          <w:tab w:val="left" w:pos="900"/>
        </w:tabs>
        <w:jc w:val="both"/>
        <w:rPr>
          <w:rFonts w:eastAsiaTheme="minorHAnsi" w:cs="Arial"/>
          <w:sz w:val="20"/>
          <w:szCs w:val="20"/>
        </w:rPr>
      </w:pPr>
    </w:p>
    <w:p w:rsidR="00125DF0" w:rsidRPr="00125DF0" w:rsidRDefault="00125DF0" w:rsidP="00125DF0">
      <w:pPr>
        <w:tabs>
          <w:tab w:val="left" w:pos="900"/>
        </w:tabs>
        <w:jc w:val="both"/>
      </w:pPr>
      <w:r>
        <w:rPr>
          <w:rFonts w:eastAsiaTheme="minorHAnsi" w:cs="Arial"/>
          <w:sz w:val="20"/>
          <w:szCs w:val="20"/>
        </w:rPr>
        <w:lastRenderedPageBreak/>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sectPr w:rsidR="00125DF0" w:rsidRPr="00125DF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75E" w:rsidRDefault="009B375E" w:rsidP="00921DBF">
      <w:pPr>
        <w:spacing w:after="0" w:line="240" w:lineRule="auto"/>
      </w:pPr>
      <w:r>
        <w:separator/>
      </w:r>
    </w:p>
  </w:endnote>
  <w:endnote w:type="continuationSeparator" w:id="0">
    <w:p w:rsidR="009B375E" w:rsidRDefault="009B375E"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75E" w:rsidRDefault="009B375E" w:rsidP="00921DBF">
      <w:pPr>
        <w:spacing w:after="0" w:line="240" w:lineRule="auto"/>
      </w:pPr>
      <w:r>
        <w:separator/>
      </w:r>
    </w:p>
  </w:footnote>
  <w:footnote w:type="continuationSeparator" w:id="0">
    <w:p w:rsidR="009B375E" w:rsidRDefault="009B375E"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765C"/>
    <w:rsid w:val="00027B72"/>
    <w:rsid w:val="00031576"/>
    <w:rsid w:val="00033DF5"/>
    <w:rsid w:val="0003469A"/>
    <w:rsid w:val="00034F1C"/>
    <w:rsid w:val="00040FF3"/>
    <w:rsid w:val="00044D28"/>
    <w:rsid w:val="0005295C"/>
    <w:rsid w:val="00054E4D"/>
    <w:rsid w:val="00056812"/>
    <w:rsid w:val="000577E0"/>
    <w:rsid w:val="00057A7B"/>
    <w:rsid w:val="00062D3D"/>
    <w:rsid w:val="00070F0C"/>
    <w:rsid w:val="000756B7"/>
    <w:rsid w:val="00082142"/>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225DC"/>
    <w:rsid w:val="001240EC"/>
    <w:rsid w:val="00125DF0"/>
    <w:rsid w:val="00133A1A"/>
    <w:rsid w:val="00134A2F"/>
    <w:rsid w:val="00141D03"/>
    <w:rsid w:val="00147DF5"/>
    <w:rsid w:val="0015084E"/>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E0583"/>
    <w:rsid w:val="001E3705"/>
    <w:rsid w:val="001F1A3A"/>
    <w:rsid w:val="001F496A"/>
    <w:rsid w:val="001F5DAB"/>
    <w:rsid w:val="001F71AF"/>
    <w:rsid w:val="00200254"/>
    <w:rsid w:val="002003BD"/>
    <w:rsid w:val="00222F68"/>
    <w:rsid w:val="00227526"/>
    <w:rsid w:val="002433B6"/>
    <w:rsid w:val="002451C9"/>
    <w:rsid w:val="00245E0E"/>
    <w:rsid w:val="00247A1C"/>
    <w:rsid w:val="002504DA"/>
    <w:rsid w:val="00253D16"/>
    <w:rsid w:val="002540C2"/>
    <w:rsid w:val="00255E28"/>
    <w:rsid w:val="00264B70"/>
    <w:rsid w:val="002662DF"/>
    <w:rsid w:val="00271F7D"/>
    <w:rsid w:val="002723F4"/>
    <w:rsid w:val="00272E62"/>
    <w:rsid w:val="00272FA1"/>
    <w:rsid w:val="00275594"/>
    <w:rsid w:val="002765BC"/>
    <w:rsid w:val="0027735E"/>
    <w:rsid w:val="00277D8D"/>
    <w:rsid w:val="00280248"/>
    <w:rsid w:val="00283048"/>
    <w:rsid w:val="00284625"/>
    <w:rsid w:val="00286B51"/>
    <w:rsid w:val="00290EB9"/>
    <w:rsid w:val="0029253A"/>
    <w:rsid w:val="002926EB"/>
    <w:rsid w:val="00296584"/>
    <w:rsid w:val="002A19DC"/>
    <w:rsid w:val="002B2A17"/>
    <w:rsid w:val="002C3E98"/>
    <w:rsid w:val="002C7D8E"/>
    <w:rsid w:val="002D1D92"/>
    <w:rsid w:val="002D4262"/>
    <w:rsid w:val="002D5DE4"/>
    <w:rsid w:val="002E5199"/>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994"/>
    <w:rsid w:val="00331BC3"/>
    <w:rsid w:val="0033584C"/>
    <w:rsid w:val="00340B21"/>
    <w:rsid w:val="00343C4E"/>
    <w:rsid w:val="00350213"/>
    <w:rsid w:val="00350845"/>
    <w:rsid w:val="00350E49"/>
    <w:rsid w:val="00351D9D"/>
    <w:rsid w:val="00352445"/>
    <w:rsid w:val="003536C1"/>
    <w:rsid w:val="00356D77"/>
    <w:rsid w:val="003576FB"/>
    <w:rsid w:val="0037762B"/>
    <w:rsid w:val="0037786E"/>
    <w:rsid w:val="00381D09"/>
    <w:rsid w:val="00384090"/>
    <w:rsid w:val="003879F4"/>
    <w:rsid w:val="00390171"/>
    <w:rsid w:val="003923D8"/>
    <w:rsid w:val="00394813"/>
    <w:rsid w:val="0039496C"/>
    <w:rsid w:val="003A1B56"/>
    <w:rsid w:val="003A3D63"/>
    <w:rsid w:val="003A5FE6"/>
    <w:rsid w:val="003A7E0D"/>
    <w:rsid w:val="003B2B4C"/>
    <w:rsid w:val="003B5A79"/>
    <w:rsid w:val="003C23DC"/>
    <w:rsid w:val="003C54DB"/>
    <w:rsid w:val="003C79EC"/>
    <w:rsid w:val="003D0DCF"/>
    <w:rsid w:val="003D360A"/>
    <w:rsid w:val="003E54BD"/>
    <w:rsid w:val="003E7054"/>
    <w:rsid w:val="003F1BF5"/>
    <w:rsid w:val="003F4714"/>
    <w:rsid w:val="003F6E10"/>
    <w:rsid w:val="004007F6"/>
    <w:rsid w:val="00407B7A"/>
    <w:rsid w:val="004116CD"/>
    <w:rsid w:val="00414BEB"/>
    <w:rsid w:val="00423002"/>
    <w:rsid w:val="00424A7E"/>
    <w:rsid w:val="00425393"/>
    <w:rsid w:val="00426101"/>
    <w:rsid w:val="0042748F"/>
    <w:rsid w:val="00435367"/>
    <w:rsid w:val="00444B23"/>
    <w:rsid w:val="0044538B"/>
    <w:rsid w:val="004463F2"/>
    <w:rsid w:val="00451C94"/>
    <w:rsid w:val="00454C87"/>
    <w:rsid w:val="00454EDE"/>
    <w:rsid w:val="00464631"/>
    <w:rsid w:val="004663DE"/>
    <w:rsid w:val="00467F38"/>
    <w:rsid w:val="00470ED4"/>
    <w:rsid w:val="004765D3"/>
    <w:rsid w:val="004814D4"/>
    <w:rsid w:val="00481AB1"/>
    <w:rsid w:val="004828EA"/>
    <w:rsid w:val="00491BFB"/>
    <w:rsid w:val="00492329"/>
    <w:rsid w:val="00494AFE"/>
    <w:rsid w:val="004A468C"/>
    <w:rsid w:val="004A7444"/>
    <w:rsid w:val="004B09B1"/>
    <w:rsid w:val="004B4AC8"/>
    <w:rsid w:val="004B62CF"/>
    <w:rsid w:val="004B6E08"/>
    <w:rsid w:val="004C1E7F"/>
    <w:rsid w:val="004C5CEC"/>
    <w:rsid w:val="004C5F70"/>
    <w:rsid w:val="004C6700"/>
    <w:rsid w:val="004C75DB"/>
    <w:rsid w:val="004D0B6E"/>
    <w:rsid w:val="004D405C"/>
    <w:rsid w:val="004D5C23"/>
    <w:rsid w:val="004D6301"/>
    <w:rsid w:val="004D74E6"/>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62D1"/>
    <w:rsid w:val="005C3499"/>
    <w:rsid w:val="005C428C"/>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519EA"/>
    <w:rsid w:val="0075405D"/>
    <w:rsid w:val="007555DB"/>
    <w:rsid w:val="00757FFA"/>
    <w:rsid w:val="0076045C"/>
    <w:rsid w:val="00760625"/>
    <w:rsid w:val="0076115A"/>
    <w:rsid w:val="00765579"/>
    <w:rsid w:val="00766A16"/>
    <w:rsid w:val="00766BBB"/>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0FD0"/>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02A94"/>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64425"/>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375E"/>
    <w:rsid w:val="009B51C6"/>
    <w:rsid w:val="009B6FAD"/>
    <w:rsid w:val="009B74CE"/>
    <w:rsid w:val="009C2557"/>
    <w:rsid w:val="009C4ADC"/>
    <w:rsid w:val="009D132B"/>
    <w:rsid w:val="009D5C96"/>
    <w:rsid w:val="009E1DBD"/>
    <w:rsid w:val="009E27B3"/>
    <w:rsid w:val="009E2985"/>
    <w:rsid w:val="009E5924"/>
    <w:rsid w:val="009E5C40"/>
    <w:rsid w:val="009E6282"/>
    <w:rsid w:val="009E6AD2"/>
    <w:rsid w:val="009F300B"/>
    <w:rsid w:val="009F3564"/>
    <w:rsid w:val="00A0189D"/>
    <w:rsid w:val="00A02F32"/>
    <w:rsid w:val="00A0554D"/>
    <w:rsid w:val="00A161F0"/>
    <w:rsid w:val="00A16E36"/>
    <w:rsid w:val="00A23198"/>
    <w:rsid w:val="00A25A31"/>
    <w:rsid w:val="00A26EFA"/>
    <w:rsid w:val="00A35F26"/>
    <w:rsid w:val="00A41C67"/>
    <w:rsid w:val="00A4664E"/>
    <w:rsid w:val="00A476A1"/>
    <w:rsid w:val="00A5241E"/>
    <w:rsid w:val="00A5370E"/>
    <w:rsid w:val="00A74239"/>
    <w:rsid w:val="00A75B2D"/>
    <w:rsid w:val="00A769D2"/>
    <w:rsid w:val="00A77A46"/>
    <w:rsid w:val="00A823F0"/>
    <w:rsid w:val="00A878AC"/>
    <w:rsid w:val="00A96CC3"/>
    <w:rsid w:val="00A97936"/>
    <w:rsid w:val="00AA1382"/>
    <w:rsid w:val="00AA3820"/>
    <w:rsid w:val="00AA51B6"/>
    <w:rsid w:val="00AA64D6"/>
    <w:rsid w:val="00AA73DE"/>
    <w:rsid w:val="00AB2CE8"/>
    <w:rsid w:val="00AB5E22"/>
    <w:rsid w:val="00AC0172"/>
    <w:rsid w:val="00AC49C4"/>
    <w:rsid w:val="00AC5A89"/>
    <w:rsid w:val="00AD7FFC"/>
    <w:rsid w:val="00AE1063"/>
    <w:rsid w:val="00AF1753"/>
    <w:rsid w:val="00AF69DE"/>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3FAA"/>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C01C8D"/>
    <w:rsid w:val="00C04066"/>
    <w:rsid w:val="00C04DBE"/>
    <w:rsid w:val="00C103A5"/>
    <w:rsid w:val="00C11473"/>
    <w:rsid w:val="00C16973"/>
    <w:rsid w:val="00C20CAC"/>
    <w:rsid w:val="00C259A3"/>
    <w:rsid w:val="00C26A38"/>
    <w:rsid w:val="00C327A7"/>
    <w:rsid w:val="00C36869"/>
    <w:rsid w:val="00C43EF1"/>
    <w:rsid w:val="00C512C9"/>
    <w:rsid w:val="00C51795"/>
    <w:rsid w:val="00C52815"/>
    <w:rsid w:val="00C5554E"/>
    <w:rsid w:val="00C558CE"/>
    <w:rsid w:val="00C5758F"/>
    <w:rsid w:val="00C8420E"/>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220F"/>
    <w:rsid w:val="00D534B3"/>
    <w:rsid w:val="00D5376E"/>
    <w:rsid w:val="00D53AE4"/>
    <w:rsid w:val="00D61F37"/>
    <w:rsid w:val="00D64AE0"/>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28F0"/>
    <w:rsid w:val="00DB3162"/>
    <w:rsid w:val="00DC311A"/>
    <w:rsid w:val="00DC3D34"/>
    <w:rsid w:val="00DC4197"/>
    <w:rsid w:val="00DC5EB8"/>
    <w:rsid w:val="00DD7F6D"/>
    <w:rsid w:val="00DE0F34"/>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2D7"/>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1F67"/>
    <w:rsid w:val="00FA4C55"/>
    <w:rsid w:val="00FA5A2C"/>
    <w:rsid w:val="00FB169A"/>
    <w:rsid w:val="00FB7408"/>
    <w:rsid w:val="00FB7946"/>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7899B"/>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1664</TotalTime>
  <Pages>5</Pages>
  <Words>1510</Words>
  <Characters>8311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1217</cp:revision>
  <dcterms:created xsi:type="dcterms:W3CDTF">2019-10-07T22:37:00Z</dcterms:created>
  <dcterms:modified xsi:type="dcterms:W3CDTF">2019-11-26T19:54:00Z</dcterms:modified>
</cp:coreProperties>
</file>