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8AF" w:rsidRPr="001B742A" w:rsidRDefault="006F28AF" w:rsidP="006F28AF">
      <w:pPr>
        <w:pStyle w:val="Ttulo1"/>
        <w:jc w:val="both"/>
        <w:rPr>
          <w:rStyle w:val="Ttulo2Car1"/>
          <w:color w:val="FFFFFF" w:themeColor="background1"/>
          <w:szCs w:val="24"/>
        </w:rPr>
      </w:pPr>
      <w:r w:rsidRPr="0FA0BA87">
        <w:rPr>
          <w:rStyle w:val="Ttulo2Car1"/>
          <w:szCs w:val="24"/>
        </w:rPr>
        <w:t xml:space="preserve">ACTA </w:t>
      </w:r>
      <w:r w:rsidRPr="0FA0BA87">
        <w:rPr>
          <w:rStyle w:val="Ttulo2Car1"/>
          <w:color w:val="auto"/>
          <w:szCs w:val="24"/>
        </w:rPr>
        <w:t xml:space="preserve">NÚMERO </w:t>
      </w:r>
      <w:r>
        <w:rPr>
          <w:rStyle w:val="Ttulo2Car1"/>
          <w:color w:val="auto"/>
          <w:szCs w:val="24"/>
        </w:rPr>
        <w:t>CUATRO</w:t>
      </w:r>
      <w:r w:rsidRPr="0FA0BA87">
        <w:rPr>
          <w:rStyle w:val="Ttulo2Car1"/>
          <w:color w:val="auto"/>
          <w:szCs w:val="24"/>
        </w:rPr>
        <w:t>:</w:t>
      </w:r>
      <w:r>
        <w:rPr>
          <w:rStyle w:val="Ttulo2Car1"/>
          <w:color w:val="auto"/>
          <w:szCs w:val="24"/>
        </w:rPr>
        <w:t xml:space="preserve"> </w:t>
      </w:r>
      <w:r>
        <w:rPr>
          <w:rStyle w:val="Ttulo2Car1"/>
          <w:color w:val="FFFFFF" w:themeColor="background1"/>
          <w:szCs w:val="24"/>
        </w:rPr>
        <w:t>06-02-2019</w:t>
      </w:r>
    </w:p>
    <w:p w:rsidR="006F28AF" w:rsidRPr="00083C9A" w:rsidRDefault="006F28AF" w:rsidP="006F28AF">
      <w:pPr>
        <w:spacing w:line="360" w:lineRule="auto"/>
        <w:jc w:val="both"/>
        <w:rPr>
          <w:rFonts w:cs="Arial"/>
        </w:rPr>
      </w:pPr>
      <w:r w:rsidRPr="00075EB6">
        <w:rPr>
          <w:rFonts w:eastAsia="Arial" w:cs="Arial"/>
          <w:color w:val="000000" w:themeColor="text1"/>
        </w:rPr>
        <w:t>E</w:t>
      </w:r>
      <w:r w:rsidRPr="003B4705">
        <w:rPr>
          <w:rFonts w:eastAsia="Arial" w:cs="Arial"/>
          <w:color w:val="auto"/>
        </w:rPr>
        <w:t xml:space="preserve">n sesión </w:t>
      </w:r>
      <w:r>
        <w:rPr>
          <w:rFonts w:eastAsia="Arial" w:cs="Arial"/>
          <w:color w:val="auto"/>
        </w:rPr>
        <w:t>extra</w:t>
      </w:r>
      <w:r w:rsidRPr="003B4705">
        <w:rPr>
          <w:rFonts w:eastAsia="Arial" w:cs="Arial"/>
          <w:color w:val="auto"/>
        </w:rPr>
        <w:t xml:space="preserve">ordinaria celebrada por la Municipalidad de la ciudad de San Rafael Oriente, Departamento de San Miguel, a </w:t>
      </w:r>
      <w:r w:rsidRPr="00861E0B">
        <w:rPr>
          <w:rFonts w:eastAsia="Arial" w:cs="Arial"/>
          <w:color w:val="auto"/>
        </w:rPr>
        <w:t xml:space="preserve">las </w:t>
      </w:r>
      <w:r w:rsidRPr="00861E0B">
        <w:rPr>
          <w:rFonts w:eastAsia="Arial" w:cs="Arial"/>
          <w:b/>
          <w:bCs/>
          <w:color w:val="auto"/>
        </w:rPr>
        <w:t xml:space="preserve">quince horas con </w:t>
      </w:r>
      <w:r>
        <w:rPr>
          <w:rFonts w:eastAsia="Arial" w:cs="Arial"/>
          <w:b/>
          <w:bCs/>
          <w:color w:val="auto"/>
        </w:rPr>
        <w:t>treinta</w:t>
      </w:r>
      <w:r w:rsidRPr="00861E0B">
        <w:rPr>
          <w:rFonts w:eastAsia="Arial" w:cs="Arial"/>
          <w:b/>
          <w:bCs/>
          <w:color w:val="auto"/>
        </w:rPr>
        <w:t xml:space="preserve"> minutos </w:t>
      </w:r>
      <w:r w:rsidRPr="00861E0B">
        <w:rPr>
          <w:rFonts w:eastAsia="Arial" w:cs="Arial"/>
          <w:color w:val="auto"/>
        </w:rPr>
        <w:t>del</w:t>
      </w:r>
      <w:r w:rsidRPr="003B4705">
        <w:rPr>
          <w:rFonts w:eastAsia="Arial" w:cs="Arial"/>
          <w:color w:val="auto"/>
        </w:rPr>
        <w:t xml:space="preserve"> día </w:t>
      </w:r>
      <w:r>
        <w:rPr>
          <w:rFonts w:eastAsia="Arial" w:cs="Arial"/>
          <w:b/>
          <w:bCs/>
          <w:color w:val="auto"/>
        </w:rPr>
        <w:t xml:space="preserve">SEIS </w:t>
      </w:r>
      <w:r w:rsidRPr="003B4705">
        <w:rPr>
          <w:rFonts w:eastAsia="Arial" w:cs="Arial"/>
          <w:b/>
          <w:bCs/>
          <w:color w:val="auto"/>
        </w:rPr>
        <w:t xml:space="preserve">DE </w:t>
      </w:r>
      <w:r>
        <w:rPr>
          <w:rFonts w:eastAsia="Arial" w:cs="Arial"/>
          <w:b/>
          <w:bCs/>
          <w:color w:val="auto"/>
        </w:rPr>
        <w:t>FEBRERO</w:t>
      </w:r>
      <w:r w:rsidRPr="003B4705">
        <w:rPr>
          <w:rFonts w:eastAsia="Arial" w:cs="Arial"/>
          <w:b/>
          <w:bCs/>
          <w:color w:val="auto"/>
        </w:rPr>
        <w:t xml:space="preserve"> DEL AÑO DOS MIL DIECI</w:t>
      </w:r>
      <w:r>
        <w:rPr>
          <w:rFonts w:eastAsia="Arial" w:cs="Arial"/>
          <w:b/>
          <w:bCs/>
          <w:color w:val="auto"/>
        </w:rPr>
        <w:t>NUEVE</w:t>
      </w:r>
      <w:r w:rsidRPr="003B4705">
        <w:rPr>
          <w:rFonts w:eastAsia="Arial" w:cs="Arial"/>
          <w:color w:val="auto"/>
        </w:rPr>
        <w:t xml:space="preserve">. Convocada </w:t>
      </w:r>
      <w:r>
        <w:rPr>
          <w:rFonts w:eastAsia="Arial" w:cs="Arial"/>
          <w:color w:val="auto"/>
        </w:rPr>
        <w:t xml:space="preserve">por el </w:t>
      </w:r>
      <w:r w:rsidRPr="003B4705">
        <w:rPr>
          <w:rFonts w:eastAsia="Arial" w:cs="Arial"/>
          <w:color w:val="auto"/>
        </w:rPr>
        <w:t xml:space="preserve">señor Alcalde José Reynaldo Villegas </w:t>
      </w:r>
      <w:proofErr w:type="spellStart"/>
      <w:r w:rsidRPr="003B4705">
        <w:rPr>
          <w:rFonts w:eastAsia="Arial" w:cs="Arial"/>
          <w:color w:val="auto"/>
        </w:rPr>
        <w:t>Iglecias</w:t>
      </w:r>
      <w:proofErr w:type="spellEnd"/>
      <w:r>
        <w:rPr>
          <w:rFonts w:eastAsia="Arial" w:cs="Arial"/>
          <w:color w:val="auto"/>
        </w:rPr>
        <w:t xml:space="preserve"> y presidida por el Primer Regidor Propietario Leopoldo Paredes Flores</w:t>
      </w:r>
      <w:r w:rsidRPr="003B4705">
        <w:rPr>
          <w:rFonts w:eastAsia="Arial" w:cs="Arial"/>
          <w:color w:val="auto"/>
        </w:rPr>
        <w:t xml:space="preserve">, con la asistencia de los demás miembros que la integran </w:t>
      </w:r>
      <w:r w:rsidRPr="003404F2">
        <w:rPr>
          <w:rFonts w:eastAsia="Arial" w:cs="Arial"/>
          <w:color w:val="auto"/>
        </w:rPr>
        <w:t>Sindico Oscar Vicente Rivera Vargas, regidores del primero al sexto respectivamente: Genesis Azucena Saravia Navarrete</w:t>
      </w:r>
      <w:r>
        <w:rPr>
          <w:rFonts w:eastAsia="Arial" w:cs="Arial"/>
          <w:color w:val="auto"/>
        </w:rPr>
        <w:t xml:space="preserve"> en sustitución de</w:t>
      </w:r>
      <w:r w:rsidRPr="003404F2">
        <w:rPr>
          <w:rFonts w:eastAsia="Arial" w:cs="Arial"/>
          <w:color w:val="auto"/>
        </w:rPr>
        <w:t xml:space="preserve"> Leopoldo Paredes Flores, Manuel </w:t>
      </w:r>
      <w:proofErr w:type="spellStart"/>
      <w:r w:rsidRPr="003404F2">
        <w:rPr>
          <w:rFonts w:eastAsia="Arial" w:cs="Arial"/>
          <w:color w:val="auto"/>
        </w:rPr>
        <w:t>Estarlín</w:t>
      </w:r>
      <w:proofErr w:type="spellEnd"/>
      <w:r w:rsidRPr="003404F2">
        <w:rPr>
          <w:rFonts w:eastAsia="Arial" w:cs="Arial"/>
          <w:color w:val="auto"/>
        </w:rPr>
        <w:t xml:space="preserve"> Penado Soriano, María Yasmina Jiménez de Morejón, Sonia Del Carmen Salvador de Cruz, José </w:t>
      </w:r>
      <w:proofErr w:type="spellStart"/>
      <w:r w:rsidRPr="003404F2">
        <w:rPr>
          <w:rFonts w:eastAsia="Arial" w:cs="Arial"/>
          <w:color w:val="auto"/>
        </w:rPr>
        <w:t>Iraiz</w:t>
      </w:r>
      <w:proofErr w:type="spellEnd"/>
      <w:r w:rsidRPr="003404F2">
        <w:rPr>
          <w:rFonts w:eastAsia="Arial" w:cs="Arial"/>
          <w:color w:val="auto"/>
        </w:rPr>
        <w:t xml:space="preserve"> Urrutia Quintanilla, Israel Aparicio,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>también asistieron los regidores suplentes respectivamente señores:</w:t>
      </w:r>
      <w:r w:rsidRPr="003404F2">
        <w:rPr>
          <w:rFonts w:eastAsia="Arial" w:cs="Arial"/>
          <w:color w:val="auto"/>
        </w:rPr>
        <w:t xml:space="preserve"> </w:t>
      </w:r>
      <w:proofErr w:type="spellStart"/>
      <w:r w:rsidRPr="003404F2">
        <w:rPr>
          <w:rFonts w:eastAsia="Arial" w:cs="Arial"/>
          <w:color w:val="auto"/>
        </w:rPr>
        <w:t>Arnobio</w:t>
      </w:r>
      <w:proofErr w:type="spellEnd"/>
      <w:r w:rsidRPr="003404F2">
        <w:rPr>
          <w:rFonts w:eastAsia="Arial" w:cs="Arial"/>
          <w:color w:val="auto"/>
        </w:rPr>
        <w:t xml:space="preserve"> Moraga, Salvador Reyes Navarrete Jaime, </w:t>
      </w:r>
      <w:proofErr w:type="spellStart"/>
      <w:r w:rsidRPr="003404F2">
        <w:rPr>
          <w:rFonts w:eastAsia="Arial" w:cs="Arial"/>
          <w:color w:val="auto"/>
        </w:rPr>
        <w:t>Wilver</w:t>
      </w:r>
      <w:proofErr w:type="spellEnd"/>
      <w:r w:rsidRPr="003404F2">
        <w:rPr>
          <w:rFonts w:eastAsia="Arial" w:cs="Arial"/>
          <w:color w:val="auto"/>
        </w:rPr>
        <w:t xml:space="preserve"> Alexander Portillo Torres</w:t>
      </w:r>
      <w:r>
        <w:rPr>
          <w:rFonts w:eastAsia="Arial" w:cs="Arial"/>
          <w:color w:val="auto"/>
        </w:rPr>
        <w:t xml:space="preserve"> </w:t>
      </w:r>
      <w:r w:rsidRPr="003B4705">
        <w:rPr>
          <w:rFonts w:eastAsia="Arial" w:cs="Arial"/>
          <w:color w:val="auto"/>
        </w:rPr>
        <w:t xml:space="preserve">y el secretario de actuaciones </w:t>
      </w:r>
      <w:proofErr w:type="spellStart"/>
      <w:r w:rsidRPr="003B4705">
        <w:rPr>
          <w:rFonts w:eastAsia="Arial" w:cs="Arial"/>
          <w:color w:val="auto"/>
        </w:rPr>
        <w:t>Ronys</w:t>
      </w:r>
      <w:proofErr w:type="spellEnd"/>
      <w:r w:rsidRPr="003B4705">
        <w:rPr>
          <w:rFonts w:eastAsia="Arial" w:cs="Arial"/>
          <w:color w:val="auto"/>
        </w:rPr>
        <w:t xml:space="preserve"> </w:t>
      </w:r>
      <w:proofErr w:type="spellStart"/>
      <w:r w:rsidRPr="003B4705">
        <w:rPr>
          <w:rFonts w:eastAsia="Arial" w:cs="Arial"/>
          <w:color w:val="auto"/>
        </w:rPr>
        <w:t>Jasiri</w:t>
      </w:r>
      <w:proofErr w:type="spellEnd"/>
      <w:r w:rsidRPr="003B4705"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</w:t>
      </w:r>
      <w:r>
        <w:rPr>
          <w:rFonts w:eastAsia="Arial" w:cs="Arial"/>
          <w:color w:val="auto"/>
        </w:rPr>
        <w:t xml:space="preserve"> </w:t>
      </w:r>
      <w:r w:rsidRPr="0FA0BA87">
        <w:rPr>
          <w:rFonts w:eastAsia="Arial" w:cs="Arial"/>
          <w:b/>
          <w:bCs/>
          <w:u w:val="single"/>
        </w:rPr>
        <w:t>ACUERDO NUMERO UNO:</w:t>
      </w:r>
      <w:r>
        <w:rPr>
          <w:rFonts w:eastAsia="Arial" w:cs="Arial"/>
        </w:rPr>
        <w:t xml:space="preserve"> El Concejo Municipal en uso de sus facultades legales y por votación unánime </w:t>
      </w:r>
      <w:r w:rsidRPr="00CB3D7F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que el Sr. Leopoldo Paredes Flores, primer regidor propietario presida la presente reunión en sustitución del Sr. Alcalde, tomara el lugar de primer regidor la señorita </w:t>
      </w:r>
      <w:r w:rsidRPr="003404F2">
        <w:rPr>
          <w:rFonts w:eastAsia="Arial" w:cs="Arial"/>
          <w:color w:val="auto"/>
        </w:rPr>
        <w:t>Genesis Azucena Saravia Navarrete</w:t>
      </w:r>
      <w:r>
        <w:rPr>
          <w:rFonts w:eastAsia="Arial" w:cs="Arial"/>
          <w:color w:val="auto"/>
        </w:rPr>
        <w:t xml:space="preserve"> tercera regidora suplente. Certifíquese.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DOS:</w:t>
      </w:r>
      <w:r w:rsidRPr="00190F92">
        <w:rPr>
          <w:rFonts w:eastAsia="Arial" w:cs="Arial"/>
        </w:rPr>
        <w:t xml:space="preserve"> </w:t>
      </w:r>
      <w:r>
        <w:rPr>
          <w:rFonts w:eastAsia="Arial" w:cs="Arial"/>
        </w:rPr>
        <w:t>El Concejo Municipal</w:t>
      </w:r>
      <w:r w:rsidRPr="00C766F4">
        <w:t xml:space="preserve"> </w:t>
      </w:r>
      <w:r>
        <w:t xml:space="preserve">CONSIDERANDO el Plan de Trabajo presentado por el Sr. Cristian Margarito Parada Quintanilla quien se desempeña como Jefe de Promoción Social, por mayoría de votación se </w:t>
      </w:r>
      <w:r w:rsidRPr="00D575A1">
        <w:rPr>
          <w:b/>
        </w:rPr>
        <w:t>ACUERDA</w:t>
      </w:r>
      <w:r>
        <w:t xml:space="preserve"> aprobar el Plan de Trabajo para el año 2019 de la Unidad de Promoción Social. Comuníquese</w:t>
      </w:r>
      <w:r>
        <w:rPr>
          <w:rFonts w:eastAsia="Arial" w:cs="Arial"/>
        </w:rPr>
        <w:t xml:space="preserve">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TRES:</w:t>
      </w:r>
      <w:r w:rsidRPr="00190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votación unánime se </w:t>
      </w:r>
      <w:r>
        <w:rPr>
          <w:rFonts w:eastAsia="Arial" w:cs="Arial"/>
          <w:b/>
        </w:rPr>
        <w:t xml:space="preserve">ACUERDA </w:t>
      </w:r>
      <w:r>
        <w:rPr>
          <w:rFonts w:eastAsia="Arial" w:cs="Arial"/>
        </w:rPr>
        <w:t xml:space="preserve">Autorizar al </w:t>
      </w:r>
      <w:r w:rsidRPr="000665D7">
        <w:rPr>
          <w:rFonts w:eastAsia="Arial" w:cs="Arial"/>
          <w:b/>
        </w:rPr>
        <w:t>INSTITUTO SALVADOREÑO DE DESARROLLO MUNICIPAL “ISDEM”</w:t>
      </w:r>
      <w:r>
        <w:rPr>
          <w:rFonts w:eastAsia="Arial" w:cs="Arial"/>
        </w:rPr>
        <w:t xml:space="preserve"> para que descuente de la transferencia del Fondo para el Desarrollo Económico y Social de los Municipios (FODES) una cuota mensual de membrecía gremial, por la cantidad de </w:t>
      </w:r>
      <w:r w:rsidRPr="00883774">
        <w:rPr>
          <w:rFonts w:eastAsia="Arial" w:cs="Arial"/>
          <w:b/>
        </w:rPr>
        <w:t>CIEN</w:t>
      </w:r>
      <w:r>
        <w:rPr>
          <w:rFonts w:eastAsia="Arial" w:cs="Arial"/>
          <w:b/>
        </w:rPr>
        <w:t xml:space="preserve"> 00/100 DÓLARES ($1</w:t>
      </w:r>
      <w:r w:rsidRPr="00883774">
        <w:rPr>
          <w:rFonts w:eastAsia="Arial" w:cs="Arial"/>
          <w:b/>
        </w:rPr>
        <w:t>00.00)</w:t>
      </w:r>
      <w:r>
        <w:rPr>
          <w:rFonts w:eastAsia="Arial" w:cs="Arial"/>
        </w:rPr>
        <w:t xml:space="preserve"> a favor de la Concejo Departamental de Alcaldes de San Miguel (CDA). </w:t>
      </w:r>
      <w:r>
        <w:rPr>
          <w:rFonts w:eastAsia="Arial" w:cs="Arial"/>
          <w:b/>
        </w:rPr>
        <w:t xml:space="preserve">III). - </w:t>
      </w:r>
      <w:r>
        <w:rPr>
          <w:rFonts w:eastAsia="Arial" w:cs="Arial"/>
        </w:rPr>
        <w:t xml:space="preserve">El presente acuerdo será válido a partir de la </w:t>
      </w:r>
      <w:r>
        <w:rPr>
          <w:rFonts w:eastAsia="Arial" w:cs="Arial"/>
        </w:rPr>
        <w:lastRenderedPageBreak/>
        <w:t xml:space="preserve">asignación del mes de enero al mes de diciembre del año dos mil diecinueve.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CUATRO:</w:t>
      </w:r>
      <w:r w:rsidRPr="00190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votación unánime se </w:t>
      </w:r>
      <w:r>
        <w:rPr>
          <w:rFonts w:eastAsia="Arial" w:cs="Arial"/>
          <w:b/>
        </w:rPr>
        <w:t xml:space="preserve">ACUERDA </w:t>
      </w:r>
      <w:r>
        <w:rPr>
          <w:rFonts w:eastAsia="Arial" w:cs="Arial"/>
        </w:rPr>
        <w:t xml:space="preserve">Autorizar al </w:t>
      </w:r>
      <w:r w:rsidRPr="000665D7">
        <w:rPr>
          <w:rFonts w:eastAsia="Arial" w:cs="Arial"/>
          <w:b/>
        </w:rPr>
        <w:t>INSTITUTO SALVADOREÑO DE DESARROLLO MUNICIPAL “ISDEM”</w:t>
      </w:r>
      <w:r>
        <w:rPr>
          <w:rFonts w:eastAsia="Arial" w:cs="Arial"/>
        </w:rPr>
        <w:t xml:space="preserve"> para que descuente de la transferencia del Fondo para el Desarrollo Económico y Social de los Municipios (FODES) una cuota mensual de membrecía gremial, por la cantidad de </w:t>
      </w:r>
      <w:r w:rsidRPr="00883774">
        <w:rPr>
          <w:rFonts w:eastAsia="Arial" w:cs="Arial"/>
          <w:b/>
        </w:rPr>
        <w:t>DOSCIENTOS 00/100 DÓLARES ($200.00)</w:t>
      </w:r>
      <w:r>
        <w:rPr>
          <w:rFonts w:eastAsia="Arial" w:cs="Arial"/>
        </w:rPr>
        <w:t xml:space="preserve"> a favor de la Corporación de Municipalidades de la Republica de El Salvador (COMURES). </w:t>
      </w:r>
      <w:r>
        <w:rPr>
          <w:rFonts w:eastAsia="Arial" w:cs="Arial"/>
          <w:b/>
        </w:rPr>
        <w:t xml:space="preserve">III). - </w:t>
      </w:r>
      <w:r>
        <w:rPr>
          <w:rFonts w:eastAsia="Arial" w:cs="Arial"/>
        </w:rPr>
        <w:t xml:space="preserve">El presente acuerdo será válido a partir de la asignación del mes de enero al mes de diciembre del año dos mil diecinueve.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CINCO:</w:t>
      </w:r>
      <w:r w:rsidRPr="00190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80078F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de la cuenta perteneciente al FONDO MUNICIPAL erogue la cantidad de </w:t>
      </w:r>
      <w:r w:rsidRPr="0080078F">
        <w:rPr>
          <w:rFonts w:eastAsia="Arial" w:cs="Arial"/>
          <w:b/>
        </w:rPr>
        <w:t xml:space="preserve">TREINTA Y TRES 75/100 DÓLARES </w:t>
      </w:r>
      <w:r w:rsidRPr="00D1308A">
        <w:rPr>
          <w:rFonts w:eastAsia="Arial" w:cs="Arial"/>
          <w:b/>
        </w:rPr>
        <w:t>($33.75)</w:t>
      </w:r>
      <w:r>
        <w:rPr>
          <w:rFonts w:eastAsia="Arial" w:cs="Arial"/>
        </w:rPr>
        <w:t xml:space="preserve"> en concepto de 45 refrigerios para la capacitación de buenas prácticas de manufacturas de alimento que impartirá el Encargado de la Unidad Ambiental y la Oficina de Saneamiento Ambiental de la UCSF.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SEIS:</w:t>
      </w:r>
      <w:r w:rsidRPr="00190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la comunidad católica del Caserío la Golondrina, en uso de sus facultades legales y por mayoría de votación </w:t>
      </w:r>
      <w:r w:rsidRPr="0039716C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 w:rsidRPr="0039716C">
        <w:rPr>
          <w:rFonts w:eastAsia="Arial" w:cs="Arial"/>
          <w:b/>
        </w:rPr>
        <w:t>FONDO MUNICIPAL</w:t>
      </w:r>
      <w:r>
        <w:rPr>
          <w:rFonts w:eastAsia="Arial" w:cs="Arial"/>
        </w:rPr>
        <w:t xml:space="preserve"> cancele el transporte de autobús para viajar a un convivio a la Ciudad de Alegría con el fin de recaudar fondos a favor de José Oscar García quien se encuentra en estado </w:t>
      </w:r>
      <w:proofErr w:type="spellStart"/>
      <w:r w:rsidR="006417E9">
        <w:rPr>
          <w:rFonts w:eastAsia="Arial" w:cs="Arial"/>
        </w:rPr>
        <w:t>xxxxxxxx</w:t>
      </w:r>
      <w:proofErr w:type="spellEnd"/>
      <w:r>
        <w:rPr>
          <w:rFonts w:eastAsia="Arial" w:cs="Arial"/>
        </w:rPr>
        <w:t xml:space="preserve">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SIETE:</w:t>
      </w:r>
      <w:r w:rsidRPr="00190F92">
        <w:rPr>
          <w:rFonts w:eastAsia="Arial" w:cs="Arial"/>
        </w:rPr>
        <w:t xml:space="preserve"> </w:t>
      </w:r>
      <w:r w:rsidRPr="0FA0BA87">
        <w:rPr>
          <w:rFonts w:eastAsia="Arial" w:cs="Arial"/>
        </w:rPr>
        <w:t xml:space="preserve">Este Concejo Municipal en uso de las facultades que le confiere el Código Municipal y por </w:t>
      </w:r>
      <w:r>
        <w:rPr>
          <w:rFonts w:eastAsia="Arial" w:cs="Arial"/>
        </w:rPr>
        <w:t xml:space="preserve">mayoría de </w:t>
      </w:r>
      <w:r w:rsidRPr="0FA0BA87">
        <w:rPr>
          <w:rFonts w:eastAsia="Arial" w:cs="Arial"/>
        </w:rPr>
        <w:t xml:space="preserve">votación </w:t>
      </w:r>
      <w:r w:rsidRPr="00E320AC">
        <w:rPr>
          <w:rFonts w:eastAsia="Arial" w:cs="Arial"/>
          <w:b/>
        </w:rPr>
        <w:t>ACUERDA</w:t>
      </w:r>
      <w:r w:rsidRPr="0FA0BA87">
        <w:rPr>
          <w:rFonts w:eastAsia="Arial" w:cs="Arial"/>
        </w:rPr>
        <w:t xml:space="preserve"> Autorizar al Tesorero Municipal para que de la cuenta perteneciente a los </w:t>
      </w:r>
      <w:r w:rsidRPr="0FA0BA87">
        <w:rPr>
          <w:rFonts w:eastAsia="Arial" w:cs="Arial"/>
          <w:b/>
          <w:bCs/>
        </w:rPr>
        <w:t>FONDOS MUNICIPALES</w:t>
      </w:r>
      <w:r w:rsidRPr="0FA0BA87">
        <w:rPr>
          <w:rFonts w:eastAsia="Arial" w:cs="Arial"/>
        </w:rPr>
        <w:t xml:space="preserve"> erogue </w:t>
      </w:r>
      <w:r>
        <w:rPr>
          <w:rFonts w:eastAsia="Arial" w:cs="Arial"/>
        </w:rPr>
        <w:t xml:space="preserve">la cantidad de </w:t>
      </w:r>
      <w:r>
        <w:rPr>
          <w:rFonts w:eastAsia="Arial" w:cs="Arial"/>
          <w:b/>
          <w:bCs/>
        </w:rPr>
        <w:t xml:space="preserve">TRESCIENTOS VEINTE 00/100 </w:t>
      </w:r>
      <w:r w:rsidRPr="0FA0BA87">
        <w:rPr>
          <w:rFonts w:eastAsia="Arial" w:cs="Arial"/>
          <w:b/>
          <w:bCs/>
        </w:rPr>
        <w:t>DÓLARES ($</w:t>
      </w:r>
      <w:r>
        <w:rPr>
          <w:rFonts w:eastAsia="Arial" w:cs="Arial"/>
          <w:b/>
          <w:bCs/>
        </w:rPr>
        <w:t>320</w:t>
      </w:r>
      <w:r w:rsidRPr="0FA0BA87">
        <w:rPr>
          <w:rFonts w:eastAsia="Arial" w:cs="Arial"/>
          <w:b/>
          <w:bCs/>
        </w:rPr>
        <w:t>.</w:t>
      </w:r>
      <w:r>
        <w:rPr>
          <w:rFonts w:eastAsia="Arial" w:cs="Arial"/>
          <w:b/>
          <w:bCs/>
        </w:rPr>
        <w:t>00</w:t>
      </w:r>
      <w:r w:rsidRPr="0FA0BA87">
        <w:rPr>
          <w:rFonts w:eastAsia="Arial" w:cs="Arial"/>
          <w:b/>
          <w:bCs/>
        </w:rPr>
        <w:t xml:space="preserve">) </w:t>
      </w:r>
      <w:r w:rsidRPr="0FA0BA87">
        <w:rPr>
          <w:rFonts w:eastAsia="Arial" w:cs="Arial"/>
        </w:rPr>
        <w:t xml:space="preserve">en concepto de cancelación de </w:t>
      </w:r>
      <w:r>
        <w:rPr>
          <w:rFonts w:eastAsia="Arial" w:cs="Arial"/>
        </w:rPr>
        <w:t>cuatro viajes de microbús como</w:t>
      </w:r>
      <w:r w:rsidRPr="0FA0BA87">
        <w:rPr>
          <w:rFonts w:eastAsia="Arial" w:cs="Arial"/>
        </w:rPr>
        <w:t xml:space="preserve"> transporte </w:t>
      </w:r>
      <w:r>
        <w:rPr>
          <w:rFonts w:eastAsia="Arial" w:cs="Arial"/>
        </w:rPr>
        <w:t>para</w:t>
      </w:r>
      <w:r w:rsidRPr="0FA0BA87">
        <w:rPr>
          <w:rFonts w:eastAsia="Arial" w:cs="Arial"/>
        </w:rPr>
        <w:t xml:space="preserve"> personas que asistirán a </w:t>
      </w:r>
      <w:r>
        <w:rPr>
          <w:rFonts w:eastAsia="Arial" w:cs="Arial"/>
        </w:rPr>
        <w:t xml:space="preserve">operación de </w:t>
      </w:r>
      <w:proofErr w:type="spellStart"/>
      <w:r>
        <w:rPr>
          <w:rFonts w:eastAsia="Arial" w:cs="Arial"/>
        </w:rPr>
        <w:t>pterigion</w:t>
      </w:r>
      <w:proofErr w:type="spellEnd"/>
      <w:r>
        <w:rPr>
          <w:rFonts w:eastAsia="Arial" w:cs="Arial"/>
        </w:rPr>
        <w:t xml:space="preserve"> el día 8 de febrero y luego llevarlos a seguimiento </w:t>
      </w:r>
      <w:r w:rsidRPr="0FA0BA87">
        <w:rPr>
          <w:rFonts w:eastAsia="Arial" w:cs="Arial"/>
        </w:rPr>
        <w:t>al Hospital Nacional Santa Gertrudis, San Vicente</w:t>
      </w:r>
      <w:r>
        <w:rPr>
          <w:rFonts w:eastAsia="Arial" w:cs="Arial"/>
        </w:rPr>
        <w:t xml:space="preserve">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OCHO:</w:t>
      </w:r>
      <w:r w:rsidRPr="00190F92">
        <w:rPr>
          <w:rFonts w:eastAsia="Arial" w:cs="Arial"/>
        </w:rPr>
        <w:t xml:space="preserve"> </w:t>
      </w:r>
      <w:r>
        <w:rPr>
          <w:rFonts w:eastAsia="Arial"/>
          <w:bCs/>
        </w:rPr>
        <w:t xml:space="preserve">El Concejo Municipal en uso de sus facultades legales y por mayoría de votación </w:t>
      </w:r>
      <w:r>
        <w:rPr>
          <w:rFonts w:eastAsia="Arial"/>
          <w:b/>
          <w:bCs/>
        </w:rPr>
        <w:t xml:space="preserve">ACUERDA </w:t>
      </w:r>
      <w:r>
        <w:rPr>
          <w:rFonts w:eastAsia="Arial"/>
          <w:bCs/>
        </w:rPr>
        <w:t xml:space="preserve">Solicitar la activación de la </w:t>
      </w:r>
      <w:r>
        <w:rPr>
          <w:rFonts w:eastAsia="Arial"/>
          <w:bCs/>
        </w:rPr>
        <w:lastRenderedPageBreak/>
        <w:t>cuenta corriente #</w:t>
      </w:r>
      <w:r w:rsidR="006417E9">
        <w:rPr>
          <w:rFonts w:eastAsia="Arial"/>
          <w:bCs/>
        </w:rPr>
        <w:t>#########</w:t>
      </w:r>
      <w:bookmarkStart w:id="0" w:name="_GoBack"/>
      <w:bookmarkEnd w:id="0"/>
      <w:r>
        <w:rPr>
          <w:rFonts w:eastAsia="Arial"/>
          <w:bCs/>
        </w:rPr>
        <w:t xml:space="preserve"> del proyecto </w:t>
      </w:r>
      <w:r>
        <w:rPr>
          <w:rFonts w:eastAsia="Arial"/>
          <w:b/>
          <w:bCs/>
        </w:rPr>
        <w:t xml:space="preserve">AMPLIACION DE ELECTRIFICACION RODEO DE PEDRON CENTRO, RODEO DE PEDRON ARRIBA Y LOS MAMEY </w:t>
      </w:r>
      <w:r>
        <w:rPr>
          <w:rFonts w:eastAsia="Arial"/>
          <w:bCs/>
        </w:rPr>
        <w:t xml:space="preserve">del Banco de Hipotecario.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NUEVE:</w:t>
      </w:r>
      <w:r w:rsidRPr="00190F92">
        <w:rPr>
          <w:rFonts w:eastAsia="Arial" w:cs="Arial"/>
        </w:rPr>
        <w:t xml:space="preserve"> </w:t>
      </w:r>
      <w:r w:rsidRPr="0FA0BA87"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>ACUERDA</w:t>
      </w:r>
      <w:r w:rsidRPr="0FA0BA87">
        <w:rPr>
          <w:rFonts w:eastAsia="Arial" w:cs="Arial"/>
        </w:rPr>
        <w:t xml:space="preserve"> autorizar al Tesorero Municipal para que de la cuenta perteneciente al </w:t>
      </w:r>
      <w:r w:rsidRPr="0FA0BA87">
        <w:rPr>
          <w:rFonts w:eastAsia="Arial" w:cs="Arial"/>
          <w:b/>
          <w:bCs/>
        </w:rPr>
        <w:t>FONDO MUNICIPAL</w:t>
      </w:r>
      <w:r w:rsidRPr="0FA0BA87">
        <w:rPr>
          <w:rFonts w:eastAsia="Arial" w:cs="Arial"/>
        </w:rPr>
        <w:t xml:space="preserve"> </w:t>
      </w:r>
      <w:r>
        <w:rPr>
          <w:rFonts w:eastAsia="Arial" w:cs="Arial"/>
        </w:rPr>
        <w:t>cancele</w:t>
      </w:r>
      <w:r w:rsidRPr="0FA0BA87">
        <w:rPr>
          <w:rFonts w:eastAsia="Arial" w:cs="Arial"/>
        </w:rPr>
        <w:t xml:space="preserve"> e</w:t>
      </w:r>
      <w:r>
        <w:rPr>
          <w:rFonts w:eastAsia="Arial" w:cs="Arial"/>
        </w:rPr>
        <w:t>l</w:t>
      </w:r>
      <w:r w:rsidRPr="0FA0BA87">
        <w:rPr>
          <w:rFonts w:eastAsia="Arial" w:cs="Arial"/>
        </w:rPr>
        <w:t xml:space="preserve"> alquiler de </w:t>
      </w:r>
      <w:r>
        <w:rPr>
          <w:rFonts w:eastAsia="Arial" w:cs="Arial"/>
        </w:rPr>
        <w:t xml:space="preserve">380 </w:t>
      </w:r>
      <w:r w:rsidRPr="0FA0BA87">
        <w:rPr>
          <w:rFonts w:eastAsia="Arial" w:cs="Arial"/>
        </w:rPr>
        <w:t>sillas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</w:rPr>
        <w:t>utilizadas para eventos municipales</w:t>
      </w:r>
      <w:r>
        <w:rPr>
          <w:rFonts w:eastAsia="Arial" w:cs="Arial"/>
        </w:rPr>
        <w:t>, sociales y</w:t>
      </w:r>
      <w:r w:rsidRPr="0FA0BA87">
        <w:rPr>
          <w:rFonts w:eastAsia="Arial" w:cs="Arial"/>
        </w:rPr>
        <w:t xml:space="preserve"> religiosos. Comuníquese.</w:t>
      </w:r>
      <w:r>
        <w:rPr>
          <w:rFonts w:eastAsia="Arial" w:cs="Arial"/>
        </w:rPr>
        <w:t xml:space="preserve">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DIEZ:</w:t>
      </w:r>
      <w:r w:rsidRPr="00190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votación unánime ACUERDA priorizar la inversión de los fondos </w:t>
      </w:r>
      <w:r w:rsidRPr="00292EB5">
        <w:rPr>
          <w:rFonts w:eastAsia="Arial" w:cs="Arial"/>
          <w:b/>
        </w:rPr>
        <w:t>75% FODES</w:t>
      </w:r>
      <w:r>
        <w:rPr>
          <w:rFonts w:eastAsia="Arial" w:cs="Arial"/>
        </w:rPr>
        <w:t xml:space="preserve"> para la realización del proyecto “</w:t>
      </w:r>
      <w:r w:rsidRPr="6C049945">
        <w:rPr>
          <w:rFonts w:eastAsia="Arial" w:cs="Arial"/>
          <w:b/>
          <w:bCs/>
        </w:rPr>
        <w:t xml:space="preserve">CELEBRACIÓN DE LAS FIESTAS PATRONALES EN HONOR A </w:t>
      </w:r>
      <w:r>
        <w:rPr>
          <w:rFonts w:eastAsia="Arial" w:cs="Arial"/>
          <w:b/>
          <w:bCs/>
        </w:rPr>
        <w:t>SAN JOSE DEL BUEN CONSEJO EN</w:t>
      </w:r>
      <w:r w:rsidRPr="6C049945">
        <w:rPr>
          <w:rFonts w:eastAsia="Arial" w:cs="Arial"/>
          <w:b/>
          <w:bCs/>
        </w:rPr>
        <w:t xml:space="preserve"> SAN RAFAEL ORIENTE DEPARTAMENTO DE SAN MIGUEL, COMPRENDIDAS DEL</w:t>
      </w:r>
      <w:r>
        <w:rPr>
          <w:rFonts w:eastAsia="Arial" w:cs="Arial"/>
          <w:b/>
          <w:bCs/>
        </w:rPr>
        <w:t xml:space="preserve"> 11</w:t>
      </w:r>
      <w:r w:rsidRPr="6C049945">
        <w:rPr>
          <w:rFonts w:eastAsia="Arial" w:cs="Arial"/>
          <w:b/>
          <w:bCs/>
        </w:rPr>
        <w:t xml:space="preserve"> AL </w:t>
      </w:r>
      <w:r>
        <w:rPr>
          <w:rFonts w:eastAsia="Arial" w:cs="Arial"/>
          <w:b/>
          <w:bCs/>
        </w:rPr>
        <w:t>20</w:t>
      </w:r>
      <w:r w:rsidRPr="6C049945">
        <w:rPr>
          <w:rFonts w:eastAsia="Arial" w:cs="Arial"/>
          <w:b/>
          <w:bCs/>
        </w:rPr>
        <w:t xml:space="preserve"> DE </w:t>
      </w:r>
      <w:r>
        <w:rPr>
          <w:rFonts w:eastAsia="Arial" w:cs="Arial"/>
          <w:b/>
          <w:bCs/>
        </w:rPr>
        <w:t>MARZO DEL 2019</w:t>
      </w:r>
      <w:r>
        <w:rPr>
          <w:rFonts w:eastAsia="Arial" w:cs="Arial"/>
        </w:rPr>
        <w:t xml:space="preserve">”, se autoriza al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para que en coordinación con la unidad de promoción social elaboren el perfil respectivo.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ONCE:</w:t>
      </w:r>
      <w:r w:rsidRPr="00190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los representantes del Torneo Juvenil San Rafael Oriente, y en uso de sus facultades legales por mayoría de votación se ACUERDA autorizar al Tesorero Municipal para que de la cuenta perteneciente al </w:t>
      </w:r>
      <w:r w:rsidRPr="0042099B">
        <w:rPr>
          <w:rFonts w:eastAsia="Arial" w:cs="Arial"/>
          <w:b/>
        </w:rPr>
        <w:t>FONDO MUNICIPAL</w:t>
      </w:r>
      <w:r>
        <w:rPr>
          <w:rFonts w:eastAsia="Arial" w:cs="Arial"/>
        </w:rPr>
        <w:t xml:space="preserve"> erogue la cantidad de </w:t>
      </w:r>
      <w:r w:rsidRPr="0042099B">
        <w:rPr>
          <w:rFonts w:eastAsia="Arial" w:cs="Arial"/>
          <w:b/>
        </w:rPr>
        <w:t>CINCUENTA DÓLARES ($50.00)</w:t>
      </w:r>
      <w:r>
        <w:rPr>
          <w:rFonts w:eastAsia="Arial" w:cs="Arial"/>
        </w:rPr>
        <w:t xml:space="preserve"> como contraparte para el transporte para de cada uno de los cuatro partidos que asistan a la participación del torneo organizado por el Banco </w:t>
      </w:r>
      <w:proofErr w:type="spellStart"/>
      <w:r>
        <w:rPr>
          <w:rFonts w:eastAsia="Arial" w:cs="Arial"/>
        </w:rPr>
        <w:t>Scotiobank</w:t>
      </w:r>
      <w:proofErr w:type="spellEnd"/>
      <w:r>
        <w:rPr>
          <w:rFonts w:eastAsia="Arial" w:cs="Arial"/>
        </w:rPr>
        <w:t xml:space="preserve"> en la Ciudad de San Miguel. En total del aporte seria de </w:t>
      </w:r>
      <w:r w:rsidRPr="0042099B">
        <w:rPr>
          <w:rFonts w:eastAsia="Arial" w:cs="Arial"/>
          <w:b/>
        </w:rPr>
        <w:t>DOSCIENTOS DÓLARES ($200.00).</w:t>
      </w:r>
      <w:r>
        <w:rPr>
          <w:rFonts w:eastAsia="Arial" w:cs="Arial"/>
        </w:rPr>
        <w:t xml:space="preserve"> Comuníquese. </w:t>
      </w:r>
      <w:r w:rsidRPr="0FA0BA87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DOCE:</w:t>
      </w:r>
      <w:r w:rsidRPr="00190F92">
        <w:rPr>
          <w:rFonts w:eastAsia="Arial" w:cs="Arial"/>
        </w:rPr>
        <w:t xml:space="preserve"> </w:t>
      </w:r>
      <w:r w:rsidRPr="000C6FA2">
        <w:rPr>
          <w:rFonts w:eastAsia="Arial"/>
          <w:color w:val="000000" w:themeColor="text1"/>
        </w:rPr>
        <w:t xml:space="preserve">El Concejo Municipal en uso de sus facultades legales y por mayoría de votación </w:t>
      </w:r>
      <w:r w:rsidRPr="000C6FA2">
        <w:rPr>
          <w:rFonts w:eastAsia="Arial"/>
          <w:b/>
          <w:bCs/>
          <w:color w:val="000000" w:themeColor="text1"/>
        </w:rPr>
        <w:t>ACUERDA</w:t>
      </w:r>
      <w:r w:rsidRPr="000C6FA2">
        <w:rPr>
          <w:rFonts w:eastAsia="Arial"/>
          <w:color w:val="000000" w:themeColor="text1"/>
        </w:rPr>
        <w:t xml:space="preserve"> Alquilar un terreno al señor </w:t>
      </w:r>
      <w:r>
        <w:rPr>
          <w:rFonts w:eastAsia="Arial"/>
          <w:color w:val="000000" w:themeColor="text1"/>
        </w:rPr>
        <w:t>NOE MAURICIO VILLALTA QUINTANILLA</w:t>
      </w:r>
      <w:r w:rsidRPr="000C6FA2">
        <w:rPr>
          <w:rFonts w:eastAsia="Arial"/>
          <w:color w:val="000000" w:themeColor="text1"/>
        </w:rPr>
        <w:t xml:space="preserve"> por un monto de </w:t>
      </w:r>
      <w:r w:rsidRPr="000C6FA2">
        <w:rPr>
          <w:rFonts w:eastAsia="Arial"/>
          <w:b/>
          <w:bCs/>
          <w:color w:val="000000" w:themeColor="text1"/>
        </w:rPr>
        <w:t>OCHOCIENTOS DÓLARES EXACTOS ($800.00)</w:t>
      </w:r>
      <w:r w:rsidRPr="000C6FA2">
        <w:rPr>
          <w:rFonts w:eastAsia="Arial"/>
          <w:color w:val="000000" w:themeColor="text1"/>
        </w:rPr>
        <w:t xml:space="preserve"> para el uso como parqueo y cancha para el torneo de softbol, se autoriza al Alcalde Municipal José Reynaldo Villegas </w:t>
      </w:r>
      <w:proofErr w:type="spellStart"/>
      <w:r w:rsidRPr="000C6FA2">
        <w:rPr>
          <w:rFonts w:eastAsia="Arial"/>
          <w:color w:val="000000" w:themeColor="text1"/>
        </w:rPr>
        <w:t>Iglecias</w:t>
      </w:r>
      <w:proofErr w:type="spellEnd"/>
      <w:r w:rsidRPr="000C6FA2">
        <w:rPr>
          <w:rFonts w:eastAsia="Arial"/>
          <w:color w:val="000000" w:themeColor="text1"/>
        </w:rPr>
        <w:t xml:space="preserve"> para que firme el respectivo contrato y al Tesorero Municipal para que </w:t>
      </w:r>
      <w:r w:rsidRPr="000C6FA2">
        <w:rPr>
          <w:rFonts w:eastAsia="Arial" w:cs="Arial"/>
          <w:color w:val="000000" w:themeColor="text1"/>
        </w:rPr>
        <w:t xml:space="preserve">cancele el monto de alquiler. Comuníquese. </w:t>
      </w:r>
      <w:r w:rsidRPr="00C76863">
        <w:rPr>
          <w:rFonts w:eastAsia="Arial" w:cs="Arial"/>
        </w:rPr>
        <w:t xml:space="preserve">Se hace constar que en la presente acta salva su voto la señora Sonia Del Carmen Salvador de Cruz, cuarto regidor propietario en los acuerdos Números: </w:t>
      </w:r>
      <w:r>
        <w:rPr>
          <w:rFonts w:eastAsia="Arial" w:cs="Arial"/>
        </w:rPr>
        <w:t>2, 5, 6, 7, 8, 9, 11 y 12</w:t>
      </w:r>
      <w:r w:rsidRPr="00C76863">
        <w:rPr>
          <w:rFonts w:eastAsia="Arial" w:cs="Arial"/>
        </w:rPr>
        <w:t xml:space="preserve"> por no estar de acuerdo. Se hace constar que en la presente acta salva su voto el Sr. José </w:t>
      </w:r>
      <w:proofErr w:type="spellStart"/>
      <w:r w:rsidRPr="00C76863">
        <w:rPr>
          <w:rFonts w:eastAsia="Arial" w:cs="Arial"/>
        </w:rPr>
        <w:t>Iraiz</w:t>
      </w:r>
      <w:proofErr w:type="spellEnd"/>
      <w:r w:rsidRPr="00C76863">
        <w:rPr>
          <w:rFonts w:eastAsia="Arial" w:cs="Arial"/>
        </w:rPr>
        <w:t xml:space="preserve"> </w:t>
      </w:r>
      <w:r w:rsidRPr="00C76863">
        <w:rPr>
          <w:rFonts w:eastAsia="Arial" w:cs="Arial"/>
        </w:rPr>
        <w:lastRenderedPageBreak/>
        <w:t xml:space="preserve">Urrutia Quintanilla, quinto regidor propietario en los acuerdos Números: </w:t>
      </w:r>
      <w:r>
        <w:rPr>
          <w:rFonts w:eastAsia="Arial" w:cs="Arial"/>
        </w:rPr>
        <w:t>2, 5, 6, 7, 8, 9, 11 y 12</w:t>
      </w:r>
      <w:r w:rsidRPr="00C76863">
        <w:rPr>
          <w:rFonts w:eastAsia="Arial" w:cs="Arial"/>
        </w:rPr>
        <w:t xml:space="preserve"> por no estar de acuerdo. Se hace constar que en la presente acta salva su voto el Sr. Israel Aparicio, sexto regidor propietario en el acuerdo Número: </w:t>
      </w:r>
      <w:r>
        <w:rPr>
          <w:rFonts w:eastAsia="Arial" w:cs="Arial"/>
        </w:rPr>
        <w:t>7, 8, 9, 11 y 12</w:t>
      </w:r>
      <w:r w:rsidRPr="00C76863">
        <w:rPr>
          <w:rFonts w:eastAsia="Arial" w:cs="Arial"/>
        </w:rPr>
        <w:t xml:space="preserve"> por no estar de acuerdo. Y no habiendo más que hacer constar se da por terminada la presente acta que firmamos.</w:t>
      </w:r>
      <w:r w:rsidRPr="0FA0BA87">
        <w:rPr>
          <w:rFonts w:eastAsia="Arial" w:cs="Arial"/>
        </w:rPr>
        <w:t xml:space="preserve">  </w:t>
      </w:r>
    </w:p>
    <w:p w:rsidR="006F28AF" w:rsidRDefault="006F28AF" w:rsidP="006F28AF">
      <w:pPr>
        <w:spacing w:after="0" w:line="360" w:lineRule="auto"/>
        <w:jc w:val="both"/>
        <w:rPr>
          <w:rFonts w:cs="Arial"/>
          <w:b/>
          <w:color w:val="000000" w:themeColor="text1"/>
        </w:rPr>
      </w:pPr>
      <w:r w:rsidRPr="00A70185">
        <w:rPr>
          <w:rFonts w:cs="Arial"/>
          <w:b/>
          <w:color w:val="000000" w:themeColor="text1"/>
        </w:rPr>
        <w:t xml:space="preserve">  </w:t>
      </w:r>
    </w:p>
    <w:p w:rsidR="006F28AF" w:rsidRPr="00A70185" w:rsidRDefault="006F28AF" w:rsidP="006F28AF">
      <w:pPr>
        <w:spacing w:after="0" w:line="360" w:lineRule="auto"/>
        <w:jc w:val="both"/>
        <w:rPr>
          <w:rFonts w:cs="Arial"/>
          <w:b/>
          <w:color w:val="000000" w:themeColor="text1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F_____________________________             </w:t>
      </w:r>
      <w:r>
        <w:rPr>
          <w:rFonts w:eastAsia="Arial" w:cs="Arial"/>
          <w:color w:val="000000" w:themeColor="text1"/>
          <w:sz w:val="20"/>
          <w:szCs w:val="20"/>
        </w:rPr>
        <w:t xml:space="preserve">       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F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>______________________________</w:t>
      </w:r>
    </w:p>
    <w:p w:rsidR="006F28AF" w:rsidRPr="006F28AF" w:rsidRDefault="006F28AF" w:rsidP="006F28AF">
      <w:pPr>
        <w:tabs>
          <w:tab w:val="left" w:pos="3206"/>
          <w:tab w:val="center" w:pos="4844"/>
        </w:tabs>
        <w:spacing w:after="0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>Profe. Oscar Vicente Rivera Vargas                        Lic. Leopoldo Paredes Flores</w:t>
      </w:r>
    </w:p>
    <w:p w:rsidR="006F28AF" w:rsidRPr="006F28AF" w:rsidRDefault="006F28AF" w:rsidP="006F28AF">
      <w:pPr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cs="Arial"/>
          <w:color w:val="000000" w:themeColor="text1"/>
          <w:sz w:val="20"/>
          <w:szCs w:val="20"/>
        </w:rPr>
        <w:t xml:space="preserve">              </w:t>
      </w:r>
      <w:r w:rsidRPr="006F28AF">
        <w:rPr>
          <w:rFonts w:eastAsia="Arial" w:cs="Arial"/>
          <w:color w:val="000000" w:themeColor="text1"/>
          <w:sz w:val="20"/>
          <w:szCs w:val="20"/>
        </w:rPr>
        <w:t>Síndico Municipal. -</w:t>
      </w:r>
      <w:r w:rsidRPr="006F28AF">
        <w:rPr>
          <w:rFonts w:cs="Arial"/>
          <w:color w:val="000000" w:themeColor="text1"/>
          <w:sz w:val="20"/>
          <w:szCs w:val="20"/>
        </w:rPr>
        <w:tab/>
      </w:r>
      <w:r w:rsidRPr="006F28AF">
        <w:rPr>
          <w:rFonts w:cs="Arial"/>
          <w:color w:val="000000" w:themeColor="text1"/>
          <w:sz w:val="20"/>
          <w:szCs w:val="20"/>
        </w:rPr>
        <w:tab/>
        <w:t xml:space="preserve">                               </w:t>
      </w:r>
      <w:r w:rsidRPr="006F28AF">
        <w:rPr>
          <w:rFonts w:eastAsia="Arial" w:cs="Arial"/>
          <w:color w:val="000000" w:themeColor="text1"/>
          <w:sz w:val="20"/>
          <w:szCs w:val="20"/>
        </w:rPr>
        <w:t>1º. Regidor propietario. -</w:t>
      </w: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F_____________________________              </w:t>
      </w:r>
      <w:r>
        <w:rPr>
          <w:rFonts w:eastAsia="Arial" w:cs="Arial"/>
          <w:color w:val="000000" w:themeColor="text1"/>
          <w:sz w:val="20"/>
          <w:szCs w:val="20"/>
        </w:rPr>
        <w:t xml:space="preserve">      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F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>________________________________</w:t>
      </w:r>
    </w:p>
    <w:p w:rsidR="004738BA" w:rsidRDefault="006F28AF" w:rsidP="006F28AF">
      <w:pPr>
        <w:spacing w:after="0"/>
        <w:rPr>
          <w:rFonts w:eastAsia="Arial"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 Ing. Manuel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Estarlin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 xml:space="preserve"> Penado Soriano         </w:t>
      </w:r>
      <w:r>
        <w:rPr>
          <w:rFonts w:eastAsia="Arial" w:cs="Arial"/>
          <w:color w:val="000000" w:themeColor="text1"/>
          <w:sz w:val="20"/>
          <w:szCs w:val="20"/>
        </w:rPr>
        <w:t xml:space="preserve">         </w:t>
      </w:r>
    </w:p>
    <w:p w:rsidR="006F28AF" w:rsidRPr="006F28AF" w:rsidRDefault="006F28AF" w:rsidP="006F28AF">
      <w:pPr>
        <w:spacing w:after="0"/>
        <w:rPr>
          <w:rFonts w:cs="Arial"/>
          <w:color w:val="000000" w:themeColor="text1"/>
          <w:sz w:val="20"/>
          <w:szCs w:val="20"/>
        </w:rPr>
      </w:pPr>
      <w:r>
        <w:rPr>
          <w:rFonts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Tnlga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>.</w:t>
      </w:r>
      <w:r w:rsidRPr="006F28AF">
        <w:rPr>
          <w:rFonts w:cs="Arial"/>
          <w:color w:val="000000" w:themeColor="text1"/>
          <w:sz w:val="20"/>
          <w:szCs w:val="20"/>
        </w:rPr>
        <w:tab/>
      </w:r>
      <w:r w:rsidRPr="006F28AF">
        <w:rPr>
          <w:rFonts w:eastAsia="Arial" w:cs="Arial"/>
          <w:color w:val="000000" w:themeColor="text1"/>
          <w:sz w:val="20"/>
          <w:szCs w:val="20"/>
        </w:rPr>
        <w:t>María Yasmina Jiménez de Morejón</w:t>
      </w:r>
      <w:r w:rsidRPr="006F28AF">
        <w:rPr>
          <w:rFonts w:cs="Arial"/>
          <w:color w:val="000000" w:themeColor="text1"/>
          <w:sz w:val="20"/>
          <w:szCs w:val="20"/>
        </w:rPr>
        <w:tab/>
      </w:r>
    </w:p>
    <w:p w:rsidR="006F28AF" w:rsidRPr="006F28AF" w:rsidRDefault="006F28AF" w:rsidP="006F28AF">
      <w:pPr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cs="Arial"/>
          <w:color w:val="000000" w:themeColor="text1"/>
          <w:sz w:val="20"/>
          <w:szCs w:val="20"/>
        </w:rPr>
        <w:t xml:space="preserve">   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      2º. Regidor propietario. -                           </w:t>
      </w:r>
      <w:r>
        <w:rPr>
          <w:rFonts w:eastAsia="Arial" w:cs="Arial"/>
          <w:color w:val="000000" w:themeColor="text1"/>
          <w:sz w:val="20"/>
          <w:szCs w:val="20"/>
        </w:rPr>
        <w:t xml:space="preserve">  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            3ª. Regidora propietario. -</w:t>
      </w: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F________________________________         </w:t>
      </w:r>
      <w:r>
        <w:rPr>
          <w:rFonts w:eastAsia="Arial" w:cs="Arial"/>
          <w:color w:val="000000" w:themeColor="text1"/>
          <w:sz w:val="20"/>
          <w:szCs w:val="20"/>
        </w:rPr>
        <w:t xml:space="preserve">    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F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>______________________________</w:t>
      </w: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   Sra. Sonia Del Carmen Salvador de Cruz               Sr. José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Iraiz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 xml:space="preserve"> Urrutia Quintanilla</w:t>
      </w:r>
    </w:p>
    <w:p w:rsidR="006F28AF" w:rsidRPr="006F28AF" w:rsidRDefault="006F28AF" w:rsidP="006F28AF">
      <w:pPr>
        <w:spacing w:after="0" w:line="360" w:lineRule="auto"/>
        <w:ind w:firstLine="708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cs="Arial"/>
          <w:color w:val="000000" w:themeColor="text1"/>
          <w:sz w:val="20"/>
          <w:szCs w:val="20"/>
        </w:rPr>
        <w:t xml:space="preserve">  </w:t>
      </w:r>
      <w:r w:rsidRPr="006F28AF">
        <w:rPr>
          <w:rFonts w:eastAsia="Arial" w:cs="Arial"/>
          <w:color w:val="000000" w:themeColor="text1"/>
          <w:sz w:val="20"/>
          <w:szCs w:val="20"/>
        </w:rPr>
        <w:t>4ª. Regidora propietario. -</w:t>
      </w:r>
      <w:r w:rsidRPr="006F28AF">
        <w:rPr>
          <w:rFonts w:cs="Arial"/>
          <w:color w:val="000000" w:themeColor="text1"/>
          <w:sz w:val="20"/>
          <w:szCs w:val="20"/>
        </w:rPr>
        <w:tab/>
        <w:t xml:space="preserve">                              </w:t>
      </w:r>
      <w:r w:rsidRPr="006F28AF">
        <w:rPr>
          <w:rFonts w:eastAsia="Arial" w:cs="Arial"/>
          <w:color w:val="000000" w:themeColor="text1"/>
          <w:sz w:val="20"/>
          <w:szCs w:val="20"/>
        </w:rPr>
        <w:t>5º.  Regidor propietario. -</w:t>
      </w:r>
      <w:r w:rsidRPr="006F28AF">
        <w:rPr>
          <w:rFonts w:cs="Arial"/>
          <w:color w:val="000000" w:themeColor="text1"/>
          <w:sz w:val="20"/>
          <w:szCs w:val="20"/>
        </w:rPr>
        <w:tab/>
      </w: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cs="Arial"/>
          <w:color w:val="000000" w:themeColor="text1"/>
          <w:sz w:val="20"/>
          <w:szCs w:val="20"/>
        </w:rPr>
        <w:t xml:space="preserve"> </w:t>
      </w: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>F_____________________________</w:t>
      </w:r>
      <w:r w:rsidRPr="006F28AF">
        <w:rPr>
          <w:rFonts w:cs="Arial"/>
          <w:color w:val="000000" w:themeColor="text1"/>
          <w:sz w:val="20"/>
          <w:szCs w:val="20"/>
        </w:rPr>
        <w:tab/>
      </w:r>
      <w:r w:rsidRPr="006F28AF">
        <w:rPr>
          <w:rFonts w:cs="Arial"/>
          <w:color w:val="000000" w:themeColor="text1"/>
          <w:sz w:val="20"/>
          <w:szCs w:val="20"/>
        </w:rPr>
        <w:tab/>
        <w:t xml:space="preserve">     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F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>_____________________________</w:t>
      </w:r>
    </w:p>
    <w:p w:rsidR="006F28AF" w:rsidRPr="006F28AF" w:rsidRDefault="006F28AF" w:rsidP="006F28AF">
      <w:pPr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    </w:t>
      </w:r>
      <w:r w:rsidRPr="006F28AF">
        <w:rPr>
          <w:rFonts w:eastAsia="Arial" w:cs="Arial"/>
          <w:color w:val="000000" w:themeColor="text1"/>
          <w:sz w:val="20"/>
          <w:szCs w:val="20"/>
        </w:rPr>
        <w:tab/>
        <w:t xml:space="preserve">     </w:t>
      </w:r>
      <w:r w:rsidRPr="006F28AF">
        <w:rPr>
          <w:rFonts w:cs="Arial"/>
          <w:color w:val="000000" w:themeColor="text1"/>
          <w:sz w:val="20"/>
          <w:szCs w:val="20"/>
        </w:rPr>
        <w:t xml:space="preserve">      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Sr. Israel Aparicio                                             </w:t>
      </w:r>
      <w:r w:rsidRPr="006F28AF">
        <w:rPr>
          <w:rFonts w:eastAsia="Arial" w:cs="Arial"/>
          <w:color w:val="000000" w:themeColor="text1"/>
          <w:sz w:val="20"/>
          <w:szCs w:val="20"/>
          <w:u w:val="single"/>
        </w:rPr>
        <w:t>S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r.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Arnobio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 xml:space="preserve"> Moraga</w:t>
      </w:r>
      <w:r w:rsidRPr="006F28AF">
        <w:rPr>
          <w:rFonts w:cs="Arial"/>
          <w:color w:val="000000" w:themeColor="text1"/>
          <w:sz w:val="20"/>
          <w:szCs w:val="20"/>
        </w:rPr>
        <w:tab/>
      </w:r>
    </w:p>
    <w:p w:rsidR="006F28AF" w:rsidRPr="006F28AF" w:rsidRDefault="006F28AF" w:rsidP="006F28AF">
      <w:pPr>
        <w:spacing w:after="0"/>
        <w:ind w:firstLine="708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>6º. Regidor propietario. -                                      1º. Regidor suplente. -</w:t>
      </w:r>
      <w:r w:rsidRPr="006F28AF">
        <w:rPr>
          <w:rFonts w:cs="Arial"/>
          <w:color w:val="000000" w:themeColor="text1"/>
          <w:sz w:val="20"/>
          <w:szCs w:val="20"/>
        </w:rPr>
        <w:tab/>
      </w:r>
    </w:p>
    <w:p w:rsidR="006F28AF" w:rsidRPr="006F28AF" w:rsidRDefault="006F28AF" w:rsidP="006F28AF">
      <w:pPr>
        <w:spacing w:after="0" w:line="360" w:lineRule="auto"/>
        <w:jc w:val="both"/>
        <w:rPr>
          <w:rFonts w:eastAsia="Arial" w:cs="Arial"/>
          <w:color w:val="000000" w:themeColor="text1"/>
          <w:sz w:val="20"/>
          <w:szCs w:val="20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>F_____________________________</w:t>
      </w:r>
      <w:r w:rsidRPr="006F28AF">
        <w:rPr>
          <w:rFonts w:cs="Arial"/>
          <w:color w:val="000000" w:themeColor="text1"/>
          <w:sz w:val="20"/>
          <w:szCs w:val="20"/>
        </w:rPr>
        <w:tab/>
      </w:r>
      <w:r w:rsidRPr="006F28AF">
        <w:rPr>
          <w:rFonts w:cs="Arial"/>
          <w:color w:val="000000" w:themeColor="text1"/>
          <w:sz w:val="20"/>
          <w:szCs w:val="20"/>
        </w:rPr>
        <w:tab/>
        <w:t xml:space="preserve">         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F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>_____________________________</w:t>
      </w: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>Sr. Salvador Reyes Navarrete Jaime                    Srta. Genesis Azucena Saravia Navarrete</w:t>
      </w:r>
    </w:p>
    <w:p w:rsidR="006F28AF" w:rsidRPr="006F28AF" w:rsidRDefault="006F28AF" w:rsidP="006F28AF">
      <w:pPr>
        <w:spacing w:after="0" w:line="360" w:lineRule="auto"/>
        <w:ind w:firstLine="708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>2°. Regidor suplente. -</w:t>
      </w:r>
      <w:r w:rsidRPr="006F28AF">
        <w:rPr>
          <w:rFonts w:cs="Arial"/>
          <w:color w:val="000000" w:themeColor="text1"/>
          <w:sz w:val="20"/>
          <w:szCs w:val="20"/>
        </w:rPr>
        <w:tab/>
        <w:t xml:space="preserve">                                      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3ª. Regidora suplente. -    </w:t>
      </w: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6F28AF" w:rsidRPr="006F28AF" w:rsidRDefault="006F28AF" w:rsidP="006F28AF">
      <w:pPr>
        <w:spacing w:after="0"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  F____________________________ </w:t>
      </w:r>
      <w:r w:rsidRPr="006F28AF">
        <w:rPr>
          <w:rFonts w:eastAsia="Arial" w:cs="Arial"/>
          <w:color w:val="000000" w:themeColor="text1"/>
          <w:sz w:val="20"/>
          <w:szCs w:val="20"/>
        </w:rPr>
        <w:tab/>
        <w:t xml:space="preserve">         </w:t>
      </w:r>
      <w:r>
        <w:rPr>
          <w:rFonts w:eastAsia="Arial" w:cs="Arial"/>
          <w:color w:val="000000" w:themeColor="text1"/>
          <w:sz w:val="20"/>
          <w:szCs w:val="20"/>
        </w:rPr>
        <w:t xml:space="preserve">           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 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F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>___________________________</w:t>
      </w:r>
    </w:p>
    <w:p w:rsidR="006F28AF" w:rsidRPr="006F28AF" w:rsidRDefault="006F28AF" w:rsidP="006F28AF">
      <w:pPr>
        <w:spacing w:after="0"/>
        <w:rPr>
          <w:rFonts w:cs="Arial"/>
          <w:color w:val="000000" w:themeColor="text1"/>
          <w:sz w:val="20"/>
          <w:szCs w:val="20"/>
        </w:rPr>
      </w:pPr>
      <w:r w:rsidRPr="006F28AF">
        <w:rPr>
          <w:rFonts w:eastAsia="Arial" w:cs="Arial"/>
          <w:color w:val="000000" w:themeColor="text1"/>
          <w:sz w:val="20"/>
          <w:szCs w:val="20"/>
        </w:rPr>
        <w:t xml:space="preserve">  Sr.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Wilver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 xml:space="preserve"> Alexander Portillo Torres                         Ing.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Ronys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6F28AF">
        <w:rPr>
          <w:rFonts w:eastAsia="Arial" w:cs="Arial"/>
          <w:color w:val="000000" w:themeColor="text1"/>
          <w:sz w:val="20"/>
          <w:szCs w:val="20"/>
        </w:rPr>
        <w:t>Jasiri</w:t>
      </w:r>
      <w:proofErr w:type="spellEnd"/>
      <w:r w:rsidRPr="006F28AF">
        <w:rPr>
          <w:rFonts w:eastAsia="Arial" w:cs="Arial"/>
          <w:color w:val="000000" w:themeColor="text1"/>
          <w:sz w:val="20"/>
          <w:szCs w:val="20"/>
        </w:rPr>
        <w:t xml:space="preserve"> Avalos</w:t>
      </w:r>
    </w:p>
    <w:p w:rsidR="006F28AF" w:rsidRPr="006F28AF" w:rsidRDefault="006F28AF" w:rsidP="006F28AF">
      <w:pPr>
        <w:spacing w:after="0"/>
        <w:rPr>
          <w:rFonts w:cs="Arial"/>
          <w:color w:val="000000" w:themeColor="text1"/>
          <w:sz w:val="20"/>
          <w:szCs w:val="20"/>
        </w:rPr>
      </w:pPr>
      <w:r w:rsidRPr="006F28AF">
        <w:rPr>
          <w:rFonts w:cs="Arial"/>
          <w:color w:val="000000" w:themeColor="text1"/>
          <w:sz w:val="20"/>
          <w:szCs w:val="20"/>
        </w:rPr>
        <w:t xml:space="preserve">        </w:t>
      </w:r>
      <w:r w:rsidRPr="006F28AF">
        <w:rPr>
          <w:rFonts w:eastAsia="Arial" w:cs="Arial"/>
          <w:color w:val="000000" w:themeColor="text1"/>
          <w:sz w:val="20"/>
          <w:szCs w:val="20"/>
        </w:rPr>
        <w:t>4°. Regidor suplente. -</w:t>
      </w:r>
      <w:r w:rsidRPr="006F28AF">
        <w:rPr>
          <w:rFonts w:cs="Arial"/>
          <w:color w:val="000000" w:themeColor="text1"/>
          <w:sz w:val="20"/>
          <w:szCs w:val="20"/>
        </w:rPr>
        <w:tab/>
        <w:t xml:space="preserve">                                    </w:t>
      </w:r>
      <w:r w:rsidRPr="006F28AF">
        <w:rPr>
          <w:rFonts w:eastAsia="Arial" w:cs="Arial"/>
          <w:color w:val="000000" w:themeColor="text1"/>
          <w:sz w:val="20"/>
          <w:szCs w:val="20"/>
        </w:rPr>
        <w:t xml:space="preserve">Secretario Municipal. </w:t>
      </w:r>
    </w:p>
    <w:p w:rsidR="006F28AF" w:rsidRPr="006F28AF" w:rsidRDefault="006F28AF" w:rsidP="006F28AF">
      <w:pPr>
        <w:spacing w:after="0" w:line="360" w:lineRule="auto"/>
        <w:rPr>
          <w:rFonts w:eastAsia="Arial" w:cs="Arial"/>
          <w:sz w:val="20"/>
          <w:szCs w:val="20"/>
        </w:rPr>
      </w:pPr>
      <w:r w:rsidRPr="006F28AF">
        <w:rPr>
          <w:rFonts w:eastAsia="Arial" w:cs="Arial"/>
          <w:sz w:val="20"/>
          <w:szCs w:val="20"/>
        </w:rPr>
        <w:t xml:space="preserve">   </w:t>
      </w:r>
    </w:p>
    <w:p w:rsidR="00766A16" w:rsidRPr="006F28AF" w:rsidRDefault="00766A16">
      <w:pPr>
        <w:rPr>
          <w:sz w:val="20"/>
          <w:szCs w:val="20"/>
        </w:rPr>
      </w:pPr>
    </w:p>
    <w:sectPr w:rsidR="00766A16" w:rsidRPr="006F2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AF"/>
    <w:rsid w:val="004738BA"/>
    <w:rsid w:val="006417E9"/>
    <w:rsid w:val="006F28AF"/>
    <w:rsid w:val="00766A16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DFD2"/>
  <w15:chartTrackingRefBased/>
  <w15:docId w15:val="{81A13B14-1C69-4A9E-9DD5-DEF86F0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8AF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paragraph" w:styleId="Ttulo1">
    <w:name w:val="heading 1"/>
    <w:basedOn w:val="Normal"/>
    <w:next w:val="Normal"/>
    <w:link w:val="Ttulo1Car1"/>
    <w:uiPriority w:val="9"/>
    <w:qFormat/>
    <w:rsid w:val="006F28A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6F2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6F2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uiPriority w:val="9"/>
    <w:semiHidden/>
    <w:rsid w:val="006F28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2Car1">
    <w:name w:val="Título 2 Car1"/>
    <w:basedOn w:val="Fuentedeprrafopredeter"/>
    <w:link w:val="Ttulo2"/>
    <w:uiPriority w:val="9"/>
    <w:rsid w:val="006F28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1">
    <w:name w:val="Título 1 Car1"/>
    <w:basedOn w:val="Fuentedeprrafopredeter"/>
    <w:link w:val="Ttulo1"/>
    <w:uiPriority w:val="9"/>
    <w:rsid w:val="006F28AF"/>
    <w:rPr>
      <w:rFonts w:ascii="Arial" w:eastAsiaTheme="majorEastAsia" w:hAnsi="Arial" w:cstheme="majorBidi"/>
      <w:b/>
      <w:color w:val="000000" w:themeColor="text1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1379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</cp:revision>
  <dcterms:created xsi:type="dcterms:W3CDTF">2019-06-12T20:17:00Z</dcterms:created>
  <dcterms:modified xsi:type="dcterms:W3CDTF">2019-06-12T20:47:00Z</dcterms:modified>
</cp:coreProperties>
</file>