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2F5" w:rsidRDefault="004B02F5" w:rsidP="004B02F5">
      <w:pPr>
        <w:spacing w:after="0" w:line="360" w:lineRule="auto"/>
        <w:jc w:val="both"/>
      </w:pPr>
    </w:p>
    <w:p w:rsidR="004B02F5" w:rsidRPr="001B742A" w:rsidRDefault="004B02F5" w:rsidP="004B02F5">
      <w:pPr>
        <w:pStyle w:val="Ttulo1"/>
        <w:spacing w:line="360" w:lineRule="auto"/>
        <w:jc w:val="both"/>
        <w:rPr>
          <w:rStyle w:val="Ttulo2Car1"/>
          <w:color w:val="FFFFFF" w:themeColor="background1"/>
          <w:szCs w:val="24"/>
        </w:rPr>
      </w:pPr>
      <w:r w:rsidRPr="004B02F5">
        <w:rPr>
          <w:rStyle w:val="Ttulo2Car1"/>
          <w:color w:val="auto"/>
          <w:szCs w:val="24"/>
        </w:rPr>
        <w:t xml:space="preserve">ACTA </w:t>
      </w:r>
      <w:r w:rsidRPr="0FA0BA87">
        <w:rPr>
          <w:rStyle w:val="Ttulo2Car1"/>
          <w:color w:val="auto"/>
          <w:szCs w:val="24"/>
        </w:rPr>
        <w:t>NÚMERO</w:t>
      </w:r>
      <w:r>
        <w:rPr>
          <w:rStyle w:val="Ttulo2Car1"/>
          <w:color w:val="auto"/>
          <w:szCs w:val="24"/>
        </w:rPr>
        <w:t xml:space="preserve"> DIECISIETE</w:t>
      </w:r>
      <w:r w:rsidRPr="0FA0BA87">
        <w:rPr>
          <w:rStyle w:val="Ttulo2Car1"/>
          <w:color w:val="auto"/>
          <w:szCs w:val="24"/>
        </w:rPr>
        <w:t>:</w:t>
      </w:r>
      <w:r>
        <w:rPr>
          <w:rStyle w:val="Ttulo2Car1"/>
          <w:color w:val="FFFFFF" w:themeColor="background1"/>
          <w:szCs w:val="24"/>
        </w:rPr>
        <w:t xml:space="preserve"> 01-11-2018</w:t>
      </w:r>
    </w:p>
    <w:p w:rsidR="004B02F5" w:rsidRDefault="004B02F5" w:rsidP="004B02F5">
      <w:pPr>
        <w:spacing w:after="0" w:line="360" w:lineRule="auto"/>
        <w:jc w:val="both"/>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diez</w:t>
      </w:r>
      <w:r w:rsidRPr="00861E0B">
        <w:rPr>
          <w:rFonts w:eastAsia="Arial" w:cs="Arial"/>
          <w:b/>
          <w:bCs/>
          <w:color w:val="auto"/>
        </w:rPr>
        <w:t xml:space="preserve"> horas</w:t>
      </w:r>
      <w:r>
        <w:rPr>
          <w:rFonts w:eastAsia="Arial" w:cs="Arial"/>
          <w:b/>
          <w:bCs/>
          <w:color w:val="auto"/>
        </w:rPr>
        <w:t xml:space="preserve">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UNO DE NOVIEMBRE </w:t>
      </w:r>
      <w:r w:rsidRPr="003B4705">
        <w:rPr>
          <w:rFonts w:eastAsia="Arial" w:cs="Arial"/>
          <w:b/>
          <w:bCs/>
          <w:color w:val="auto"/>
        </w:rPr>
        <w:t>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xml:space="preserv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Pr>
          <w:rFonts w:eastAsia="Arial" w:cs="Arial"/>
          <w:color w:val="auto"/>
        </w:rPr>
        <w:t>Arnobio</w:t>
      </w:r>
      <w:proofErr w:type="spellEnd"/>
      <w:r>
        <w:rPr>
          <w:rFonts w:eastAsia="Arial" w:cs="Arial"/>
          <w:color w:val="auto"/>
        </w:rPr>
        <w:t xml:space="preserve"> Moraga,</w:t>
      </w:r>
      <w:r w:rsidRPr="003404F2">
        <w:rPr>
          <w:rFonts w:eastAsia="Arial" w:cs="Arial"/>
          <w:color w:val="auto"/>
        </w:rPr>
        <w:t xml:space="preserve">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w:t>
      </w:r>
      <w:r>
        <w:rPr>
          <w:rFonts w:eastAsia="Arial" w:cs="Arial"/>
          <w:color w:val="auto"/>
        </w:rPr>
        <w:t xml:space="preserve"> la</w:t>
      </w:r>
      <w:r w:rsidRPr="003B4705">
        <w:rPr>
          <w:rFonts w:eastAsia="Arial" w:cs="Arial"/>
          <w:color w:val="auto"/>
        </w:rPr>
        <w:t xml:space="preserve"> revisión de los puntos de agenda el Concejo Municipal en uso de sus facultades legales emite los siguientes acuerdos</w:t>
      </w:r>
      <w:r>
        <w:rPr>
          <w:rFonts w:eastAsia="Arial" w:cs="Arial"/>
          <w:color w:val="auto"/>
        </w:rPr>
        <w:t xml:space="preserve">: </w:t>
      </w:r>
      <w:r>
        <w:rPr>
          <w:rFonts w:eastAsia="Arial" w:cs="Arial"/>
          <w:b/>
          <w:color w:val="auto"/>
          <w:u w:val="single"/>
        </w:rPr>
        <w:t>ACUERDO NUMERO UNO:</w:t>
      </w:r>
      <w:r w:rsidRPr="00BD6630">
        <w:rPr>
          <w:rFonts w:eastAsia="Arial" w:cs="Arial"/>
        </w:rPr>
        <w:t xml:space="preserve"> </w:t>
      </w:r>
      <w:r>
        <w:rPr>
          <w:rFonts w:eastAsia="Arial" w:cs="Arial"/>
        </w:rPr>
        <w:t xml:space="preserve">El Concejo Municipal CONSIDERANDO la solicitud realizada por el Centro Escolar Barrio La Merced, en la que solicitan el apoyo con un autobús para realizar un viaje con el fin de realizar la despedida de los alumnos de noveno grado, por mayoría de votación se </w:t>
      </w:r>
      <w:r w:rsidRPr="00BA0B4D">
        <w:rPr>
          <w:rFonts w:eastAsia="Arial" w:cs="Arial"/>
          <w:b/>
        </w:rPr>
        <w:t>ACUERDA</w:t>
      </w:r>
      <w:r>
        <w:rPr>
          <w:rFonts w:eastAsia="Arial" w:cs="Arial"/>
        </w:rPr>
        <w:t xml:space="preserve"> autorizar al Tesorero Municipal para que de la cuenta perteneciente al </w:t>
      </w:r>
      <w:r w:rsidRPr="00BA0B4D">
        <w:rPr>
          <w:rFonts w:eastAsia="Arial" w:cs="Arial"/>
          <w:b/>
        </w:rPr>
        <w:t>FONDO MUNICIPAL</w:t>
      </w:r>
      <w:r>
        <w:rPr>
          <w:rFonts w:eastAsia="Arial" w:cs="Arial"/>
        </w:rPr>
        <w:t xml:space="preserve"> cancele el pago del autobús para viajar a Ilobasco Cabañas. Comuníquese. </w:t>
      </w:r>
      <w:r>
        <w:rPr>
          <w:rFonts w:eastAsia="Arial" w:cs="Arial"/>
          <w:b/>
          <w:color w:val="auto"/>
          <w:u w:val="single"/>
        </w:rPr>
        <w:t>ACUERDO NUMERO DOS:</w:t>
      </w:r>
      <w:r>
        <w:t xml:space="preserve"> </w:t>
      </w:r>
      <w:r>
        <w:rPr>
          <w:rFonts w:eastAsia="Arial" w:cs="Arial"/>
        </w:rPr>
        <w:t xml:space="preserve">El Concejo Municipal CONSIDERANDO la solicitud realizada por el Centro Escolar de Cantón Piedra Azul Centro, en la que solicitan el apoyo con un autobús para realizar un viaje con el fin de realizar la despedida de los alumnos de noveno grado, por mayoría de votación se </w:t>
      </w:r>
      <w:r w:rsidRPr="00BA0B4D">
        <w:rPr>
          <w:rFonts w:eastAsia="Arial" w:cs="Arial"/>
          <w:b/>
        </w:rPr>
        <w:t>ACUERDA</w:t>
      </w:r>
      <w:r>
        <w:rPr>
          <w:rFonts w:eastAsia="Arial" w:cs="Arial"/>
        </w:rPr>
        <w:t xml:space="preserve"> autorizar al Tesorero Municipal para que de la cuenta perteneciente al </w:t>
      </w:r>
      <w:r w:rsidRPr="00BA0B4D">
        <w:rPr>
          <w:rFonts w:eastAsia="Arial" w:cs="Arial"/>
          <w:b/>
        </w:rPr>
        <w:t>FONDO MUNICIPAL</w:t>
      </w:r>
      <w:r>
        <w:rPr>
          <w:rFonts w:eastAsia="Arial" w:cs="Arial"/>
        </w:rPr>
        <w:t xml:space="preserve"> cancele el pago del autobús para viajar a </w:t>
      </w:r>
      <w:proofErr w:type="spellStart"/>
      <w:r>
        <w:rPr>
          <w:rFonts w:eastAsia="Arial" w:cs="Arial"/>
        </w:rPr>
        <w:t>Aquapark</w:t>
      </w:r>
      <w:proofErr w:type="spellEnd"/>
      <w:r>
        <w:rPr>
          <w:rFonts w:eastAsia="Arial" w:cs="Arial"/>
        </w:rPr>
        <w:t xml:space="preserve"> en San Miguel. Comuníquese. </w:t>
      </w:r>
      <w:r>
        <w:rPr>
          <w:rFonts w:eastAsia="Arial" w:cs="Arial"/>
          <w:b/>
          <w:color w:val="auto"/>
          <w:u w:val="single"/>
        </w:rPr>
        <w:t xml:space="preserve">ACUERDO </w:t>
      </w:r>
      <w:proofErr w:type="gramStart"/>
      <w:r>
        <w:rPr>
          <w:rFonts w:eastAsia="Arial" w:cs="Arial"/>
          <w:b/>
          <w:color w:val="auto"/>
          <w:u w:val="single"/>
        </w:rPr>
        <w:t>NÚMERO  TRES</w:t>
      </w:r>
      <w:proofErr w:type="gramEnd"/>
      <w:r w:rsidRPr="006A3CAD">
        <w:rPr>
          <w:rFonts w:eastAsia="Arial" w:cs="Arial"/>
          <w:b/>
          <w:color w:val="auto"/>
        </w:rPr>
        <w:t>:</w:t>
      </w:r>
      <w:r>
        <w:rPr>
          <w:rFonts w:eastAsia="Arial" w:cs="Arial"/>
          <w:b/>
          <w:color w:val="auto"/>
        </w:rPr>
        <w:t xml:space="preserve"> </w:t>
      </w:r>
      <w:r>
        <w:t xml:space="preserve">El Concejo Municipal CONSIDERANDO la solicitud realizada por el Tesorero Municipal, en uso de sus facultades legales y por mayoría de votación se </w:t>
      </w:r>
      <w:r w:rsidRPr="00AA5BC1">
        <w:rPr>
          <w:b/>
        </w:rPr>
        <w:t>ACUERDA</w:t>
      </w:r>
      <w:r>
        <w:t xml:space="preserve"> solicitar al Banco </w:t>
      </w:r>
      <w:r>
        <w:lastRenderedPageBreak/>
        <w:t xml:space="preserve">Hipotecario Agencia Usulután la activación y el cierre de las siguientes cuentas y reintegrar el saldo remanente a su cuenta de origen: </w:t>
      </w:r>
    </w:p>
    <w:tbl>
      <w:tblPr>
        <w:tblStyle w:val="Tablaconcuadrcula"/>
        <w:tblW w:w="0" w:type="auto"/>
        <w:jc w:val="center"/>
        <w:tblLook w:val="04A0" w:firstRow="1" w:lastRow="0" w:firstColumn="1" w:lastColumn="0" w:noHBand="0" w:noVBand="1"/>
      </w:tblPr>
      <w:tblGrid>
        <w:gridCol w:w="441"/>
        <w:gridCol w:w="3680"/>
        <w:gridCol w:w="1716"/>
        <w:gridCol w:w="1440"/>
        <w:gridCol w:w="1551"/>
      </w:tblGrid>
      <w:tr w:rsidR="004B02F5" w:rsidRPr="0093046B" w:rsidTr="003D5EA7">
        <w:trPr>
          <w:trHeight w:val="708"/>
          <w:jc w:val="center"/>
        </w:trPr>
        <w:tc>
          <w:tcPr>
            <w:tcW w:w="441" w:type="dxa"/>
            <w:vAlign w:val="center"/>
          </w:tcPr>
          <w:p w:rsidR="004B02F5" w:rsidRPr="00B606B1" w:rsidRDefault="004B02F5" w:rsidP="003D5EA7">
            <w:pPr>
              <w:rPr>
                <w:b/>
                <w:sz w:val="20"/>
                <w:szCs w:val="20"/>
              </w:rPr>
            </w:pPr>
            <w:proofErr w:type="spellStart"/>
            <w:r w:rsidRPr="00B606B1">
              <w:rPr>
                <w:b/>
                <w:sz w:val="20"/>
                <w:szCs w:val="20"/>
              </w:rPr>
              <w:t>N°</w:t>
            </w:r>
            <w:proofErr w:type="spellEnd"/>
          </w:p>
        </w:tc>
        <w:tc>
          <w:tcPr>
            <w:tcW w:w="4516" w:type="dxa"/>
            <w:vAlign w:val="center"/>
          </w:tcPr>
          <w:p w:rsidR="004B02F5" w:rsidRPr="00B606B1" w:rsidRDefault="004B02F5" w:rsidP="003D5EA7">
            <w:pPr>
              <w:jc w:val="center"/>
              <w:rPr>
                <w:b/>
                <w:sz w:val="20"/>
                <w:szCs w:val="20"/>
              </w:rPr>
            </w:pPr>
            <w:r w:rsidRPr="00B606B1">
              <w:rPr>
                <w:b/>
                <w:sz w:val="20"/>
                <w:szCs w:val="20"/>
              </w:rPr>
              <w:t>Nombre de cuenta</w:t>
            </w:r>
          </w:p>
        </w:tc>
        <w:tc>
          <w:tcPr>
            <w:tcW w:w="1793" w:type="dxa"/>
            <w:vAlign w:val="center"/>
          </w:tcPr>
          <w:p w:rsidR="004B02F5" w:rsidRPr="00B606B1" w:rsidRDefault="004B02F5" w:rsidP="003D5EA7">
            <w:pPr>
              <w:jc w:val="center"/>
              <w:rPr>
                <w:b/>
                <w:sz w:val="20"/>
                <w:szCs w:val="20"/>
              </w:rPr>
            </w:pPr>
            <w:proofErr w:type="spellStart"/>
            <w:r w:rsidRPr="00B606B1">
              <w:rPr>
                <w:b/>
                <w:sz w:val="20"/>
                <w:szCs w:val="20"/>
              </w:rPr>
              <w:t>N°</w:t>
            </w:r>
            <w:proofErr w:type="spellEnd"/>
            <w:r w:rsidRPr="00B606B1">
              <w:rPr>
                <w:b/>
                <w:sz w:val="20"/>
                <w:szCs w:val="20"/>
              </w:rPr>
              <w:t xml:space="preserve"> de cuenta</w:t>
            </w:r>
          </w:p>
        </w:tc>
        <w:tc>
          <w:tcPr>
            <w:tcW w:w="1067" w:type="dxa"/>
            <w:vAlign w:val="center"/>
          </w:tcPr>
          <w:p w:rsidR="004B02F5" w:rsidRDefault="004B02F5" w:rsidP="003D5EA7">
            <w:pPr>
              <w:jc w:val="center"/>
              <w:rPr>
                <w:b/>
                <w:sz w:val="20"/>
                <w:szCs w:val="20"/>
              </w:rPr>
            </w:pPr>
            <w:r w:rsidRPr="00B606B1">
              <w:rPr>
                <w:b/>
                <w:sz w:val="20"/>
                <w:szCs w:val="20"/>
              </w:rPr>
              <w:t>Saldo 75%</w:t>
            </w:r>
          </w:p>
          <w:p w:rsidR="004B02F5" w:rsidRPr="00B606B1" w:rsidRDefault="004B02F5" w:rsidP="003D5EA7">
            <w:pPr>
              <w:jc w:val="center"/>
              <w:rPr>
                <w:b/>
                <w:sz w:val="20"/>
                <w:szCs w:val="20"/>
              </w:rPr>
            </w:pPr>
            <w:r>
              <w:rPr>
                <w:b/>
                <w:sz w:val="20"/>
                <w:szCs w:val="20"/>
              </w:rPr>
              <w:t>00160136772</w:t>
            </w:r>
          </w:p>
        </w:tc>
        <w:tc>
          <w:tcPr>
            <w:tcW w:w="1128" w:type="dxa"/>
            <w:vAlign w:val="center"/>
          </w:tcPr>
          <w:p w:rsidR="004B02F5" w:rsidRDefault="004B02F5" w:rsidP="003D5EA7">
            <w:pPr>
              <w:jc w:val="center"/>
              <w:rPr>
                <w:b/>
                <w:sz w:val="20"/>
                <w:szCs w:val="20"/>
              </w:rPr>
            </w:pPr>
            <w:r w:rsidRPr="00B606B1">
              <w:rPr>
                <w:b/>
                <w:sz w:val="20"/>
                <w:szCs w:val="20"/>
              </w:rPr>
              <w:t>Saldo Fondos Propios</w:t>
            </w:r>
          </w:p>
          <w:p w:rsidR="004B02F5" w:rsidRPr="00B606B1" w:rsidRDefault="004B02F5" w:rsidP="003D5EA7">
            <w:pPr>
              <w:jc w:val="center"/>
              <w:rPr>
                <w:b/>
                <w:sz w:val="20"/>
                <w:szCs w:val="20"/>
              </w:rPr>
            </w:pPr>
            <w:r>
              <w:rPr>
                <w:b/>
                <w:sz w:val="20"/>
                <w:szCs w:val="20"/>
              </w:rPr>
              <w:t>000160143221</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w:t>
            </w:r>
          </w:p>
        </w:tc>
        <w:tc>
          <w:tcPr>
            <w:tcW w:w="4516" w:type="dxa"/>
            <w:vAlign w:val="center"/>
          </w:tcPr>
          <w:p w:rsidR="004B02F5" w:rsidRPr="0093046B" w:rsidRDefault="004B02F5" w:rsidP="003D5EA7">
            <w:pPr>
              <w:rPr>
                <w:sz w:val="20"/>
                <w:szCs w:val="20"/>
              </w:rPr>
            </w:pPr>
            <w:r w:rsidRPr="0093046B">
              <w:rPr>
                <w:sz w:val="20"/>
                <w:szCs w:val="20"/>
              </w:rPr>
              <w:t>CELEBRACIÓN DE FIESTAS PATRONALES EN HONOR A SAN JUAN APÓSTOL.</w:t>
            </w:r>
          </w:p>
        </w:tc>
        <w:tc>
          <w:tcPr>
            <w:tcW w:w="1793" w:type="dxa"/>
            <w:vAlign w:val="center"/>
          </w:tcPr>
          <w:p w:rsidR="004B02F5" w:rsidRPr="0093046B" w:rsidRDefault="004B02F5" w:rsidP="003D5EA7">
            <w:pPr>
              <w:rPr>
                <w:sz w:val="20"/>
                <w:szCs w:val="20"/>
              </w:rPr>
            </w:pPr>
            <w:r w:rsidRPr="0093046B">
              <w:rPr>
                <w:sz w:val="20"/>
                <w:szCs w:val="20"/>
              </w:rPr>
              <w:t>00160151836</w:t>
            </w:r>
          </w:p>
        </w:tc>
        <w:tc>
          <w:tcPr>
            <w:tcW w:w="1067" w:type="dxa"/>
            <w:vAlign w:val="center"/>
          </w:tcPr>
          <w:p w:rsidR="004B02F5" w:rsidRPr="0093046B" w:rsidRDefault="004B02F5" w:rsidP="003D5EA7">
            <w:pPr>
              <w:rPr>
                <w:sz w:val="20"/>
                <w:szCs w:val="20"/>
              </w:rPr>
            </w:pPr>
            <w:r w:rsidRPr="0093046B">
              <w:rPr>
                <w:sz w:val="20"/>
                <w:szCs w:val="20"/>
              </w:rPr>
              <w:t>$1.12</w:t>
            </w: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2</w:t>
            </w:r>
          </w:p>
        </w:tc>
        <w:tc>
          <w:tcPr>
            <w:tcW w:w="4516" w:type="dxa"/>
            <w:vAlign w:val="center"/>
          </w:tcPr>
          <w:p w:rsidR="004B02F5" w:rsidRPr="0093046B" w:rsidRDefault="004B02F5" w:rsidP="003D5EA7">
            <w:pPr>
              <w:rPr>
                <w:sz w:val="20"/>
                <w:szCs w:val="20"/>
              </w:rPr>
            </w:pPr>
            <w:r w:rsidRPr="0093046B">
              <w:rPr>
                <w:sz w:val="20"/>
                <w:szCs w:val="20"/>
              </w:rPr>
              <w:t>CELEBRACIÓN DE FIESTAS PATRONALES VIRGEN DE CANDELARIA</w:t>
            </w:r>
          </w:p>
        </w:tc>
        <w:tc>
          <w:tcPr>
            <w:tcW w:w="1793" w:type="dxa"/>
            <w:vAlign w:val="center"/>
          </w:tcPr>
          <w:p w:rsidR="004B02F5" w:rsidRPr="0093046B" w:rsidRDefault="004B02F5" w:rsidP="003D5EA7">
            <w:pPr>
              <w:rPr>
                <w:sz w:val="20"/>
                <w:szCs w:val="20"/>
              </w:rPr>
            </w:pPr>
            <w:r w:rsidRPr="0093046B">
              <w:rPr>
                <w:sz w:val="20"/>
                <w:szCs w:val="20"/>
              </w:rPr>
              <w:t>001601522555</w:t>
            </w:r>
          </w:p>
        </w:tc>
        <w:tc>
          <w:tcPr>
            <w:tcW w:w="1067" w:type="dxa"/>
            <w:vAlign w:val="center"/>
          </w:tcPr>
          <w:p w:rsidR="004B02F5" w:rsidRPr="0093046B" w:rsidRDefault="004B02F5" w:rsidP="003D5EA7">
            <w:pPr>
              <w:rPr>
                <w:sz w:val="20"/>
                <w:szCs w:val="20"/>
              </w:rPr>
            </w:pPr>
            <w:r w:rsidRPr="0093046B">
              <w:rPr>
                <w:sz w:val="20"/>
                <w:szCs w:val="20"/>
              </w:rPr>
              <w:t>$128.50</w:t>
            </w: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3</w:t>
            </w:r>
          </w:p>
        </w:tc>
        <w:tc>
          <w:tcPr>
            <w:tcW w:w="4516" w:type="dxa"/>
            <w:vAlign w:val="center"/>
          </w:tcPr>
          <w:p w:rsidR="004B02F5" w:rsidRPr="0093046B" w:rsidRDefault="004B02F5" w:rsidP="003D5EA7">
            <w:pPr>
              <w:rPr>
                <w:sz w:val="20"/>
                <w:szCs w:val="20"/>
              </w:rPr>
            </w:pPr>
            <w:r w:rsidRPr="0093046B">
              <w:rPr>
                <w:sz w:val="20"/>
                <w:szCs w:val="20"/>
              </w:rPr>
              <w:t>PAVIMENTO ASFALTICO EN CALLE QUE CONDUCE A CASERÍO LOS GIRONES</w:t>
            </w:r>
          </w:p>
        </w:tc>
        <w:tc>
          <w:tcPr>
            <w:tcW w:w="1793" w:type="dxa"/>
            <w:vAlign w:val="center"/>
          </w:tcPr>
          <w:p w:rsidR="004B02F5" w:rsidRPr="0093046B" w:rsidRDefault="004B02F5" w:rsidP="003D5EA7">
            <w:pPr>
              <w:rPr>
                <w:sz w:val="20"/>
                <w:szCs w:val="20"/>
              </w:rPr>
            </w:pPr>
            <w:r w:rsidRPr="0093046B">
              <w:rPr>
                <w:sz w:val="20"/>
                <w:szCs w:val="20"/>
              </w:rPr>
              <w:t>00160150287</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4</w:t>
            </w:r>
          </w:p>
        </w:tc>
        <w:tc>
          <w:tcPr>
            <w:tcW w:w="4516" w:type="dxa"/>
            <w:vAlign w:val="center"/>
          </w:tcPr>
          <w:p w:rsidR="004B02F5" w:rsidRPr="0093046B" w:rsidRDefault="004B02F5" w:rsidP="003D5EA7">
            <w:pPr>
              <w:rPr>
                <w:sz w:val="20"/>
                <w:szCs w:val="20"/>
              </w:rPr>
            </w:pPr>
            <w:r w:rsidRPr="0093046B">
              <w:rPr>
                <w:sz w:val="20"/>
                <w:szCs w:val="20"/>
              </w:rPr>
              <w:t>PAVIMENTO ASFALTICO EN CANTÓN SANTA CLARA CENTRO.</w:t>
            </w:r>
          </w:p>
        </w:tc>
        <w:tc>
          <w:tcPr>
            <w:tcW w:w="1793" w:type="dxa"/>
            <w:vAlign w:val="center"/>
          </w:tcPr>
          <w:p w:rsidR="004B02F5" w:rsidRPr="0093046B" w:rsidRDefault="004B02F5" w:rsidP="003D5EA7">
            <w:pPr>
              <w:rPr>
                <w:sz w:val="20"/>
                <w:szCs w:val="20"/>
              </w:rPr>
            </w:pPr>
            <w:r w:rsidRPr="0093046B">
              <w:rPr>
                <w:sz w:val="20"/>
                <w:szCs w:val="20"/>
              </w:rPr>
              <w:t>00160150295</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5</w:t>
            </w:r>
          </w:p>
        </w:tc>
        <w:tc>
          <w:tcPr>
            <w:tcW w:w="4516" w:type="dxa"/>
            <w:vAlign w:val="center"/>
          </w:tcPr>
          <w:p w:rsidR="004B02F5" w:rsidRPr="0093046B" w:rsidRDefault="004B02F5" w:rsidP="003D5EA7">
            <w:pPr>
              <w:rPr>
                <w:sz w:val="20"/>
                <w:szCs w:val="20"/>
              </w:rPr>
            </w:pPr>
            <w:r w:rsidRPr="0093046B">
              <w:rPr>
                <w:sz w:val="20"/>
                <w:szCs w:val="20"/>
              </w:rPr>
              <w:t>CELEBRACIÓN DE FIESTAS SAN BENITO DE PALERMO</w:t>
            </w:r>
          </w:p>
        </w:tc>
        <w:tc>
          <w:tcPr>
            <w:tcW w:w="1793" w:type="dxa"/>
            <w:vAlign w:val="center"/>
          </w:tcPr>
          <w:p w:rsidR="004B02F5" w:rsidRPr="0093046B" w:rsidRDefault="004B02F5" w:rsidP="003D5EA7">
            <w:pPr>
              <w:rPr>
                <w:sz w:val="20"/>
                <w:szCs w:val="20"/>
              </w:rPr>
            </w:pPr>
            <w:r w:rsidRPr="0093046B">
              <w:rPr>
                <w:sz w:val="20"/>
                <w:szCs w:val="20"/>
              </w:rPr>
              <w:t>00160152778</w:t>
            </w:r>
          </w:p>
        </w:tc>
        <w:tc>
          <w:tcPr>
            <w:tcW w:w="1067" w:type="dxa"/>
            <w:vAlign w:val="center"/>
          </w:tcPr>
          <w:p w:rsidR="004B02F5" w:rsidRPr="0093046B" w:rsidRDefault="004B02F5" w:rsidP="003D5EA7">
            <w:pPr>
              <w:rPr>
                <w:sz w:val="20"/>
                <w:szCs w:val="20"/>
              </w:rPr>
            </w:pPr>
            <w:r w:rsidRPr="0093046B">
              <w:rPr>
                <w:sz w:val="20"/>
                <w:szCs w:val="20"/>
              </w:rPr>
              <w:t>$54.31</w:t>
            </w: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6</w:t>
            </w:r>
          </w:p>
        </w:tc>
        <w:tc>
          <w:tcPr>
            <w:tcW w:w="4516" w:type="dxa"/>
            <w:vAlign w:val="center"/>
          </w:tcPr>
          <w:p w:rsidR="004B02F5" w:rsidRPr="0093046B" w:rsidRDefault="004B02F5" w:rsidP="003D5EA7">
            <w:pPr>
              <w:rPr>
                <w:sz w:val="20"/>
                <w:szCs w:val="20"/>
              </w:rPr>
            </w:pPr>
            <w:r w:rsidRPr="0093046B">
              <w:rPr>
                <w:sz w:val="20"/>
                <w:szCs w:val="20"/>
              </w:rPr>
              <w:t>CELEBRACION DEL DÍA DE LA CRUZ</w:t>
            </w:r>
          </w:p>
        </w:tc>
        <w:tc>
          <w:tcPr>
            <w:tcW w:w="1793" w:type="dxa"/>
            <w:vAlign w:val="center"/>
          </w:tcPr>
          <w:p w:rsidR="004B02F5" w:rsidRPr="0093046B" w:rsidRDefault="004B02F5" w:rsidP="003D5EA7">
            <w:pPr>
              <w:rPr>
                <w:sz w:val="20"/>
                <w:szCs w:val="20"/>
              </w:rPr>
            </w:pPr>
            <w:r w:rsidRPr="0093046B">
              <w:rPr>
                <w:sz w:val="20"/>
                <w:szCs w:val="20"/>
              </w:rPr>
              <w:t>00160152670</w:t>
            </w:r>
          </w:p>
        </w:tc>
        <w:tc>
          <w:tcPr>
            <w:tcW w:w="1067" w:type="dxa"/>
            <w:vAlign w:val="center"/>
          </w:tcPr>
          <w:p w:rsidR="004B02F5" w:rsidRPr="0093046B" w:rsidRDefault="004B02F5" w:rsidP="003D5EA7">
            <w:pPr>
              <w:rPr>
                <w:sz w:val="20"/>
                <w:szCs w:val="20"/>
              </w:rPr>
            </w:pPr>
            <w:r w:rsidRPr="0093046B">
              <w:rPr>
                <w:sz w:val="20"/>
                <w:szCs w:val="20"/>
              </w:rPr>
              <w:t>$0.75</w:t>
            </w: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7</w:t>
            </w:r>
          </w:p>
        </w:tc>
        <w:tc>
          <w:tcPr>
            <w:tcW w:w="4516" w:type="dxa"/>
            <w:vAlign w:val="center"/>
          </w:tcPr>
          <w:p w:rsidR="004B02F5" w:rsidRPr="0093046B" w:rsidRDefault="004B02F5" w:rsidP="003D5EA7">
            <w:pPr>
              <w:rPr>
                <w:sz w:val="20"/>
                <w:szCs w:val="20"/>
              </w:rPr>
            </w:pPr>
            <w:r w:rsidRPr="0093046B">
              <w:rPr>
                <w:sz w:val="20"/>
                <w:szCs w:val="20"/>
              </w:rPr>
              <w:t>CELEBRACION DE FIESTAS PATRONALES EN HONOR A SAN JOSÉ DEL BUEN CONSEJO LOS ZELAYA</w:t>
            </w:r>
          </w:p>
        </w:tc>
        <w:tc>
          <w:tcPr>
            <w:tcW w:w="1793" w:type="dxa"/>
            <w:vAlign w:val="center"/>
          </w:tcPr>
          <w:p w:rsidR="004B02F5" w:rsidRPr="0093046B" w:rsidRDefault="004B02F5" w:rsidP="003D5EA7">
            <w:pPr>
              <w:rPr>
                <w:sz w:val="20"/>
                <w:szCs w:val="20"/>
              </w:rPr>
            </w:pPr>
            <w:r w:rsidRPr="0093046B">
              <w:rPr>
                <w:sz w:val="20"/>
                <w:szCs w:val="20"/>
              </w:rPr>
              <w:t>00160152450</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sidRPr="0093046B">
              <w:rPr>
                <w:sz w:val="20"/>
                <w:szCs w:val="20"/>
              </w:rPr>
              <w:t>$0.13</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8</w:t>
            </w:r>
          </w:p>
        </w:tc>
        <w:tc>
          <w:tcPr>
            <w:tcW w:w="4516" w:type="dxa"/>
            <w:vAlign w:val="center"/>
          </w:tcPr>
          <w:p w:rsidR="004B02F5" w:rsidRPr="0093046B" w:rsidRDefault="004B02F5" w:rsidP="003D5EA7">
            <w:pPr>
              <w:rPr>
                <w:sz w:val="20"/>
                <w:szCs w:val="20"/>
              </w:rPr>
            </w:pPr>
            <w:r w:rsidRPr="0093046B">
              <w:rPr>
                <w:sz w:val="20"/>
                <w:szCs w:val="20"/>
              </w:rPr>
              <w:t>CELEBRACION DE FIESTAS MARÍA</w:t>
            </w:r>
            <w:r>
              <w:rPr>
                <w:sz w:val="20"/>
                <w:szCs w:val="20"/>
              </w:rPr>
              <w:t xml:space="preserve"> AUXILIADORA C/ PIEDRA A</w:t>
            </w:r>
            <w:r w:rsidRPr="0093046B">
              <w:rPr>
                <w:sz w:val="20"/>
                <w:szCs w:val="20"/>
              </w:rPr>
              <w:t>ZUL</w:t>
            </w:r>
          </w:p>
        </w:tc>
        <w:tc>
          <w:tcPr>
            <w:tcW w:w="1793" w:type="dxa"/>
            <w:vAlign w:val="center"/>
          </w:tcPr>
          <w:p w:rsidR="004B02F5" w:rsidRPr="0093046B" w:rsidRDefault="004B02F5" w:rsidP="003D5EA7">
            <w:pPr>
              <w:rPr>
                <w:sz w:val="20"/>
                <w:szCs w:val="20"/>
              </w:rPr>
            </w:pPr>
            <w:r w:rsidRPr="0093046B">
              <w:rPr>
                <w:sz w:val="20"/>
                <w:szCs w:val="20"/>
              </w:rPr>
              <w:t>001601</w:t>
            </w:r>
            <w:r>
              <w:rPr>
                <w:sz w:val="20"/>
                <w:szCs w:val="20"/>
              </w:rPr>
              <w:t>52794</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sidRPr="0093046B">
              <w:rPr>
                <w:sz w:val="20"/>
                <w:szCs w:val="20"/>
              </w:rPr>
              <w:t>$0.06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9</w:t>
            </w:r>
          </w:p>
        </w:tc>
        <w:tc>
          <w:tcPr>
            <w:tcW w:w="4516" w:type="dxa"/>
            <w:vAlign w:val="center"/>
          </w:tcPr>
          <w:p w:rsidR="004B02F5" w:rsidRPr="0093046B" w:rsidRDefault="004B02F5" w:rsidP="003D5EA7">
            <w:pPr>
              <w:rPr>
                <w:sz w:val="20"/>
                <w:szCs w:val="20"/>
              </w:rPr>
            </w:pPr>
            <w:r w:rsidRPr="0093046B">
              <w:rPr>
                <w:sz w:val="20"/>
                <w:szCs w:val="20"/>
              </w:rPr>
              <w:t>CONSTRUCCIÓN DE CADENAS EMPEDRADO Y FRAGUADO CON SUPERFICIE TERMINADA C/SANTA CLARA CENTRO</w:t>
            </w:r>
          </w:p>
        </w:tc>
        <w:tc>
          <w:tcPr>
            <w:tcW w:w="1793" w:type="dxa"/>
            <w:vAlign w:val="center"/>
          </w:tcPr>
          <w:p w:rsidR="004B02F5" w:rsidRPr="0093046B" w:rsidRDefault="004B02F5" w:rsidP="003D5EA7">
            <w:pPr>
              <w:rPr>
                <w:sz w:val="20"/>
                <w:szCs w:val="20"/>
              </w:rPr>
            </w:pPr>
            <w:r w:rsidRPr="0093046B">
              <w:rPr>
                <w:sz w:val="20"/>
                <w:szCs w:val="20"/>
              </w:rPr>
              <w:t>00160149904</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10</w:t>
            </w:r>
          </w:p>
        </w:tc>
        <w:tc>
          <w:tcPr>
            <w:tcW w:w="4516" w:type="dxa"/>
            <w:vAlign w:val="center"/>
          </w:tcPr>
          <w:p w:rsidR="004B02F5" w:rsidRPr="0093046B" w:rsidRDefault="004B02F5" w:rsidP="003D5EA7">
            <w:pPr>
              <w:rPr>
                <w:sz w:val="20"/>
                <w:szCs w:val="20"/>
              </w:rPr>
            </w:pPr>
            <w:r w:rsidRPr="0093046B">
              <w:rPr>
                <w:sz w:val="20"/>
                <w:szCs w:val="20"/>
              </w:rPr>
              <w:t xml:space="preserve">TALLER DE CANTO PARROQUIA SAN RAFAEL ARCÁNGEL </w:t>
            </w:r>
          </w:p>
        </w:tc>
        <w:tc>
          <w:tcPr>
            <w:tcW w:w="1793" w:type="dxa"/>
            <w:vAlign w:val="center"/>
          </w:tcPr>
          <w:p w:rsidR="004B02F5" w:rsidRPr="0093046B" w:rsidRDefault="004B02F5" w:rsidP="003D5EA7">
            <w:pPr>
              <w:rPr>
                <w:sz w:val="20"/>
                <w:szCs w:val="20"/>
              </w:rPr>
            </w:pPr>
            <w:r w:rsidRPr="0093046B">
              <w:rPr>
                <w:sz w:val="20"/>
                <w:szCs w:val="20"/>
              </w:rPr>
              <w:t>00160152689</w:t>
            </w:r>
          </w:p>
        </w:tc>
        <w:tc>
          <w:tcPr>
            <w:tcW w:w="1067" w:type="dxa"/>
            <w:vAlign w:val="center"/>
          </w:tcPr>
          <w:p w:rsidR="004B02F5" w:rsidRPr="0093046B" w:rsidRDefault="004B02F5" w:rsidP="003D5EA7">
            <w:pPr>
              <w:rPr>
                <w:sz w:val="20"/>
                <w:szCs w:val="20"/>
              </w:rPr>
            </w:pPr>
            <w:r w:rsidRPr="0093046B">
              <w:rPr>
                <w:sz w:val="20"/>
                <w:szCs w:val="20"/>
              </w:rPr>
              <w:t>$40.00</w:t>
            </w: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11</w:t>
            </w:r>
          </w:p>
        </w:tc>
        <w:tc>
          <w:tcPr>
            <w:tcW w:w="4516" w:type="dxa"/>
            <w:vAlign w:val="center"/>
          </w:tcPr>
          <w:p w:rsidR="004B02F5" w:rsidRPr="0093046B" w:rsidRDefault="004B02F5" w:rsidP="003D5EA7">
            <w:pPr>
              <w:rPr>
                <w:sz w:val="20"/>
                <w:szCs w:val="20"/>
              </w:rPr>
            </w:pPr>
            <w:r w:rsidRPr="0093046B">
              <w:rPr>
                <w:sz w:val="20"/>
                <w:szCs w:val="20"/>
              </w:rPr>
              <w:t>MEJORAMIENTO DE CADENAS EN CANTÓN PIEDRA AZUL.</w:t>
            </w:r>
          </w:p>
        </w:tc>
        <w:tc>
          <w:tcPr>
            <w:tcW w:w="1793" w:type="dxa"/>
            <w:vAlign w:val="center"/>
          </w:tcPr>
          <w:p w:rsidR="004B02F5" w:rsidRPr="0093046B" w:rsidRDefault="004B02F5" w:rsidP="003D5EA7">
            <w:pPr>
              <w:rPr>
                <w:sz w:val="20"/>
                <w:szCs w:val="20"/>
              </w:rPr>
            </w:pPr>
            <w:r w:rsidRPr="0093046B">
              <w:rPr>
                <w:sz w:val="20"/>
                <w:szCs w:val="20"/>
              </w:rPr>
              <w:t>00160152247</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13</w:t>
            </w:r>
          </w:p>
        </w:tc>
        <w:tc>
          <w:tcPr>
            <w:tcW w:w="4516" w:type="dxa"/>
            <w:vAlign w:val="center"/>
          </w:tcPr>
          <w:p w:rsidR="004B02F5" w:rsidRPr="0093046B" w:rsidRDefault="004B02F5" w:rsidP="003D5EA7">
            <w:pPr>
              <w:rPr>
                <w:sz w:val="20"/>
                <w:szCs w:val="20"/>
              </w:rPr>
            </w:pPr>
            <w:r w:rsidRPr="0093046B">
              <w:rPr>
                <w:sz w:val="20"/>
                <w:szCs w:val="20"/>
              </w:rPr>
              <w:t>CELEBRACION DEL DÍA DEL MAESTRO</w:t>
            </w:r>
          </w:p>
        </w:tc>
        <w:tc>
          <w:tcPr>
            <w:tcW w:w="1793" w:type="dxa"/>
            <w:vAlign w:val="center"/>
          </w:tcPr>
          <w:p w:rsidR="004B02F5" w:rsidRPr="0093046B" w:rsidRDefault="004B02F5" w:rsidP="003D5EA7">
            <w:pPr>
              <w:rPr>
                <w:sz w:val="20"/>
                <w:szCs w:val="20"/>
              </w:rPr>
            </w:pPr>
            <w:r w:rsidRPr="0093046B">
              <w:rPr>
                <w:sz w:val="20"/>
                <w:szCs w:val="20"/>
              </w:rPr>
              <w:t>00160152999</w:t>
            </w:r>
          </w:p>
        </w:tc>
        <w:tc>
          <w:tcPr>
            <w:tcW w:w="1067" w:type="dxa"/>
            <w:vAlign w:val="center"/>
          </w:tcPr>
          <w:p w:rsidR="004B02F5" w:rsidRPr="0093046B" w:rsidRDefault="004B02F5" w:rsidP="003D5EA7">
            <w:pPr>
              <w:rPr>
                <w:sz w:val="20"/>
                <w:szCs w:val="20"/>
              </w:rPr>
            </w:pPr>
            <w:r>
              <w:rPr>
                <w:sz w:val="20"/>
                <w:szCs w:val="20"/>
              </w:rPr>
              <w:t>$</w:t>
            </w:r>
            <w:r w:rsidRPr="0093046B">
              <w:rPr>
                <w:sz w:val="20"/>
                <w:szCs w:val="20"/>
              </w:rPr>
              <w:t>0.18</w:t>
            </w: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lastRenderedPageBreak/>
              <w:t>14</w:t>
            </w:r>
          </w:p>
        </w:tc>
        <w:tc>
          <w:tcPr>
            <w:tcW w:w="4516" w:type="dxa"/>
            <w:vAlign w:val="center"/>
          </w:tcPr>
          <w:p w:rsidR="004B02F5" w:rsidRPr="0093046B" w:rsidRDefault="004B02F5" w:rsidP="003D5EA7">
            <w:pPr>
              <w:rPr>
                <w:sz w:val="20"/>
                <w:szCs w:val="20"/>
              </w:rPr>
            </w:pPr>
            <w:r w:rsidRPr="0093046B">
              <w:rPr>
                <w:sz w:val="20"/>
                <w:szCs w:val="20"/>
              </w:rPr>
              <w:t>CELEBRACION DE FIESTAS MONSEÑOR ROMERO</w:t>
            </w:r>
          </w:p>
        </w:tc>
        <w:tc>
          <w:tcPr>
            <w:tcW w:w="1793" w:type="dxa"/>
            <w:vAlign w:val="center"/>
          </w:tcPr>
          <w:p w:rsidR="004B02F5" w:rsidRPr="0093046B" w:rsidRDefault="004B02F5" w:rsidP="003D5EA7">
            <w:pPr>
              <w:rPr>
                <w:sz w:val="20"/>
                <w:szCs w:val="20"/>
              </w:rPr>
            </w:pPr>
            <w:r w:rsidRPr="0093046B">
              <w:rPr>
                <w:sz w:val="20"/>
                <w:szCs w:val="20"/>
              </w:rPr>
              <w:t>00160152468</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15</w:t>
            </w:r>
          </w:p>
        </w:tc>
        <w:tc>
          <w:tcPr>
            <w:tcW w:w="4516" w:type="dxa"/>
            <w:vAlign w:val="center"/>
          </w:tcPr>
          <w:p w:rsidR="004B02F5" w:rsidRPr="0093046B" w:rsidRDefault="004B02F5" w:rsidP="003D5EA7">
            <w:pPr>
              <w:rPr>
                <w:sz w:val="20"/>
                <w:szCs w:val="20"/>
              </w:rPr>
            </w:pPr>
            <w:r w:rsidRPr="0093046B">
              <w:rPr>
                <w:sz w:val="20"/>
                <w:szCs w:val="20"/>
              </w:rPr>
              <w:t>CELEBRACION DE FIESTAS NAVIDEÑAS Y FIN DE AÑO</w:t>
            </w:r>
          </w:p>
        </w:tc>
        <w:tc>
          <w:tcPr>
            <w:tcW w:w="1793" w:type="dxa"/>
            <w:vAlign w:val="center"/>
          </w:tcPr>
          <w:p w:rsidR="004B02F5" w:rsidRPr="0093046B" w:rsidRDefault="004B02F5" w:rsidP="003D5EA7">
            <w:pPr>
              <w:rPr>
                <w:sz w:val="20"/>
                <w:szCs w:val="20"/>
              </w:rPr>
            </w:pPr>
            <w:r w:rsidRPr="0093046B">
              <w:rPr>
                <w:sz w:val="20"/>
                <w:szCs w:val="20"/>
              </w:rPr>
              <w:t>00160151720</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16</w:t>
            </w:r>
          </w:p>
        </w:tc>
        <w:tc>
          <w:tcPr>
            <w:tcW w:w="4516" w:type="dxa"/>
            <w:vAlign w:val="center"/>
          </w:tcPr>
          <w:p w:rsidR="004B02F5" w:rsidRPr="0093046B" w:rsidRDefault="004B02F5" w:rsidP="003D5EA7">
            <w:pPr>
              <w:rPr>
                <w:sz w:val="20"/>
                <w:szCs w:val="20"/>
              </w:rPr>
            </w:pPr>
            <w:r w:rsidRPr="0093046B">
              <w:rPr>
                <w:sz w:val="20"/>
                <w:szCs w:val="20"/>
              </w:rPr>
              <w:t>EMPEDRADO Y FRAGUADO CON SUPERFICI</w:t>
            </w:r>
            <w:r>
              <w:rPr>
                <w:sz w:val="20"/>
                <w:szCs w:val="20"/>
              </w:rPr>
              <w:t>E TERMINADA EN CASERÍO LOS MORE</w:t>
            </w:r>
            <w:r w:rsidRPr="0093046B">
              <w:rPr>
                <w:sz w:val="20"/>
                <w:szCs w:val="20"/>
              </w:rPr>
              <w:t>IRA C/</w:t>
            </w:r>
            <w:r>
              <w:rPr>
                <w:sz w:val="20"/>
                <w:szCs w:val="20"/>
              </w:rPr>
              <w:t xml:space="preserve"> LA</w:t>
            </w:r>
            <w:r w:rsidRPr="0093046B">
              <w:rPr>
                <w:sz w:val="20"/>
                <w:szCs w:val="20"/>
              </w:rPr>
              <w:t xml:space="preserve"> PIEDRONA</w:t>
            </w:r>
          </w:p>
        </w:tc>
        <w:tc>
          <w:tcPr>
            <w:tcW w:w="1793" w:type="dxa"/>
            <w:vAlign w:val="center"/>
          </w:tcPr>
          <w:p w:rsidR="004B02F5" w:rsidRPr="0093046B" w:rsidRDefault="004B02F5" w:rsidP="003D5EA7">
            <w:pPr>
              <w:rPr>
                <w:sz w:val="20"/>
                <w:szCs w:val="20"/>
              </w:rPr>
            </w:pPr>
            <w:r w:rsidRPr="0093046B">
              <w:rPr>
                <w:sz w:val="20"/>
                <w:szCs w:val="20"/>
              </w:rPr>
              <w:t>00160149793</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17</w:t>
            </w:r>
          </w:p>
        </w:tc>
        <w:tc>
          <w:tcPr>
            <w:tcW w:w="4516" w:type="dxa"/>
            <w:vAlign w:val="center"/>
          </w:tcPr>
          <w:p w:rsidR="004B02F5" w:rsidRPr="0093046B" w:rsidRDefault="004B02F5" w:rsidP="003D5EA7">
            <w:pPr>
              <w:rPr>
                <w:sz w:val="20"/>
                <w:szCs w:val="20"/>
              </w:rPr>
            </w:pPr>
            <w:r w:rsidRPr="0093046B">
              <w:rPr>
                <w:sz w:val="20"/>
                <w:szCs w:val="20"/>
              </w:rPr>
              <w:t>CELEBRACION DEL DÍA DE LA MADRE</w:t>
            </w:r>
          </w:p>
        </w:tc>
        <w:tc>
          <w:tcPr>
            <w:tcW w:w="1793" w:type="dxa"/>
            <w:vAlign w:val="center"/>
          </w:tcPr>
          <w:p w:rsidR="004B02F5" w:rsidRPr="0093046B" w:rsidRDefault="004B02F5" w:rsidP="003D5EA7">
            <w:pPr>
              <w:rPr>
                <w:sz w:val="20"/>
                <w:szCs w:val="20"/>
              </w:rPr>
            </w:pPr>
            <w:r w:rsidRPr="0093046B">
              <w:rPr>
                <w:sz w:val="20"/>
                <w:szCs w:val="20"/>
              </w:rPr>
              <w:t>00160152760</w:t>
            </w:r>
          </w:p>
        </w:tc>
        <w:tc>
          <w:tcPr>
            <w:tcW w:w="1067" w:type="dxa"/>
            <w:vAlign w:val="center"/>
          </w:tcPr>
          <w:p w:rsidR="004B02F5" w:rsidRPr="0093046B" w:rsidRDefault="004B02F5" w:rsidP="003D5EA7">
            <w:pPr>
              <w:rPr>
                <w:sz w:val="20"/>
                <w:szCs w:val="20"/>
              </w:rPr>
            </w:pPr>
            <w:r>
              <w:rPr>
                <w:sz w:val="20"/>
                <w:szCs w:val="20"/>
              </w:rPr>
              <w:t>$</w:t>
            </w:r>
            <w:r w:rsidRPr="0093046B">
              <w:rPr>
                <w:sz w:val="20"/>
                <w:szCs w:val="20"/>
              </w:rPr>
              <w:t>0.64</w:t>
            </w: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18</w:t>
            </w:r>
          </w:p>
        </w:tc>
        <w:tc>
          <w:tcPr>
            <w:tcW w:w="4516" w:type="dxa"/>
            <w:vAlign w:val="center"/>
          </w:tcPr>
          <w:p w:rsidR="004B02F5" w:rsidRPr="0093046B" w:rsidRDefault="004B02F5" w:rsidP="003D5EA7">
            <w:pPr>
              <w:rPr>
                <w:sz w:val="20"/>
                <w:szCs w:val="20"/>
              </w:rPr>
            </w:pPr>
            <w:r w:rsidRPr="0093046B">
              <w:rPr>
                <w:sz w:val="20"/>
                <w:szCs w:val="20"/>
              </w:rPr>
              <w:t>CELEBRACION DE FIESTAS DIVINO SALVADOR DEL MUNDO</w:t>
            </w:r>
          </w:p>
        </w:tc>
        <w:tc>
          <w:tcPr>
            <w:tcW w:w="1793" w:type="dxa"/>
            <w:vAlign w:val="center"/>
          </w:tcPr>
          <w:p w:rsidR="004B02F5" w:rsidRPr="0093046B" w:rsidRDefault="004B02F5" w:rsidP="003D5EA7">
            <w:pPr>
              <w:rPr>
                <w:sz w:val="20"/>
                <w:szCs w:val="20"/>
              </w:rPr>
            </w:pPr>
            <w:r w:rsidRPr="0093046B">
              <w:rPr>
                <w:sz w:val="20"/>
                <w:szCs w:val="20"/>
              </w:rPr>
              <w:t>00160153405</w:t>
            </w:r>
          </w:p>
        </w:tc>
        <w:tc>
          <w:tcPr>
            <w:tcW w:w="1067" w:type="dxa"/>
            <w:vAlign w:val="center"/>
          </w:tcPr>
          <w:p w:rsidR="004B02F5" w:rsidRPr="0093046B" w:rsidRDefault="004B02F5" w:rsidP="003D5EA7">
            <w:pPr>
              <w:rPr>
                <w:sz w:val="20"/>
                <w:szCs w:val="20"/>
              </w:rPr>
            </w:pPr>
            <w:r>
              <w:rPr>
                <w:sz w:val="20"/>
                <w:szCs w:val="20"/>
              </w:rPr>
              <w:t>$</w:t>
            </w:r>
            <w:r w:rsidRPr="0093046B">
              <w:rPr>
                <w:sz w:val="20"/>
                <w:szCs w:val="20"/>
              </w:rPr>
              <w:t>31.94</w:t>
            </w: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19</w:t>
            </w:r>
          </w:p>
        </w:tc>
        <w:tc>
          <w:tcPr>
            <w:tcW w:w="4516" w:type="dxa"/>
            <w:vAlign w:val="center"/>
          </w:tcPr>
          <w:p w:rsidR="004B02F5" w:rsidRPr="0093046B" w:rsidRDefault="004B02F5" w:rsidP="003D5EA7">
            <w:pPr>
              <w:rPr>
                <w:sz w:val="20"/>
                <w:szCs w:val="20"/>
              </w:rPr>
            </w:pPr>
            <w:r w:rsidRPr="0093046B">
              <w:rPr>
                <w:sz w:val="20"/>
                <w:szCs w:val="20"/>
              </w:rPr>
              <w:t>CELEBRACION DEL DÍA DEL PADRE</w:t>
            </w:r>
          </w:p>
        </w:tc>
        <w:tc>
          <w:tcPr>
            <w:tcW w:w="1793" w:type="dxa"/>
            <w:vAlign w:val="center"/>
          </w:tcPr>
          <w:p w:rsidR="004B02F5" w:rsidRPr="0093046B" w:rsidRDefault="004B02F5" w:rsidP="003D5EA7">
            <w:pPr>
              <w:rPr>
                <w:sz w:val="20"/>
                <w:szCs w:val="20"/>
              </w:rPr>
            </w:pPr>
            <w:r w:rsidRPr="0093046B">
              <w:rPr>
                <w:sz w:val="20"/>
                <w:szCs w:val="20"/>
              </w:rPr>
              <w:t>00160152980</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0.24</w:t>
            </w:r>
          </w:p>
        </w:tc>
      </w:tr>
      <w:tr w:rsidR="004B02F5" w:rsidRPr="0093046B" w:rsidTr="003D5EA7">
        <w:trPr>
          <w:jc w:val="center"/>
        </w:trPr>
        <w:tc>
          <w:tcPr>
            <w:tcW w:w="441" w:type="dxa"/>
            <w:vAlign w:val="center"/>
          </w:tcPr>
          <w:p w:rsidR="004B02F5" w:rsidRPr="0093046B" w:rsidRDefault="004B02F5" w:rsidP="003D5EA7">
            <w:pPr>
              <w:rPr>
                <w:sz w:val="20"/>
                <w:szCs w:val="20"/>
              </w:rPr>
            </w:pPr>
          </w:p>
        </w:tc>
        <w:tc>
          <w:tcPr>
            <w:tcW w:w="4516" w:type="dxa"/>
            <w:vAlign w:val="center"/>
          </w:tcPr>
          <w:p w:rsidR="004B02F5" w:rsidRPr="0093046B" w:rsidRDefault="004B02F5" w:rsidP="003D5EA7">
            <w:pPr>
              <w:rPr>
                <w:sz w:val="20"/>
                <w:szCs w:val="20"/>
              </w:rPr>
            </w:pPr>
            <w:r w:rsidRPr="0093046B">
              <w:rPr>
                <w:sz w:val="20"/>
                <w:szCs w:val="20"/>
              </w:rPr>
              <w:t>CELEBRACION DEL DÍA DEL ALUMNO 2018</w:t>
            </w:r>
          </w:p>
        </w:tc>
        <w:tc>
          <w:tcPr>
            <w:tcW w:w="1793" w:type="dxa"/>
            <w:vAlign w:val="center"/>
          </w:tcPr>
          <w:p w:rsidR="004B02F5" w:rsidRPr="0093046B" w:rsidRDefault="004B02F5" w:rsidP="003D5EA7">
            <w:pPr>
              <w:rPr>
                <w:sz w:val="20"/>
                <w:szCs w:val="20"/>
              </w:rPr>
            </w:pPr>
            <w:r w:rsidRPr="0093046B">
              <w:rPr>
                <w:sz w:val="20"/>
                <w:szCs w:val="20"/>
              </w:rPr>
              <w:t>00160153367</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1.56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20</w:t>
            </w:r>
          </w:p>
        </w:tc>
        <w:tc>
          <w:tcPr>
            <w:tcW w:w="4516" w:type="dxa"/>
            <w:vAlign w:val="center"/>
          </w:tcPr>
          <w:p w:rsidR="004B02F5" w:rsidRPr="0093046B" w:rsidRDefault="004B02F5" w:rsidP="003D5EA7">
            <w:pPr>
              <w:rPr>
                <w:sz w:val="20"/>
                <w:szCs w:val="20"/>
              </w:rPr>
            </w:pPr>
            <w:r w:rsidRPr="0093046B">
              <w:rPr>
                <w:sz w:val="20"/>
                <w:szCs w:val="20"/>
              </w:rPr>
              <w:t>TORNEO DE FUTBOL CASERÍO EL MANGO</w:t>
            </w:r>
          </w:p>
        </w:tc>
        <w:tc>
          <w:tcPr>
            <w:tcW w:w="1793" w:type="dxa"/>
            <w:vAlign w:val="center"/>
          </w:tcPr>
          <w:p w:rsidR="004B02F5" w:rsidRPr="0093046B" w:rsidRDefault="004B02F5" w:rsidP="003D5EA7">
            <w:pPr>
              <w:rPr>
                <w:sz w:val="20"/>
                <w:szCs w:val="20"/>
              </w:rPr>
            </w:pPr>
            <w:r w:rsidRPr="0093046B">
              <w:rPr>
                <w:sz w:val="20"/>
                <w:szCs w:val="20"/>
              </w:rPr>
              <w:t>00160153251</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21</w:t>
            </w:r>
          </w:p>
        </w:tc>
        <w:tc>
          <w:tcPr>
            <w:tcW w:w="4516" w:type="dxa"/>
            <w:vAlign w:val="center"/>
          </w:tcPr>
          <w:p w:rsidR="004B02F5" w:rsidRPr="0093046B" w:rsidRDefault="004B02F5" w:rsidP="003D5EA7">
            <w:pPr>
              <w:rPr>
                <w:sz w:val="20"/>
                <w:szCs w:val="20"/>
              </w:rPr>
            </w:pPr>
            <w:r w:rsidRPr="0093046B">
              <w:rPr>
                <w:sz w:val="20"/>
                <w:szCs w:val="20"/>
              </w:rPr>
              <w:t>CELEBRACION DE FIESTAS VIRGEN TRANSITO DE MARÍA.</w:t>
            </w:r>
          </w:p>
        </w:tc>
        <w:tc>
          <w:tcPr>
            <w:tcW w:w="1793" w:type="dxa"/>
            <w:vAlign w:val="center"/>
          </w:tcPr>
          <w:p w:rsidR="004B02F5" w:rsidRPr="0093046B" w:rsidRDefault="004B02F5" w:rsidP="003D5EA7">
            <w:pPr>
              <w:rPr>
                <w:sz w:val="20"/>
                <w:szCs w:val="20"/>
              </w:rPr>
            </w:pPr>
            <w:r w:rsidRPr="0093046B">
              <w:rPr>
                <w:sz w:val="20"/>
                <w:szCs w:val="20"/>
              </w:rPr>
              <w:t>00160153383</w:t>
            </w:r>
          </w:p>
        </w:tc>
        <w:tc>
          <w:tcPr>
            <w:tcW w:w="1067" w:type="dxa"/>
            <w:vAlign w:val="center"/>
          </w:tcPr>
          <w:p w:rsidR="004B02F5" w:rsidRPr="0093046B" w:rsidRDefault="004B02F5" w:rsidP="003D5EA7">
            <w:pPr>
              <w:rPr>
                <w:sz w:val="20"/>
                <w:szCs w:val="20"/>
              </w:rPr>
            </w:pPr>
            <w:r w:rsidRPr="0093046B">
              <w:rPr>
                <w:sz w:val="20"/>
                <w:szCs w:val="20"/>
              </w:rPr>
              <w:t>$</w:t>
            </w:r>
            <w:r>
              <w:rPr>
                <w:sz w:val="20"/>
                <w:szCs w:val="20"/>
              </w:rPr>
              <w:t>2.25</w:t>
            </w: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22</w:t>
            </w:r>
          </w:p>
        </w:tc>
        <w:tc>
          <w:tcPr>
            <w:tcW w:w="4516" w:type="dxa"/>
            <w:vAlign w:val="center"/>
          </w:tcPr>
          <w:p w:rsidR="004B02F5" w:rsidRPr="0093046B" w:rsidRDefault="004B02F5" w:rsidP="003D5EA7">
            <w:pPr>
              <w:rPr>
                <w:sz w:val="20"/>
                <w:szCs w:val="20"/>
              </w:rPr>
            </w:pPr>
            <w:r w:rsidRPr="0093046B">
              <w:rPr>
                <w:sz w:val="20"/>
                <w:szCs w:val="20"/>
              </w:rPr>
              <w:t>RETIRO DE ESCOMBROS Y DERRUMBE DE LOS TALUDES EN DIFERENTES CAMINO RURALES Y CONFORMACIÓN DE CALLE</w:t>
            </w:r>
          </w:p>
        </w:tc>
        <w:tc>
          <w:tcPr>
            <w:tcW w:w="1793" w:type="dxa"/>
            <w:vAlign w:val="center"/>
          </w:tcPr>
          <w:p w:rsidR="004B02F5" w:rsidRPr="0093046B" w:rsidRDefault="004B02F5" w:rsidP="003D5EA7">
            <w:pPr>
              <w:rPr>
                <w:sz w:val="20"/>
                <w:szCs w:val="20"/>
              </w:rPr>
            </w:pPr>
            <w:r w:rsidRPr="0093046B">
              <w:rPr>
                <w:sz w:val="20"/>
                <w:szCs w:val="20"/>
              </w:rPr>
              <w:t>001601541364</w:t>
            </w:r>
          </w:p>
        </w:tc>
        <w:tc>
          <w:tcPr>
            <w:tcW w:w="1067" w:type="dxa"/>
            <w:vAlign w:val="center"/>
          </w:tcPr>
          <w:p w:rsidR="004B02F5" w:rsidRPr="0093046B" w:rsidRDefault="004B02F5" w:rsidP="003D5EA7">
            <w:pPr>
              <w:rPr>
                <w:sz w:val="20"/>
                <w:szCs w:val="20"/>
              </w:rPr>
            </w:pP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0.52</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23</w:t>
            </w:r>
          </w:p>
        </w:tc>
        <w:tc>
          <w:tcPr>
            <w:tcW w:w="4516" w:type="dxa"/>
            <w:vAlign w:val="center"/>
          </w:tcPr>
          <w:p w:rsidR="004B02F5" w:rsidRPr="0093046B" w:rsidRDefault="004B02F5" w:rsidP="003D5EA7">
            <w:pPr>
              <w:rPr>
                <w:sz w:val="20"/>
                <w:szCs w:val="20"/>
              </w:rPr>
            </w:pPr>
            <w:r w:rsidRPr="0093046B">
              <w:rPr>
                <w:sz w:val="20"/>
                <w:szCs w:val="20"/>
              </w:rPr>
              <w:t xml:space="preserve">FIESTAS EMPERATRIZ ELENA </w:t>
            </w:r>
            <w:proofErr w:type="spellStart"/>
            <w:r w:rsidRPr="0093046B">
              <w:rPr>
                <w:sz w:val="20"/>
                <w:szCs w:val="20"/>
              </w:rPr>
              <w:t>B°</w:t>
            </w:r>
            <w:proofErr w:type="spellEnd"/>
            <w:r w:rsidRPr="0093046B">
              <w:rPr>
                <w:sz w:val="20"/>
                <w:szCs w:val="20"/>
              </w:rPr>
              <w:t xml:space="preserve"> EL CALVARIO</w:t>
            </w:r>
          </w:p>
        </w:tc>
        <w:tc>
          <w:tcPr>
            <w:tcW w:w="1793" w:type="dxa"/>
            <w:vAlign w:val="center"/>
          </w:tcPr>
          <w:p w:rsidR="004B02F5" w:rsidRPr="0093046B" w:rsidRDefault="004B02F5" w:rsidP="003D5EA7">
            <w:pPr>
              <w:rPr>
                <w:sz w:val="20"/>
                <w:szCs w:val="20"/>
              </w:rPr>
            </w:pPr>
            <w:r w:rsidRPr="0093046B">
              <w:rPr>
                <w:sz w:val="20"/>
                <w:szCs w:val="20"/>
              </w:rPr>
              <w:t>00160153391</w:t>
            </w:r>
          </w:p>
        </w:tc>
        <w:tc>
          <w:tcPr>
            <w:tcW w:w="1067" w:type="dxa"/>
            <w:vAlign w:val="center"/>
          </w:tcPr>
          <w:p w:rsidR="004B02F5" w:rsidRPr="0093046B" w:rsidRDefault="004B02F5" w:rsidP="003D5EA7">
            <w:pPr>
              <w:rPr>
                <w:sz w:val="20"/>
                <w:szCs w:val="20"/>
              </w:rPr>
            </w:pPr>
            <w:r>
              <w:rPr>
                <w:sz w:val="20"/>
                <w:szCs w:val="20"/>
              </w:rPr>
              <w:t>$</w:t>
            </w:r>
            <w:r w:rsidRPr="0093046B">
              <w:rPr>
                <w:sz w:val="20"/>
                <w:szCs w:val="20"/>
              </w:rPr>
              <w:t>0.97</w:t>
            </w:r>
          </w:p>
        </w:tc>
        <w:tc>
          <w:tcPr>
            <w:tcW w:w="1128" w:type="dxa"/>
            <w:vAlign w:val="center"/>
          </w:tcPr>
          <w:p w:rsidR="004B02F5" w:rsidRPr="0093046B" w:rsidRDefault="004B02F5" w:rsidP="003D5EA7">
            <w:pPr>
              <w:rPr>
                <w:sz w:val="20"/>
                <w:szCs w:val="20"/>
              </w:rPr>
            </w:pPr>
            <w:r>
              <w:rPr>
                <w:sz w:val="20"/>
                <w:szCs w:val="20"/>
              </w:rPr>
              <w:t>$</w:t>
            </w:r>
            <w:r w:rsidRPr="0093046B">
              <w:rPr>
                <w:sz w:val="20"/>
                <w:szCs w:val="20"/>
              </w:rPr>
              <w:t>2.46</w:t>
            </w:r>
          </w:p>
        </w:tc>
      </w:tr>
      <w:tr w:rsidR="004B02F5" w:rsidRPr="0093046B" w:rsidTr="003D5EA7">
        <w:trPr>
          <w:jc w:val="center"/>
        </w:trPr>
        <w:tc>
          <w:tcPr>
            <w:tcW w:w="441" w:type="dxa"/>
            <w:vAlign w:val="center"/>
          </w:tcPr>
          <w:p w:rsidR="004B02F5" w:rsidRPr="0093046B" w:rsidRDefault="004B02F5" w:rsidP="003D5EA7">
            <w:pPr>
              <w:rPr>
                <w:sz w:val="20"/>
                <w:szCs w:val="20"/>
              </w:rPr>
            </w:pPr>
            <w:r w:rsidRPr="0093046B">
              <w:rPr>
                <w:sz w:val="20"/>
                <w:szCs w:val="20"/>
              </w:rPr>
              <w:t>24</w:t>
            </w:r>
          </w:p>
        </w:tc>
        <w:tc>
          <w:tcPr>
            <w:tcW w:w="4516" w:type="dxa"/>
            <w:vAlign w:val="center"/>
          </w:tcPr>
          <w:p w:rsidR="004B02F5" w:rsidRPr="0093046B" w:rsidRDefault="004B02F5" w:rsidP="003D5EA7">
            <w:pPr>
              <w:rPr>
                <w:sz w:val="20"/>
                <w:szCs w:val="20"/>
              </w:rPr>
            </w:pPr>
            <w:r w:rsidRPr="0093046B">
              <w:rPr>
                <w:sz w:val="20"/>
                <w:szCs w:val="20"/>
              </w:rPr>
              <w:t>FIESTAS SANTA CLARA DE ASÍS</w:t>
            </w:r>
          </w:p>
        </w:tc>
        <w:tc>
          <w:tcPr>
            <w:tcW w:w="1793" w:type="dxa"/>
            <w:vAlign w:val="center"/>
          </w:tcPr>
          <w:p w:rsidR="004B02F5" w:rsidRPr="0093046B" w:rsidRDefault="004B02F5" w:rsidP="003D5EA7">
            <w:pPr>
              <w:rPr>
                <w:sz w:val="20"/>
                <w:szCs w:val="20"/>
              </w:rPr>
            </w:pPr>
            <w:r w:rsidRPr="0093046B">
              <w:rPr>
                <w:sz w:val="20"/>
                <w:szCs w:val="20"/>
              </w:rPr>
              <w:t>00160153359</w:t>
            </w:r>
          </w:p>
        </w:tc>
        <w:tc>
          <w:tcPr>
            <w:tcW w:w="1067" w:type="dxa"/>
            <w:vAlign w:val="center"/>
          </w:tcPr>
          <w:p w:rsidR="004B02F5" w:rsidRPr="0093046B" w:rsidRDefault="004B02F5" w:rsidP="003D5EA7">
            <w:pPr>
              <w:rPr>
                <w:sz w:val="20"/>
                <w:szCs w:val="20"/>
              </w:rPr>
            </w:pPr>
            <w:r w:rsidRPr="0093046B">
              <w:rPr>
                <w:sz w:val="20"/>
                <w:szCs w:val="20"/>
              </w:rPr>
              <w:t>$ 0.00</w:t>
            </w:r>
          </w:p>
        </w:tc>
        <w:tc>
          <w:tcPr>
            <w:tcW w:w="1128" w:type="dxa"/>
            <w:vAlign w:val="center"/>
          </w:tcPr>
          <w:p w:rsidR="004B02F5" w:rsidRPr="0093046B" w:rsidRDefault="004B02F5" w:rsidP="003D5EA7">
            <w:pPr>
              <w:rPr>
                <w:sz w:val="20"/>
                <w:szCs w:val="20"/>
              </w:rPr>
            </w:pPr>
            <w:r w:rsidRPr="0093046B">
              <w:rPr>
                <w:sz w:val="20"/>
                <w:szCs w:val="20"/>
              </w:rPr>
              <w:t>$ 0.00</w:t>
            </w:r>
          </w:p>
        </w:tc>
      </w:tr>
      <w:tr w:rsidR="004B02F5" w:rsidRPr="0093046B" w:rsidTr="003D5EA7">
        <w:trPr>
          <w:trHeight w:val="290"/>
          <w:jc w:val="center"/>
        </w:trPr>
        <w:tc>
          <w:tcPr>
            <w:tcW w:w="441" w:type="dxa"/>
            <w:shd w:val="clear" w:color="auto" w:fill="F2F2F2" w:themeFill="background1" w:themeFillShade="F2"/>
            <w:vAlign w:val="center"/>
          </w:tcPr>
          <w:p w:rsidR="004B02F5" w:rsidRPr="00B606B1" w:rsidRDefault="004B02F5" w:rsidP="003D5EA7">
            <w:pPr>
              <w:rPr>
                <w:b/>
                <w:color w:val="auto"/>
                <w:sz w:val="20"/>
                <w:szCs w:val="20"/>
              </w:rPr>
            </w:pPr>
          </w:p>
        </w:tc>
        <w:tc>
          <w:tcPr>
            <w:tcW w:w="4516" w:type="dxa"/>
            <w:shd w:val="clear" w:color="auto" w:fill="F2F2F2" w:themeFill="background1" w:themeFillShade="F2"/>
            <w:vAlign w:val="center"/>
          </w:tcPr>
          <w:p w:rsidR="004B02F5" w:rsidRPr="00B606B1" w:rsidRDefault="004B02F5" w:rsidP="003D5EA7">
            <w:pPr>
              <w:jc w:val="center"/>
              <w:rPr>
                <w:b/>
                <w:color w:val="auto"/>
                <w:sz w:val="20"/>
                <w:szCs w:val="20"/>
              </w:rPr>
            </w:pPr>
            <w:r w:rsidRPr="00B606B1">
              <w:rPr>
                <w:b/>
                <w:color w:val="auto"/>
                <w:sz w:val="20"/>
                <w:szCs w:val="20"/>
              </w:rPr>
              <w:t>TOTAL</w:t>
            </w:r>
          </w:p>
        </w:tc>
        <w:tc>
          <w:tcPr>
            <w:tcW w:w="1793" w:type="dxa"/>
            <w:shd w:val="clear" w:color="auto" w:fill="F2F2F2" w:themeFill="background1" w:themeFillShade="F2"/>
            <w:vAlign w:val="center"/>
          </w:tcPr>
          <w:p w:rsidR="004B02F5" w:rsidRPr="00B606B1" w:rsidRDefault="004B02F5" w:rsidP="003D5EA7">
            <w:pPr>
              <w:rPr>
                <w:b/>
                <w:color w:val="auto"/>
                <w:sz w:val="20"/>
                <w:szCs w:val="20"/>
              </w:rPr>
            </w:pPr>
          </w:p>
        </w:tc>
        <w:tc>
          <w:tcPr>
            <w:tcW w:w="1067" w:type="dxa"/>
            <w:shd w:val="clear" w:color="auto" w:fill="F2F2F2" w:themeFill="background1" w:themeFillShade="F2"/>
            <w:vAlign w:val="center"/>
          </w:tcPr>
          <w:p w:rsidR="004B02F5" w:rsidRPr="00B606B1" w:rsidRDefault="004B02F5" w:rsidP="003D5EA7">
            <w:pPr>
              <w:rPr>
                <w:b/>
                <w:color w:val="auto"/>
                <w:sz w:val="20"/>
                <w:szCs w:val="20"/>
              </w:rPr>
            </w:pPr>
            <w:r w:rsidRPr="00B606B1">
              <w:rPr>
                <w:b/>
                <w:color w:val="auto"/>
                <w:sz w:val="20"/>
                <w:szCs w:val="20"/>
              </w:rPr>
              <w:t>$260.66</w:t>
            </w:r>
          </w:p>
        </w:tc>
        <w:tc>
          <w:tcPr>
            <w:tcW w:w="1128" w:type="dxa"/>
            <w:shd w:val="clear" w:color="auto" w:fill="F2F2F2" w:themeFill="background1" w:themeFillShade="F2"/>
            <w:vAlign w:val="center"/>
          </w:tcPr>
          <w:p w:rsidR="004B02F5" w:rsidRPr="00B606B1" w:rsidRDefault="004B02F5" w:rsidP="003D5EA7">
            <w:pPr>
              <w:rPr>
                <w:b/>
                <w:color w:val="auto"/>
                <w:sz w:val="20"/>
                <w:szCs w:val="20"/>
              </w:rPr>
            </w:pPr>
            <w:r w:rsidRPr="00B606B1">
              <w:rPr>
                <w:b/>
                <w:color w:val="auto"/>
                <w:sz w:val="20"/>
                <w:szCs w:val="20"/>
              </w:rPr>
              <w:t>$46.76</w:t>
            </w:r>
          </w:p>
        </w:tc>
      </w:tr>
    </w:tbl>
    <w:p w:rsidR="004B02F5" w:rsidRDefault="004B02F5" w:rsidP="004B02F5">
      <w:pPr>
        <w:spacing w:after="0" w:line="360" w:lineRule="auto"/>
        <w:jc w:val="both"/>
        <w:rPr>
          <w:rFonts w:eastAsia="Arial" w:cs="Arial"/>
          <w:b/>
          <w:color w:val="auto"/>
          <w:u w:val="single"/>
        </w:rPr>
      </w:pPr>
    </w:p>
    <w:p w:rsidR="004B02F5" w:rsidRDefault="004B02F5" w:rsidP="004B02F5">
      <w:pPr>
        <w:spacing w:after="0" w:line="360" w:lineRule="auto"/>
        <w:jc w:val="both"/>
        <w:rPr>
          <w:rFonts w:eastAsia="Arial" w:cs="Arial"/>
        </w:rPr>
      </w:pPr>
      <w:r>
        <w:rPr>
          <w:rFonts w:eastAsia="Arial" w:cs="Arial"/>
          <w:b/>
          <w:color w:val="auto"/>
          <w:u w:val="single"/>
        </w:rPr>
        <w:t xml:space="preserve">ACUERDO </w:t>
      </w:r>
      <w:proofErr w:type="gramStart"/>
      <w:r>
        <w:rPr>
          <w:rFonts w:eastAsia="Arial" w:cs="Arial"/>
          <w:b/>
          <w:color w:val="auto"/>
          <w:u w:val="single"/>
        </w:rPr>
        <w:t>NUMERO  CUATRO</w:t>
      </w:r>
      <w:proofErr w:type="gramEnd"/>
      <w:r>
        <w:rPr>
          <w:rFonts w:eastAsia="Arial" w:cs="Arial"/>
          <w:b/>
          <w:color w:val="auto"/>
          <w:u w:val="single"/>
        </w:rPr>
        <w:t>:</w:t>
      </w:r>
      <w:r w:rsidRPr="006A3CAD">
        <w:rPr>
          <w:rFonts w:eastAsia="Arial" w:cs="Arial"/>
          <w:b/>
          <w:color w:val="auto"/>
        </w:rPr>
        <w:t xml:space="preserve"> </w:t>
      </w:r>
      <w:r w:rsidRPr="1D7E895E">
        <w:t xml:space="preserve">El Concejo Municipal en uso de sus facultades legales y por mayoría de votación </w:t>
      </w:r>
      <w:r w:rsidRPr="1D7E895E">
        <w:rPr>
          <w:b/>
          <w:bCs/>
        </w:rPr>
        <w:t>ACUERDA</w:t>
      </w:r>
      <w:r w:rsidRPr="1D7E895E">
        <w:t xml:space="preserve"> autorizar al Tesorero Municipal para que cancele la cantidad de </w:t>
      </w:r>
      <w:r w:rsidRPr="1D7E895E">
        <w:rPr>
          <w:b/>
          <w:bCs/>
        </w:rPr>
        <w:t>NOVENTA DÓLARES ($90.00)</w:t>
      </w:r>
      <w:r w:rsidRPr="1D7E895E">
        <w:t xml:space="preserve"> en concepto del soporte técnico al equipo servidor y sistema SAM en el Registro del Estado Familiar, erogar a nombre de Reinaldo Arnoldo Umaña Pérez, propietario de Júpiter Data. Comuníquese.</w:t>
      </w:r>
      <w:r>
        <w:t xml:space="preserve"> </w:t>
      </w:r>
      <w:r>
        <w:rPr>
          <w:rFonts w:eastAsia="Arial" w:cs="Arial"/>
          <w:b/>
          <w:color w:val="auto"/>
          <w:u w:val="single"/>
        </w:rPr>
        <w:t>ACUERDO NUMERO CINCO:</w:t>
      </w:r>
      <w:r>
        <w:t xml:space="preserve"> </w:t>
      </w:r>
      <w:r w:rsidRPr="007F66AA">
        <w:rPr>
          <w:rFonts w:eastAsia="Arial" w:cs="Arial"/>
        </w:rPr>
        <w:t xml:space="preserve">Este Concejo de conformidad con el </w:t>
      </w:r>
      <w:r w:rsidRPr="007F66AA">
        <w:rPr>
          <w:rFonts w:eastAsia="Arial" w:cs="Arial"/>
        </w:rPr>
        <w:lastRenderedPageBreak/>
        <w:t xml:space="preserve">artículo treinta numeral trece del Código Municipal vigente, vistos los estatutos de constitución de la </w:t>
      </w:r>
      <w:r>
        <w:rPr>
          <w:rFonts w:eastAsia="Arial" w:cs="Arial"/>
        </w:rPr>
        <w:t>“</w:t>
      </w:r>
      <w:r w:rsidRPr="0FA0BA87">
        <w:rPr>
          <w:rFonts w:eastAsia="Arial" w:cs="Arial"/>
          <w:b/>
          <w:bCs/>
        </w:rPr>
        <w:t xml:space="preserve">Asociación de Mujeres </w:t>
      </w:r>
      <w:r>
        <w:rPr>
          <w:rFonts w:eastAsia="Arial" w:cs="Arial"/>
          <w:b/>
          <w:bCs/>
        </w:rPr>
        <w:t>Trabajadoras con Fe y Esperanza</w:t>
      </w:r>
      <w:r w:rsidRPr="0FA0BA87">
        <w:rPr>
          <w:rFonts w:eastAsia="Arial" w:cs="Arial"/>
          <w:b/>
          <w:bCs/>
        </w:rPr>
        <w:t>”</w:t>
      </w:r>
      <w:r>
        <w:rPr>
          <w:rFonts w:eastAsia="Arial" w:cs="Arial"/>
        </w:rPr>
        <w:t>, del Cantón Piedra Azul Centro</w:t>
      </w:r>
      <w:r w:rsidRPr="007F66AA">
        <w:rPr>
          <w:rFonts w:eastAsia="Arial" w:cs="Arial"/>
        </w:rPr>
        <w:t>, jurisdicción de San Rafael Oriente, Departamento de San Miguel, los cu</w:t>
      </w:r>
      <w:r>
        <w:rPr>
          <w:rFonts w:eastAsia="Arial" w:cs="Arial"/>
        </w:rPr>
        <w:t>ales constan de treinta y seis</w:t>
      </w:r>
      <w:r w:rsidRPr="007F66AA">
        <w:rPr>
          <w:rFonts w:eastAsia="Arial" w:cs="Arial"/>
        </w:rPr>
        <w:t xml:space="preserve"> artículos y no encontrándose en ellos ninguna disposición contraria a las leyes de la Republica, orden público y las buenas costumbres, de conformidad con los artículos treinta numeral veintitrés, ciento diecinueve y ciento veintiuno del Código Municipal vigente, </w:t>
      </w:r>
      <w:r>
        <w:rPr>
          <w:rFonts w:eastAsia="Arial" w:cs="Arial"/>
        </w:rPr>
        <w:t xml:space="preserve">por mayoría de votación se  </w:t>
      </w:r>
      <w:r w:rsidRPr="007F66AA">
        <w:rPr>
          <w:rFonts w:eastAsia="Arial" w:cs="Arial"/>
        </w:rPr>
        <w:t xml:space="preserve">acuerda: </w:t>
      </w:r>
      <w:r w:rsidRPr="0FA0BA87">
        <w:rPr>
          <w:rFonts w:eastAsia="Arial" w:cs="Arial"/>
          <w:b/>
          <w:bCs/>
        </w:rPr>
        <w:t>1)</w:t>
      </w:r>
      <w:r w:rsidRPr="007F66AA">
        <w:rPr>
          <w:rFonts w:eastAsia="Arial" w:cs="Arial"/>
        </w:rPr>
        <w:t xml:space="preserve"> Otorgar la Personería Jurídica solicitada por </w:t>
      </w:r>
      <w:r w:rsidRPr="0FA0BA87">
        <w:rPr>
          <w:rFonts w:eastAsia="Arial" w:cs="Arial"/>
          <w:b/>
          <w:bCs/>
        </w:rPr>
        <w:t xml:space="preserve">Asociación de Mujeres </w:t>
      </w:r>
      <w:r>
        <w:rPr>
          <w:rFonts w:eastAsia="Arial" w:cs="Arial"/>
          <w:b/>
          <w:bCs/>
        </w:rPr>
        <w:t>Trabajadoras con Fe y Esperanza</w:t>
      </w:r>
      <w:r w:rsidRPr="0FA0BA87">
        <w:rPr>
          <w:rFonts w:eastAsia="Arial" w:cs="Arial"/>
          <w:b/>
          <w:bCs/>
        </w:rPr>
        <w:t xml:space="preserve"> (A</w:t>
      </w:r>
      <w:r>
        <w:rPr>
          <w:rFonts w:eastAsia="Arial" w:cs="Arial"/>
          <w:b/>
          <w:bCs/>
        </w:rPr>
        <w:t>MTFEZA</w:t>
      </w:r>
      <w:r w:rsidRPr="0FA0BA87">
        <w:rPr>
          <w:rFonts w:eastAsia="Arial" w:cs="Arial"/>
          <w:b/>
          <w:bCs/>
        </w:rPr>
        <w:t>)</w:t>
      </w:r>
      <w:r w:rsidRPr="003E5DFB">
        <w:rPr>
          <w:rFonts w:eastAsia="Arial" w:cs="Arial"/>
        </w:rPr>
        <w:t xml:space="preserve"> </w:t>
      </w:r>
      <w:r>
        <w:rPr>
          <w:rFonts w:eastAsia="Arial" w:cs="Arial"/>
        </w:rPr>
        <w:t>del Cantón Piedra Azul Centro</w:t>
      </w:r>
      <w:r w:rsidRPr="007F66AA">
        <w:rPr>
          <w:rFonts w:eastAsia="Arial" w:cs="Arial"/>
        </w:rPr>
        <w:t xml:space="preserve"> de esta jurisdicción de San Rafael Oriente, Departamento de San Miguel, </w:t>
      </w:r>
      <w:r w:rsidRPr="0FA0BA87">
        <w:rPr>
          <w:rFonts w:eastAsia="Arial" w:cs="Arial"/>
          <w:b/>
          <w:bCs/>
        </w:rPr>
        <w:t>2)</w:t>
      </w:r>
      <w:r w:rsidRPr="007F66AA">
        <w:rPr>
          <w:rFonts w:eastAsia="Arial" w:cs="Arial"/>
        </w:rPr>
        <w:t xml:space="preserve"> Aprueba estatutos presentados por la asociación que consta de </w:t>
      </w:r>
      <w:r>
        <w:rPr>
          <w:rFonts w:eastAsia="Arial" w:cs="Arial"/>
        </w:rPr>
        <w:t>treinta y seis</w:t>
      </w:r>
      <w:r w:rsidRPr="007F66AA">
        <w:rPr>
          <w:rFonts w:eastAsia="Arial" w:cs="Arial"/>
        </w:rPr>
        <w:t xml:space="preserve"> artículos y </w:t>
      </w:r>
      <w:r w:rsidRPr="0FA0BA87">
        <w:rPr>
          <w:rFonts w:eastAsia="Arial" w:cs="Arial"/>
          <w:b/>
          <w:bCs/>
        </w:rPr>
        <w:t>3)</w:t>
      </w:r>
      <w:r w:rsidRPr="007F66AA">
        <w:rPr>
          <w:rFonts w:eastAsia="Arial" w:cs="Arial"/>
        </w:rPr>
        <w:t xml:space="preserve"> Publíquese en el Diario Of</w:t>
      </w:r>
      <w:r>
        <w:rPr>
          <w:rFonts w:eastAsia="Arial" w:cs="Arial"/>
        </w:rPr>
        <w:t>icial. Certifíquese y Comuníquese</w:t>
      </w:r>
      <w:r w:rsidRPr="007F66AA">
        <w:rPr>
          <w:rFonts w:eastAsia="Arial" w:cs="Arial"/>
        </w:rPr>
        <w:t>.</w:t>
      </w:r>
      <w:r>
        <w:rPr>
          <w:rFonts w:eastAsia="Arial" w:cs="Arial"/>
        </w:rPr>
        <w:t xml:space="preserve"> </w:t>
      </w:r>
      <w:r>
        <w:rPr>
          <w:rFonts w:eastAsia="Arial" w:cs="Arial"/>
          <w:b/>
          <w:color w:val="auto"/>
          <w:u w:val="single"/>
        </w:rPr>
        <w:t>ACUERDO NUMERO SEIS:</w:t>
      </w:r>
      <w:r>
        <w:t xml:space="preserve"> </w:t>
      </w:r>
      <w:r w:rsidRPr="00FD75DE">
        <w:t>Este concejo Municipal en uso de sus facultades de conformidad al literal C del Art. 2 y literal C del Art. 40 de la Ley de Adquisiciones y Contrataciones de la Administración Pública (</w:t>
      </w:r>
      <w:r w:rsidRPr="00FD75DE">
        <w:rPr>
          <w:b/>
          <w:bCs/>
        </w:rPr>
        <w:t>LACAP</w:t>
      </w:r>
      <w:r w:rsidRPr="00FD75DE">
        <w:t xml:space="preserve">) y teniendo a la vista el perfil presentado relativo al proyecto denominado: </w:t>
      </w:r>
      <w:r w:rsidRPr="00FD75DE">
        <w:rPr>
          <w:b/>
          <w:bCs/>
        </w:rPr>
        <w:t>“</w:t>
      </w:r>
      <w:r>
        <w:rPr>
          <w:b/>
          <w:bCs/>
        </w:rPr>
        <w:t>CONFORMACIÓN DE CALLES Y CUNETAS EN LAS ZONAS RURALES DEL MUNICIPIO DE SAN RAFAEL ORIENTE SAN MIGUEL</w:t>
      </w:r>
      <w:r w:rsidRPr="00FD75DE">
        <w:rPr>
          <w:b/>
          <w:bCs/>
        </w:rPr>
        <w:t xml:space="preserve">”: </w:t>
      </w:r>
      <w:r w:rsidRPr="00FD75DE">
        <w:t xml:space="preserve">este gobierno local en uso de las facultades de autonomía amparado al artículo número 4 literal 29 y artículo 91 del Código Municipal por mayoría de votación </w:t>
      </w:r>
      <w:r w:rsidRPr="00FD75DE">
        <w:rPr>
          <w:b/>
          <w:bCs/>
        </w:rPr>
        <w:t xml:space="preserve">ACUERDA: I).- </w:t>
      </w:r>
      <w:r w:rsidRPr="00FD75DE">
        <w:t xml:space="preserve">Validar y aprobar en su totalidad el perfil del proyecto presentado </w:t>
      </w:r>
      <w:r w:rsidRPr="00FD75DE">
        <w:rPr>
          <w:b/>
          <w:bCs/>
        </w:rPr>
        <w:t xml:space="preserve">II).- </w:t>
      </w:r>
      <w:r w:rsidRPr="00FD75DE">
        <w:t xml:space="preserve">Autorizar al jefe de la UACI y a tesorería, para que lo ejecuten por la cantidad de: </w:t>
      </w:r>
      <w:r>
        <w:rPr>
          <w:b/>
          <w:bCs/>
        </w:rPr>
        <w:t>DIECIOCHO MIL OCHOCIENTOS TREINTA Y DOS</w:t>
      </w:r>
      <w:r w:rsidRPr="00FD75DE">
        <w:rPr>
          <w:b/>
          <w:bCs/>
        </w:rPr>
        <w:t xml:space="preserve"> 00/100 DÓLARES ($</w:t>
      </w:r>
      <w:r>
        <w:rPr>
          <w:b/>
          <w:bCs/>
        </w:rPr>
        <w:t>18</w:t>
      </w:r>
      <w:r w:rsidRPr="00FD75DE">
        <w:rPr>
          <w:b/>
          <w:bCs/>
        </w:rPr>
        <w:t>,</w:t>
      </w:r>
      <w:r>
        <w:rPr>
          <w:b/>
          <w:bCs/>
        </w:rPr>
        <w:t>832</w:t>
      </w:r>
      <w:r w:rsidRPr="00FD75DE">
        <w:rPr>
          <w:b/>
          <w:bCs/>
        </w:rPr>
        <w:t>.00)</w:t>
      </w:r>
      <w:r w:rsidRPr="00FD75DE">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FD75DE">
        <w:rPr>
          <w:b/>
          <w:bCs/>
        </w:rPr>
        <w:t>III).-</w:t>
      </w:r>
      <w:proofErr w:type="gramEnd"/>
      <w:r w:rsidRPr="00FD75DE">
        <w:rPr>
          <w:b/>
          <w:bCs/>
        </w:rPr>
        <w:t xml:space="preserve"> </w:t>
      </w:r>
      <w:r w:rsidRPr="00A05200">
        <w:rPr>
          <w:bCs/>
        </w:rPr>
        <w:t>Ejecutarlo por la modalidad</w:t>
      </w:r>
      <w:r w:rsidRPr="00FD75DE">
        <w:rPr>
          <w:bCs/>
        </w:rPr>
        <w:t xml:space="preserve"> de Administración. I</w:t>
      </w:r>
      <w:r w:rsidRPr="00FD75DE">
        <w:rPr>
          <w:b/>
          <w:bCs/>
        </w:rPr>
        <w:t xml:space="preserve">V).- </w:t>
      </w:r>
      <w:r w:rsidRPr="00FD75DE">
        <w:t xml:space="preserve">Autorizar al Tesorero Municipal y a los refrendarios de Cheques: José Reynaldo Villegas </w:t>
      </w:r>
      <w:proofErr w:type="spellStart"/>
      <w:r w:rsidRPr="00FD75DE">
        <w:t>Iglecias</w:t>
      </w:r>
      <w:proofErr w:type="spellEnd"/>
      <w:r w:rsidRPr="00FD75DE">
        <w:t xml:space="preserve">, Alcalde Municipal y Leopoldo Paredes Flores, Primer regidor Propietario, para que de la cuenta del </w:t>
      </w:r>
      <w:r w:rsidRPr="00FD75DE">
        <w:rPr>
          <w:b/>
          <w:bCs/>
        </w:rPr>
        <w:t>FONDO MUNICIPAL</w:t>
      </w:r>
      <w:r w:rsidRPr="00FD75DE">
        <w:t>, erogue la cantidad de</w:t>
      </w:r>
      <w:r w:rsidRPr="00FD75DE">
        <w:rPr>
          <w:b/>
          <w:bCs/>
        </w:rPr>
        <w:t xml:space="preserve"> CINCO DÓLARES ($5.00),</w:t>
      </w:r>
      <w:r w:rsidRPr="00FD75DE">
        <w:t xml:space="preserve"> los cuales servirán para la </w:t>
      </w:r>
      <w:r w:rsidRPr="00FD75DE">
        <w:rPr>
          <w:b/>
          <w:bCs/>
          <w:u w:val="single"/>
        </w:rPr>
        <w:t xml:space="preserve">apertura de una cuenta corriente </w:t>
      </w:r>
      <w:r w:rsidRPr="00FD75DE">
        <w:rPr>
          <w:u w:val="single"/>
        </w:rPr>
        <w:t xml:space="preserve">en el Banco Hipotecario, </w:t>
      </w:r>
      <w:r w:rsidRPr="00FD75DE">
        <w:rPr>
          <w:b/>
          <w:bCs/>
          <w:u w:val="single"/>
        </w:rPr>
        <w:t xml:space="preserve">AGENCIA </w:t>
      </w:r>
      <w:r w:rsidRPr="00FD75DE">
        <w:rPr>
          <w:b/>
          <w:bCs/>
          <w:u w:val="single"/>
        </w:rPr>
        <w:lastRenderedPageBreak/>
        <w:t>USULUTÁN</w:t>
      </w:r>
      <w:r w:rsidRPr="00FD75DE">
        <w:rPr>
          <w:u w:val="single"/>
        </w:rPr>
        <w:t>,</w:t>
      </w:r>
      <w:r w:rsidRPr="00FD75DE">
        <w:t xml:space="preserve"> a nombre de </w:t>
      </w:r>
      <w:r w:rsidRPr="00FD75DE">
        <w:rPr>
          <w:b/>
          <w:bCs/>
        </w:rPr>
        <w:t>“</w:t>
      </w:r>
      <w:r>
        <w:rPr>
          <w:b/>
          <w:bCs/>
        </w:rPr>
        <w:t>CONFORMACIÓN DE CALLES Y CUNETAS EN LAS ZONAS RURALES DEL MUNICIPIO DE SAN RAFAEL ORIENTE SAN MIGUEL</w:t>
      </w:r>
      <w:r w:rsidRPr="00FD75DE">
        <w:rPr>
          <w:b/>
          <w:bCs/>
        </w:rPr>
        <w:t xml:space="preserve">”, </w:t>
      </w:r>
      <w:r w:rsidRPr="00FD75DE">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FD75DE">
        <w:rPr>
          <w:b/>
          <w:bCs/>
        </w:rPr>
        <w:t xml:space="preserve">75% FODES </w:t>
      </w:r>
      <w:r w:rsidRPr="00FD75DE">
        <w:t>complemente el monto total del proyecto. Comuníquese.</w:t>
      </w:r>
      <w:r>
        <w:t xml:space="preserve"> </w:t>
      </w:r>
      <w:r>
        <w:rPr>
          <w:rFonts w:eastAsia="Arial" w:cs="Arial"/>
          <w:b/>
          <w:color w:val="auto"/>
          <w:u w:val="single"/>
        </w:rPr>
        <w:t>ACUERDO NUMERO SIETE:</w:t>
      </w:r>
      <w:r>
        <w:t xml:space="preserve"> </w:t>
      </w:r>
      <w:r>
        <w:rPr>
          <w:rFonts w:eastAsia="Arial" w:cs="Arial"/>
          <w:color w:val="auto"/>
        </w:rPr>
        <w:t xml:space="preserve">El Concejo Municipal CONSIDERANDO la solicitud de apoyo de la Asociación de Iglesias </w:t>
      </w:r>
      <w:proofErr w:type="spellStart"/>
      <w:r>
        <w:rPr>
          <w:rFonts w:eastAsia="Arial" w:cs="Arial"/>
          <w:color w:val="auto"/>
        </w:rPr>
        <w:t>Cristocentricas</w:t>
      </w:r>
      <w:proofErr w:type="spellEnd"/>
      <w:r>
        <w:rPr>
          <w:rFonts w:eastAsia="Arial" w:cs="Arial"/>
          <w:color w:val="auto"/>
        </w:rPr>
        <w:t xml:space="preserve"> de San Rafael Oriente para la celebración del </w:t>
      </w:r>
      <w:r w:rsidRPr="00806C1E">
        <w:rPr>
          <w:rFonts w:eastAsia="Arial" w:cs="Arial"/>
          <w:b/>
          <w:color w:val="auto"/>
        </w:rPr>
        <w:t>DÍA NACIONAL DE LA IGLESIA EVANGÉLICA SALVADOREÑA</w:t>
      </w:r>
      <w:r>
        <w:rPr>
          <w:rFonts w:eastAsia="Arial" w:cs="Arial"/>
          <w:color w:val="auto"/>
        </w:rPr>
        <w:t xml:space="preserve">, por tanto, por mayoría de votación se </w:t>
      </w:r>
      <w:r w:rsidRPr="00200C84">
        <w:rPr>
          <w:rFonts w:eastAsia="Arial" w:cs="Arial"/>
          <w:b/>
          <w:color w:val="auto"/>
        </w:rPr>
        <w:t>ACUERDA</w:t>
      </w:r>
      <w:r>
        <w:rPr>
          <w:rFonts w:eastAsia="Arial" w:cs="Arial"/>
          <w:color w:val="auto"/>
        </w:rPr>
        <w:t xml:space="preserve"> autorizar al Tesorero Municipal para que erogue la cantidad </w:t>
      </w:r>
      <w:r>
        <w:rPr>
          <w:rFonts w:eastAsia="Arial" w:cs="Arial"/>
          <w:b/>
          <w:color w:val="auto"/>
        </w:rPr>
        <w:t>DOS</w:t>
      </w:r>
      <w:r w:rsidRPr="00200C84">
        <w:rPr>
          <w:rFonts w:eastAsia="Arial" w:cs="Arial"/>
          <w:b/>
          <w:color w:val="auto"/>
        </w:rPr>
        <w:t xml:space="preserve"> MIL DÓLARES ($</w:t>
      </w:r>
      <w:r>
        <w:rPr>
          <w:rFonts w:eastAsia="Arial" w:cs="Arial"/>
          <w:b/>
          <w:color w:val="auto"/>
        </w:rPr>
        <w:t>2</w:t>
      </w:r>
      <w:r w:rsidRPr="00200C84">
        <w:rPr>
          <w:rFonts w:eastAsia="Arial" w:cs="Arial"/>
          <w:b/>
          <w:color w:val="auto"/>
        </w:rPr>
        <w:t>,0</w:t>
      </w:r>
      <w:r>
        <w:rPr>
          <w:rFonts w:eastAsia="Arial" w:cs="Arial"/>
          <w:b/>
          <w:color w:val="auto"/>
        </w:rPr>
        <w:t>0</w:t>
      </w:r>
      <w:r w:rsidRPr="00200C84">
        <w:rPr>
          <w:rFonts w:eastAsia="Arial" w:cs="Arial"/>
          <w:b/>
          <w:color w:val="auto"/>
        </w:rPr>
        <w:t>0.00)</w:t>
      </w:r>
      <w:r>
        <w:rPr>
          <w:rFonts w:eastAsia="Arial" w:cs="Arial"/>
          <w:bCs/>
        </w:rPr>
        <w:t xml:space="preserve">, en concepto de apoyo para la realización de la actividad, la cual se </w:t>
      </w:r>
      <w:proofErr w:type="gramStart"/>
      <w:r>
        <w:rPr>
          <w:rFonts w:eastAsia="Arial" w:cs="Arial"/>
          <w:bCs/>
        </w:rPr>
        <w:t>realizara</w:t>
      </w:r>
      <w:proofErr w:type="gramEnd"/>
      <w:r>
        <w:rPr>
          <w:rFonts w:eastAsia="Arial" w:cs="Arial"/>
          <w:bCs/>
        </w:rPr>
        <w:t xml:space="preserve"> el día 31 de octubre. Comuníquese. </w:t>
      </w:r>
      <w:r>
        <w:rPr>
          <w:rFonts w:eastAsia="Arial" w:cs="Arial"/>
          <w:b/>
          <w:color w:val="auto"/>
          <w:u w:val="single"/>
        </w:rPr>
        <w:t>ACUERDO NUMERO OCHO:</w:t>
      </w:r>
      <w:r>
        <w:t xml:space="preserve"> El Concejo Municipal en uso de sus facultades legales y por mayoría de votación ACUERDA autorizar al Tesorero Municipal para que de la cuenta perteneciente al FONDO MUNICIPAL cancele el suministro de refrigerios y almuerzos para las personas que participaron en el ordenamiento del tráfico en el cementerio municipal y para el equipo de seguridad que cubrió el día del carnaval. Comuníquese. </w:t>
      </w:r>
      <w:r>
        <w:rPr>
          <w:rFonts w:eastAsia="Arial" w:cs="Arial"/>
          <w:b/>
          <w:color w:val="auto"/>
          <w:u w:val="single"/>
        </w:rPr>
        <w:t>ACUERDO NUMERO NUEVE:</w:t>
      </w:r>
      <w:r w:rsidRPr="00D02176">
        <w:rPr>
          <w:rFonts w:eastAsia="Arial" w:cs="Arial"/>
          <w:b/>
          <w:color w:val="auto"/>
        </w:rPr>
        <w:t xml:space="preserve"> </w:t>
      </w:r>
      <w:r>
        <w:t xml:space="preserve">El Concejo Municipal en uso de sus facultades legales y por mayoría de votación </w:t>
      </w:r>
      <w:r w:rsidRPr="00D02176">
        <w:rPr>
          <w:b/>
        </w:rPr>
        <w:t>ACUERDA</w:t>
      </w:r>
      <w:r>
        <w:t xml:space="preserve"> autorizar al Tesorero Municipal para que de la cuenta perteneciente al </w:t>
      </w:r>
      <w:r w:rsidRPr="00D02176">
        <w:rPr>
          <w:b/>
        </w:rPr>
        <w:t>FONDO MUNICIPAL</w:t>
      </w:r>
      <w:r>
        <w:t xml:space="preserve"> erogue la cantidad de </w:t>
      </w:r>
      <w:r w:rsidRPr="00D02176">
        <w:rPr>
          <w:b/>
        </w:rPr>
        <w:t>CIENTO VEINTE Y TRES 50/100 DOLARES ($123.50)</w:t>
      </w:r>
      <w:r>
        <w:t xml:space="preserve"> en concepto del pago de alimentación proporcionada a las personas que colaboraron en el proceso de entrega de fertilizante por parte de la Municipalidad a los agricultores del municipio. Comuníquese. </w:t>
      </w:r>
      <w:r>
        <w:rPr>
          <w:rFonts w:eastAsia="Arial" w:cs="Arial"/>
          <w:b/>
          <w:color w:val="auto"/>
          <w:u w:val="single"/>
        </w:rPr>
        <w:t>ACUERDO NUMERO DIEZ:</w:t>
      </w:r>
      <w:r>
        <w:tab/>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sidRPr="00A05200">
        <w:rPr>
          <w:b/>
          <w:bCs/>
        </w:rPr>
        <w:t>SETENTA Y SIETE 78/100 DÓLARES ($77.78)</w:t>
      </w:r>
      <w:r w:rsidRPr="00A05200">
        <w:t xml:space="preserve"> en concepto del pago de </w:t>
      </w:r>
      <w:r>
        <w:t>7</w:t>
      </w:r>
      <w:r w:rsidRPr="00A05200">
        <w:t xml:space="preserve"> viajes utilizados para el transporte de </w:t>
      </w:r>
      <w:r>
        <w:t>movilización de materiales y herramientas</w:t>
      </w:r>
      <w:r w:rsidRPr="00A05200">
        <w:t xml:space="preserve">, </w:t>
      </w:r>
      <w:r>
        <w:t xml:space="preserve">transportar alumnos y llevar agua </w:t>
      </w:r>
      <w:r w:rsidRPr="00A05200">
        <w:t>para los proyectos ejecutados por administración. Erogar a nombre de Basilio Nolasco. Comuníquese</w:t>
      </w:r>
      <w:r>
        <w:t xml:space="preserve">. </w:t>
      </w:r>
      <w:r>
        <w:rPr>
          <w:rFonts w:eastAsia="Arial" w:cs="Arial"/>
          <w:b/>
          <w:color w:val="auto"/>
          <w:u w:val="single"/>
        </w:rPr>
        <w:t xml:space="preserve">ACUERDO </w:t>
      </w:r>
      <w:r>
        <w:rPr>
          <w:rFonts w:eastAsia="Arial" w:cs="Arial"/>
          <w:b/>
          <w:color w:val="auto"/>
          <w:u w:val="single"/>
        </w:rPr>
        <w:lastRenderedPageBreak/>
        <w:t>NUMERO ONCE:</w:t>
      </w:r>
      <w:r>
        <w:tab/>
        <w:t xml:space="preserve">El Concejo Municipal CONSIDERANDO, </w:t>
      </w:r>
      <w:r w:rsidRPr="004E3E41">
        <w:rPr>
          <w:b/>
        </w:rPr>
        <w:t>i.-</w:t>
      </w:r>
      <w:r>
        <w:t xml:space="preserve"> Que el día veintidós de septiembre del año dos mil diecisiete se realizó inspección por parte de la Dirección General de Protección Civil, sobre vivienda ubicada en medio de la quebrada del Cas. El Macho donde habita una familia, la cual se encuentra en una zona de alto riesgo en la época invernal. </w:t>
      </w:r>
      <w:proofErr w:type="spellStart"/>
      <w:r w:rsidRPr="004E3E41">
        <w:rPr>
          <w:b/>
        </w:rPr>
        <w:t>ii</w:t>
      </w:r>
      <w:proofErr w:type="spellEnd"/>
      <w:r w:rsidRPr="004E3E41">
        <w:rPr>
          <w:b/>
        </w:rPr>
        <w:t>.-</w:t>
      </w:r>
      <w:r>
        <w:t xml:space="preserve"> </w:t>
      </w:r>
      <w:r w:rsidRPr="004E3E41">
        <w:t>Que el día cuatro de octubre del año dos mil diecisiete con el objetivo de dar pronta respuesta a la inspección realizada por la Dirección General de Protección Civil, sobre vivienda ubicada en medio de la quebrada del Cas. El Macho donde habita una familia, el Alcalde Municipal Reynaldo Villegas y su concejo Municipal, empleados municipales, líder comunal y la Técnico Municipal</w:t>
      </w:r>
      <w:r>
        <w:t xml:space="preserve"> de Protección Civil, realizaron una</w:t>
      </w:r>
      <w:r w:rsidRPr="004E3E41">
        <w:t xml:space="preserve"> visita para concientizar a los habitantes de la vivienda, haciéndoles ver el riesgo que corren de habitar en ese lugar en la época invernal. El señor Gustavo Isabel González resp</w:t>
      </w:r>
      <w:r>
        <w:t>onsable de la familia manifiesto</w:t>
      </w:r>
      <w:r w:rsidRPr="004E3E41">
        <w:t xml:space="preserve"> que no tiene otro lugar ni los recursos para poder construir una vivienda, por lo que como concejo nos comprometimos construirle una vivienda digna en un lugar apropiado quedando tentativamente en terreno contiguo a la cancha de futbol de la comunidad, ya que se consultará lo más breve posible con miembros de la ADESCO y Directiva del equipo de futbol para tener un acuerdo unánime sobre la ubicación de dicha familia en el lugar. Además, se les hizo conciencia sobre el cuido del terreno y buen comportamiento que deben tener para lograr una armonía con los vecinos y comunidad.</w:t>
      </w:r>
      <w:r>
        <w:t xml:space="preserve"> </w:t>
      </w:r>
      <w:proofErr w:type="spellStart"/>
      <w:r w:rsidRPr="004E3E41">
        <w:rPr>
          <w:b/>
        </w:rPr>
        <w:t>iii</w:t>
      </w:r>
      <w:proofErr w:type="spellEnd"/>
      <w:r w:rsidRPr="004E3E41">
        <w:rPr>
          <w:b/>
        </w:rPr>
        <w:t>.-</w:t>
      </w:r>
      <w:r>
        <w:tab/>
        <w:t xml:space="preserve">Que, como Concejo Municipal, se priorizo en el acuerdo número ocho del acta número veintinueve de fecha cuatro de octubre de dos mil diecisiete, el apoyo con la construcción de una vivienda que cumpla con los requerimientos mínimos de habitación. </w:t>
      </w:r>
      <w:proofErr w:type="spellStart"/>
      <w:r>
        <w:t>iv</w:t>
      </w:r>
      <w:proofErr w:type="spellEnd"/>
      <w:r>
        <w:t xml:space="preserve">.- El Acta de la Comisión Municipal de Protección Civil de fecha doce de abril del año dos mil dieciocho en la que manifiestan que en fecha 6 de abril del corriente año, Técnicos de la Dirección General de Protección Civil sostuvieron una reunión con las fuerzas vivas del Caserío El Macho y como resultado de la reunión se tomó el acuerdo por mayoría de la comunidad de que se le movilice a una zona segura, eligiendo el predio en el que se encuentra la cancha municipal del Caserío El Macho. </w:t>
      </w:r>
      <w:r w:rsidRPr="00716E85">
        <w:rPr>
          <w:b/>
        </w:rPr>
        <w:t>v.-</w:t>
      </w:r>
      <w:r>
        <w:t xml:space="preserve"> El acuerdo del Concejo Municipal, número diez del acta número ocho de fecha diecinueve de abril de dos mil dieciocho, en donde se aprobó:</w:t>
      </w:r>
      <w:r w:rsidRPr="004C7A4C">
        <w:rPr>
          <w:b/>
        </w:rPr>
        <w:t xml:space="preserve"> </w:t>
      </w:r>
      <w:r>
        <w:rPr>
          <w:b/>
        </w:rPr>
        <w:t xml:space="preserve">a). </w:t>
      </w:r>
      <w:r>
        <w:t xml:space="preserve">Autorización al </w:t>
      </w:r>
      <w:r>
        <w:lastRenderedPageBreak/>
        <w:t xml:space="preserve">jefe de la UACI para que en coordinación con el Administrador de Contratos gestionen la construcción de una vivienda de tipo provisional, para que sirva como lugar de habitación de la familia mencionada. </w:t>
      </w:r>
      <w:r>
        <w:rPr>
          <w:b/>
        </w:rPr>
        <w:t xml:space="preserve">b).  </w:t>
      </w:r>
      <w:r>
        <w:t xml:space="preserve">Solicitud a la Encargada de la Unidad Jurídica de la Municipalidad para que redacte un documento formal en el que se establezcan los términos de comportamiento y las condiciones para los usos del terreno municipal que funciona como cancha de futbol. Por tanto, y en uso de sus facultades legales por votación unánime se ACUERDA entregar en calidad de posesión temporal una porción de terreno de 10 x 9.5 metros ubicada en el terreno municipal que funciona como cancha en el Caserío el Macho de Cantón Los Zelaya para que </w:t>
      </w:r>
      <w:r w:rsidRPr="004E3E41">
        <w:t>Gustavo Isabel González</w:t>
      </w:r>
      <w:r>
        <w:t xml:space="preserve"> habite con su familia y así pueda salir de la zona de riesgo en la que habita. La entrega se realizará por medio de un documento elaborado por la Licenciada Karina del Rosario Chávez García Encargada de la Unidad Jurídica de la Municipalidad en el cual se establezcan los términos de comportamiento y las condiciones para los usos del terreno municipal que funciona como cancha de futbol. Comuníquese. </w:t>
      </w:r>
      <w:r>
        <w:rPr>
          <w:rFonts w:eastAsia="Arial" w:cs="Arial"/>
          <w:b/>
          <w:color w:val="auto"/>
          <w:u w:val="single"/>
        </w:rPr>
        <w:t>ACUERDO NUMERO DOCE:</w:t>
      </w:r>
      <w:r>
        <w:tab/>
        <w:t xml:space="preserve">El Concejo Municipal CONSIDERANDO que en conjunto con SAVE THE CHILDREN se están ejecutando micro proyectos en los Centro Escolares del Cantón Piedra Azul, en uso de sus facultades legales y por mayoría de votación se </w:t>
      </w:r>
      <w:r w:rsidRPr="001737F0">
        <w:rPr>
          <w:b/>
        </w:rPr>
        <w:t>ACUERDA</w:t>
      </w:r>
      <w:r>
        <w:t xml:space="preserve"> autorizar al Administrador de Contratos para que contrate un camión para que movilice materiales de construcción del Centro Escolar Caserío El Chirrión hacia el Centro Escolar de Caserío Los Girón, se autoriza al Tesorero Municipal para que cancele el pago del transporte. Comuníquese. </w:t>
      </w:r>
      <w:r>
        <w:rPr>
          <w:rFonts w:eastAsia="Arial" w:cs="Arial"/>
          <w:b/>
          <w:color w:val="auto"/>
          <w:u w:val="single"/>
        </w:rPr>
        <w:t>ACUERDO NUMERO TRECE:</w:t>
      </w:r>
      <w:r w:rsidRPr="006A3CAD">
        <w:rPr>
          <w:rFonts w:eastAsia="Arial" w:cs="Arial"/>
          <w:b/>
          <w:color w:val="auto"/>
        </w:rPr>
        <w:t xml:space="preserve"> </w:t>
      </w:r>
      <w:r>
        <w:rPr>
          <w:rFonts w:eastAsia="Arial" w:cs="Arial"/>
        </w:rPr>
        <w:t xml:space="preserve">El Concejo Municipal en uso de sus facultades legales y por mayoría de votación </w:t>
      </w:r>
      <w:r w:rsidRPr="00797944">
        <w:rPr>
          <w:rFonts w:eastAsia="Arial" w:cs="Arial"/>
          <w:b/>
        </w:rPr>
        <w:t>ACUERDA</w:t>
      </w:r>
      <w:r>
        <w:rPr>
          <w:rFonts w:eastAsia="Arial" w:cs="Arial"/>
        </w:rPr>
        <w:t xml:space="preserve"> Autorizar al Tesorero Municipal para que cancele las siguientes facturas de “</w:t>
      </w:r>
      <w:r w:rsidRPr="00797944">
        <w:rPr>
          <w:rFonts w:eastAsia="Arial" w:cs="Arial"/>
          <w:b/>
        </w:rPr>
        <w:t>BUSTILLO HNOS.</w:t>
      </w:r>
      <w:r>
        <w:rPr>
          <w:rFonts w:eastAsia="Arial" w:cs="Arial"/>
        </w:rPr>
        <w:t>”</w:t>
      </w:r>
      <w:r>
        <w:rPr>
          <w:rFonts w:eastAsia="Arial" w:cs="Arial"/>
          <w:b/>
        </w:rPr>
        <w:t xml:space="preserve"> i</w:t>
      </w:r>
      <w:proofErr w:type="gramStart"/>
      <w:r>
        <w:rPr>
          <w:rFonts w:eastAsia="Arial" w:cs="Arial"/>
          <w:b/>
        </w:rPr>
        <w:t>).-</w:t>
      </w:r>
      <w:proofErr w:type="gramEnd"/>
      <w:r>
        <w:rPr>
          <w:rFonts w:eastAsia="Arial" w:cs="Arial"/>
        </w:rPr>
        <w:t xml:space="preserve"> </w:t>
      </w:r>
      <w:r>
        <w:rPr>
          <w:rFonts w:eastAsia="Arial" w:cs="Arial"/>
          <w:b/>
        </w:rPr>
        <w:t>UN MIL DOSCIENTOS CINCUENTA</w:t>
      </w:r>
      <w:r w:rsidRPr="00797944">
        <w:rPr>
          <w:rFonts w:eastAsia="Arial" w:cs="Arial"/>
          <w:b/>
        </w:rPr>
        <w:t xml:space="preserve"> DÓLARES ($</w:t>
      </w:r>
      <w:r>
        <w:rPr>
          <w:rFonts w:eastAsia="Arial" w:cs="Arial"/>
          <w:b/>
        </w:rPr>
        <w:t>1,250</w:t>
      </w:r>
      <w:r w:rsidRPr="00797944">
        <w:rPr>
          <w:rFonts w:eastAsia="Arial" w:cs="Arial"/>
          <w:b/>
        </w:rPr>
        <w:t>.00)</w:t>
      </w:r>
      <w:r>
        <w:rPr>
          <w:rFonts w:eastAsia="Arial" w:cs="Arial"/>
        </w:rPr>
        <w:t xml:space="preserve"> en concepto de cuatro esferas, ocho hules de tijera, 6 terminales, 2 engrases de flechas, dos polveras, 2 enderezado y alineado, entre otros. </w:t>
      </w:r>
      <w:proofErr w:type="spellStart"/>
      <w:proofErr w:type="gramStart"/>
      <w:r>
        <w:rPr>
          <w:rFonts w:eastAsia="Arial" w:cs="Arial"/>
          <w:b/>
        </w:rPr>
        <w:t>ii</w:t>
      </w:r>
      <w:proofErr w:type="spellEnd"/>
      <w:r>
        <w:rPr>
          <w:rFonts w:eastAsia="Arial" w:cs="Arial"/>
          <w:b/>
        </w:rPr>
        <w:t>).-</w:t>
      </w:r>
      <w:proofErr w:type="gramEnd"/>
      <w:r>
        <w:rPr>
          <w:rFonts w:eastAsia="Arial" w:cs="Arial"/>
          <w:b/>
        </w:rPr>
        <w:t xml:space="preserve"> CUATRO</w:t>
      </w:r>
      <w:r w:rsidRPr="00797944">
        <w:rPr>
          <w:rFonts w:eastAsia="Arial" w:cs="Arial"/>
          <w:b/>
        </w:rPr>
        <w:t xml:space="preserve">CIENTOS </w:t>
      </w:r>
      <w:r>
        <w:rPr>
          <w:rFonts w:eastAsia="Arial" w:cs="Arial"/>
          <w:b/>
        </w:rPr>
        <w:t>SETENTA Y DOS</w:t>
      </w:r>
      <w:r w:rsidRPr="00797944">
        <w:rPr>
          <w:rFonts w:eastAsia="Arial" w:cs="Arial"/>
          <w:b/>
        </w:rPr>
        <w:t xml:space="preserve"> 00/100 DÓLARES ($</w:t>
      </w:r>
      <w:r>
        <w:rPr>
          <w:rFonts w:eastAsia="Arial" w:cs="Arial"/>
          <w:b/>
        </w:rPr>
        <w:t>472</w:t>
      </w:r>
      <w:r w:rsidRPr="00797944">
        <w:rPr>
          <w:rFonts w:eastAsia="Arial" w:cs="Arial"/>
          <w:b/>
        </w:rPr>
        <w:t>.00)</w:t>
      </w:r>
      <w:r>
        <w:rPr>
          <w:rFonts w:eastAsia="Arial" w:cs="Arial"/>
        </w:rPr>
        <w:t xml:space="preserve"> en concepto de un galón ¾ + filtro, un galón anti fres, un galón 15w40, entre otros. </w:t>
      </w:r>
      <w:proofErr w:type="spellStart"/>
      <w:proofErr w:type="gramStart"/>
      <w:r>
        <w:rPr>
          <w:rFonts w:eastAsia="Arial" w:cs="Arial"/>
          <w:b/>
        </w:rPr>
        <w:t>iii</w:t>
      </w:r>
      <w:proofErr w:type="spellEnd"/>
      <w:r>
        <w:rPr>
          <w:rFonts w:eastAsia="Arial" w:cs="Arial"/>
          <w:b/>
        </w:rPr>
        <w:t>).-</w:t>
      </w:r>
      <w:proofErr w:type="gramEnd"/>
      <w:r>
        <w:rPr>
          <w:rFonts w:eastAsia="Arial" w:cs="Arial"/>
        </w:rPr>
        <w:t xml:space="preserve"> </w:t>
      </w:r>
      <w:r>
        <w:rPr>
          <w:rFonts w:eastAsia="Arial" w:cs="Arial"/>
          <w:b/>
        </w:rPr>
        <w:t>CUATROC</w:t>
      </w:r>
      <w:r w:rsidRPr="00797944">
        <w:rPr>
          <w:rFonts w:eastAsia="Arial" w:cs="Arial"/>
          <w:b/>
        </w:rPr>
        <w:t xml:space="preserve">IENTOS </w:t>
      </w:r>
      <w:r>
        <w:rPr>
          <w:rFonts w:eastAsia="Arial" w:cs="Arial"/>
          <w:b/>
        </w:rPr>
        <w:t>NOV</w:t>
      </w:r>
      <w:r w:rsidRPr="00797944">
        <w:rPr>
          <w:rFonts w:eastAsia="Arial" w:cs="Arial"/>
          <w:b/>
        </w:rPr>
        <w:t xml:space="preserve">ENTA Y </w:t>
      </w:r>
      <w:r>
        <w:rPr>
          <w:rFonts w:eastAsia="Arial" w:cs="Arial"/>
          <w:b/>
        </w:rPr>
        <w:t>NUEVE</w:t>
      </w:r>
      <w:r w:rsidRPr="00797944">
        <w:rPr>
          <w:rFonts w:eastAsia="Arial" w:cs="Arial"/>
          <w:b/>
        </w:rPr>
        <w:t xml:space="preserve"> 00/100 DÓLARES ($</w:t>
      </w:r>
      <w:r>
        <w:rPr>
          <w:rFonts w:eastAsia="Arial" w:cs="Arial"/>
          <w:b/>
        </w:rPr>
        <w:t>499</w:t>
      </w:r>
      <w:r w:rsidRPr="00797944">
        <w:rPr>
          <w:rFonts w:eastAsia="Arial" w:cs="Arial"/>
          <w:b/>
        </w:rPr>
        <w:t>.00)</w:t>
      </w:r>
      <w:r>
        <w:rPr>
          <w:rFonts w:eastAsia="Arial" w:cs="Arial"/>
          <w:b/>
        </w:rPr>
        <w:t xml:space="preserve"> </w:t>
      </w:r>
      <w:r>
        <w:rPr>
          <w:rFonts w:eastAsia="Arial" w:cs="Arial"/>
        </w:rPr>
        <w:t xml:space="preserve"> en concepto de dos llantas, ocho pernos acero, entre otros. </w:t>
      </w:r>
      <w:proofErr w:type="spellStart"/>
      <w:proofErr w:type="gramStart"/>
      <w:r w:rsidRPr="00797944">
        <w:rPr>
          <w:rFonts w:eastAsia="Arial" w:cs="Arial"/>
          <w:b/>
        </w:rPr>
        <w:t>iv</w:t>
      </w:r>
      <w:proofErr w:type="spellEnd"/>
      <w:r w:rsidRPr="00797944">
        <w:rPr>
          <w:rFonts w:eastAsia="Arial" w:cs="Arial"/>
          <w:b/>
        </w:rPr>
        <w:t>).-</w:t>
      </w:r>
      <w:proofErr w:type="gramEnd"/>
      <w:r>
        <w:rPr>
          <w:rFonts w:eastAsia="Arial" w:cs="Arial"/>
        </w:rPr>
        <w:t xml:space="preserve"> Erogar a nombre de </w:t>
      </w:r>
      <w:r>
        <w:rPr>
          <w:rFonts w:eastAsia="Arial" w:cs="Arial"/>
        </w:rPr>
        <w:lastRenderedPageBreak/>
        <w:t xml:space="preserve">Miguel Ángel Bustillo Gutiérrez. Comuníquese.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1, 2, 3, 5, 6, 7, 8, 9, 10, 12 y 13 </w:t>
      </w:r>
      <w:r w:rsidRPr="0FA0BA87">
        <w:rPr>
          <w:rFonts w:eastAsia="Arial" w:cs="Arial"/>
          <w:i/>
          <w:iCs/>
        </w:rPr>
        <w:t xml:space="preserve">por no estar de acuerdo. Se hace constar que en la presente acta salva su voto el </w:t>
      </w:r>
      <w:r w:rsidRPr="00D971A5">
        <w:rPr>
          <w:rFonts w:eastAsia="Arial" w:cs="Arial"/>
          <w:i/>
          <w:iCs/>
        </w:rPr>
        <w:t>Sr.</w:t>
      </w:r>
      <w:r>
        <w:rPr>
          <w:rFonts w:eastAsia="Arial" w:cs="Arial"/>
          <w:i/>
          <w:iCs/>
        </w:rPr>
        <w:t xml:space="preserve"> José </w:t>
      </w:r>
      <w:proofErr w:type="spellStart"/>
      <w:r>
        <w:rPr>
          <w:rFonts w:eastAsia="Arial" w:cs="Arial"/>
          <w:i/>
          <w:iCs/>
        </w:rPr>
        <w:t>Iraiz</w:t>
      </w:r>
      <w:proofErr w:type="spellEnd"/>
      <w:r>
        <w:rPr>
          <w:rFonts w:eastAsia="Arial" w:cs="Arial"/>
          <w:i/>
          <w:iCs/>
        </w:rPr>
        <w:t xml:space="preserve"> Urrutia Quintanilla</w:t>
      </w:r>
      <w:r w:rsidRPr="0FA0BA87">
        <w:rPr>
          <w:rFonts w:eastAsia="Arial" w:cs="Arial"/>
          <w:i/>
          <w:iCs/>
        </w:rPr>
        <w:t>, quinto regidor propietario en los acuerdos Números</w:t>
      </w:r>
      <w:r>
        <w:rPr>
          <w:rFonts w:eastAsia="Arial" w:cs="Arial"/>
          <w:i/>
          <w:iCs/>
        </w:rPr>
        <w:t xml:space="preserve">: 1, 2, 3, 5, 6, 7, 8, 9, 10, 12 y 13 </w:t>
      </w:r>
      <w:r w:rsidRPr="0FA0BA87">
        <w:rPr>
          <w:rFonts w:eastAsia="Arial" w:cs="Arial"/>
          <w:i/>
          <w:iCs/>
        </w:rPr>
        <w:t xml:space="preserve">por no estar de acuerdo. Se hace constar que en la presente acta salva su voto </w:t>
      </w:r>
      <w:r>
        <w:rPr>
          <w:rFonts w:eastAsia="Arial" w:cs="Arial"/>
          <w:i/>
          <w:iCs/>
        </w:rPr>
        <w:t>e</w:t>
      </w:r>
      <w:r w:rsidRPr="0FA0BA87">
        <w:rPr>
          <w:rFonts w:eastAsia="Arial" w:cs="Arial"/>
          <w:i/>
          <w:iCs/>
        </w:rPr>
        <w:t xml:space="preserve">l </w:t>
      </w:r>
      <w:r>
        <w:rPr>
          <w:rFonts w:eastAsia="Arial" w:cs="Arial"/>
          <w:i/>
          <w:iCs/>
        </w:rPr>
        <w:t>Sr. Israel Aparicio</w:t>
      </w:r>
      <w:r w:rsidRPr="0FA0BA87">
        <w:rPr>
          <w:rFonts w:eastAsia="Arial" w:cs="Arial"/>
          <w:i/>
          <w:iCs/>
        </w:rPr>
        <w:t>, sexto regidor propietario en l</w:t>
      </w:r>
      <w:r>
        <w:rPr>
          <w:rFonts w:eastAsia="Arial" w:cs="Arial"/>
          <w:i/>
          <w:iCs/>
        </w:rPr>
        <w:t>os</w:t>
      </w:r>
      <w:r w:rsidRPr="0FA0BA87">
        <w:rPr>
          <w:rFonts w:eastAsia="Arial" w:cs="Arial"/>
          <w:i/>
          <w:iCs/>
        </w:rPr>
        <w:t xml:space="preserve"> acuerdo</w:t>
      </w:r>
      <w:r>
        <w:rPr>
          <w:rFonts w:eastAsia="Arial" w:cs="Arial"/>
          <w:i/>
          <w:iCs/>
        </w:rPr>
        <w:t>s</w:t>
      </w:r>
      <w:r w:rsidRPr="0FA0BA87">
        <w:rPr>
          <w:rFonts w:eastAsia="Arial" w:cs="Arial"/>
          <w:i/>
          <w:iCs/>
        </w:rPr>
        <w:t xml:space="preserve"> Número</w:t>
      </w:r>
      <w:r>
        <w:rPr>
          <w:rFonts w:eastAsia="Arial" w:cs="Arial"/>
          <w:i/>
          <w:iCs/>
        </w:rPr>
        <w:t>s</w:t>
      </w:r>
      <w:r w:rsidRPr="0FA0BA87">
        <w:rPr>
          <w:rFonts w:eastAsia="Arial" w:cs="Arial"/>
          <w:i/>
          <w:iCs/>
        </w:rPr>
        <w:t xml:space="preserve">: </w:t>
      </w:r>
      <w:r>
        <w:rPr>
          <w:rFonts w:eastAsia="Arial" w:cs="Arial"/>
          <w:i/>
          <w:iCs/>
        </w:rPr>
        <w:t xml:space="preserve">1, 2, 3, 4, 6, 7 y 13 </w:t>
      </w:r>
      <w:r w:rsidRPr="0FA0BA87">
        <w:rPr>
          <w:rFonts w:eastAsia="Arial" w:cs="Arial"/>
          <w:i/>
          <w:iCs/>
        </w:rPr>
        <w:t>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4B02F5" w:rsidRDefault="004B02F5" w:rsidP="004B02F5">
      <w:pPr>
        <w:spacing w:after="0" w:line="360" w:lineRule="auto"/>
        <w:jc w:val="both"/>
      </w:pPr>
    </w:p>
    <w:p w:rsidR="00766A16" w:rsidRDefault="00766A16"/>
    <w:p w:rsidR="003F126C" w:rsidRDefault="003F126C"/>
    <w:p w:rsidR="003F126C" w:rsidRDefault="003F126C"/>
    <w:p w:rsidR="003F126C" w:rsidRDefault="003F126C"/>
    <w:p w:rsidR="003F126C" w:rsidRDefault="003F126C"/>
    <w:p w:rsidR="003F126C" w:rsidRPr="001D2F68" w:rsidRDefault="003F126C" w:rsidP="003F126C">
      <w:pPr>
        <w:spacing w:after="0"/>
        <w:rPr>
          <w:rFonts w:cs="Arial"/>
        </w:rPr>
      </w:pPr>
      <w:r w:rsidRPr="12F8ECB3">
        <w:rPr>
          <w:rFonts w:eastAsia="Arial" w:cs="Arial"/>
        </w:rPr>
        <w:t>Leopoldo Paredes Flores</w:t>
      </w:r>
      <w:r w:rsidRPr="001D2F68">
        <w:rPr>
          <w:rFonts w:cs="Arial"/>
          <w:szCs w:val="24"/>
        </w:rPr>
        <w:tab/>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w:t>
      </w:r>
      <w:proofErr w:type="spellStart"/>
      <w:r w:rsidRPr="12F8ECB3">
        <w:rPr>
          <w:rFonts w:eastAsia="Arial" w:cs="Arial"/>
        </w:rPr>
        <w:t>Sorian</w:t>
      </w:r>
      <w:proofErr w:type="spellEnd"/>
    </w:p>
    <w:p w:rsidR="003F126C" w:rsidRDefault="003F126C" w:rsidP="003F126C">
      <w:pPr>
        <w:spacing w:after="0"/>
        <w:ind w:firstLine="708"/>
        <w:jc w:val="both"/>
        <w:rPr>
          <w:rFonts w:eastAsia="Arial" w:cs="Arial"/>
        </w:rPr>
      </w:pPr>
      <w:r w:rsidRPr="12F8ECB3">
        <w:rPr>
          <w:rFonts w:eastAsia="Arial" w:cs="Arial"/>
        </w:rPr>
        <w:t>1º. Regidor propietario. -</w:t>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 2º. Regidor propietario. </w:t>
      </w:r>
      <w:r>
        <w:rPr>
          <w:rFonts w:eastAsia="Arial" w:cs="Arial"/>
        </w:rPr>
        <w:t>–</w:t>
      </w:r>
    </w:p>
    <w:p w:rsidR="003F126C" w:rsidRDefault="003F126C" w:rsidP="003F126C">
      <w:pPr>
        <w:spacing w:after="0"/>
        <w:ind w:firstLine="708"/>
        <w:jc w:val="both"/>
        <w:rPr>
          <w:rFonts w:eastAsia="Arial" w:cs="Arial"/>
        </w:rPr>
      </w:pPr>
    </w:p>
    <w:p w:rsidR="003F126C" w:rsidRPr="001D2F68" w:rsidRDefault="003F126C" w:rsidP="003F126C">
      <w:pPr>
        <w:spacing w:after="0"/>
        <w:ind w:firstLine="708"/>
        <w:jc w:val="both"/>
        <w:rPr>
          <w:rFonts w:cs="Arial"/>
        </w:rPr>
      </w:pPr>
    </w:p>
    <w:p w:rsidR="003F126C" w:rsidRPr="001D2F68" w:rsidRDefault="003F126C" w:rsidP="003F126C">
      <w:pPr>
        <w:spacing w:after="0"/>
        <w:jc w:val="both"/>
        <w:rPr>
          <w:rFonts w:cs="Arial"/>
          <w:szCs w:val="24"/>
        </w:rPr>
      </w:pPr>
    </w:p>
    <w:p w:rsidR="003F126C" w:rsidRPr="00AC7E48" w:rsidRDefault="003F126C" w:rsidP="003F126C">
      <w:pPr>
        <w:spacing w:after="0"/>
        <w:jc w:val="both"/>
        <w:rPr>
          <w:rFonts w:cs="Arial"/>
          <w:sz w:val="22"/>
        </w:rPr>
      </w:pPr>
      <w:proofErr w:type="spellStart"/>
      <w:r w:rsidRPr="00AC7E48">
        <w:rPr>
          <w:rFonts w:eastAsia="Arial" w:cs="Arial"/>
          <w:sz w:val="22"/>
        </w:rPr>
        <w:t>Tnlga</w:t>
      </w:r>
      <w:proofErr w:type="spellEnd"/>
      <w:r w:rsidRPr="00AC7E48">
        <w:rPr>
          <w:rFonts w:eastAsia="Arial" w:cs="Arial"/>
          <w:sz w:val="22"/>
        </w:rPr>
        <w:t>.</w:t>
      </w:r>
      <w:r w:rsidRPr="00AC7E48">
        <w:rPr>
          <w:rFonts w:cs="Arial"/>
          <w:sz w:val="22"/>
        </w:rPr>
        <w:tab/>
      </w:r>
      <w:r w:rsidRPr="00AC7E48">
        <w:rPr>
          <w:rFonts w:eastAsia="Arial" w:cs="Arial"/>
          <w:sz w:val="22"/>
        </w:rPr>
        <w:t>María Yasmina Jiménez de Morejón</w:t>
      </w:r>
      <w:r w:rsidRPr="00AC7E48">
        <w:rPr>
          <w:rFonts w:cs="Arial"/>
          <w:sz w:val="22"/>
        </w:rPr>
        <w:tab/>
      </w:r>
      <w:r w:rsidRPr="00AC7E48">
        <w:rPr>
          <w:rFonts w:eastAsia="Arial" w:cs="Arial"/>
          <w:sz w:val="22"/>
        </w:rPr>
        <w:t xml:space="preserve">  </w:t>
      </w:r>
      <w:r>
        <w:rPr>
          <w:rFonts w:eastAsia="Arial" w:cs="Arial"/>
          <w:sz w:val="22"/>
        </w:rPr>
        <w:t xml:space="preserve">       </w:t>
      </w:r>
      <w:r w:rsidRPr="00AC7E48">
        <w:rPr>
          <w:rFonts w:eastAsia="Arial" w:cs="Arial"/>
          <w:sz w:val="22"/>
        </w:rPr>
        <w:t xml:space="preserve"> Sra. Sonia Del Carmen Salvador de Cruz</w:t>
      </w:r>
    </w:p>
    <w:p w:rsidR="003F126C" w:rsidRPr="001D2F68" w:rsidRDefault="003F126C" w:rsidP="003F126C">
      <w:pPr>
        <w:spacing w:after="0"/>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r>
        <w:rPr>
          <w:rFonts w:eastAsia="Arial" w:cs="Arial"/>
        </w:rPr>
        <w:t>4ª</w:t>
      </w:r>
      <w:r w:rsidRPr="12F8ECB3">
        <w:rPr>
          <w:rFonts w:eastAsia="Arial" w:cs="Arial"/>
        </w:rPr>
        <w:t>. Regidora propietario. -</w:t>
      </w:r>
      <w:r w:rsidRPr="001D2F68">
        <w:rPr>
          <w:rFonts w:cs="Arial"/>
          <w:szCs w:val="24"/>
        </w:rPr>
        <w:tab/>
      </w:r>
    </w:p>
    <w:p w:rsidR="003F126C" w:rsidRPr="001D2F68" w:rsidRDefault="003F126C" w:rsidP="003F126C">
      <w:pPr>
        <w:spacing w:after="0"/>
        <w:jc w:val="both"/>
        <w:rPr>
          <w:rFonts w:cs="Arial"/>
          <w:szCs w:val="24"/>
        </w:rPr>
      </w:pPr>
      <w:r w:rsidRPr="001D2F68">
        <w:rPr>
          <w:rFonts w:cs="Arial"/>
          <w:szCs w:val="24"/>
        </w:rPr>
        <w:t xml:space="preserve"> </w:t>
      </w:r>
    </w:p>
    <w:p w:rsidR="003F126C" w:rsidRDefault="003F126C" w:rsidP="003F126C">
      <w:pPr>
        <w:spacing w:after="0"/>
        <w:jc w:val="both"/>
        <w:rPr>
          <w:rFonts w:eastAsia="Arial" w:cs="Arial"/>
        </w:rPr>
      </w:pPr>
    </w:p>
    <w:p w:rsidR="003F126C" w:rsidRPr="001D2F68" w:rsidRDefault="003F126C" w:rsidP="003F126C">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3F126C" w:rsidRPr="001D2F68" w:rsidRDefault="003F126C" w:rsidP="003F126C">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3F126C" w:rsidRDefault="003F126C" w:rsidP="003F126C">
      <w:pPr>
        <w:spacing w:after="0"/>
        <w:jc w:val="both"/>
        <w:rPr>
          <w:rFonts w:eastAsia="Arial" w:cs="Arial"/>
        </w:rPr>
      </w:pPr>
    </w:p>
    <w:p w:rsidR="003F126C" w:rsidRDefault="003F126C" w:rsidP="003F126C">
      <w:pPr>
        <w:spacing w:after="0"/>
        <w:jc w:val="both"/>
        <w:rPr>
          <w:rFonts w:eastAsia="Arial" w:cs="Arial"/>
        </w:rPr>
      </w:pPr>
    </w:p>
    <w:p w:rsidR="003F126C" w:rsidRPr="001D2F68" w:rsidRDefault="003F126C" w:rsidP="003F126C">
      <w:pPr>
        <w:spacing w:after="0"/>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3F126C" w:rsidRPr="001D2F68" w:rsidRDefault="003F126C" w:rsidP="003F126C">
      <w:pPr>
        <w:spacing w:after="0"/>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eastAsia="Arial" w:cs="Arial"/>
        </w:rPr>
        <w:t>2°Regidor</w:t>
      </w:r>
      <w:r w:rsidRPr="12F8ECB3">
        <w:rPr>
          <w:rFonts w:eastAsia="Arial" w:cs="Arial"/>
        </w:rPr>
        <w:t xml:space="preserve"> suplente. -</w:t>
      </w:r>
      <w:r w:rsidRPr="001D2F68">
        <w:rPr>
          <w:rFonts w:cs="Arial"/>
          <w:szCs w:val="24"/>
        </w:rPr>
        <w:tab/>
      </w:r>
    </w:p>
    <w:p w:rsidR="003F126C" w:rsidRDefault="003F126C" w:rsidP="003F126C">
      <w:pPr>
        <w:spacing w:after="0"/>
        <w:jc w:val="both"/>
        <w:rPr>
          <w:rFonts w:eastAsia="Arial" w:cs="Arial"/>
        </w:rPr>
      </w:pPr>
    </w:p>
    <w:p w:rsidR="003F126C" w:rsidRDefault="003F126C" w:rsidP="003F126C">
      <w:pPr>
        <w:spacing w:after="0"/>
        <w:rPr>
          <w:rFonts w:eastAsia="Arial" w:cs="Arial"/>
        </w:rPr>
      </w:pPr>
    </w:p>
    <w:p w:rsidR="003F126C" w:rsidRPr="001D2F68" w:rsidRDefault="003F126C" w:rsidP="003F126C">
      <w:pPr>
        <w:spacing w:after="0"/>
        <w:rPr>
          <w:rFonts w:cs="Arial"/>
        </w:rPr>
      </w:pPr>
      <w:r w:rsidRPr="12F8ECB3">
        <w:rPr>
          <w:rFonts w:eastAsia="Arial" w:cs="Arial"/>
        </w:rPr>
        <w:t xml:space="preserve">Srta. </w:t>
      </w:r>
      <w:r>
        <w:rPr>
          <w:rFonts w:eastAsia="Arial" w:cs="Arial"/>
        </w:rPr>
        <w:t>Genesis Azucena Saravia Navarrete</w:t>
      </w:r>
      <w:r w:rsidRPr="001D2F68">
        <w:rPr>
          <w:rFonts w:cs="Arial"/>
          <w:szCs w:val="24"/>
        </w:rPr>
        <w:tab/>
      </w:r>
      <w:r>
        <w:rPr>
          <w:rFonts w:eastAsia="Arial" w:cs="Arial"/>
        </w:rPr>
        <w:t xml:space="preserve"> Sr. </w:t>
      </w:r>
      <w:proofErr w:type="spellStart"/>
      <w:r>
        <w:rPr>
          <w:rFonts w:eastAsia="Arial" w:cs="Arial"/>
        </w:rPr>
        <w:t>Wilver</w:t>
      </w:r>
      <w:proofErr w:type="spellEnd"/>
      <w:r>
        <w:rPr>
          <w:rFonts w:eastAsia="Arial" w:cs="Arial"/>
        </w:rPr>
        <w:t xml:space="preserve"> Alexander Portillo Torres</w:t>
      </w:r>
    </w:p>
    <w:p w:rsidR="003F126C" w:rsidRDefault="003F126C" w:rsidP="003F126C">
      <w:pPr>
        <w:spacing w:after="0"/>
        <w:ind w:firstLine="708"/>
        <w:jc w:val="both"/>
        <w:rPr>
          <w:rFonts w:cs="Arial"/>
          <w:szCs w:val="24"/>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3F126C" w:rsidRPr="001D2F68" w:rsidRDefault="003F126C" w:rsidP="003F126C">
      <w:pPr>
        <w:spacing w:after="0"/>
        <w:ind w:firstLine="708"/>
        <w:jc w:val="both"/>
        <w:rPr>
          <w:rFonts w:cs="Arial"/>
        </w:rPr>
      </w:pPr>
    </w:p>
    <w:p w:rsidR="003F126C" w:rsidRDefault="003F126C" w:rsidP="003F126C">
      <w:pPr>
        <w:spacing w:after="0"/>
        <w:rPr>
          <w:rFonts w:eastAsia="Arial" w:cs="Arial"/>
        </w:rPr>
      </w:pPr>
      <w:r w:rsidRPr="0FA0BA87">
        <w:rPr>
          <w:rFonts w:eastAsia="Arial" w:cs="Arial"/>
        </w:rPr>
        <w:t xml:space="preserve">   </w:t>
      </w:r>
    </w:p>
    <w:p w:rsidR="003F126C" w:rsidRDefault="003F126C" w:rsidP="003F126C">
      <w:pPr>
        <w:spacing w:after="0"/>
        <w:ind w:firstLine="708"/>
        <w:rPr>
          <w:rFonts w:eastAsia="Arial" w:cs="Arial"/>
        </w:rPr>
      </w:pPr>
    </w:p>
    <w:p w:rsidR="003F126C" w:rsidRPr="001D2F68" w:rsidRDefault="003F126C" w:rsidP="003F126C">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3F126C" w:rsidRDefault="003F126C" w:rsidP="003F126C">
      <w:pPr>
        <w:spacing w:after="0"/>
        <w:ind w:firstLine="708"/>
        <w:jc w:val="center"/>
        <w:rPr>
          <w:rFonts w:eastAsia="Arial" w:cs="Arial"/>
        </w:rPr>
      </w:pPr>
      <w:r w:rsidRPr="0FA0BA87">
        <w:rPr>
          <w:rFonts w:eastAsia="Arial" w:cs="Arial"/>
        </w:rPr>
        <w:t>Secretario Municipal. –</w:t>
      </w:r>
    </w:p>
    <w:p w:rsidR="003F126C" w:rsidRDefault="003F126C" w:rsidP="003F126C"/>
    <w:p w:rsidR="003F126C" w:rsidRDefault="003F126C">
      <w:bookmarkStart w:id="0" w:name="_GoBack"/>
      <w:bookmarkEnd w:id="0"/>
    </w:p>
    <w:sectPr w:rsidR="003F12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F5"/>
    <w:rsid w:val="00303ED9"/>
    <w:rsid w:val="003F126C"/>
    <w:rsid w:val="004B02F5"/>
    <w:rsid w:val="006D6E66"/>
    <w:rsid w:val="00766A16"/>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BE94"/>
  <w15:chartTrackingRefBased/>
  <w15:docId w15:val="{296AE1C7-23F8-4B3B-BBD6-49D49749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2F5"/>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4B02F5"/>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4B0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4B0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4B02F5"/>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B02F5"/>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basedOn w:val="Fuentedeprrafopredeter"/>
    <w:link w:val="Ttulo2"/>
    <w:uiPriority w:val="9"/>
    <w:rsid w:val="004B02F5"/>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4B02F5"/>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2450</Words>
  <Characters>13477</Characters>
  <Application>Microsoft Office Word</Application>
  <DocSecurity>0</DocSecurity>
  <Lines>112</Lines>
  <Paragraphs>31</Paragraphs>
  <ScaleCrop>false</ScaleCrop>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7</cp:revision>
  <dcterms:created xsi:type="dcterms:W3CDTF">2019-02-08T20:42:00Z</dcterms:created>
  <dcterms:modified xsi:type="dcterms:W3CDTF">2019-02-08T21:04:00Z</dcterms:modified>
</cp:coreProperties>
</file>