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24" w:rsidRPr="00602024" w:rsidRDefault="00602024" w:rsidP="00602024">
      <w:r>
        <w:t>LEY DE IMPUESTOS MUNICIPALES</w:t>
      </w:r>
    </w:p>
    <w:p w:rsidR="00602024" w:rsidRDefault="00602024" w:rsidP="00602024">
      <w:pPr>
        <w:jc w:val="both"/>
        <w:rPr>
          <w:rFonts w:ascii="Arial" w:hAnsi="Arial" w:cs="Arial"/>
          <w:sz w:val="18"/>
          <w:szCs w:val="18"/>
        </w:rPr>
      </w:pPr>
      <w:r>
        <w:rPr>
          <w:rFonts w:ascii="Arial" w:hAnsi="Arial" w:cs="Arial"/>
          <w:sz w:val="18"/>
          <w:szCs w:val="18"/>
        </w:rPr>
        <w:t>LA ASAMBLEA LEGISLATIVA DE LA REPUBLICA DE EL SALVADOR.</w:t>
      </w:r>
    </w:p>
    <w:p w:rsidR="00602024" w:rsidRDefault="00602024" w:rsidP="00602024">
      <w:pPr>
        <w:jc w:val="both"/>
        <w:rPr>
          <w:rFonts w:ascii="Arial" w:hAnsi="Arial" w:cs="Arial"/>
          <w:sz w:val="18"/>
          <w:szCs w:val="18"/>
        </w:rPr>
      </w:pPr>
      <w:r>
        <w:rPr>
          <w:rFonts w:ascii="Arial" w:hAnsi="Arial" w:cs="Arial"/>
          <w:sz w:val="18"/>
          <w:szCs w:val="18"/>
        </w:rPr>
        <w:t>DECRETO Nº 681.</w:t>
      </w:r>
    </w:p>
    <w:p w:rsidR="00602024" w:rsidRDefault="00602024" w:rsidP="00602024">
      <w:pPr>
        <w:jc w:val="both"/>
        <w:rPr>
          <w:rFonts w:ascii="Arial" w:hAnsi="Arial" w:cs="Arial"/>
          <w:sz w:val="18"/>
          <w:szCs w:val="18"/>
        </w:rPr>
      </w:pPr>
    </w:p>
    <w:p w:rsidR="00602024" w:rsidRPr="00512B58" w:rsidRDefault="00602024" w:rsidP="00602024">
      <w:pPr>
        <w:jc w:val="both"/>
        <w:rPr>
          <w:rFonts w:ascii="Arial" w:hAnsi="Arial" w:cs="Arial"/>
          <w:sz w:val="18"/>
          <w:szCs w:val="18"/>
        </w:rPr>
      </w:pPr>
      <w:r>
        <w:rPr>
          <w:rFonts w:ascii="Arial" w:hAnsi="Arial" w:cs="Arial"/>
          <w:sz w:val="18"/>
          <w:szCs w:val="18"/>
        </w:rPr>
        <w:t>CONSIDERANDO:</w:t>
      </w:r>
    </w:p>
    <w:p w:rsidR="00602024" w:rsidRPr="00512B58" w:rsidRDefault="00602024" w:rsidP="00602024">
      <w:pPr>
        <w:jc w:val="both"/>
        <w:rPr>
          <w:rFonts w:ascii="Arial" w:hAnsi="Arial" w:cs="Arial"/>
          <w:sz w:val="18"/>
          <w:szCs w:val="18"/>
        </w:rPr>
      </w:pPr>
    </w:p>
    <w:p w:rsidR="00602024" w:rsidRDefault="00602024" w:rsidP="00602024">
      <w:pPr>
        <w:numPr>
          <w:ilvl w:val="0"/>
          <w:numId w:val="1"/>
        </w:numPr>
        <w:spacing w:after="0" w:line="360" w:lineRule="auto"/>
        <w:ind w:left="890" w:hanging="181"/>
        <w:jc w:val="both"/>
        <w:rPr>
          <w:rFonts w:ascii="Arial" w:hAnsi="Arial" w:cs="Arial"/>
          <w:sz w:val="18"/>
          <w:szCs w:val="18"/>
        </w:rPr>
      </w:pPr>
      <w:r>
        <w:rPr>
          <w:rFonts w:ascii="Arial" w:hAnsi="Arial" w:cs="Arial"/>
          <w:sz w:val="18"/>
          <w:szCs w:val="18"/>
        </w:rPr>
        <w:t>Que de conformidad a la Constitución de la Republica y la Ley General Tributaria Municipal, corresponde a las municipalidades proponer a la Asamblea Legislativa las reformas a las tarifas de arbitrios municipales vigente en cada municipio, por los impuestos que cobran, para lo cual la ley antes mencionada señala las condiciones y normas generales que deben contener dichas reformas;</w:t>
      </w:r>
    </w:p>
    <w:p w:rsidR="00602024" w:rsidRDefault="00602024" w:rsidP="00602024">
      <w:pPr>
        <w:numPr>
          <w:ilvl w:val="0"/>
          <w:numId w:val="1"/>
        </w:numPr>
        <w:spacing w:after="0" w:line="360" w:lineRule="auto"/>
        <w:ind w:left="890" w:hanging="181"/>
        <w:jc w:val="both"/>
        <w:rPr>
          <w:rFonts w:ascii="Arial" w:hAnsi="Arial" w:cs="Arial"/>
          <w:sz w:val="18"/>
          <w:szCs w:val="18"/>
        </w:rPr>
      </w:pPr>
      <w:r>
        <w:rPr>
          <w:rFonts w:ascii="Arial" w:hAnsi="Arial" w:cs="Arial"/>
          <w:sz w:val="18"/>
          <w:szCs w:val="18"/>
        </w:rPr>
        <w:t>Que por Decreto Legislativo Nº 595 de fecha 25 de Enero de 1996, publicado en el Diario Oficial Nº 36 Tomo 330 del 25 de Febrero de este  mismo año, se promulgo la Ley de Impuestos Municipales de Sonsonate, Departamento del mismo nombre;</w:t>
      </w:r>
    </w:p>
    <w:p w:rsidR="00602024" w:rsidRDefault="00602024" w:rsidP="00602024">
      <w:pPr>
        <w:numPr>
          <w:ilvl w:val="0"/>
          <w:numId w:val="1"/>
        </w:numPr>
        <w:spacing w:after="0" w:line="360" w:lineRule="auto"/>
        <w:ind w:left="890" w:hanging="181"/>
        <w:jc w:val="both"/>
        <w:rPr>
          <w:rFonts w:ascii="Arial" w:hAnsi="Arial" w:cs="Arial"/>
          <w:sz w:val="18"/>
          <w:szCs w:val="18"/>
        </w:rPr>
      </w:pPr>
      <w:r>
        <w:rPr>
          <w:rFonts w:ascii="Arial" w:hAnsi="Arial" w:cs="Arial"/>
          <w:sz w:val="18"/>
          <w:szCs w:val="18"/>
        </w:rPr>
        <w:t>Que los artículos 8, 9, 10 y 11 de dicha ley, que se refieren a las empresas industriales, comerciales, de servicios y financieras respectivamente, al establecer la tabla que regula el impuesto mensual, se hizo con una escala matemática de valores que de alguna manera al aplicarla resulta consigo un deterioro significativo en los ingresos tributarios para la municipalidad, por lo que se hace necesario nivelar la tarifa para aquellas empresas que sobrepasan la suma de cien mil millones;</w:t>
      </w:r>
    </w:p>
    <w:p w:rsidR="00602024" w:rsidRDefault="00602024" w:rsidP="00602024">
      <w:pPr>
        <w:numPr>
          <w:ilvl w:val="0"/>
          <w:numId w:val="1"/>
        </w:numPr>
        <w:spacing w:after="0" w:line="360" w:lineRule="auto"/>
        <w:ind w:left="890" w:hanging="181"/>
        <w:jc w:val="both"/>
        <w:rPr>
          <w:rFonts w:ascii="Arial" w:hAnsi="Arial" w:cs="Arial"/>
          <w:sz w:val="18"/>
          <w:szCs w:val="18"/>
        </w:rPr>
      </w:pPr>
      <w:r>
        <w:rPr>
          <w:rFonts w:ascii="Arial" w:hAnsi="Arial" w:cs="Arial"/>
          <w:sz w:val="18"/>
          <w:szCs w:val="18"/>
        </w:rPr>
        <w:t>Que de conformidad a los considerandos anteriores, es procedente reformar la Ley de Impuestos Municipales de Sonsonate;</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POR LO TANTO:</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En uso de sus facultades constitucionales y a iniciativa del Concejo Municipal de SONSONATE, Departamento de Sonsonate.</w:t>
      </w:r>
    </w:p>
    <w:p w:rsidR="00602024" w:rsidRPr="00512B58" w:rsidRDefault="00602024" w:rsidP="00602024">
      <w:pPr>
        <w:jc w:val="both"/>
        <w:rPr>
          <w:rFonts w:ascii="Arial" w:hAnsi="Arial" w:cs="Arial"/>
          <w:sz w:val="18"/>
          <w:szCs w:val="18"/>
        </w:rPr>
      </w:pPr>
      <w:r>
        <w:rPr>
          <w:rFonts w:ascii="Arial" w:hAnsi="Arial" w:cs="Arial"/>
          <w:sz w:val="18"/>
          <w:szCs w:val="18"/>
        </w:rPr>
        <w:t xml:space="preserve"> </w:t>
      </w:r>
      <w:r w:rsidRPr="00512B58">
        <w:rPr>
          <w:rFonts w:ascii="Arial" w:hAnsi="Arial" w:cs="Arial"/>
          <w:sz w:val="18"/>
          <w:szCs w:val="18"/>
        </w:rPr>
        <w:t xml:space="preserve"> </w:t>
      </w:r>
    </w:p>
    <w:p w:rsidR="00602024" w:rsidRDefault="00602024" w:rsidP="00602024">
      <w:pPr>
        <w:ind w:left="1410" w:hanging="1410"/>
        <w:jc w:val="both"/>
        <w:rPr>
          <w:rFonts w:ascii="Arial" w:hAnsi="Arial" w:cs="Arial"/>
          <w:sz w:val="18"/>
          <w:szCs w:val="18"/>
        </w:rPr>
      </w:pPr>
      <w:r w:rsidRPr="00512B58">
        <w:rPr>
          <w:rFonts w:ascii="Arial" w:hAnsi="Arial" w:cs="Arial"/>
          <w:sz w:val="18"/>
          <w:szCs w:val="18"/>
        </w:rPr>
        <w:t>DECRETA</w:t>
      </w:r>
      <w:r>
        <w:rPr>
          <w:rFonts w:ascii="Arial" w:hAnsi="Arial" w:cs="Arial"/>
          <w:sz w:val="18"/>
          <w:szCs w:val="18"/>
        </w:rPr>
        <w:t>:</w:t>
      </w:r>
    </w:p>
    <w:p w:rsidR="00602024" w:rsidRDefault="00602024" w:rsidP="00602024">
      <w:pPr>
        <w:ind w:left="1410" w:hanging="1410"/>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Las siguientes reformas a la Ley de Impuestos de Sonsonate, emitida por Decreto Legislativo Nº 595, de fecha 25 de enero de 1996, publicado en el Diario Oficial Nº 36 Tomo 330 de fecha 21 de febrero de este mismo año, de la manera siguiente:</w:t>
      </w:r>
    </w:p>
    <w:p w:rsidR="00602024" w:rsidRDefault="00602024" w:rsidP="00602024">
      <w:pPr>
        <w:jc w:val="both"/>
        <w:rPr>
          <w:rFonts w:ascii="Arial" w:hAnsi="Arial" w:cs="Arial"/>
          <w:sz w:val="18"/>
          <w:szCs w:val="18"/>
        </w:rPr>
      </w:pPr>
    </w:p>
    <w:p w:rsidR="00602024" w:rsidRPr="001E686F" w:rsidRDefault="00602024" w:rsidP="00602024">
      <w:pPr>
        <w:jc w:val="both"/>
        <w:rPr>
          <w:rFonts w:ascii="Arial" w:hAnsi="Arial" w:cs="Arial"/>
          <w:sz w:val="18"/>
          <w:szCs w:val="18"/>
        </w:rPr>
      </w:pPr>
      <w:r w:rsidRPr="00602024">
        <w:rPr>
          <w:rFonts w:ascii="Arial" w:hAnsi="Arial" w:cs="Arial"/>
          <w:sz w:val="18"/>
          <w:szCs w:val="18"/>
        </w:rPr>
        <w:t xml:space="preserve">Art. 1.- </w:t>
      </w:r>
      <w:r w:rsidRPr="001E686F">
        <w:rPr>
          <w:rFonts w:ascii="Arial" w:hAnsi="Arial" w:cs="Arial"/>
          <w:sz w:val="18"/>
          <w:szCs w:val="18"/>
        </w:rPr>
        <w:t>Reformarse el Art. 8 Actividad Ind</w:t>
      </w:r>
      <w:r>
        <w:rPr>
          <w:rFonts w:ascii="Arial" w:hAnsi="Arial" w:cs="Arial"/>
          <w:sz w:val="18"/>
          <w:szCs w:val="18"/>
        </w:rPr>
        <w:t>ustrial en cuando a la tabla que regula el monto del activo y el impuesto mensual así  (propuesta del 25%)</w:t>
      </w:r>
    </w:p>
    <w:p w:rsidR="00602024" w:rsidRDefault="00602024" w:rsidP="00602024">
      <w:pPr>
        <w:jc w:val="both"/>
        <w:rPr>
          <w:rFonts w:ascii="Arial" w:hAnsi="Arial" w:cs="Arial"/>
          <w:sz w:val="18"/>
          <w:szCs w:val="18"/>
        </w:rPr>
      </w:pPr>
    </w:p>
    <w:p w:rsidR="00602024" w:rsidRPr="005764E5" w:rsidRDefault="00602024" w:rsidP="00602024">
      <w:pPr>
        <w:jc w:val="both"/>
        <w:rPr>
          <w:rFonts w:ascii="Arial" w:hAnsi="Arial" w:cs="Arial"/>
          <w:b/>
          <w:i/>
          <w:sz w:val="18"/>
          <w:szCs w:val="18"/>
        </w:rPr>
      </w:pPr>
      <w:r>
        <w:rPr>
          <w:rFonts w:ascii="Arial" w:hAnsi="Arial" w:cs="Arial"/>
          <w:b/>
          <w:i/>
          <w:sz w:val="18"/>
          <w:szCs w:val="18"/>
        </w:rPr>
        <w:t>Si al Activo Neto o Imponible es:</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Impuesto Mensual:</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$ 2,857.1440 (¢ 25,000.01) a $ 5,714.2857 (¢ 50,000.00)</w:t>
      </w:r>
      <w:r>
        <w:rPr>
          <w:rFonts w:ascii="Arial" w:hAnsi="Arial" w:cs="Arial"/>
          <w:sz w:val="18"/>
          <w:szCs w:val="18"/>
        </w:rPr>
        <w:tab/>
      </w:r>
      <w:r>
        <w:rPr>
          <w:rFonts w:ascii="Arial" w:hAnsi="Arial" w:cs="Arial"/>
          <w:sz w:val="18"/>
          <w:szCs w:val="18"/>
        </w:rPr>
        <w:tab/>
        <w:t>$ 11.4286 (¢ 100.00)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$ 5,714.2869 (¢ 50,000.01) a $ 17,142.8571 (¢ 150,000.00)</w:t>
      </w:r>
      <w:r>
        <w:rPr>
          <w:rFonts w:ascii="Arial" w:hAnsi="Arial" w:cs="Arial"/>
          <w:sz w:val="18"/>
          <w:szCs w:val="18"/>
        </w:rPr>
        <w:tab/>
        <w:t>$ 11.4286 (¢ 100.00) más $ 0.1143 (¢ 1.00)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Millar o fracción, excedente a $ 5,714.2857 </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50,000.00).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$ 17,142.8583 (¢ 150,000.01) a $ 28,571.4286 (¢ 250,000.00)</w:t>
      </w:r>
      <w:r>
        <w:rPr>
          <w:rFonts w:ascii="Arial" w:hAnsi="Arial" w:cs="Arial"/>
          <w:sz w:val="18"/>
          <w:szCs w:val="18"/>
        </w:rPr>
        <w:tab/>
        <w:t>$ 22.8571 (¢ 200.00) más $ 0.1086 (¢ 0.95)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Millar o fracción, excedente a $ 17,142.8571</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150,000.00)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$ 28,571.4297 (¢ 250,000.01) a $ 57,142.8571 (¢ 500,000.00)</w:t>
      </w:r>
      <w:r>
        <w:rPr>
          <w:rFonts w:ascii="Arial" w:hAnsi="Arial" w:cs="Arial"/>
          <w:sz w:val="18"/>
          <w:szCs w:val="18"/>
        </w:rPr>
        <w:tab/>
        <w:t>$ 33.7143 (¢ 295.00) más $ 0.1029 (¢ 0.90)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Millar o fracción, excedente a $ 28,571.4286 </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250,000.00)</w:t>
      </w:r>
    </w:p>
    <w:p w:rsidR="00602024" w:rsidRDefault="00602024" w:rsidP="00602024">
      <w:pPr>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$ 57,142.8583 (¢ 500,000.01) a $ 114,285.7143 (¢ 1,000,000.00)</w:t>
      </w:r>
      <w:r>
        <w:rPr>
          <w:rFonts w:ascii="Arial" w:hAnsi="Arial" w:cs="Arial"/>
          <w:sz w:val="18"/>
          <w:szCs w:val="18"/>
        </w:rPr>
        <w:tab/>
        <w:t>$ 59.4286 (¢ 520.00) más $ 0.0971 (¢ 0.85) por</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Millar o fracción, excedente a $ 57,142.8571</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500,000.00)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$ 114,285.7154 (¢ 1,000,000.01) a $ 228,571.4286 (¢ 2,000,000.00)</w:t>
      </w:r>
      <w:r>
        <w:rPr>
          <w:rFonts w:ascii="Arial" w:hAnsi="Arial" w:cs="Arial"/>
          <w:sz w:val="18"/>
          <w:szCs w:val="18"/>
        </w:rPr>
        <w:tab/>
        <w:t xml:space="preserve">$ 108.0000 (¢ 945.00) más $ 0.0914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0.80)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$ 114,285.7143 (¢ 1,000,000.00)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$ 228,571.4297 (¢ 2,000,000.01) a $ 342,857.1429 (¢ 3,000,000.00)</w:t>
      </w:r>
      <w:r>
        <w:rPr>
          <w:rFonts w:ascii="Arial" w:hAnsi="Arial" w:cs="Arial"/>
          <w:sz w:val="18"/>
          <w:szCs w:val="18"/>
        </w:rPr>
        <w:tab/>
        <w:t>$ 199.4286 (¢ 1,745.00) más $ 0.0857</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0.75)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$ 228,571.4286 (¢ 2,000,000.00)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$ 342,857.1440 (¢ 3,000,000.01) a $ 457,142.8571 (¢ 4,000,000.00)</w:t>
      </w:r>
      <w:r>
        <w:rPr>
          <w:rFonts w:ascii="Arial" w:hAnsi="Arial" w:cs="Arial"/>
          <w:sz w:val="18"/>
          <w:szCs w:val="18"/>
        </w:rPr>
        <w:tab/>
        <w:t xml:space="preserve">$ 285.1429 (¢ 2,495.00) más $ 0.0800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0.70)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$ 342,857.1429 (¢ 3,000,000.00)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$ 457,142.8583 (¢ 4,000,000.01) a $ 571,428.5714 (¢ 5,000,000.00)</w:t>
      </w:r>
      <w:r>
        <w:rPr>
          <w:rFonts w:ascii="Arial" w:hAnsi="Arial" w:cs="Arial"/>
          <w:sz w:val="18"/>
          <w:szCs w:val="18"/>
        </w:rPr>
        <w:tab/>
        <w:t>$ 365.1429 (¢ 3,195.00) más $ 0.0743</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0.65)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$ 457,142.8571 (¢ 4,000,000.00)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$ 571,428.5726 (¢ 5,000,000.01) a $ 1,142,857.1429 (¢ 10,000,000.00)</w:t>
      </w:r>
      <w:r>
        <w:rPr>
          <w:rFonts w:ascii="Arial" w:hAnsi="Arial" w:cs="Arial"/>
          <w:sz w:val="18"/>
          <w:szCs w:val="18"/>
        </w:rPr>
        <w:tab/>
        <w:t>$ 439.4286 (¢ 3,845.00) más $ 0.0686</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0.60)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$ 571,428.5714 (¢ 5,000,0000.00)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$ 1,142,857.1440 (¢ 10,000,000.01) en adelante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$ 782.2857 (¢ 6,845.00) más $ 0.0629</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0.55) por millar o fracción, excedente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 $ 1,142,857.1429 (¢ 10,000,000.00)  </w:t>
      </w:r>
    </w:p>
    <w:p w:rsidR="00602024" w:rsidRDefault="00602024" w:rsidP="00602024">
      <w:pPr>
        <w:ind w:left="708" w:hanging="708"/>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lastRenderedPageBreak/>
        <w:t>Art. 2.- Reformarse el Art. 9 Actividad Comercial en cuanto a la tabla que regula el monto del Activo y el Impuesto mensual así:</w:t>
      </w:r>
    </w:p>
    <w:p w:rsidR="00602024" w:rsidRDefault="00602024" w:rsidP="00602024">
      <w:pPr>
        <w:jc w:val="both"/>
        <w:rPr>
          <w:rFonts w:ascii="Arial" w:hAnsi="Arial" w:cs="Arial"/>
          <w:sz w:val="18"/>
          <w:szCs w:val="18"/>
        </w:rPr>
      </w:pPr>
    </w:p>
    <w:p w:rsidR="00602024" w:rsidRPr="005764E5" w:rsidRDefault="00602024" w:rsidP="00602024">
      <w:pPr>
        <w:jc w:val="both"/>
        <w:rPr>
          <w:rFonts w:ascii="Arial" w:hAnsi="Arial" w:cs="Arial"/>
          <w:b/>
          <w:i/>
          <w:sz w:val="18"/>
          <w:szCs w:val="18"/>
        </w:rPr>
      </w:pPr>
      <w:r>
        <w:rPr>
          <w:rFonts w:ascii="Arial" w:hAnsi="Arial" w:cs="Arial"/>
          <w:b/>
          <w:i/>
          <w:sz w:val="18"/>
          <w:szCs w:val="18"/>
        </w:rPr>
        <w:t>Si al Activo Neto o Imponible es:</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Impuesto Mensual:</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$ 2,857.1440 (¢ 25,000.01) a $ 5,714.2857 (¢ 50,000.00)</w:t>
      </w:r>
      <w:r>
        <w:rPr>
          <w:rFonts w:ascii="Arial" w:hAnsi="Arial" w:cs="Arial"/>
          <w:sz w:val="18"/>
          <w:szCs w:val="18"/>
        </w:rPr>
        <w:tab/>
      </w:r>
      <w:r>
        <w:rPr>
          <w:rFonts w:ascii="Arial" w:hAnsi="Arial" w:cs="Arial"/>
          <w:sz w:val="18"/>
          <w:szCs w:val="18"/>
        </w:rPr>
        <w:tab/>
        <w:t>$ 11.4286 (¢ 100.00)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$ 5,714.2869 (¢ 50,000.01) a $ 17,142.8571 (¢ 150,000.00)</w:t>
      </w:r>
      <w:r>
        <w:rPr>
          <w:rFonts w:ascii="Arial" w:hAnsi="Arial" w:cs="Arial"/>
          <w:sz w:val="18"/>
          <w:szCs w:val="18"/>
        </w:rPr>
        <w:tab/>
        <w:t>$ 11.4286 (¢ 100.00) más $ 0.1143 (¢ 1.00)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Millar o fracción, excedente a $ 5,714.2857 </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50,000.00).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$ 17,142.8583 (¢ 150,000.01) a $ 28,571.4286 (¢ 250,000.00)</w:t>
      </w:r>
      <w:r>
        <w:rPr>
          <w:rFonts w:ascii="Arial" w:hAnsi="Arial" w:cs="Arial"/>
          <w:sz w:val="18"/>
          <w:szCs w:val="18"/>
        </w:rPr>
        <w:tab/>
        <w:t>$ 22.8571 (¢ 200.00) más $ 0.1131 (¢ 0.99)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Millar o fracción, excedente a $ 17,142.8571</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150,000.00)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$ 28,571.4297 (¢ 250,000.01) a $ 57,142.8571 (¢ 500,000.00)</w:t>
      </w:r>
      <w:r>
        <w:rPr>
          <w:rFonts w:ascii="Arial" w:hAnsi="Arial" w:cs="Arial"/>
          <w:sz w:val="18"/>
          <w:szCs w:val="18"/>
        </w:rPr>
        <w:tab/>
        <w:t>$ 34.1714 (¢ 299.00) más $ 0.1120 (¢ 0.98)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Millar o fracción, excedente a $ 28,571.4286 </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250,000.00)</w:t>
      </w:r>
    </w:p>
    <w:p w:rsidR="00602024" w:rsidRDefault="00602024" w:rsidP="00602024">
      <w:pPr>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$ 57,142.8583 (¢ 500,000.01) a $ 114,285.7143 (¢ 1,000,000.00)</w:t>
      </w:r>
      <w:r>
        <w:rPr>
          <w:rFonts w:ascii="Arial" w:hAnsi="Arial" w:cs="Arial"/>
          <w:sz w:val="18"/>
          <w:szCs w:val="18"/>
        </w:rPr>
        <w:tab/>
        <w:t>$ 62.1714 (¢ 544.00) más $ 0.1109 (¢ 0.97) por</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Millar o fracción, excedente a $ 57,142.8571</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500,000.00)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$ 114,285.7154 (¢ 1,000,000.01) a $ 228,571.4286 (¢ 2,000,000.00)</w:t>
      </w:r>
      <w:r>
        <w:rPr>
          <w:rFonts w:ascii="Arial" w:hAnsi="Arial" w:cs="Arial"/>
          <w:sz w:val="18"/>
          <w:szCs w:val="18"/>
        </w:rPr>
        <w:tab/>
        <w:t xml:space="preserve">$ 117.6000 (¢ 1,029.00) más $ 0.1097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0.96)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lastRenderedPageBreak/>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$ 114,285.7143 (¢ 1,000,000.00)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$ 228,571.4297 (¢ 2,000,000.01) a $ 342,857.1429 (¢ 3,000,000.00)</w:t>
      </w:r>
      <w:r>
        <w:rPr>
          <w:rFonts w:ascii="Arial" w:hAnsi="Arial" w:cs="Arial"/>
          <w:sz w:val="18"/>
          <w:szCs w:val="18"/>
        </w:rPr>
        <w:tab/>
        <w:t>$ 227.3143 (¢ 1,989.00) más $ 0.1086</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0.95)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$ 228,571.4286 (¢ 2,000,000.00)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$ 342,857.1440 (¢ 3,000,000.01) a $ 457,142.8571 (¢ 4,000,000.00)</w:t>
      </w:r>
      <w:r>
        <w:rPr>
          <w:rFonts w:ascii="Arial" w:hAnsi="Arial" w:cs="Arial"/>
          <w:sz w:val="18"/>
          <w:szCs w:val="18"/>
        </w:rPr>
        <w:tab/>
        <w:t xml:space="preserve">$ 335.8857 (¢ 2,939.00) más $ 0.1074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0.94)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$ 342,857.1429 (¢ 3,000,000.00)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$ 457,142.8583 (¢ 4,000,000.01) a $ 571,428.5714 (¢ 5,000,000.00)</w:t>
      </w:r>
      <w:r>
        <w:rPr>
          <w:rFonts w:ascii="Arial" w:hAnsi="Arial" w:cs="Arial"/>
          <w:sz w:val="18"/>
          <w:szCs w:val="18"/>
        </w:rPr>
        <w:tab/>
        <w:t>$ 443.3143 (¢ 3,879.00) más $ 0.1063</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0.93)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$ 457,142.8571 (¢ 4,000,000.00)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$ 571,428.5726 (¢ 5,000,000.01) a $ 1,142,857.1429 (¢ 10,000,000.00)</w:t>
      </w:r>
      <w:r>
        <w:rPr>
          <w:rFonts w:ascii="Arial" w:hAnsi="Arial" w:cs="Arial"/>
          <w:sz w:val="18"/>
          <w:szCs w:val="18"/>
        </w:rPr>
        <w:tab/>
        <w:t>$ 549.6571 (¢ 4,809.50) más $ 0.1051</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0.92)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$ 571,428.5714 (¢ 5,000,0000.00)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$ 1,142,857.1440 (¢ 10,000,000.01) en adelante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$ 1,075.3143 (¢ 9,409.00) más $ 0.1040</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0.91) por millar o fracción, excedente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 $ 1,142,857.1429 (¢ 10,000,000.00)  </w:t>
      </w:r>
    </w:p>
    <w:p w:rsidR="00602024" w:rsidRDefault="00602024" w:rsidP="00602024">
      <w:pPr>
        <w:ind w:left="708" w:hanging="708"/>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Art. 3.- Reformase el Art. 10 Actividad de Servicios en cuanto a la tabla que regula el monto del activo y el impuesto mensual así  (propuesta del 40%)</w:t>
      </w:r>
    </w:p>
    <w:p w:rsidR="00602024" w:rsidRDefault="00602024" w:rsidP="00602024">
      <w:pPr>
        <w:jc w:val="both"/>
        <w:rPr>
          <w:rFonts w:ascii="Arial" w:hAnsi="Arial" w:cs="Arial"/>
          <w:sz w:val="18"/>
          <w:szCs w:val="18"/>
        </w:rPr>
      </w:pPr>
    </w:p>
    <w:p w:rsidR="00602024" w:rsidRPr="005764E5" w:rsidRDefault="00602024" w:rsidP="00602024">
      <w:pPr>
        <w:jc w:val="both"/>
        <w:rPr>
          <w:rFonts w:ascii="Arial" w:hAnsi="Arial" w:cs="Arial"/>
          <w:b/>
          <w:i/>
          <w:sz w:val="18"/>
          <w:szCs w:val="18"/>
        </w:rPr>
      </w:pPr>
      <w:r>
        <w:rPr>
          <w:rFonts w:ascii="Arial" w:hAnsi="Arial" w:cs="Arial"/>
          <w:b/>
          <w:i/>
          <w:sz w:val="18"/>
          <w:szCs w:val="18"/>
        </w:rPr>
        <w:t>Si al Activo Neto o Imponible es:</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Impuesto Mensual:</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$ 2,857.1440 (¢ 25,000.01) a $ 5,714.2857 (¢ 50,000.00)</w:t>
      </w:r>
      <w:r>
        <w:rPr>
          <w:rFonts w:ascii="Arial" w:hAnsi="Arial" w:cs="Arial"/>
          <w:sz w:val="18"/>
          <w:szCs w:val="18"/>
        </w:rPr>
        <w:tab/>
      </w:r>
      <w:r>
        <w:rPr>
          <w:rFonts w:ascii="Arial" w:hAnsi="Arial" w:cs="Arial"/>
          <w:sz w:val="18"/>
          <w:szCs w:val="18"/>
        </w:rPr>
        <w:tab/>
        <w:t>$ 11.4286 (¢ 100.00)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$ 5,714.2869 (¢ 50,000.01) a $ 17,142.8571 (¢ 150,000.00)</w:t>
      </w:r>
      <w:r>
        <w:rPr>
          <w:rFonts w:ascii="Arial" w:hAnsi="Arial" w:cs="Arial"/>
          <w:sz w:val="18"/>
          <w:szCs w:val="18"/>
        </w:rPr>
        <w:tab/>
        <w:t>$ 11.4286 (¢ 100.00) más $ 0.1143 (¢ 1.00)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Millar o fracción, excedente a $ 5,714.2857 </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50,000.00).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$ 17,142.8583 (¢ 150,000.01) a $ 28,571.4286 (¢ 250,000.00)</w:t>
      </w:r>
      <w:r>
        <w:rPr>
          <w:rFonts w:ascii="Arial" w:hAnsi="Arial" w:cs="Arial"/>
          <w:sz w:val="18"/>
          <w:szCs w:val="18"/>
        </w:rPr>
        <w:tab/>
        <w:t>$ 22.8571 (¢ 200.00) más $ 0.1131 (¢ 0.99)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Millar o fracción, excedente a $ 17,142.8571</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150,000.00)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$ 28,571.4297 (¢ 250,000.01) a $ 57,142.8571 (¢ 500,000.00)</w:t>
      </w:r>
      <w:r>
        <w:rPr>
          <w:rFonts w:ascii="Arial" w:hAnsi="Arial" w:cs="Arial"/>
          <w:sz w:val="18"/>
          <w:szCs w:val="18"/>
        </w:rPr>
        <w:tab/>
        <w:t>$ 34.1714 (¢ 299.00) más $ 0.1120 (¢ 0.98)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Millar o fracción, excedente a $ 28,571.4286 </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250,000.00)</w:t>
      </w:r>
    </w:p>
    <w:p w:rsidR="00602024" w:rsidRDefault="00602024" w:rsidP="00602024">
      <w:pPr>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$ 57,142.8583 (¢ 500,000.01) a $ 114,285.7143 (¢ 1,000,000.00)</w:t>
      </w:r>
      <w:r>
        <w:rPr>
          <w:rFonts w:ascii="Arial" w:hAnsi="Arial" w:cs="Arial"/>
          <w:sz w:val="18"/>
          <w:szCs w:val="18"/>
        </w:rPr>
        <w:tab/>
        <w:t>$ 62.1714 (¢ 544.00) más $ 0.1109 (¢ 0.97) por</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Millar o fracción, excedente a $ 57,142.8571</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500,000.00)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$ 114,285.7154 (¢ 1,000,000.01) a $ 228,571.4286 (¢ 2,000,000.00)</w:t>
      </w:r>
      <w:r>
        <w:rPr>
          <w:rFonts w:ascii="Arial" w:hAnsi="Arial" w:cs="Arial"/>
          <w:sz w:val="18"/>
          <w:szCs w:val="18"/>
        </w:rPr>
        <w:tab/>
        <w:t xml:space="preserve">$ 117.6000 (¢ 1,029.00) más $ 0.1097 </w:t>
      </w:r>
    </w:p>
    <w:p w:rsidR="00602024" w:rsidRDefault="00602024" w:rsidP="00602024">
      <w:pPr>
        <w:ind w:left="708" w:hanging="708"/>
        <w:jc w:val="both"/>
        <w:rPr>
          <w:rFonts w:ascii="Arial" w:hAnsi="Arial" w:cs="Arial"/>
          <w:sz w:val="18"/>
          <w:szCs w:val="18"/>
        </w:rPr>
      </w:pPr>
      <w:r>
        <w:rPr>
          <w:rFonts w:ascii="Arial" w:hAnsi="Arial" w:cs="Arial"/>
          <w:sz w:val="18"/>
          <w:szCs w:val="18"/>
        </w:rPr>
        <w:lastRenderedPageBreak/>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0.96)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$ 114,285.7143 (¢ 1,000,000.00)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$ 228,571.4297 (¢ 2,000,000.01) a $ 342,857.1429 (¢ 3,000,000.00)</w:t>
      </w:r>
      <w:r>
        <w:rPr>
          <w:rFonts w:ascii="Arial" w:hAnsi="Arial" w:cs="Arial"/>
          <w:sz w:val="18"/>
          <w:szCs w:val="18"/>
        </w:rPr>
        <w:tab/>
        <w:t>$ 227.3143 (¢ 1,989.00) más $ 0.1086</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0.95)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$ 228,571.4286 (¢ 2,000,000.00)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$ 342,857.1440 (¢ 3,000,000.01) a $ 457,142.8571 (¢ 4,000,000.00)</w:t>
      </w:r>
      <w:r>
        <w:rPr>
          <w:rFonts w:ascii="Arial" w:hAnsi="Arial" w:cs="Arial"/>
          <w:sz w:val="18"/>
          <w:szCs w:val="18"/>
        </w:rPr>
        <w:tab/>
        <w:t xml:space="preserve">$ 335.8857 (¢ 2,939.00) más $ 0.1074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0.94)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$ 342,857.1429 (¢ 3,000,000.00)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$ 457,142.8583 (¢ 4,000,000.01) a $ 571,428.5714 (¢ 5,000,000.00)</w:t>
      </w:r>
      <w:r>
        <w:rPr>
          <w:rFonts w:ascii="Arial" w:hAnsi="Arial" w:cs="Arial"/>
          <w:sz w:val="18"/>
          <w:szCs w:val="18"/>
        </w:rPr>
        <w:tab/>
        <w:t>$ 443.3143 (¢ 3,879.00) más $ 0.1063</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0.93)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$ 457,142.8571 (¢ 4,000,000.00)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$ 571,428.5726 (¢ 5,000,000.01) a $ 1,142,857.1429 (¢ 10,000,000.00)</w:t>
      </w:r>
      <w:r>
        <w:rPr>
          <w:rFonts w:ascii="Arial" w:hAnsi="Arial" w:cs="Arial"/>
          <w:sz w:val="18"/>
          <w:szCs w:val="18"/>
        </w:rPr>
        <w:tab/>
        <w:t>$ 549.6571 (¢ 4,809.50) más $ 0.1051</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0.92)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$ 571,428.5714 (¢ 5,000,0000.00)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$ 1,142,857.1440 (¢ 10,000,000.01) en adelante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$ 1,075.3143 (¢ 9,409.00) más $ 0.1040</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0.91) por millar o fracción, excedente </w:t>
      </w:r>
    </w:p>
    <w:p w:rsidR="00602024" w:rsidRDefault="00602024" w:rsidP="00602024">
      <w:pPr>
        <w:ind w:left="708" w:hanging="708"/>
        <w:jc w:val="both"/>
        <w:rPr>
          <w:rFonts w:ascii="Arial" w:hAnsi="Arial" w:cs="Arial"/>
          <w:sz w:val="18"/>
          <w:szCs w:val="18"/>
        </w:rPr>
      </w:pPr>
      <w:r>
        <w:rPr>
          <w:rFonts w:ascii="Arial" w:hAnsi="Arial" w:cs="Arial"/>
          <w:sz w:val="18"/>
          <w:szCs w:val="18"/>
        </w:rPr>
        <w:lastRenderedPageBreak/>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 $ 1,142,857.1429 (¢ 10,000,000.00)  </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Art. 4.- Reformarse el Art. 11 Actividad Financiera en cuanto a la tabla que regula el monto del activo y el impuesto mensual así: (propuesta del 50%)</w:t>
      </w:r>
    </w:p>
    <w:p w:rsidR="00602024" w:rsidRDefault="00602024" w:rsidP="00602024">
      <w:pPr>
        <w:jc w:val="both"/>
        <w:rPr>
          <w:rFonts w:ascii="Arial" w:hAnsi="Arial" w:cs="Arial"/>
          <w:sz w:val="18"/>
          <w:szCs w:val="18"/>
        </w:rPr>
      </w:pPr>
    </w:p>
    <w:p w:rsidR="00602024" w:rsidRPr="005764E5" w:rsidRDefault="00602024" w:rsidP="00602024">
      <w:pPr>
        <w:jc w:val="both"/>
        <w:rPr>
          <w:rFonts w:ascii="Arial" w:hAnsi="Arial" w:cs="Arial"/>
          <w:b/>
          <w:i/>
          <w:sz w:val="18"/>
          <w:szCs w:val="18"/>
        </w:rPr>
      </w:pPr>
      <w:r>
        <w:rPr>
          <w:rFonts w:ascii="Arial" w:hAnsi="Arial" w:cs="Arial"/>
          <w:b/>
          <w:i/>
          <w:sz w:val="18"/>
          <w:szCs w:val="18"/>
        </w:rPr>
        <w:t>Si al Activo Neto o Imponible es:</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Impuesto Mensual:</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$ 2,857.1440 (¢ 25,000.01) a $ 5,714.2857 (¢ 50,000.00)</w:t>
      </w:r>
      <w:r>
        <w:rPr>
          <w:rFonts w:ascii="Arial" w:hAnsi="Arial" w:cs="Arial"/>
          <w:sz w:val="18"/>
          <w:szCs w:val="18"/>
        </w:rPr>
        <w:tab/>
      </w:r>
      <w:r>
        <w:rPr>
          <w:rFonts w:ascii="Arial" w:hAnsi="Arial" w:cs="Arial"/>
          <w:sz w:val="18"/>
          <w:szCs w:val="18"/>
        </w:rPr>
        <w:tab/>
        <w:t>$ 11.4286 (¢ 100.00)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$ 5,714.2869 (¢ 50,000.01) a $ 17,142.8571 (¢ 150,000.00)</w:t>
      </w:r>
      <w:r>
        <w:rPr>
          <w:rFonts w:ascii="Arial" w:hAnsi="Arial" w:cs="Arial"/>
          <w:sz w:val="18"/>
          <w:szCs w:val="18"/>
        </w:rPr>
        <w:tab/>
        <w:t>$ 11.4286 (¢ 100.00) más $ 0.1143 (¢ 1.00)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Millar o fracción, excedente a $ 5,714.2857 </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50,000.00).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$ 17,142.8583 (¢ 150,000.01) a $ 28,571.4286 (¢ 250,000.00)</w:t>
      </w:r>
      <w:r>
        <w:rPr>
          <w:rFonts w:ascii="Arial" w:hAnsi="Arial" w:cs="Arial"/>
          <w:sz w:val="18"/>
          <w:szCs w:val="18"/>
        </w:rPr>
        <w:tab/>
        <w:t>$ 22.8571 (¢ 200.00) más $ 0.1131 (¢ 0.99)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Millar o fracción, excedente a $ 17,142.8571</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150,000.00)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De $ 28,571.4297 (¢ 250,000.01) a $ 57,142.8571 (¢ 500,000.00)</w:t>
      </w:r>
      <w:r>
        <w:rPr>
          <w:rFonts w:ascii="Arial" w:hAnsi="Arial" w:cs="Arial"/>
          <w:sz w:val="18"/>
          <w:szCs w:val="18"/>
        </w:rPr>
        <w:tab/>
        <w:t>$ 34.1714 (¢ 299.00) más $ 0.1120 (¢ 0.98) por</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Millar o fracción, excedente a $ 28,571.4286 </w:t>
      </w:r>
    </w:p>
    <w:p w:rsidR="00602024" w:rsidRDefault="00602024" w:rsidP="00602024">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250,000.00)</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$ 57,142.8583 (¢ 500,000.01) a $ 114,285.7143 (¢ 1,000,000.00)</w:t>
      </w:r>
      <w:r>
        <w:rPr>
          <w:rFonts w:ascii="Arial" w:hAnsi="Arial" w:cs="Arial"/>
          <w:sz w:val="18"/>
          <w:szCs w:val="18"/>
        </w:rPr>
        <w:tab/>
        <w:t>$ 62.1714 (¢ 544.00) más $ 0.1109 (¢ 0.97) por</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Millar o fracción, excedente a $ 57,142.8571</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500,000.00)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$ 114,285.7154 (¢ 1,000,000.01) a $ 228,571.4286 (¢ 2,000,000.00)</w:t>
      </w:r>
      <w:r>
        <w:rPr>
          <w:rFonts w:ascii="Arial" w:hAnsi="Arial" w:cs="Arial"/>
          <w:sz w:val="18"/>
          <w:szCs w:val="18"/>
        </w:rPr>
        <w:tab/>
        <w:t xml:space="preserve">$ 117.6000 (¢ 1,029.00) más $ 0.1097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0.96)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$ 114,285.7143 (¢ 1,000,000.00)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$ 228,571.4297 (¢ 2,000,000.01) a $ 342,857.1429 (¢ 3,000,000.00)</w:t>
      </w:r>
      <w:r>
        <w:rPr>
          <w:rFonts w:ascii="Arial" w:hAnsi="Arial" w:cs="Arial"/>
          <w:sz w:val="18"/>
          <w:szCs w:val="18"/>
        </w:rPr>
        <w:tab/>
        <w:t>$ 227.3143 (¢ 1,989.00) más $ 0.1086</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0.95)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$ 228,571.4286 (¢ 2,000,000.00)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$ 342,857.1440 (¢ 3,000,000.01) a $ 457,142.8571 (¢ 4,000,000.00)</w:t>
      </w:r>
      <w:r>
        <w:rPr>
          <w:rFonts w:ascii="Arial" w:hAnsi="Arial" w:cs="Arial"/>
          <w:sz w:val="18"/>
          <w:szCs w:val="18"/>
        </w:rPr>
        <w:tab/>
        <w:t xml:space="preserve">$ 335.8857 (¢ 2,939.00) más $ 0.1074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0.94)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$ 342,857.1429 (¢ 3,000,000.00)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$ 457,142.8583 (¢ 4,000,000.01) a $ 571,428.5714 (¢ 5,000,000.00)</w:t>
      </w:r>
      <w:r>
        <w:rPr>
          <w:rFonts w:ascii="Arial" w:hAnsi="Arial" w:cs="Arial"/>
          <w:sz w:val="18"/>
          <w:szCs w:val="18"/>
        </w:rPr>
        <w:tab/>
        <w:t>$ 443.3143 (¢ 3,879.00) más $ 0.1063</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0.93)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$ 457,142.8571 (¢ 4,000,000.00)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t>De $ 571,428.5726 (¢ 5,000,000.01) a $ 1,142,857.1429 (¢ 10,000,000.00)</w:t>
      </w:r>
      <w:r>
        <w:rPr>
          <w:rFonts w:ascii="Arial" w:hAnsi="Arial" w:cs="Arial"/>
          <w:sz w:val="18"/>
          <w:szCs w:val="18"/>
        </w:rPr>
        <w:tab/>
        <w:t>$ 549.6571 (¢ 4,809.50) más $ 0.1051</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0.92) por millar o fracción, excedente</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$ 571,428.5714 (¢ 5,000,0000.00)</w:t>
      </w:r>
    </w:p>
    <w:p w:rsidR="00602024" w:rsidRDefault="00602024" w:rsidP="00602024">
      <w:pPr>
        <w:ind w:left="708" w:hanging="708"/>
        <w:jc w:val="both"/>
        <w:rPr>
          <w:rFonts w:ascii="Arial" w:hAnsi="Arial" w:cs="Arial"/>
          <w:sz w:val="18"/>
          <w:szCs w:val="18"/>
        </w:rPr>
      </w:pPr>
    </w:p>
    <w:p w:rsidR="00602024" w:rsidRDefault="00602024" w:rsidP="00602024">
      <w:pPr>
        <w:ind w:left="708" w:hanging="708"/>
        <w:jc w:val="both"/>
        <w:rPr>
          <w:rFonts w:ascii="Arial" w:hAnsi="Arial" w:cs="Arial"/>
          <w:sz w:val="18"/>
          <w:szCs w:val="18"/>
        </w:rPr>
      </w:pPr>
      <w:r>
        <w:rPr>
          <w:rFonts w:ascii="Arial" w:hAnsi="Arial" w:cs="Arial"/>
          <w:sz w:val="18"/>
          <w:szCs w:val="18"/>
        </w:rPr>
        <w:lastRenderedPageBreak/>
        <w:t>De $ 1,142,857.1440 (¢ 10,000,000.01) en adelante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$ 1,075.3143 (¢ 9,409.00) más $ 0.1040</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0.91) por millar o fracción, excedente </w:t>
      </w:r>
    </w:p>
    <w:p w:rsidR="00602024" w:rsidRDefault="00602024" w:rsidP="00602024">
      <w:pPr>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 $ 1,142,857.1429 (¢ 10,000,000.00)  </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Art. 5.- El presente Decreto entrara en vigencia ocho días después de su publicación en el Diario Oficial.</w:t>
      </w:r>
    </w:p>
    <w:p w:rsidR="00602024" w:rsidRDefault="00602024" w:rsidP="00602024">
      <w:pPr>
        <w:jc w:val="both"/>
        <w:rPr>
          <w:rFonts w:ascii="Arial" w:hAnsi="Arial" w:cs="Arial"/>
          <w:sz w:val="18"/>
          <w:szCs w:val="18"/>
        </w:rPr>
      </w:pPr>
    </w:p>
    <w:p w:rsidR="00602024" w:rsidRDefault="00602024" w:rsidP="00602024">
      <w:pPr>
        <w:jc w:val="both"/>
        <w:rPr>
          <w:rFonts w:ascii="Arial" w:hAnsi="Arial" w:cs="Arial"/>
          <w:sz w:val="18"/>
          <w:szCs w:val="18"/>
        </w:rPr>
      </w:pPr>
      <w:r>
        <w:rPr>
          <w:rFonts w:ascii="Arial" w:hAnsi="Arial" w:cs="Arial"/>
          <w:sz w:val="18"/>
          <w:szCs w:val="18"/>
        </w:rPr>
        <w:t>DADO EN EL SALON AZUL DEL PALACIO LEGISLATIVO: San Salvador, a los once días del mes de abril de mil novecientos noventa y seis.</w:t>
      </w:r>
    </w:p>
    <w:p w:rsidR="00602024" w:rsidRDefault="00602024"/>
    <w:sectPr w:rsidR="00602024" w:rsidSect="00E07B4F">
      <w:footerReference w:type="even"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E13" w:rsidRDefault="00187E13" w:rsidP="00602024">
      <w:pPr>
        <w:spacing w:after="0" w:line="240" w:lineRule="auto"/>
      </w:pPr>
      <w:r>
        <w:separator/>
      </w:r>
    </w:p>
  </w:endnote>
  <w:endnote w:type="continuationSeparator" w:id="1">
    <w:p w:rsidR="00187E13" w:rsidRDefault="00187E13" w:rsidP="00602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024" w:rsidRDefault="00602024" w:rsidP="00871C9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02024" w:rsidRDefault="0060202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E13" w:rsidRDefault="00187E13" w:rsidP="00602024">
      <w:pPr>
        <w:spacing w:after="0" w:line="240" w:lineRule="auto"/>
      </w:pPr>
      <w:r>
        <w:separator/>
      </w:r>
    </w:p>
  </w:footnote>
  <w:footnote w:type="continuationSeparator" w:id="1">
    <w:p w:rsidR="00187E13" w:rsidRDefault="00187E13" w:rsidP="006020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16095"/>
    <w:multiLevelType w:val="hybridMultilevel"/>
    <w:tmpl w:val="F7CA8E94"/>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1C14CD"/>
    <w:rsid w:val="00187E13"/>
    <w:rsid w:val="001C14CD"/>
    <w:rsid w:val="00602024"/>
    <w:rsid w:val="00E07B4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B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2024"/>
    <w:pPr>
      <w:tabs>
        <w:tab w:val="center" w:pos="4252"/>
        <w:tab w:val="right" w:pos="8504"/>
      </w:tabs>
      <w:spacing w:after="0" w:line="240" w:lineRule="auto"/>
    </w:pPr>
    <w:rPr>
      <w:rFonts w:ascii="Times New Roman" w:eastAsia="Batang" w:hAnsi="Times New Roman" w:cs="Times New Roman"/>
      <w:sz w:val="24"/>
      <w:szCs w:val="24"/>
      <w:lang w:val="es-ES" w:eastAsia="es-ES"/>
    </w:rPr>
  </w:style>
  <w:style w:type="character" w:customStyle="1" w:styleId="EncabezadoCar">
    <w:name w:val="Encabezado Car"/>
    <w:basedOn w:val="Fuentedeprrafopredeter"/>
    <w:link w:val="Encabezado"/>
    <w:rsid w:val="00602024"/>
    <w:rPr>
      <w:rFonts w:ascii="Times New Roman" w:eastAsia="Batang" w:hAnsi="Times New Roman" w:cs="Times New Roman"/>
      <w:sz w:val="24"/>
      <w:szCs w:val="24"/>
      <w:lang w:val="es-ES" w:eastAsia="es-ES"/>
    </w:rPr>
  </w:style>
  <w:style w:type="paragraph" w:styleId="Piedepgina">
    <w:name w:val="footer"/>
    <w:basedOn w:val="Normal"/>
    <w:link w:val="PiedepginaCar"/>
    <w:rsid w:val="00602024"/>
    <w:pPr>
      <w:tabs>
        <w:tab w:val="center" w:pos="4252"/>
        <w:tab w:val="right" w:pos="8504"/>
      </w:tabs>
      <w:spacing w:after="0" w:line="240" w:lineRule="auto"/>
    </w:pPr>
    <w:rPr>
      <w:rFonts w:ascii="Times New Roman" w:eastAsia="Batang" w:hAnsi="Times New Roman" w:cs="Times New Roman"/>
      <w:sz w:val="24"/>
      <w:szCs w:val="24"/>
      <w:lang w:val="es-ES" w:eastAsia="es-ES"/>
    </w:rPr>
  </w:style>
  <w:style w:type="character" w:customStyle="1" w:styleId="PiedepginaCar">
    <w:name w:val="Pie de página Car"/>
    <w:basedOn w:val="Fuentedeprrafopredeter"/>
    <w:link w:val="Piedepgina"/>
    <w:rsid w:val="00602024"/>
    <w:rPr>
      <w:rFonts w:ascii="Times New Roman" w:eastAsia="Batang" w:hAnsi="Times New Roman" w:cs="Times New Roman"/>
      <w:sz w:val="24"/>
      <w:szCs w:val="24"/>
      <w:lang w:val="es-ES" w:eastAsia="es-ES"/>
    </w:rPr>
  </w:style>
  <w:style w:type="character" w:styleId="Nmerodepgina">
    <w:name w:val="page number"/>
    <w:basedOn w:val="Fuentedeprrafopredeter"/>
    <w:rsid w:val="006020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1695</Words>
  <Characters>9323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Invitado</cp:lastModifiedBy>
  <cp:revision>1</cp:revision>
  <dcterms:created xsi:type="dcterms:W3CDTF">2017-08-06T17:18:00Z</dcterms:created>
  <dcterms:modified xsi:type="dcterms:W3CDTF">2017-08-06T17:38:00Z</dcterms:modified>
</cp:coreProperties>
</file>