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02" w:rsidRPr="006524FE" w:rsidRDefault="00807202" w:rsidP="00807202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305ECEB3" wp14:editId="402C6DE3">
            <wp:simplePos x="0" y="0"/>
            <wp:positionH relativeFrom="column">
              <wp:posOffset>2619375</wp:posOffset>
            </wp:positionH>
            <wp:positionV relativeFrom="paragraph">
              <wp:posOffset>76835</wp:posOffset>
            </wp:positionV>
            <wp:extent cx="685800" cy="685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202" w:rsidRDefault="00807202" w:rsidP="00807202"/>
    <w:p w:rsidR="00807202" w:rsidRDefault="00807202" w:rsidP="00807202">
      <w:r>
        <w:t xml:space="preserve">                                             </w:t>
      </w:r>
    </w:p>
    <w:p w:rsidR="00807202" w:rsidRDefault="00807202" w:rsidP="00807202"/>
    <w:p w:rsidR="00807202" w:rsidRDefault="00807202" w:rsidP="00807202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9"/>
          <w:szCs w:val="39"/>
        </w:rPr>
      </w:pPr>
      <w:r>
        <w:rPr>
          <w:b/>
          <w:bCs/>
          <w:i/>
          <w:iCs/>
          <w:color w:val="000080"/>
          <w:sz w:val="32"/>
          <w:szCs w:val="32"/>
        </w:rPr>
        <w:t xml:space="preserve">                                   Municipio de Zacatecoluca</w:t>
      </w:r>
    </w:p>
    <w:p w:rsidR="00807202" w:rsidRDefault="00807202" w:rsidP="00807202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34"/>
          <w:szCs w:val="34"/>
        </w:rPr>
      </w:pPr>
      <w:r>
        <w:rPr>
          <w:rFonts w:ascii="Arial" w:hAnsi="Arial" w:cs="Arial"/>
        </w:rPr>
        <w:tab/>
        <w:t xml:space="preserve">   </w:t>
      </w: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807202" w:rsidRDefault="00807202" w:rsidP="00807202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  <w:r>
        <w:rPr>
          <w:b/>
          <w:bCs/>
          <w:i/>
          <w:iCs/>
          <w:color w:val="000080"/>
          <w:sz w:val="28"/>
          <w:szCs w:val="28"/>
        </w:rPr>
        <w:t>Tel 2334-3736, 2334-5015, Fax 2334-4845</w:t>
      </w:r>
    </w:p>
    <w:p w:rsidR="00807202" w:rsidRDefault="00807202" w:rsidP="00807202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807202" w:rsidRDefault="00807202" w:rsidP="00807202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34"/>
          <w:szCs w:val="34"/>
        </w:rPr>
        <w:t>TERCER</w:t>
      </w:r>
      <w:r>
        <w:rPr>
          <w:b/>
          <w:bCs/>
          <w:i/>
          <w:iCs/>
          <w:color w:val="000080"/>
          <w:sz w:val="34"/>
          <w:szCs w:val="34"/>
        </w:rPr>
        <w:t xml:space="preserve"> TRIMESTRE 2020</w:t>
      </w:r>
    </w:p>
    <w:p w:rsidR="00807202" w:rsidRDefault="00807202" w:rsidP="00807202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807202" w:rsidRDefault="00807202" w:rsidP="00807202">
      <w:pPr>
        <w:widowControl w:val="0"/>
        <w:tabs>
          <w:tab w:val="left" w:pos="2085"/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807202" w:rsidRDefault="00807202" w:rsidP="00807202">
      <w:pPr>
        <w:widowControl w:val="0"/>
        <w:tabs>
          <w:tab w:val="left" w:pos="2316"/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proofErr w:type="gramStart"/>
      <w:r>
        <w:rPr>
          <w:b/>
          <w:bCs/>
          <w:i/>
          <w:iCs/>
          <w:color w:val="000080"/>
          <w:sz w:val="34"/>
          <w:szCs w:val="34"/>
        </w:rPr>
        <w:t>de</w:t>
      </w:r>
      <w:proofErr w:type="gramEnd"/>
      <w:r>
        <w:rPr>
          <w:b/>
          <w:bCs/>
          <w:i/>
          <w:iCs/>
          <w:color w:val="000080"/>
          <w:sz w:val="34"/>
          <w:szCs w:val="34"/>
        </w:rPr>
        <w:t xml:space="preserve"> Defunciones Registradas</w:t>
      </w:r>
    </w:p>
    <w:p w:rsidR="00807202" w:rsidRDefault="00807202" w:rsidP="00807202"/>
    <w:p w:rsidR="00807202" w:rsidRDefault="00807202" w:rsidP="00807202"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>fecha inicio       fecha de cierre    primer folio   ultimo folio    total de partida</w:t>
      </w:r>
    </w:p>
    <w:p w:rsidR="00807202" w:rsidRDefault="00807202" w:rsidP="00807202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D80C6E">
        <w:rPr>
          <w:rFonts w:ascii="Arial" w:hAnsi="Arial" w:cs="Arial"/>
          <w:sz w:val="16"/>
          <w:szCs w:val="16"/>
        </w:rPr>
        <w:t>2020</w:t>
      </w:r>
      <w:r>
        <w:rPr>
          <w:rFonts w:ascii="Arial" w:hAnsi="Arial" w:cs="Arial"/>
          <w:sz w:val="16"/>
          <w:szCs w:val="16"/>
        </w:rPr>
        <w:t xml:space="preserve">          121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                     01/07/2020              31/07/2020                     276</w:t>
      </w:r>
      <w:r>
        <w:rPr>
          <w:rFonts w:ascii="Arial" w:hAnsi="Arial" w:cs="Arial"/>
          <w:sz w:val="16"/>
          <w:szCs w:val="16"/>
        </w:rPr>
        <w:tab/>
        <w:t>388                           113</w:t>
      </w:r>
    </w:p>
    <w:p w:rsidR="00807202" w:rsidRDefault="00807202" w:rsidP="00807202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  <w:t>1                     03/08/2020              31/08/2020                     389                     459                              70</w:t>
      </w:r>
    </w:p>
    <w:p w:rsidR="00807202" w:rsidRDefault="00807202" w:rsidP="00807202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         1                     01/09/2020              24/09/2020                      460                     500                              40</w:t>
      </w:r>
    </w:p>
    <w:p w:rsidR="00807202" w:rsidRDefault="00807202" w:rsidP="00807202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-------------</w:t>
      </w:r>
    </w:p>
    <w:p w:rsidR="00807202" w:rsidRDefault="00807202" w:rsidP="00807202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2E7E4D">
        <w:rPr>
          <w:rFonts w:ascii="Arial" w:hAnsi="Arial" w:cs="Arial"/>
          <w:sz w:val="16"/>
          <w:szCs w:val="16"/>
          <w:u w:val="single"/>
        </w:rPr>
        <w:t xml:space="preserve">223         </w:t>
      </w:r>
    </w:p>
    <w:p w:rsidR="00807202" w:rsidRDefault="00807202" w:rsidP="00807202"/>
    <w:p w:rsidR="00807202" w:rsidRDefault="00807202" w:rsidP="00807202"/>
    <w:p w:rsidR="00807202" w:rsidRDefault="00807202" w:rsidP="00807202">
      <w:pPr>
        <w:jc w:val="center"/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807202" w:rsidRDefault="00807202" w:rsidP="00807202">
      <w:pPr>
        <w:jc w:val="center"/>
      </w:pPr>
      <w:r>
        <w:rPr>
          <w:b/>
          <w:bCs/>
          <w:i/>
          <w:iCs/>
          <w:color w:val="000080"/>
          <w:sz w:val="34"/>
          <w:szCs w:val="34"/>
        </w:rPr>
        <w:t>Defunciones Emitidas</w:t>
      </w:r>
    </w:p>
    <w:p w:rsidR="00807202" w:rsidRDefault="00807202" w:rsidP="00807202"/>
    <w:p w:rsidR="00807202" w:rsidRDefault="00807202" w:rsidP="00807202"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>fecha inicio       fecha de cierre    primer folio   ultimo folio    total de partida</w:t>
      </w:r>
    </w:p>
    <w:p w:rsidR="00807202" w:rsidRDefault="00807202" w:rsidP="00807202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D80C6E">
        <w:rPr>
          <w:rFonts w:ascii="Arial" w:hAnsi="Arial" w:cs="Arial"/>
          <w:sz w:val="16"/>
          <w:szCs w:val="16"/>
        </w:rPr>
        <w:t>2020</w:t>
      </w:r>
      <w:r>
        <w:rPr>
          <w:rFonts w:ascii="Arial" w:hAnsi="Arial" w:cs="Arial"/>
          <w:sz w:val="16"/>
          <w:szCs w:val="16"/>
        </w:rPr>
        <w:t xml:space="preserve">          121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                     01/07/2020              31/07/2020                     276</w:t>
      </w:r>
      <w:r>
        <w:rPr>
          <w:rFonts w:ascii="Arial" w:hAnsi="Arial" w:cs="Arial"/>
          <w:sz w:val="16"/>
          <w:szCs w:val="16"/>
        </w:rPr>
        <w:tab/>
        <w:t>388                           125</w:t>
      </w:r>
    </w:p>
    <w:p w:rsidR="00807202" w:rsidRDefault="00807202" w:rsidP="00807202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  <w:t>1                     03/08/2020              31/08/2020                     389                     459                              86</w:t>
      </w:r>
    </w:p>
    <w:p w:rsidR="00807202" w:rsidRDefault="00807202" w:rsidP="00807202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         1                     01/09/2020              24/09/2020                      460                     500                              49</w:t>
      </w:r>
    </w:p>
    <w:p w:rsidR="00807202" w:rsidRDefault="00807202" w:rsidP="00807202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------------</w:t>
      </w:r>
      <w:r>
        <w:rPr>
          <w:rFonts w:ascii="Arial" w:hAnsi="Arial" w:cs="Arial"/>
          <w:sz w:val="16"/>
          <w:szCs w:val="16"/>
        </w:rPr>
        <w:t>-</w:t>
      </w:r>
    </w:p>
    <w:p w:rsidR="00807202" w:rsidRPr="002E7E4D" w:rsidRDefault="00807202" w:rsidP="00807202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2E7E4D">
        <w:rPr>
          <w:rFonts w:ascii="Arial" w:hAnsi="Arial" w:cs="Arial"/>
          <w:sz w:val="16"/>
          <w:szCs w:val="16"/>
          <w:u w:val="single"/>
        </w:rPr>
        <w:t>2</w:t>
      </w:r>
      <w:r>
        <w:rPr>
          <w:rFonts w:ascii="Arial" w:hAnsi="Arial" w:cs="Arial"/>
          <w:sz w:val="16"/>
          <w:szCs w:val="16"/>
          <w:u w:val="single"/>
        </w:rPr>
        <w:t>60</w:t>
      </w:r>
      <w:r w:rsidRPr="002E7E4D">
        <w:rPr>
          <w:rFonts w:ascii="Arial" w:hAnsi="Arial" w:cs="Arial"/>
          <w:sz w:val="16"/>
          <w:szCs w:val="16"/>
          <w:u w:val="single"/>
        </w:rPr>
        <w:t xml:space="preserve">         </w:t>
      </w:r>
    </w:p>
    <w:p w:rsidR="00807202" w:rsidRDefault="00807202" w:rsidP="00807202"/>
    <w:p w:rsidR="00807202" w:rsidRDefault="00807202" w:rsidP="00807202">
      <w:bookmarkStart w:id="0" w:name="_GoBack"/>
      <w:bookmarkEnd w:id="0"/>
    </w:p>
    <w:p w:rsidR="00807202" w:rsidRDefault="00807202" w:rsidP="00807202"/>
    <w:p w:rsidR="00807202" w:rsidRDefault="00807202" w:rsidP="00807202"/>
    <w:p w:rsidR="00807202" w:rsidRDefault="00807202" w:rsidP="00807202"/>
    <w:p w:rsidR="00807202" w:rsidRPr="000A39B2" w:rsidRDefault="00807202" w:rsidP="00807202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Licda. Reyna Candelaria Calero de Alvarado</w:t>
      </w:r>
    </w:p>
    <w:p w:rsidR="00807202" w:rsidRPr="000A39B2" w:rsidRDefault="00807202" w:rsidP="00807202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Registradora del Estado familiar</w:t>
      </w:r>
    </w:p>
    <w:p w:rsidR="00807202" w:rsidRPr="000A39B2" w:rsidRDefault="00807202" w:rsidP="00807202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</w:p>
    <w:p w:rsidR="00807202" w:rsidRDefault="00807202" w:rsidP="00807202">
      <w:pPr>
        <w:jc w:val="center"/>
      </w:pPr>
    </w:p>
    <w:p w:rsidR="00D86B99" w:rsidRDefault="00D86B99"/>
    <w:sectPr w:rsidR="00D86B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02"/>
    <w:rsid w:val="00807202"/>
    <w:rsid w:val="00D86B99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FB251-3798-4AC2-AFD6-F7DCFDE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2021-04-28T17:33:00Z</dcterms:created>
  <dcterms:modified xsi:type="dcterms:W3CDTF">2021-04-28T17:35:00Z</dcterms:modified>
</cp:coreProperties>
</file>