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6CDC464" w14:textId="77777777" w:rsidR="0041279F" w:rsidRPr="009D7584" w:rsidRDefault="00F43D3F" w:rsidP="00D15A8F">
      <w:pPr>
        <w:spacing w:line="360" w:lineRule="auto"/>
        <w:jc w:val="both"/>
        <w:rPr>
          <w:rFonts w:eastAsia="Calibri"/>
          <w:bCs/>
        </w:rPr>
      </w:pPr>
      <w:r w:rsidRPr="009D7584">
        <w:rPr>
          <w:b/>
        </w:rPr>
        <w:t xml:space="preserve">ACTA NÚMERO </w:t>
      </w:r>
      <w:r w:rsidR="00A04C4D" w:rsidRPr="009D7584">
        <w:rPr>
          <w:b/>
        </w:rPr>
        <w:t>DIECI</w:t>
      </w:r>
      <w:r w:rsidR="000775EA" w:rsidRPr="009D7584">
        <w:rPr>
          <w:b/>
        </w:rPr>
        <w:t>OCHO</w:t>
      </w:r>
      <w:r w:rsidRPr="009D7584">
        <w:rPr>
          <w:b/>
        </w:rPr>
        <w:t>.-</w:t>
      </w:r>
      <w:r w:rsidRPr="009D7584">
        <w:t xml:space="preserve"> En la sala de sesiones de la Alcaldía Municipal de la ciudad de Zacatecoluca, a las </w:t>
      </w:r>
      <w:r w:rsidR="00BA02FC" w:rsidRPr="009D7584">
        <w:t>diecisiete</w:t>
      </w:r>
      <w:r w:rsidRPr="009D7584">
        <w:t xml:space="preserve"> horas del día</w:t>
      </w:r>
      <w:r w:rsidR="00366A90" w:rsidRPr="009D7584">
        <w:t xml:space="preserve"> </w:t>
      </w:r>
      <w:r w:rsidR="00BA02FC" w:rsidRPr="009D7584">
        <w:t>veinticuatro</w:t>
      </w:r>
      <w:r w:rsidR="000775EA" w:rsidRPr="009D7584">
        <w:t xml:space="preserve"> </w:t>
      </w:r>
      <w:r w:rsidR="00145AE8" w:rsidRPr="009D7584">
        <w:t xml:space="preserve">de </w:t>
      </w:r>
      <w:r w:rsidR="00CF131D" w:rsidRPr="009D7584">
        <w:t>abril</w:t>
      </w:r>
      <w:r w:rsidR="00145AE8" w:rsidRPr="009D7584">
        <w:t xml:space="preserve"> </w:t>
      </w:r>
      <w:r w:rsidRPr="009D7584">
        <w:t xml:space="preserve">del año dos </w:t>
      </w:r>
      <w:r w:rsidR="009624F5" w:rsidRPr="009D7584">
        <w:t xml:space="preserve">mil </w:t>
      </w:r>
      <w:r w:rsidR="00145AE8" w:rsidRPr="009D7584">
        <w:t>veinte</w:t>
      </w:r>
      <w:r w:rsidR="00245E6D" w:rsidRPr="009D7584">
        <w:t>.</w:t>
      </w:r>
      <w:r w:rsidR="004F1096" w:rsidRPr="009D7584">
        <w:rPr>
          <w:b/>
        </w:rPr>
        <w:t xml:space="preserve"> Sesión </w:t>
      </w:r>
      <w:r w:rsidR="00427B30" w:rsidRPr="009D7584">
        <w:rPr>
          <w:b/>
        </w:rPr>
        <w:t>Extrao</w:t>
      </w:r>
      <w:r w:rsidR="003A32F9" w:rsidRPr="009D7584">
        <w:rPr>
          <w:b/>
        </w:rPr>
        <w:t>r</w:t>
      </w:r>
      <w:r w:rsidRPr="009D7584">
        <w:rPr>
          <w:b/>
        </w:rPr>
        <w:t>dinaria,</w:t>
      </w:r>
      <w:r w:rsidRPr="009D7584">
        <w:t xml:space="preserve"> </w:t>
      </w:r>
      <w:r w:rsidR="00245E6D" w:rsidRPr="009D7584">
        <w:t xml:space="preserve">convocada y presidida por el alcalde municipal, </w:t>
      </w:r>
      <w:r w:rsidR="004F1096" w:rsidRPr="009D7584">
        <w:t xml:space="preserve">Doctor Francisco Salvador Hirezi Morataya; </w:t>
      </w:r>
      <w:r w:rsidR="00245E6D" w:rsidRPr="009D7584">
        <w:t>con la asistencia de la Síndico Munici</w:t>
      </w:r>
      <w:r w:rsidR="008147EC" w:rsidRPr="009D7584">
        <w:t>pal Licda. Vilma Jeannette Henrí</w:t>
      </w:r>
      <w:r w:rsidR="00245E6D" w:rsidRPr="009D7584">
        <w:t xml:space="preserve">quez Orantes; Regidores Propietarios del primero al décimo, por su orden: </w:t>
      </w:r>
      <w:r w:rsidR="004F1096" w:rsidRPr="009D7584">
        <w:t xml:space="preserve">señor José Dennis Córdova Elizondo; </w:t>
      </w:r>
      <w:r w:rsidR="00245E6D" w:rsidRPr="009D7584">
        <w:t xml:space="preserve">señorita Zorina Esther Masferrer Escobar; señor Santos Portillo González; </w:t>
      </w:r>
      <w:r w:rsidR="008147EC" w:rsidRPr="009D7584">
        <w:t>Doctor Ever Stanley Henrí</w:t>
      </w:r>
      <w:r w:rsidR="00245E6D" w:rsidRPr="009D7584">
        <w:t xml:space="preserve">quez Cruz; </w:t>
      </w:r>
      <w:r w:rsidR="008147EC" w:rsidRPr="009D7584">
        <w:t>señora Mercedes Henrí</w:t>
      </w:r>
      <w:r w:rsidR="00245E6D" w:rsidRPr="009D7584">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9D7584">
        <w:t xml:space="preserve">señor Marlon Magdiel Gómez Acevedo; </w:t>
      </w:r>
      <w:r w:rsidR="00245E6D" w:rsidRPr="009D7584">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D15A8F" w:rsidRPr="009D7584">
        <w:t xml:space="preserve"> </w:t>
      </w:r>
      <w:r w:rsidR="00CF131D" w:rsidRPr="009D7584">
        <w:rPr>
          <w:rFonts w:eastAsia="Calibri"/>
          <w:b/>
          <w:bCs/>
          <w:u w:val="single"/>
        </w:rPr>
        <w:t>ACUERDO NÚMERO UNO</w:t>
      </w:r>
      <w:r w:rsidR="00CF131D" w:rsidRPr="009D7584">
        <w:rPr>
          <w:rFonts w:eastAsia="Calibri"/>
          <w:b/>
          <w:bCs/>
        </w:rPr>
        <w:t>.-</w:t>
      </w:r>
      <w:r w:rsidR="00135E09" w:rsidRPr="009D7584">
        <w:rPr>
          <w:rFonts w:eastAsia="Calibri"/>
          <w:bCs/>
        </w:rPr>
        <w:t xml:space="preserve"> </w:t>
      </w:r>
      <w:r w:rsidR="00013D9D" w:rsidRPr="009D7584">
        <w:rPr>
          <w:rFonts w:eastAsia="Calibri"/>
          <w:bCs/>
        </w:rPr>
        <w:t xml:space="preserve">En </w:t>
      </w:r>
      <w:r w:rsidR="00985C75" w:rsidRPr="009D7584">
        <w:rPr>
          <w:rFonts w:eastAsia="Calibri"/>
          <w:bCs/>
        </w:rPr>
        <w:t>vista de la necesidad de fondos para afrontar el Estado de</w:t>
      </w:r>
      <w:r w:rsidR="00013D9D" w:rsidRPr="009D7584">
        <w:rPr>
          <w:rFonts w:eastAsia="Calibri"/>
          <w:bCs/>
        </w:rPr>
        <w:t xml:space="preserve"> Emergencia Nacional </w:t>
      </w:r>
      <w:r w:rsidR="00985C75" w:rsidRPr="009D7584">
        <w:rPr>
          <w:rFonts w:eastAsia="Calibri"/>
          <w:bCs/>
        </w:rPr>
        <w:t>para realizar acciones de prevención y evitar la propagación del</w:t>
      </w:r>
      <w:r w:rsidR="00C05A5A" w:rsidRPr="009D7584">
        <w:rPr>
          <w:rFonts w:eastAsia="Calibri"/>
          <w:bCs/>
        </w:rPr>
        <w:t xml:space="preserve"> COVID-</w:t>
      </w:r>
      <w:r w:rsidR="00985C75" w:rsidRPr="009D7584">
        <w:rPr>
          <w:rFonts w:eastAsia="Calibri"/>
          <w:bCs/>
        </w:rPr>
        <w:t>19;</w:t>
      </w:r>
      <w:r w:rsidR="00013D9D" w:rsidRPr="009D7584">
        <w:rPr>
          <w:rFonts w:eastAsia="Calibri"/>
          <w:bCs/>
        </w:rPr>
        <w:t xml:space="preserve"> este Concejo Municipal, en uso de las facultades, por unanimidad, </w:t>
      </w:r>
      <w:r w:rsidR="00013D9D" w:rsidRPr="009D7584">
        <w:rPr>
          <w:rFonts w:eastAsia="Calibri"/>
          <w:b/>
          <w:bCs/>
        </w:rPr>
        <w:t xml:space="preserve">ACUERDA: </w:t>
      </w:r>
      <w:r w:rsidR="002A59EE" w:rsidRPr="009D7584">
        <w:rPr>
          <w:rFonts w:eastAsia="Calibri"/>
          <w:b/>
          <w:bCs/>
        </w:rPr>
        <w:t xml:space="preserve">a) </w:t>
      </w:r>
      <w:r w:rsidR="00C05A5A" w:rsidRPr="009D7584">
        <w:rPr>
          <w:rFonts w:eastAsia="Calibri"/>
          <w:bCs/>
        </w:rPr>
        <w:t xml:space="preserve">Reorientar </w:t>
      </w:r>
      <w:r w:rsidR="00DD6431" w:rsidRPr="009D7584">
        <w:rPr>
          <w:rFonts w:eastAsia="Calibri"/>
          <w:bCs/>
        </w:rPr>
        <w:t>el financiamiento de los proyectos y programas que ejecuta esta Administración</w:t>
      </w:r>
      <w:r w:rsidR="0096177C" w:rsidRPr="009D7584">
        <w:rPr>
          <w:rFonts w:eastAsia="Calibri"/>
          <w:bCs/>
        </w:rPr>
        <w:t>,</w:t>
      </w:r>
      <w:r w:rsidR="00C05A5A" w:rsidRPr="009D7584">
        <w:rPr>
          <w:rFonts w:eastAsia="Calibri"/>
          <w:bCs/>
        </w:rPr>
        <w:t xml:space="preserve"> con fondos</w:t>
      </w:r>
      <w:r w:rsidR="00DD6431" w:rsidRPr="009D7584">
        <w:rPr>
          <w:rFonts w:eastAsia="Calibri"/>
          <w:bCs/>
        </w:rPr>
        <w:t xml:space="preserve"> FODES 75%, </w:t>
      </w:r>
      <w:r w:rsidR="0067708F" w:rsidRPr="009D7584">
        <w:rPr>
          <w:rFonts w:eastAsia="Calibri"/>
          <w:bCs/>
        </w:rPr>
        <w:t xml:space="preserve">los cuales serán destinados a sufragar gastos de la emergencia nacional, </w:t>
      </w:r>
      <w:r w:rsidR="00DD6431" w:rsidRPr="009D7584">
        <w:rPr>
          <w:rFonts w:eastAsia="Calibri"/>
          <w:bCs/>
        </w:rPr>
        <w:t>de la siguiente manera:</w:t>
      </w:r>
    </w:p>
    <w:tbl>
      <w:tblPr>
        <w:tblStyle w:val="Tablaconcuadrcula"/>
        <w:tblW w:w="0" w:type="auto"/>
        <w:jc w:val="center"/>
        <w:tblLook w:val="04A0" w:firstRow="1" w:lastRow="0" w:firstColumn="1" w:lastColumn="0" w:noHBand="0" w:noVBand="1"/>
      </w:tblPr>
      <w:tblGrid>
        <w:gridCol w:w="704"/>
        <w:gridCol w:w="5528"/>
        <w:gridCol w:w="1414"/>
        <w:gridCol w:w="1557"/>
      </w:tblGrid>
      <w:tr w:rsidR="00985C75" w:rsidRPr="009D7584" w14:paraId="63DA6DDA" w14:textId="77777777" w:rsidTr="00880BD9">
        <w:trPr>
          <w:jc w:val="center"/>
        </w:trPr>
        <w:tc>
          <w:tcPr>
            <w:tcW w:w="704" w:type="dxa"/>
            <w:vAlign w:val="center"/>
          </w:tcPr>
          <w:p w14:paraId="4EF41D93" w14:textId="77777777" w:rsidR="00985C75" w:rsidRPr="009D7584" w:rsidRDefault="00985C75" w:rsidP="00154C29">
            <w:pPr>
              <w:tabs>
                <w:tab w:val="left" w:pos="5334"/>
              </w:tabs>
              <w:suppressAutoHyphens w:val="0"/>
              <w:spacing w:line="360" w:lineRule="auto"/>
              <w:jc w:val="center"/>
              <w:rPr>
                <w:rFonts w:eastAsia="Calibri"/>
                <w:b/>
                <w:bCs/>
                <w:sz w:val="20"/>
                <w:szCs w:val="20"/>
              </w:rPr>
            </w:pPr>
            <w:r w:rsidRPr="009D7584">
              <w:rPr>
                <w:rFonts w:eastAsia="Calibri"/>
                <w:b/>
                <w:bCs/>
                <w:sz w:val="20"/>
                <w:szCs w:val="20"/>
              </w:rPr>
              <w:t>No.</w:t>
            </w:r>
          </w:p>
        </w:tc>
        <w:tc>
          <w:tcPr>
            <w:tcW w:w="5528" w:type="dxa"/>
            <w:vAlign w:val="center"/>
          </w:tcPr>
          <w:p w14:paraId="061F63F4" w14:textId="77777777" w:rsidR="00985C75" w:rsidRPr="009D7584" w:rsidRDefault="00985C75" w:rsidP="00154C29">
            <w:pPr>
              <w:tabs>
                <w:tab w:val="left" w:pos="5334"/>
              </w:tabs>
              <w:suppressAutoHyphens w:val="0"/>
              <w:spacing w:line="360" w:lineRule="auto"/>
              <w:jc w:val="center"/>
              <w:rPr>
                <w:rFonts w:eastAsia="Calibri"/>
                <w:b/>
                <w:bCs/>
                <w:sz w:val="20"/>
                <w:szCs w:val="20"/>
              </w:rPr>
            </w:pPr>
            <w:r w:rsidRPr="009D7584">
              <w:rPr>
                <w:rFonts w:eastAsia="Calibri"/>
                <w:b/>
                <w:bCs/>
                <w:sz w:val="20"/>
                <w:szCs w:val="20"/>
              </w:rPr>
              <w:t>NOMBRE DE PROGRAMA O PROYECTO</w:t>
            </w:r>
          </w:p>
        </w:tc>
        <w:tc>
          <w:tcPr>
            <w:tcW w:w="1414" w:type="dxa"/>
            <w:vAlign w:val="center"/>
          </w:tcPr>
          <w:p w14:paraId="7D4A290E" w14:textId="77777777" w:rsidR="00985C75" w:rsidRPr="009D7584" w:rsidRDefault="00985C75" w:rsidP="00154C29">
            <w:pPr>
              <w:tabs>
                <w:tab w:val="left" w:pos="5334"/>
              </w:tabs>
              <w:suppressAutoHyphens w:val="0"/>
              <w:spacing w:line="360" w:lineRule="auto"/>
              <w:jc w:val="center"/>
              <w:rPr>
                <w:rFonts w:eastAsia="Calibri"/>
                <w:b/>
                <w:bCs/>
                <w:sz w:val="20"/>
                <w:szCs w:val="20"/>
              </w:rPr>
            </w:pPr>
            <w:r w:rsidRPr="009D7584">
              <w:rPr>
                <w:rFonts w:eastAsia="Calibri"/>
                <w:b/>
                <w:bCs/>
                <w:sz w:val="20"/>
                <w:szCs w:val="20"/>
              </w:rPr>
              <w:t>MONTO ORIGINAL</w:t>
            </w:r>
          </w:p>
        </w:tc>
        <w:tc>
          <w:tcPr>
            <w:tcW w:w="1557" w:type="dxa"/>
            <w:vAlign w:val="center"/>
          </w:tcPr>
          <w:p w14:paraId="2115FEBD" w14:textId="77777777" w:rsidR="00985C75" w:rsidRPr="009D7584" w:rsidRDefault="00985C75" w:rsidP="00154C29">
            <w:pPr>
              <w:tabs>
                <w:tab w:val="left" w:pos="5334"/>
              </w:tabs>
              <w:suppressAutoHyphens w:val="0"/>
              <w:spacing w:line="360" w:lineRule="auto"/>
              <w:jc w:val="center"/>
              <w:rPr>
                <w:rFonts w:eastAsia="Calibri"/>
                <w:b/>
                <w:bCs/>
                <w:sz w:val="20"/>
                <w:szCs w:val="20"/>
              </w:rPr>
            </w:pPr>
            <w:r w:rsidRPr="009D7584">
              <w:rPr>
                <w:rFonts w:eastAsia="Calibri"/>
                <w:b/>
                <w:bCs/>
                <w:sz w:val="20"/>
                <w:szCs w:val="20"/>
              </w:rPr>
              <w:t>A REORIENTAR</w:t>
            </w:r>
          </w:p>
        </w:tc>
      </w:tr>
      <w:tr w:rsidR="00985C75" w:rsidRPr="009D7584" w14:paraId="04E9C14F" w14:textId="77777777" w:rsidTr="00880BD9">
        <w:trPr>
          <w:trHeight w:val="465"/>
          <w:jc w:val="center"/>
        </w:trPr>
        <w:tc>
          <w:tcPr>
            <w:tcW w:w="704" w:type="dxa"/>
            <w:vAlign w:val="center"/>
          </w:tcPr>
          <w:p w14:paraId="4DB53231" w14:textId="77777777" w:rsidR="00985C75" w:rsidRPr="009D7584" w:rsidRDefault="00985C75" w:rsidP="00154C29">
            <w:pPr>
              <w:tabs>
                <w:tab w:val="left" w:pos="5334"/>
              </w:tabs>
              <w:suppressAutoHyphens w:val="0"/>
              <w:spacing w:line="360" w:lineRule="auto"/>
              <w:jc w:val="center"/>
              <w:rPr>
                <w:rFonts w:eastAsia="Calibri"/>
                <w:bCs/>
                <w:sz w:val="20"/>
                <w:szCs w:val="20"/>
              </w:rPr>
            </w:pPr>
            <w:r w:rsidRPr="009D7584">
              <w:rPr>
                <w:rFonts w:eastAsia="Calibri"/>
                <w:bCs/>
                <w:sz w:val="20"/>
                <w:szCs w:val="20"/>
              </w:rPr>
              <w:t>1</w:t>
            </w:r>
          </w:p>
        </w:tc>
        <w:tc>
          <w:tcPr>
            <w:tcW w:w="5528" w:type="dxa"/>
            <w:vAlign w:val="center"/>
          </w:tcPr>
          <w:p w14:paraId="3B534E27" w14:textId="77777777" w:rsidR="00985C75" w:rsidRPr="009D7584" w:rsidRDefault="00985C75" w:rsidP="00154C29">
            <w:pPr>
              <w:spacing w:line="360" w:lineRule="auto"/>
              <w:rPr>
                <w:bCs/>
                <w:color w:val="000000"/>
                <w:sz w:val="20"/>
                <w:szCs w:val="20"/>
              </w:rPr>
            </w:pPr>
            <w:r w:rsidRPr="009D7584">
              <w:rPr>
                <w:bCs/>
                <w:color w:val="000000"/>
                <w:sz w:val="20"/>
                <w:szCs w:val="20"/>
              </w:rPr>
              <w:t>REPARACION Y MANTENIMIENTO DE EQUIPO DE TERRACERIA 2020</w:t>
            </w:r>
          </w:p>
        </w:tc>
        <w:tc>
          <w:tcPr>
            <w:tcW w:w="1414" w:type="dxa"/>
            <w:vAlign w:val="center"/>
          </w:tcPr>
          <w:p w14:paraId="05EA0B88" w14:textId="77777777" w:rsidR="00985C75" w:rsidRPr="009D7584" w:rsidRDefault="005C18BC" w:rsidP="00154C29">
            <w:pPr>
              <w:tabs>
                <w:tab w:val="left" w:pos="5334"/>
              </w:tabs>
              <w:suppressAutoHyphens w:val="0"/>
              <w:spacing w:line="360" w:lineRule="auto"/>
              <w:rPr>
                <w:rFonts w:eastAsia="Calibri"/>
                <w:bCs/>
                <w:sz w:val="20"/>
                <w:szCs w:val="20"/>
              </w:rPr>
            </w:pPr>
            <w:r w:rsidRPr="009D7584">
              <w:rPr>
                <w:bCs/>
                <w:color w:val="000000"/>
                <w:sz w:val="20"/>
                <w:szCs w:val="20"/>
              </w:rPr>
              <w:t>$</w:t>
            </w:r>
            <w:r w:rsidR="00985C75" w:rsidRPr="009D7584">
              <w:rPr>
                <w:bCs/>
                <w:color w:val="000000"/>
                <w:sz w:val="20"/>
                <w:szCs w:val="20"/>
              </w:rPr>
              <w:t>30,000.00</w:t>
            </w:r>
          </w:p>
        </w:tc>
        <w:tc>
          <w:tcPr>
            <w:tcW w:w="1557" w:type="dxa"/>
            <w:vAlign w:val="center"/>
          </w:tcPr>
          <w:p w14:paraId="7EC92051" w14:textId="77777777" w:rsidR="00985C75" w:rsidRPr="009D7584" w:rsidRDefault="005C18BC" w:rsidP="00154C29">
            <w:pPr>
              <w:tabs>
                <w:tab w:val="left" w:pos="5334"/>
              </w:tabs>
              <w:suppressAutoHyphens w:val="0"/>
              <w:spacing w:line="360" w:lineRule="auto"/>
              <w:rPr>
                <w:rFonts w:eastAsia="Calibri"/>
                <w:bCs/>
                <w:sz w:val="20"/>
                <w:szCs w:val="20"/>
              </w:rPr>
            </w:pPr>
            <w:r w:rsidRPr="009D7584">
              <w:rPr>
                <w:color w:val="000000"/>
                <w:sz w:val="20"/>
                <w:szCs w:val="20"/>
              </w:rPr>
              <w:t>$</w:t>
            </w:r>
            <w:r w:rsidR="00985C75" w:rsidRPr="009D7584">
              <w:rPr>
                <w:color w:val="000000"/>
                <w:sz w:val="20"/>
                <w:szCs w:val="20"/>
              </w:rPr>
              <w:t>20,000.00</w:t>
            </w:r>
          </w:p>
        </w:tc>
      </w:tr>
      <w:tr w:rsidR="00985C75" w:rsidRPr="009D7584" w14:paraId="297C32F5" w14:textId="77777777" w:rsidTr="00880BD9">
        <w:trPr>
          <w:jc w:val="center"/>
        </w:trPr>
        <w:tc>
          <w:tcPr>
            <w:tcW w:w="704" w:type="dxa"/>
            <w:vAlign w:val="center"/>
          </w:tcPr>
          <w:p w14:paraId="16A9AD2C" w14:textId="77777777" w:rsidR="00985C75" w:rsidRPr="009D7584" w:rsidRDefault="005C18BC" w:rsidP="00154C29">
            <w:pPr>
              <w:tabs>
                <w:tab w:val="left" w:pos="5334"/>
              </w:tabs>
              <w:suppressAutoHyphens w:val="0"/>
              <w:spacing w:line="360" w:lineRule="auto"/>
              <w:jc w:val="center"/>
              <w:rPr>
                <w:rFonts w:eastAsia="Calibri"/>
                <w:bCs/>
                <w:sz w:val="20"/>
                <w:szCs w:val="20"/>
              </w:rPr>
            </w:pPr>
            <w:r w:rsidRPr="009D7584">
              <w:rPr>
                <w:rFonts w:eastAsia="Calibri"/>
                <w:bCs/>
                <w:sz w:val="20"/>
                <w:szCs w:val="20"/>
              </w:rPr>
              <w:t>2</w:t>
            </w:r>
          </w:p>
        </w:tc>
        <w:tc>
          <w:tcPr>
            <w:tcW w:w="5528" w:type="dxa"/>
            <w:vAlign w:val="center"/>
          </w:tcPr>
          <w:p w14:paraId="066530AD" w14:textId="77777777" w:rsidR="00985C75" w:rsidRPr="009D7584" w:rsidRDefault="005C18BC" w:rsidP="00154C29">
            <w:pPr>
              <w:spacing w:line="360" w:lineRule="auto"/>
              <w:rPr>
                <w:bCs/>
                <w:color w:val="000000"/>
                <w:sz w:val="20"/>
                <w:szCs w:val="20"/>
              </w:rPr>
            </w:pPr>
            <w:r w:rsidRPr="009D7584">
              <w:rPr>
                <w:bCs/>
                <w:color w:val="000000"/>
                <w:sz w:val="20"/>
                <w:szCs w:val="20"/>
              </w:rPr>
              <w:t>PROGRAMA DE GESTION INTEGRAL DE RIESGOS 2020</w:t>
            </w:r>
          </w:p>
        </w:tc>
        <w:tc>
          <w:tcPr>
            <w:tcW w:w="1414" w:type="dxa"/>
            <w:vAlign w:val="center"/>
          </w:tcPr>
          <w:p w14:paraId="73091F75" w14:textId="77777777" w:rsidR="00985C75" w:rsidRPr="009D7584" w:rsidRDefault="005C18BC" w:rsidP="00154C29">
            <w:pPr>
              <w:tabs>
                <w:tab w:val="left" w:pos="5334"/>
              </w:tabs>
              <w:suppressAutoHyphens w:val="0"/>
              <w:spacing w:line="360" w:lineRule="auto"/>
              <w:rPr>
                <w:rFonts w:eastAsia="Calibri"/>
                <w:bCs/>
                <w:sz w:val="20"/>
                <w:szCs w:val="20"/>
              </w:rPr>
            </w:pPr>
            <w:r w:rsidRPr="009D7584">
              <w:rPr>
                <w:rFonts w:eastAsia="Calibri"/>
                <w:bCs/>
                <w:sz w:val="20"/>
                <w:szCs w:val="20"/>
              </w:rPr>
              <w:t>$33,000.00</w:t>
            </w:r>
          </w:p>
        </w:tc>
        <w:tc>
          <w:tcPr>
            <w:tcW w:w="1557" w:type="dxa"/>
            <w:vAlign w:val="center"/>
          </w:tcPr>
          <w:p w14:paraId="4008B7B3" w14:textId="77777777" w:rsidR="00985C75" w:rsidRPr="009D7584" w:rsidRDefault="005C18BC" w:rsidP="00154C29">
            <w:pPr>
              <w:tabs>
                <w:tab w:val="left" w:pos="5334"/>
              </w:tabs>
              <w:suppressAutoHyphens w:val="0"/>
              <w:spacing w:line="360" w:lineRule="auto"/>
              <w:rPr>
                <w:rFonts w:eastAsia="Calibri"/>
                <w:bCs/>
                <w:sz w:val="20"/>
                <w:szCs w:val="20"/>
              </w:rPr>
            </w:pPr>
            <w:r w:rsidRPr="009D7584">
              <w:rPr>
                <w:rFonts w:eastAsia="Calibri"/>
                <w:bCs/>
                <w:sz w:val="20"/>
                <w:szCs w:val="20"/>
              </w:rPr>
              <w:t>$15,000.00</w:t>
            </w:r>
          </w:p>
        </w:tc>
      </w:tr>
      <w:tr w:rsidR="005C18BC" w:rsidRPr="009D7584" w14:paraId="449693AE" w14:textId="77777777" w:rsidTr="00880BD9">
        <w:trPr>
          <w:jc w:val="center"/>
        </w:trPr>
        <w:tc>
          <w:tcPr>
            <w:tcW w:w="704" w:type="dxa"/>
            <w:vAlign w:val="center"/>
          </w:tcPr>
          <w:p w14:paraId="1CBBAE2F" w14:textId="77777777" w:rsidR="005C18BC" w:rsidRPr="009D7584" w:rsidRDefault="005C18BC" w:rsidP="00154C29">
            <w:pPr>
              <w:tabs>
                <w:tab w:val="left" w:pos="5334"/>
              </w:tabs>
              <w:suppressAutoHyphens w:val="0"/>
              <w:spacing w:line="360" w:lineRule="auto"/>
              <w:jc w:val="center"/>
              <w:rPr>
                <w:rFonts w:eastAsia="Calibri"/>
                <w:bCs/>
                <w:sz w:val="20"/>
                <w:szCs w:val="20"/>
              </w:rPr>
            </w:pPr>
            <w:r w:rsidRPr="009D7584">
              <w:rPr>
                <w:rFonts w:eastAsia="Calibri"/>
                <w:bCs/>
                <w:sz w:val="20"/>
                <w:szCs w:val="20"/>
              </w:rPr>
              <w:t>3</w:t>
            </w:r>
          </w:p>
        </w:tc>
        <w:tc>
          <w:tcPr>
            <w:tcW w:w="5528" w:type="dxa"/>
            <w:vAlign w:val="center"/>
          </w:tcPr>
          <w:p w14:paraId="6715F7FF" w14:textId="77777777" w:rsidR="005C18BC" w:rsidRPr="009D7584" w:rsidRDefault="005C18BC" w:rsidP="00154C29">
            <w:pPr>
              <w:spacing w:line="360" w:lineRule="auto"/>
              <w:rPr>
                <w:bCs/>
                <w:color w:val="000000"/>
                <w:sz w:val="20"/>
                <w:szCs w:val="20"/>
              </w:rPr>
            </w:pPr>
            <w:r w:rsidRPr="009D7584">
              <w:rPr>
                <w:bCs/>
                <w:color w:val="000000"/>
                <w:sz w:val="20"/>
                <w:szCs w:val="20"/>
              </w:rPr>
              <w:t>PROGRAMA DE SANEAMIENTO AMBIENTAL 2020</w:t>
            </w:r>
          </w:p>
        </w:tc>
        <w:tc>
          <w:tcPr>
            <w:tcW w:w="1414" w:type="dxa"/>
            <w:vAlign w:val="center"/>
          </w:tcPr>
          <w:p w14:paraId="50D7D0F2" w14:textId="77777777" w:rsidR="005C18BC" w:rsidRPr="009D7584" w:rsidRDefault="005C18BC" w:rsidP="00154C29">
            <w:pPr>
              <w:tabs>
                <w:tab w:val="left" w:pos="5334"/>
              </w:tabs>
              <w:suppressAutoHyphens w:val="0"/>
              <w:spacing w:line="360" w:lineRule="auto"/>
              <w:rPr>
                <w:rFonts w:eastAsia="Calibri"/>
                <w:bCs/>
                <w:sz w:val="20"/>
                <w:szCs w:val="20"/>
              </w:rPr>
            </w:pPr>
            <w:r w:rsidRPr="009D7584">
              <w:rPr>
                <w:rFonts w:eastAsia="Calibri"/>
                <w:bCs/>
                <w:sz w:val="20"/>
                <w:szCs w:val="20"/>
              </w:rPr>
              <w:t>$14,000.00</w:t>
            </w:r>
          </w:p>
        </w:tc>
        <w:tc>
          <w:tcPr>
            <w:tcW w:w="1557" w:type="dxa"/>
            <w:vAlign w:val="center"/>
          </w:tcPr>
          <w:p w14:paraId="0277AF8E" w14:textId="77777777" w:rsidR="005C18BC" w:rsidRPr="009D7584" w:rsidRDefault="005C18BC" w:rsidP="00154C29">
            <w:pPr>
              <w:tabs>
                <w:tab w:val="left" w:pos="5334"/>
              </w:tabs>
              <w:suppressAutoHyphens w:val="0"/>
              <w:spacing w:line="360" w:lineRule="auto"/>
              <w:rPr>
                <w:rFonts w:eastAsia="Calibri"/>
                <w:bCs/>
                <w:sz w:val="20"/>
                <w:szCs w:val="20"/>
              </w:rPr>
            </w:pPr>
            <w:r w:rsidRPr="009D7584">
              <w:rPr>
                <w:rFonts w:eastAsia="Calibri"/>
                <w:bCs/>
                <w:sz w:val="20"/>
                <w:szCs w:val="20"/>
              </w:rPr>
              <w:t>$10,000.00</w:t>
            </w:r>
          </w:p>
        </w:tc>
      </w:tr>
      <w:tr w:rsidR="005C18BC" w:rsidRPr="009D7584" w14:paraId="3670C1CB" w14:textId="77777777" w:rsidTr="00880BD9">
        <w:trPr>
          <w:jc w:val="center"/>
        </w:trPr>
        <w:tc>
          <w:tcPr>
            <w:tcW w:w="704" w:type="dxa"/>
            <w:vAlign w:val="center"/>
          </w:tcPr>
          <w:p w14:paraId="5FAC63C9" w14:textId="77777777" w:rsidR="005C18BC" w:rsidRPr="009D7584" w:rsidRDefault="005C18BC" w:rsidP="00154C29">
            <w:pPr>
              <w:tabs>
                <w:tab w:val="left" w:pos="5334"/>
              </w:tabs>
              <w:suppressAutoHyphens w:val="0"/>
              <w:spacing w:line="360" w:lineRule="auto"/>
              <w:jc w:val="center"/>
              <w:rPr>
                <w:rFonts w:eastAsia="Calibri"/>
                <w:bCs/>
                <w:sz w:val="20"/>
                <w:szCs w:val="20"/>
              </w:rPr>
            </w:pPr>
            <w:r w:rsidRPr="009D7584">
              <w:rPr>
                <w:rFonts w:eastAsia="Calibri"/>
                <w:bCs/>
                <w:sz w:val="20"/>
                <w:szCs w:val="20"/>
              </w:rPr>
              <w:t>4</w:t>
            </w:r>
          </w:p>
        </w:tc>
        <w:tc>
          <w:tcPr>
            <w:tcW w:w="5528" w:type="dxa"/>
            <w:vAlign w:val="center"/>
          </w:tcPr>
          <w:p w14:paraId="737D043C" w14:textId="77777777" w:rsidR="005C18BC" w:rsidRPr="009D7584" w:rsidRDefault="005C18BC" w:rsidP="00154C29">
            <w:pPr>
              <w:spacing w:line="360" w:lineRule="auto"/>
              <w:rPr>
                <w:bCs/>
                <w:color w:val="000000"/>
                <w:sz w:val="20"/>
                <w:szCs w:val="20"/>
              </w:rPr>
            </w:pPr>
            <w:r w:rsidRPr="009D7584">
              <w:rPr>
                <w:bCs/>
                <w:color w:val="000000"/>
                <w:sz w:val="20"/>
                <w:szCs w:val="20"/>
              </w:rPr>
              <w:t>PROGRAMA DE DESARROLLO LOCAL 2020</w:t>
            </w:r>
          </w:p>
        </w:tc>
        <w:tc>
          <w:tcPr>
            <w:tcW w:w="1414" w:type="dxa"/>
            <w:vAlign w:val="center"/>
          </w:tcPr>
          <w:p w14:paraId="1E18796B" w14:textId="77777777" w:rsidR="005C18BC" w:rsidRPr="009D7584" w:rsidRDefault="005C18BC" w:rsidP="00154C29">
            <w:pPr>
              <w:tabs>
                <w:tab w:val="left" w:pos="5334"/>
              </w:tabs>
              <w:suppressAutoHyphens w:val="0"/>
              <w:spacing w:line="360" w:lineRule="auto"/>
              <w:rPr>
                <w:rFonts w:eastAsia="Calibri"/>
                <w:bCs/>
                <w:sz w:val="20"/>
                <w:szCs w:val="20"/>
              </w:rPr>
            </w:pPr>
            <w:r w:rsidRPr="009D7584">
              <w:rPr>
                <w:rFonts w:eastAsia="Calibri"/>
                <w:bCs/>
                <w:sz w:val="20"/>
                <w:szCs w:val="20"/>
              </w:rPr>
              <w:t>$11,000.00</w:t>
            </w:r>
          </w:p>
        </w:tc>
        <w:tc>
          <w:tcPr>
            <w:tcW w:w="1557" w:type="dxa"/>
            <w:vAlign w:val="center"/>
          </w:tcPr>
          <w:p w14:paraId="2BF6CF05" w14:textId="77777777" w:rsidR="005C18BC" w:rsidRPr="009D7584" w:rsidRDefault="00C05A5A" w:rsidP="00154C29">
            <w:pPr>
              <w:tabs>
                <w:tab w:val="left" w:pos="5334"/>
              </w:tabs>
              <w:suppressAutoHyphens w:val="0"/>
              <w:spacing w:line="360" w:lineRule="auto"/>
              <w:rPr>
                <w:rFonts w:eastAsia="Calibri"/>
                <w:bCs/>
                <w:sz w:val="20"/>
                <w:szCs w:val="20"/>
              </w:rPr>
            </w:pPr>
            <w:r w:rsidRPr="009D7584">
              <w:rPr>
                <w:rFonts w:eastAsia="Calibri"/>
                <w:bCs/>
                <w:sz w:val="20"/>
                <w:szCs w:val="20"/>
              </w:rPr>
              <w:t>$11,000.00</w:t>
            </w:r>
          </w:p>
        </w:tc>
      </w:tr>
      <w:tr w:rsidR="00C05A5A" w:rsidRPr="009D7584" w14:paraId="5A58E71A" w14:textId="77777777" w:rsidTr="00880BD9">
        <w:trPr>
          <w:jc w:val="center"/>
        </w:trPr>
        <w:tc>
          <w:tcPr>
            <w:tcW w:w="704" w:type="dxa"/>
            <w:vAlign w:val="center"/>
          </w:tcPr>
          <w:p w14:paraId="1EC74D75" w14:textId="77777777" w:rsidR="00C05A5A" w:rsidRPr="009D7584" w:rsidRDefault="00C05A5A" w:rsidP="00154C29">
            <w:pPr>
              <w:tabs>
                <w:tab w:val="left" w:pos="5334"/>
              </w:tabs>
              <w:suppressAutoHyphens w:val="0"/>
              <w:spacing w:line="360" w:lineRule="auto"/>
              <w:jc w:val="center"/>
              <w:rPr>
                <w:rFonts w:eastAsia="Calibri"/>
                <w:bCs/>
                <w:sz w:val="20"/>
                <w:szCs w:val="20"/>
              </w:rPr>
            </w:pPr>
            <w:r w:rsidRPr="009D7584">
              <w:rPr>
                <w:rFonts w:eastAsia="Calibri"/>
                <w:bCs/>
                <w:sz w:val="20"/>
                <w:szCs w:val="20"/>
              </w:rPr>
              <w:t>5</w:t>
            </w:r>
          </w:p>
        </w:tc>
        <w:tc>
          <w:tcPr>
            <w:tcW w:w="5528" w:type="dxa"/>
            <w:vAlign w:val="center"/>
          </w:tcPr>
          <w:p w14:paraId="5EF34AA2" w14:textId="77777777" w:rsidR="00C05A5A" w:rsidRPr="009D7584" w:rsidRDefault="00C05A5A" w:rsidP="00154C29">
            <w:pPr>
              <w:spacing w:line="360" w:lineRule="auto"/>
              <w:rPr>
                <w:bCs/>
                <w:color w:val="000000"/>
                <w:sz w:val="20"/>
                <w:szCs w:val="20"/>
              </w:rPr>
            </w:pPr>
            <w:r w:rsidRPr="009D7584">
              <w:rPr>
                <w:bCs/>
                <w:color w:val="000000"/>
                <w:sz w:val="20"/>
                <w:szCs w:val="20"/>
              </w:rPr>
              <w:t>PROGRAMA PREVENCION DE LA VIOLENCIA 2020</w:t>
            </w:r>
          </w:p>
        </w:tc>
        <w:tc>
          <w:tcPr>
            <w:tcW w:w="1414" w:type="dxa"/>
            <w:vAlign w:val="center"/>
          </w:tcPr>
          <w:p w14:paraId="36830D7B" w14:textId="77777777" w:rsidR="00C05A5A" w:rsidRPr="009D7584" w:rsidRDefault="00C05A5A" w:rsidP="00154C29">
            <w:pPr>
              <w:tabs>
                <w:tab w:val="left" w:pos="5334"/>
              </w:tabs>
              <w:suppressAutoHyphens w:val="0"/>
              <w:spacing w:line="360" w:lineRule="auto"/>
              <w:rPr>
                <w:rFonts w:eastAsia="Calibri"/>
                <w:bCs/>
                <w:sz w:val="20"/>
                <w:szCs w:val="20"/>
              </w:rPr>
            </w:pPr>
            <w:r w:rsidRPr="009D7584">
              <w:rPr>
                <w:rFonts w:eastAsia="Calibri"/>
                <w:bCs/>
                <w:sz w:val="20"/>
                <w:szCs w:val="20"/>
              </w:rPr>
              <w:t>$5,000.00</w:t>
            </w:r>
          </w:p>
        </w:tc>
        <w:tc>
          <w:tcPr>
            <w:tcW w:w="1557" w:type="dxa"/>
            <w:vAlign w:val="center"/>
          </w:tcPr>
          <w:p w14:paraId="5CA8FF59" w14:textId="77777777" w:rsidR="00C05A5A" w:rsidRPr="009D7584" w:rsidRDefault="00C05A5A" w:rsidP="00154C29">
            <w:pPr>
              <w:tabs>
                <w:tab w:val="left" w:pos="5334"/>
              </w:tabs>
              <w:suppressAutoHyphens w:val="0"/>
              <w:spacing w:line="360" w:lineRule="auto"/>
              <w:rPr>
                <w:rFonts w:eastAsia="Calibri"/>
                <w:bCs/>
                <w:sz w:val="20"/>
                <w:szCs w:val="20"/>
              </w:rPr>
            </w:pPr>
            <w:r w:rsidRPr="009D7584">
              <w:rPr>
                <w:rFonts w:eastAsia="Calibri"/>
                <w:bCs/>
                <w:sz w:val="20"/>
                <w:szCs w:val="20"/>
              </w:rPr>
              <w:t>$4,057.18</w:t>
            </w:r>
          </w:p>
        </w:tc>
      </w:tr>
      <w:tr w:rsidR="00C05A5A" w:rsidRPr="009D7584" w14:paraId="2AD549DB" w14:textId="77777777" w:rsidTr="00880BD9">
        <w:trPr>
          <w:jc w:val="center"/>
        </w:trPr>
        <w:tc>
          <w:tcPr>
            <w:tcW w:w="704" w:type="dxa"/>
            <w:vAlign w:val="center"/>
          </w:tcPr>
          <w:p w14:paraId="1FA6AE42" w14:textId="77777777" w:rsidR="00C05A5A" w:rsidRPr="009D7584" w:rsidRDefault="00C05A5A" w:rsidP="00154C29">
            <w:pPr>
              <w:tabs>
                <w:tab w:val="left" w:pos="5334"/>
              </w:tabs>
              <w:suppressAutoHyphens w:val="0"/>
              <w:spacing w:line="360" w:lineRule="auto"/>
              <w:jc w:val="center"/>
              <w:rPr>
                <w:rFonts w:eastAsia="Calibri"/>
                <w:bCs/>
                <w:sz w:val="20"/>
                <w:szCs w:val="20"/>
              </w:rPr>
            </w:pPr>
            <w:r w:rsidRPr="009D7584">
              <w:rPr>
                <w:rFonts w:eastAsia="Calibri"/>
                <w:bCs/>
                <w:sz w:val="20"/>
                <w:szCs w:val="20"/>
              </w:rPr>
              <w:t>6</w:t>
            </w:r>
          </w:p>
        </w:tc>
        <w:tc>
          <w:tcPr>
            <w:tcW w:w="5528" w:type="dxa"/>
            <w:vAlign w:val="center"/>
          </w:tcPr>
          <w:p w14:paraId="5877DD56" w14:textId="77777777" w:rsidR="00C05A5A" w:rsidRPr="009D7584" w:rsidRDefault="00C05A5A" w:rsidP="00154C29">
            <w:pPr>
              <w:spacing w:line="360" w:lineRule="auto"/>
              <w:rPr>
                <w:bCs/>
                <w:color w:val="000000"/>
                <w:sz w:val="20"/>
                <w:szCs w:val="20"/>
              </w:rPr>
            </w:pPr>
            <w:r w:rsidRPr="009D7584">
              <w:rPr>
                <w:bCs/>
                <w:color w:val="000000"/>
                <w:sz w:val="20"/>
                <w:szCs w:val="20"/>
              </w:rPr>
              <w:t>FESTEJOS PATRONALES FODES 75% 2020</w:t>
            </w:r>
          </w:p>
        </w:tc>
        <w:tc>
          <w:tcPr>
            <w:tcW w:w="1414" w:type="dxa"/>
            <w:vAlign w:val="center"/>
          </w:tcPr>
          <w:p w14:paraId="09731166" w14:textId="77777777" w:rsidR="00C05A5A" w:rsidRPr="009D7584" w:rsidRDefault="00C05A5A" w:rsidP="00154C29">
            <w:pPr>
              <w:tabs>
                <w:tab w:val="left" w:pos="5334"/>
              </w:tabs>
              <w:suppressAutoHyphens w:val="0"/>
              <w:spacing w:line="360" w:lineRule="auto"/>
              <w:rPr>
                <w:rFonts w:eastAsia="Calibri"/>
                <w:bCs/>
                <w:sz w:val="20"/>
                <w:szCs w:val="20"/>
              </w:rPr>
            </w:pPr>
            <w:r w:rsidRPr="009D7584">
              <w:rPr>
                <w:rFonts w:eastAsia="Calibri"/>
                <w:bCs/>
                <w:sz w:val="20"/>
                <w:szCs w:val="20"/>
              </w:rPr>
              <w:t>$55,000.00</w:t>
            </w:r>
          </w:p>
        </w:tc>
        <w:tc>
          <w:tcPr>
            <w:tcW w:w="1557" w:type="dxa"/>
            <w:vAlign w:val="center"/>
          </w:tcPr>
          <w:p w14:paraId="1E6F31C6" w14:textId="77777777" w:rsidR="00C05A5A" w:rsidRPr="009D7584" w:rsidRDefault="00C05A5A" w:rsidP="00154C29">
            <w:pPr>
              <w:tabs>
                <w:tab w:val="left" w:pos="5334"/>
              </w:tabs>
              <w:suppressAutoHyphens w:val="0"/>
              <w:spacing w:line="360" w:lineRule="auto"/>
              <w:rPr>
                <w:rFonts w:eastAsia="Calibri"/>
                <w:bCs/>
                <w:sz w:val="20"/>
                <w:szCs w:val="20"/>
              </w:rPr>
            </w:pPr>
            <w:r w:rsidRPr="009D7584">
              <w:rPr>
                <w:rFonts w:eastAsia="Calibri"/>
                <w:bCs/>
                <w:sz w:val="20"/>
                <w:szCs w:val="20"/>
              </w:rPr>
              <w:t>$27,500.00</w:t>
            </w:r>
          </w:p>
        </w:tc>
      </w:tr>
      <w:tr w:rsidR="00C05A5A" w:rsidRPr="009D7584" w14:paraId="4CFF2784" w14:textId="77777777" w:rsidTr="00880BD9">
        <w:trPr>
          <w:jc w:val="center"/>
        </w:trPr>
        <w:tc>
          <w:tcPr>
            <w:tcW w:w="704" w:type="dxa"/>
            <w:vAlign w:val="center"/>
          </w:tcPr>
          <w:p w14:paraId="537F10A1" w14:textId="77777777" w:rsidR="00C05A5A" w:rsidRPr="009D7584" w:rsidRDefault="00C05A5A" w:rsidP="00154C29">
            <w:pPr>
              <w:tabs>
                <w:tab w:val="left" w:pos="5334"/>
              </w:tabs>
              <w:suppressAutoHyphens w:val="0"/>
              <w:spacing w:line="360" w:lineRule="auto"/>
              <w:jc w:val="center"/>
              <w:rPr>
                <w:rFonts w:eastAsia="Calibri"/>
                <w:bCs/>
                <w:sz w:val="20"/>
                <w:szCs w:val="20"/>
              </w:rPr>
            </w:pPr>
            <w:r w:rsidRPr="009D7584">
              <w:rPr>
                <w:rFonts w:eastAsia="Calibri"/>
                <w:bCs/>
                <w:sz w:val="20"/>
                <w:szCs w:val="20"/>
              </w:rPr>
              <w:t>7</w:t>
            </w:r>
          </w:p>
        </w:tc>
        <w:tc>
          <w:tcPr>
            <w:tcW w:w="5528" w:type="dxa"/>
            <w:vAlign w:val="center"/>
          </w:tcPr>
          <w:p w14:paraId="4CADC18F" w14:textId="77777777" w:rsidR="00C05A5A" w:rsidRPr="009D7584" w:rsidRDefault="00C05A5A" w:rsidP="00154C29">
            <w:pPr>
              <w:spacing w:line="360" w:lineRule="auto"/>
              <w:rPr>
                <w:bCs/>
                <w:color w:val="000000"/>
                <w:sz w:val="20"/>
                <w:szCs w:val="20"/>
              </w:rPr>
            </w:pPr>
            <w:r w:rsidRPr="009D7584">
              <w:rPr>
                <w:bCs/>
                <w:color w:val="000000"/>
                <w:sz w:val="20"/>
                <w:szCs w:val="20"/>
              </w:rPr>
              <w:t xml:space="preserve">APOYO A LA JUVENTUD DEL MUNICIPIO DE ZACATECOLUCA 2020 </w:t>
            </w:r>
          </w:p>
        </w:tc>
        <w:tc>
          <w:tcPr>
            <w:tcW w:w="1414" w:type="dxa"/>
            <w:vAlign w:val="center"/>
          </w:tcPr>
          <w:p w14:paraId="40E77952" w14:textId="77777777" w:rsidR="00C05A5A" w:rsidRPr="009D7584" w:rsidRDefault="00C05A5A" w:rsidP="00154C29">
            <w:pPr>
              <w:tabs>
                <w:tab w:val="left" w:pos="5334"/>
              </w:tabs>
              <w:suppressAutoHyphens w:val="0"/>
              <w:spacing w:line="360" w:lineRule="auto"/>
              <w:rPr>
                <w:rFonts w:eastAsia="Calibri"/>
                <w:bCs/>
                <w:sz w:val="20"/>
                <w:szCs w:val="20"/>
              </w:rPr>
            </w:pPr>
            <w:r w:rsidRPr="009D7584">
              <w:rPr>
                <w:rFonts w:eastAsia="Calibri"/>
                <w:bCs/>
                <w:sz w:val="20"/>
                <w:szCs w:val="20"/>
              </w:rPr>
              <w:t>$5,000.00</w:t>
            </w:r>
          </w:p>
        </w:tc>
        <w:tc>
          <w:tcPr>
            <w:tcW w:w="1557" w:type="dxa"/>
            <w:vAlign w:val="center"/>
          </w:tcPr>
          <w:p w14:paraId="0B26079F" w14:textId="77777777" w:rsidR="00C05A5A" w:rsidRPr="009D7584" w:rsidRDefault="00C05A5A" w:rsidP="00154C29">
            <w:pPr>
              <w:tabs>
                <w:tab w:val="left" w:pos="5334"/>
              </w:tabs>
              <w:suppressAutoHyphens w:val="0"/>
              <w:spacing w:line="360" w:lineRule="auto"/>
              <w:rPr>
                <w:rFonts w:eastAsia="Calibri"/>
                <w:bCs/>
                <w:sz w:val="20"/>
                <w:szCs w:val="20"/>
              </w:rPr>
            </w:pPr>
            <w:r w:rsidRPr="009D7584">
              <w:rPr>
                <w:rFonts w:eastAsia="Calibri"/>
                <w:bCs/>
                <w:sz w:val="20"/>
                <w:szCs w:val="20"/>
              </w:rPr>
              <w:t>$4,550.00</w:t>
            </w:r>
          </w:p>
        </w:tc>
      </w:tr>
      <w:tr w:rsidR="009A036F" w:rsidRPr="009D7584" w14:paraId="2A583874" w14:textId="77777777" w:rsidTr="001A058A">
        <w:trPr>
          <w:jc w:val="center"/>
        </w:trPr>
        <w:tc>
          <w:tcPr>
            <w:tcW w:w="7646" w:type="dxa"/>
            <w:gridSpan w:val="3"/>
            <w:vAlign w:val="center"/>
          </w:tcPr>
          <w:p w14:paraId="739BDB1A" w14:textId="77777777" w:rsidR="009A036F" w:rsidRPr="009D7584" w:rsidRDefault="009A036F" w:rsidP="00154C29">
            <w:pPr>
              <w:tabs>
                <w:tab w:val="left" w:pos="5334"/>
              </w:tabs>
              <w:suppressAutoHyphens w:val="0"/>
              <w:spacing w:line="360" w:lineRule="auto"/>
              <w:jc w:val="center"/>
              <w:rPr>
                <w:rFonts w:eastAsia="Calibri"/>
                <w:b/>
                <w:bCs/>
                <w:sz w:val="20"/>
                <w:szCs w:val="20"/>
              </w:rPr>
            </w:pPr>
            <w:r w:rsidRPr="009D7584">
              <w:rPr>
                <w:rFonts w:eastAsia="Calibri"/>
                <w:b/>
                <w:bCs/>
                <w:sz w:val="20"/>
                <w:szCs w:val="20"/>
              </w:rPr>
              <w:t>TOTAL DE FONDOS A REORIENTAR</w:t>
            </w:r>
          </w:p>
        </w:tc>
        <w:tc>
          <w:tcPr>
            <w:tcW w:w="1557" w:type="dxa"/>
            <w:vAlign w:val="center"/>
          </w:tcPr>
          <w:p w14:paraId="3D3160B8" w14:textId="77777777" w:rsidR="009A036F" w:rsidRPr="009D7584" w:rsidRDefault="009A036F" w:rsidP="00154C29">
            <w:pPr>
              <w:tabs>
                <w:tab w:val="left" w:pos="5334"/>
              </w:tabs>
              <w:suppressAutoHyphens w:val="0"/>
              <w:spacing w:line="360" w:lineRule="auto"/>
              <w:rPr>
                <w:rFonts w:eastAsia="Calibri"/>
                <w:b/>
                <w:bCs/>
                <w:sz w:val="20"/>
                <w:szCs w:val="20"/>
              </w:rPr>
            </w:pPr>
            <w:r w:rsidRPr="009D7584">
              <w:rPr>
                <w:rFonts w:eastAsia="Calibri"/>
                <w:b/>
                <w:bCs/>
                <w:sz w:val="20"/>
                <w:szCs w:val="20"/>
              </w:rPr>
              <w:t>$92,107.18</w:t>
            </w:r>
          </w:p>
        </w:tc>
      </w:tr>
    </w:tbl>
    <w:p w14:paraId="157A8A2B" w14:textId="77777777" w:rsidR="00CB6AFE" w:rsidRPr="009D7584" w:rsidRDefault="002A59EE" w:rsidP="00644E93">
      <w:pPr>
        <w:tabs>
          <w:tab w:val="left" w:pos="5334"/>
        </w:tabs>
        <w:suppressAutoHyphens w:val="0"/>
        <w:spacing w:line="360" w:lineRule="auto"/>
        <w:jc w:val="both"/>
      </w:pPr>
      <w:r w:rsidRPr="009D7584">
        <w:rPr>
          <w:rFonts w:eastAsia="Calibri"/>
          <w:b/>
          <w:bCs/>
        </w:rPr>
        <w:t>b)</w:t>
      </w:r>
      <w:r w:rsidRPr="009D7584">
        <w:rPr>
          <w:rFonts w:eastAsia="Calibri"/>
          <w:bCs/>
        </w:rPr>
        <w:t xml:space="preserve"> Ordenar al Gerente Financiero, Lic. Marcelino Palacios Miranda, realizar las gestiones necesa</w:t>
      </w:r>
      <w:r w:rsidR="00DD6431" w:rsidRPr="009D7584">
        <w:rPr>
          <w:rFonts w:eastAsia="Calibri"/>
          <w:bCs/>
        </w:rPr>
        <w:t>rias para el cumplimiento de lo</w:t>
      </w:r>
      <w:r w:rsidRPr="009D7584">
        <w:rPr>
          <w:rFonts w:eastAsia="Calibri"/>
          <w:bCs/>
        </w:rPr>
        <w:t xml:space="preserve"> au</w:t>
      </w:r>
      <w:r w:rsidR="00C05A5A" w:rsidRPr="009D7584">
        <w:rPr>
          <w:rFonts w:eastAsia="Calibri"/>
          <w:bCs/>
        </w:rPr>
        <w:t>torizado en el presente acuerdo. COMUNIQUESE.</w:t>
      </w:r>
      <w:r w:rsidR="006A2C9C" w:rsidRPr="009D7584">
        <w:rPr>
          <w:rFonts w:eastAsia="Calibri"/>
          <w:bCs/>
        </w:rPr>
        <w:t xml:space="preserve"> </w:t>
      </w:r>
      <w:r w:rsidR="00DE6EAB" w:rsidRPr="009D7584">
        <w:rPr>
          <w:rFonts w:eastAsia="Calibri"/>
          <w:b/>
          <w:u w:val="single"/>
        </w:rPr>
        <w:t>ACUERDO NÚMERO DOS</w:t>
      </w:r>
      <w:r w:rsidR="00DE6EAB" w:rsidRPr="009D7584">
        <w:rPr>
          <w:rFonts w:eastAsia="Calibri"/>
        </w:rPr>
        <w:t xml:space="preserve">.- </w:t>
      </w:r>
      <w:r w:rsidR="00560868" w:rsidRPr="009D7584">
        <w:t xml:space="preserve">En cumplimiento del Decreto Legislativo 593 de fecha 14 de marzo de 2020 que contiene la declaratoria de Estado de Emergencia Nacional de la Pandemia por COVID-019 (prorrogado en el Decreto Legislativo N° 361 de fecha 16/04/2020); el </w:t>
      </w:r>
      <w:r w:rsidR="00560868" w:rsidRPr="009D7584">
        <w:rPr>
          <w:rFonts w:eastAsia="Calibri"/>
          <w:bCs/>
        </w:rPr>
        <w:t xml:space="preserve">Concejo Municipal, emite las siguientes </w:t>
      </w:r>
      <w:r w:rsidR="00560868" w:rsidRPr="009D7584">
        <w:rPr>
          <w:b/>
        </w:rPr>
        <w:t>CONSIDERACIONES: I.-</w:t>
      </w:r>
      <w:r w:rsidR="00560868" w:rsidRPr="009D7584">
        <w:t xml:space="preserve"> Que </w:t>
      </w:r>
      <w:r w:rsidR="00121332" w:rsidRPr="009D7584">
        <w:t>está por concluir</w:t>
      </w:r>
      <w:r w:rsidR="00560868" w:rsidRPr="009D7584">
        <w:t xml:space="preserve"> el «</w:t>
      </w:r>
      <w:r w:rsidR="00121332" w:rsidRPr="009D7584">
        <w:t xml:space="preserve">Plan </w:t>
      </w:r>
      <w:r w:rsidR="00121332" w:rsidRPr="009D7584">
        <w:lastRenderedPageBreak/>
        <w:t>Municipal para las Acciones de Prevención y Contención de la Pandemia por COVID-19, Fase I</w:t>
      </w:r>
      <w:r w:rsidR="00560868" w:rsidRPr="009D7584">
        <w:t xml:space="preserve">»; </w:t>
      </w:r>
      <w:r w:rsidR="00121332" w:rsidRPr="009D7584">
        <w:t>con el cual se ha financiado</w:t>
      </w:r>
      <w:r w:rsidR="00560868" w:rsidRPr="009D7584">
        <w:t xml:space="preserve">; </w:t>
      </w:r>
      <w:r w:rsidR="00560868" w:rsidRPr="009D7584">
        <w:rPr>
          <w:b/>
        </w:rPr>
        <w:t>II.-</w:t>
      </w:r>
      <w:r w:rsidR="00560868" w:rsidRPr="009D7584">
        <w:t xml:space="preserve"> Que el plazo de dicha emergencia venció y fue prorrogado por mantenerse las condiciones que motivaron su aprobación; por lo que todas las Instituciones Públicas y Empresas Privadas deberán continuar implementando de manera obligatoria las medidas de seguridad que fuere necesario para prevenir el contagio; </w:t>
      </w:r>
      <w:r w:rsidR="00560868" w:rsidRPr="009D7584">
        <w:rPr>
          <w:b/>
        </w:rPr>
        <w:t xml:space="preserve">III.- </w:t>
      </w:r>
      <w:r w:rsidR="00560868" w:rsidRPr="009D7584">
        <w:t xml:space="preserve">Que hasta la fecha se ha realizado actividades de prevención tales como la sanitización de vehículos y la antisepsia de personas, lo cual ha tenido como resultado positivo que hasta la fecha no se haya presentado ningún caso en nuestro municipio; </w:t>
      </w:r>
      <w:r w:rsidR="00560868" w:rsidRPr="009D7584">
        <w:rPr>
          <w:b/>
        </w:rPr>
        <w:t>IV.-</w:t>
      </w:r>
      <w:r w:rsidR="00560868" w:rsidRPr="009D7584">
        <w:t xml:space="preserve"> Que se ha informado por parte del ejecutor del proyecto, que está próximo a agotarse los fondos aprobados y dada la efectividad de las medidas, se hace necesario continuar su implementación, especialmente estando vigente la prórroga del estado de Emergencia Nacional, por lo que es procedente hacer una ampliación del plan adicionándole actividades e incrementando su monto; </w:t>
      </w:r>
      <w:r w:rsidR="00560868" w:rsidRPr="009D7584">
        <w:rPr>
          <w:b/>
        </w:rPr>
        <w:t>POR TANTO,</w:t>
      </w:r>
      <w:r w:rsidR="00560868" w:rsidRPr="009D7584">
        <w:t xml:space="preserve"> con base Decreto Legislativo N° 593 de fecha 15/04/2020 que declaró el Estado de Emergencia Nacional y Calamidad Pública en todo el territorio de la Republica, prorrogado por el Decreto Legislativo N° 361 de fecha 16/04/2020; por unanimidad,</w:t>
      </w:r>
      <w:r w:rsidR="00560868" w:rsidRPr="009D7584">
        <w:rPr>
          <w:color w:val="FF0000"/>
        </w:rPr>
        <w:t xml:space="preserve"> </w:t>
      </w:r>
      <w:r w:rsidR="00560868" w:rsidRPr="009D7584">
        <w:rPr>
          <w:b/>
        </w:rPr>
        <w:t>ACUERDA</w:t>
      </w:r>
      <w:r w:rsidR="00F75E0C" w:rsidRPr="009D7584">
        <w:t xml:space="preserve">: Autorizar el </w:t>
      </w:r>
      <w:r w:rsidR="00560868" w:rsidRPr="009D7584">
        <w:rPr>
          <w:b/>
        </w:rPr>
        <w:t xml:space="preserve">INCREMENTO </w:t>
      </w:r>
      <w:r w:rsidR="00560868" w:rsidRPr="009D7584">
        <w:t xml:space="preserve">del </w:t>
      </w:r>
      <w:r w:rsidR="00560868" w:rsidRPr="009D7584">
        <w:rPr>
          <w:kern w:val="2"/>
        </w:rPr>
        <w:t>«</w:t>
      </w:r>
      <w:r w:rsidR="00560868" w:rsidRPr="009D7584">
        <w:rPr>
          <w:b/>
        </w:rPr>
        <w:t>FONDO DE EMERGENCIAS 2020»</w:t>
      </w:r>
      <w:r w:rsidR="00560868" w:rsidRPr="009D7584">
        <w:t xml:space="preserve">, por el monto de </w:t>
      </w:r>
      <w:r w:rsidR="000E40D8" w:rsidRPr="009D7584">
        <w:t>treinta y cinco</w:t>
      </w:r>
      <w:r w:rsidR="00560868" w:rsidRPr="009D7584">
        <w:t xml:space="preserve"> mil dólares de los Estados Unidos de América </w:t>
      </w:r>
      <w:r w:rsidR="00560868" w:rsidRPr="009D7584">
        <w:rPr>
          <w:b/>
        </w:rPr>
        <w:t>($</w:t>
      </w:r>
      <w:r w:rsidR="003359C5" w:rsidRPr="009D7584">
        <w:rPr>
          <w:b/>
        </w:rPr>
        <w:t>35</w:t>
      </w:r>
      <w:r w:rsidR="00560868" w:rsidRPr="009D7584">
        <w:rPr>
          <w:b/>
        </w:rPr>
        <w:t>,000.00)</w:t>
      </w:r>
      <w:r w:rsidR="00560868" w:rsidRPr="009D7584">
        <w:t>, que juntamente con la cantidad estimada en el acuerdo citado al inicio  ($</w:t>
      </w:r>
      <w:r w:rsidR="003359C5" w:rsidRPr="009D7584">
        <w:t>95</w:t>
      </w:r>
      <w:r w:rsidR="00560868" w:rsidRPr="009D7584">
        <w:t xml:space="preserve">,000.00), financiarán el «PLAN MUNICIPAL PARA LAS ACCIONES DE PREVENCIÓN Y CONTENCIÓN DE LA PANDEMIA POR COVID-19, FASE </w:t>
      </w:r>
      <w:r w:rsidR="00121332" w:rsidRPr="009D7584">
        <w:t>I</w:t>
      </w:r>
      <w:r w:rsidR="00560868" w:rsidRPr="009D7584">
        <w:t xml:space="preserve">I». Pase a conocimiento de la Gerencia Financiera y Tesorería Municipal. </w:t>
      </w:r>
      <w:r w:rsidR="00560868" w:rsidRPr="009D7584">
        <w:rPr>
          <w:rFonts w:eastAsia="Calibri"/>
        </w:rPr>
        <w:t>COMUNÍQUESE.</w:t>
      </w:r>
      <w:r w:rsidR="00644E93" w:rsidRPr="009D7584">
        <w:rPr>
          <w:rFonts w:eastAsia="Calibri"/>
        </w:rPr>
        <w:t xml:space="preserve"> </w:t>
      </w:r>
      <w:r w:rsidR="00CF131D" w:rsidRPr="009D7584">
        <w:rPr>
          <w:b/>
          <w:u w:val="single"/>
        </w:rPr>
        <w:t>ACUERDO NÚMERO TRES</w:t>
      </w:r>
      <w:r w:rsidR="00CF131D" w:rsidRPr="009D7584">
        <w:t xml:space="preserve">.- </w:t>
      </w:r>
      <w:r w:rsidR="00CB6AFE" w:rsidRPr="009D7584">
        <w:t xml:space="preserve">En </w:t>
      </w:r>
      <w:r w:rsidR="00CB6AFE" w:rsidRPr="009D7584">
        <w:rPr>
          <w:rFonts w:eastAsia="Calibri"/>
          <w:kern w:val="2"/>
          <w:lang w:eastAsia="es-SV"/>
        </w:rPr>
        <w:t>relación</w:t>
      </w:r>
      <w:r w:rsidR="00CB6AFE" w:rsidRPr="009D7584">
        <w:rPr>
          <w:rFonts w:eastAsia="Calibri"/>
          <w:lang w:eastAsia="es-SV"/>
        </w:rPr>
        <w:t xml:space="preserve"> a las solicitudes de pago de bienes y servicios por </w:t>
      </w:r>
      <w:r w:rsidR="00CB6AFE" w:rsidRPr="009D7584">
        <w:rPr>
          <w:kern w:val="2"/>
        </w:rPr>
        <w:t xml:space="preserve">órdenes de compra presentadas por la Jefatura de la UACI; el Concejo Municipal, en uso de las facultades, por unanimidad, </w:t>
      </w:r>
      <w:r w:rsidR="00CB6AFE" w:rsidRPr="009D7584">
        <w:rPr>
          <w:b/>
          <w:kern w:val="2"/>
        </w:rPr>
        <w:t>ACUERDA:</w:t>
      </w:r>
      <w:r w:rsidR="00CB6AFE" w:rsidRPr="009D7584">
        <w:rPr>
          <w:kern w:val="2"/>
        </w:rPr>
        <w:t xml:space="preserve"> </w:t>
      </w:r>
      <w:r w:rsidR="00CB6AFE" w:rsidRPr="009D7584">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CB6AFE" w:rsidRPr="009D7584" w14:paraId="1B82E648" w14:textId="77777777" w:rsidTr="00CF063C">
        <w:tc>
          <w:tcPr>
            <w:tcW w:w="543" w:type="pct"/>
            <w:vAlign w:val="center"/>
          </w:tcPr>
          <w:p w14:paraId="191346CD" w14:textId="77777777" w:rsidR="00CB6AFE" w:rsidRPr="009D7584" w:rsidRDefault="00CB6AFE" w:rsidP="00CF063C">
            <w:pPr>
              <w:jc w:val="center"/>
              <w:rPr>
                <w:sz w:val="22"/>
                <w:szCs w:val="22"/>
              </w:rPr>
            </w:pPr>
          </w:p>
        </w:tc>
        <w:tc>
          <w:tcPr>
            <w:tcW w:w="3705" w:type="pct"/>
            <w:vAlign w:val="center"/>
          </w:tcPr>
          <w:p w14:paraId="138FDC46" w14:textId="77777777" w:rsidR="00CB6AFE" w:rsidRPr="009D7584" w:rsidRDefault="00EE1C49" w:rsidP="00CF063C">
            <w:pPr>
              <w:jc w:val="center"/>
              <w:rPr>
                <w:b/>
                <w:sz w:val="22"/>
                <w:szCs w:val="22"/>
              </w:rPr>
            </w:pPr>
            <w:r w:rsidRPr="009D7584">
              <w:rPr>
                <w:b/>
                <w:sz w:val="22"/>
                <w:szCs w:val="22"/>
              </w:rPr>
              <w:t>PROGRAMA DE GESTION INTEGRAL DE RIESGOS</w:t>
            </w:r>
            <w:r w:rsidR="006D46DA" w:rsidRPr="009D7584">
              <w:rPr>
                <w:b/>
                <w:sz w:val="22"/>
                <w:szCs w:val="22"/>
              </w:rPr>
              <w:t xml:space="preserve"> 2020</w:t>
            </w:r>
          </w:p>
        </w:tc>
        <w:tc>
          <w:tcPr>
            <w:tcW w:w="752" w:type="pct"/>
            <w:vAlign w:val="center"/>
          </w:tcPr>
          <w:p w14:paraId="11022CF1" w14:textId="77777777" w:rsidR="00CB6AFE" w:rsidRPr="009D7584" w:rsidRDefault="00CB6AFE" w:rsidP="00CF063C">
            <w:pPr>
              <w:jc w:val="both"/>
              <w:rPr>
                <w:sz w:val="22"/>
                <w:szCs w:val="22"/>
              </w:rPr>
            </w:pPr>
          </w:p>
        </w:tc>
      </w:tr>
      <w:tr w:rsidR="00CB6AFE" w:rsidRPr="009D7584" w14:paraId="3CB705C4" w14:textId="77777777" w:rsidTr="00CF063C">
        <w:trPr>
          <w:trHeight w:val="234"/>
        </w:trPr>
        <w:tc>
          <w:tcPr>
            <w:tcW w:w="543" w:type="pct"/>
            <w:vAlign w:val="center"/>
          </w:tcPr>
          <w:p w14:paraId="07C90BA3" w14:textId="77777777" w:rsidR="00CB6AFE" w:rsidRPr="009D7584" w:rsidRDefault="00CB6AFE" w:rsidP="00CF063C">
            <w:pPr>
              <w:jc w:val="center"/>
              <w:rPr>
                <w:b/>
                <w:sz w:val="22"/>
                <w:szCs w:val="22"/>
              </w:rPr>
            </w:pPr>
            <w:r w:rsidRPr="009D7584">
              <w:rPr>
                <w:b/>
                <w:sz w:val="22"/>
                <w:szCs w:val="22"/>
              </w:rPr>
              <w:t>O. de C.</w:t>
            </w:r>
          </w:p>
        </w:tc>
        <w:tc>
          <w:tcPr>
            <w:tcW w:w="3705" w:type="pct"/>
            <w:vAlign w:val="center"/>
          </w:tcPr>
          <w:p w14:paraId="46D01786" w14:textId="77777777" w:rsidR="00CB6AFE" w:rsidRPr="009D7584" w:rsidRDefault="00CB6AFE" w:rsidP="00CF063C">
            <w:pPr>
              <w:jc w:val="center"/>
              <w:rPr>
                <w:b/>
                <w:sz w:val="22"/>
                <w:szCs w:val="22"/>
              </w:rPr>
            </w:pPr>
            <w:r w:rsidRPr="009D7584">
              <w:rPr>
                <w:b/>
                <w:sz w:val="22"/>
                <w:szCs w:val="22"/>
              </w:rPr>
              <w:t>CONCEPTO</w:t>
            </w:r>
          </w:p>
        </w:tc>
        <w:tc>
          <w:tcPr>
            <w:tcW w:w="752" w:type="pct"/>
            <w:vAlign w:val="center"/>
          </w:tcPr>
          <w:p w14:paraId="38234912" w14:textId="77777777" w:rsidR="00CB6AFE" w:rsidRPr="009D7584" w:rsidRDefault="00CB6AFE" w:rsidP="00CF063C">
            <w:pPr>
              <w:jc w:val="center"/>
              <w:rPr>
                <w:b/>
                <w:sz w:val="22"/>
                <w:szCs w:val="22"/>
              </w:rPr>
            </w:pPr>
            <w:r w:rsidRPr="009D7584">
              <w:rPr>
                <w:b/>
                <w:sz w:val="22"/>
                <w:szCs w:val="22"/>
              </w:rPr>
              <w:t>MONTO</w:t>
            </w:r>
          </w:p>
        </w:tc>
      </w:tr>
      <w:tr w:rsidR="00CB6AFE" w:rsidRPr="009D7584" w14:paraId="4B051FB2" w14:textId="77777777" w:rsidTr="00CF063C">
        <w:tc>
          <w:tcPr>
            <w:tcW w:w="543" w:type="pct"/>
            <w:vAlign w:val="center"/>
          </w:tcPr>
          <w:p w14:paraId="5464FBF4" w14:textId="77777777" w:rsidR="00CB6AFE" w:rsidRPr="009D7584" w:rsidRDefault="00EE1C49" w:rsidP="00CF063C">
            <w:pPr>
              <w:jc w:val="center"/>
              <w:rPr>
                <w:sz w:val="22"/>
                <w:szCs w:val="22"/>
              </w:rPr>
            </w:pPr>
            <w:r w:rsidRPr="009D7584">
              <w:rPr>
                <w:sz w:val="22"/>
                <w:szCs w:val="22"/>
              </w:rPr>
              <w:t>272</w:t>
            </w:r>
          </w:p>
        </w:tc>
        <w:tc>
          <w:tcPr>
            <w:tcW w:w="3705" w:type="pct"/>
            <w:vAlign w:val="center"/>
          </w:tcPr>
          <w:p w14:paraId="4D9974C1" w14:textId="77777777" w:rsidR="00B70472" w:rsidRPr="009D7584" w:rsidRDefault="00EE1C49" w:rsidP="005D7F66">
            <w:pPr>
              <w:jc w:val="both"/>
              <w:rPr>
                <w:sz w:val="22"/>
                <w:szCs w:val="22"/>
              </w:rPr>
            </w:pPr>
            <w:proofErr w:type="spellStart"/>
            <w:r w:rsidRPr="009D7584">
              <w:rPr>
                <w:sz w:val="22"/>
                <w:szCs w:val="22"/>
              </w:rPr>
              <w:t>Intelfon</w:t>
            </w:r>
            <w:proofErr w:type="spellEnd"/>
            <w:r w:rsidRPr="009D7584">
              <w:rPr>
                <w:sz w:val="22"/>
                <w:szCs w:val="22"/>
              </w:rPr>
              <w:t xml:space="preserve">, S.A. de C.V., por pago de contratación del servicio de 28 radios </w:t>
            </w:r>
            <w:r w:rsidR="00976EA7" w:rsidRPr="009D7584">
              <w:rPr>
                <w:sz w:val="22"/>
                <w:szCs w:val="22"/>
              </w:rPr>
              <w:t xml:space="preserve">modelo </w:t>
            </w:r>
            <w:r w:rsidR="00F230B3" w:rsidRPr="009D7584">
              <w:rPr>
                <w:sz w:val="22"/>
                <w:szCs w:val="22"/>
              </w:rPr>
              <w:t>FMT</w:t>
            </w:r>
            <w:r w:rsidR="0089466E" w:rsidRPr="009D7584">
              <w:rPr>
                <w:sz w:val="22"/>
                <w:szCs w:val="22"/>
              </w:rPr>
              <w:t xml:space="preserve"> </w:t>
            </w:r>
            <w:r w:rsidR="00976EA7" w:rsidRPr="009D7584">
              <w:rPr>
                <w:sz w:val="22"/>
                <w:szCs w:val="22"/>
              </w:rPr>
              <w:t>2000, por el periodo de</w:t>
            </w:r>
            <w:r w:rsidRPr="009D7584">
              <w:rPr>
                <w:sz w:val="22"/>
                <w:szCs w:val="22"/>
              </w:rPr>
              <w:t xml:space="preserve"> doce </w:t>
            </w:r>
            <w:r w:rsidR="005D7F66" w:rsidRPr="009D7584">
              <w:rPr>
                <w:sz w:val="22"/>
                <w:szCs w:val="22"/>
              </w:rPr>
              <w:t>meses, el cual incluye plan</w:t>
            </w:r>
            <w:r w:rsidR="0089466E" w:rsidRPr="009D7584">
              <w:rPr>
                <w:sz w:val="22"/>
                <w:szCs w:val="22"/>
              </w:rPr>
              <w:t xml:space="preserve"> radio</w:t>
            </w:r>
            <w:r w:rsidR="005D7F66" w:rsidRPr="009D7584">
              <w:rPr>
                <w:sz w:val="22"/>
                <w:szCs w:val="22"/>
              </w:rPr>
              <w:t xml:space="preserve"> </w:t>
            </w:r>
            <w:r w:rsidR="006435B7" w:rsidRPr="009D7584">
              <w:rPr>
                <w:sz w:val="22"/>
                <w:szCs w:val="22"/>
              </w:rPr>
              <w:t>más</w:t>
            </w:r>
            <w:r w:rsidRPr="009D7584">
              <w:rPr>
                <w:sz w:val="22"/>
                <w:szCs w:val="22"/>
              </w:rPr>
              <w:t xml:space="preserve"> GPS,</w:t>
            </w:r>
            <w:r w:rsidR="005D7F66" w:rsidRPr="009D7584">
              <w:rPr>
                <w:sz w:val="22"/>
                <w:szCs w:val="22"/>
              </w:rPr>
              <w:t xml:space="preserve"> monitoreo GPS,</w:t>
            </w:r>
            <w:r w:rsidRPr="009D7584">
              <w:rPr>
                <w:sz w:val="22"/>
                <w:szCs w:val="22"/>
              </w:rPr>
              <w:t xml:space="preserve"> equipos en modalidad en comodato, equipo contra agua y golpes,</w:t>
            </w:r>
            <w:r w:rsidR="005D7F66" w:rsidRPr="009D7584">
              <w:rPr>
                <w:sz w:val="22"/>
                <w:szCs w:val="22"/>
              </w:rPr>
              <w:t xml:space="preserve"> </w:t>
            </w:r>
            <w:r w:rsidRPr="009D7584">
              <w:rPr>
                <w:sz w:val="22"/>
                <w:szCs w:val="22"/>
              </w:rPr>
              <w:t>incluyen accesorios de batería y cargador de pared</w:t>
            </w:r>
            <w:r w:rsidR="005D7F66" w:rsidRPr="009D7584">
              <w:rPr>
                <w:sz w:val="22"/>
                <w:szCs w:val="22"/>
              </w:rPr>
              <w:t>.</w:t>
            </w:r>
          </w:p>
          <w:p w14:paraId="4122B1FB" w14:textId="5B93BBD3" w:rsidR="00CB6AFE" w:rsidRPr="009D7584" w:rsidRDefault="00EE1C49" w:rsidP="005D7F66">
            <w:pPr>
              <w:jc w:val="both"/>
              <w:rPr>
                <w:sz w:val="22"/>
                <w:szCs w:val="22"/>
              </w:rPr>
            </w:pPr>
            <w:r w:rsidRPr="009D7584">
              <w:rPr>
                <w:sz w:val="22"/>
                <w:szCs w:val="22"/>
              </w:rPr>
              <w:t xml:space="preserve"> </w:t>
            </w:r>
          </w:p>
        </w:tc>
        <w:tc>
          <w:tcPr>
            <w:tcW w:w="752" w:type="pct"/>
            <w:vAlign w:val="center"/>
          </w:tcPr>
          <w:p w14:paraId="6B12CB10" w14:textId="77777777" w:rsidR="00CB6AFE" w:rsidRPr="009D7584" w:rsidRDefault="00CB6AFE" w:rsidP="00CF063C">
            <w:pPr>
              <w:rPr>
                <w:sz w:val="22"/>
                <w:szCs w:val="22"/>
              </w:rPr>
            </w:pPr>
            <w:r w:rsidRPr="009D7584">
              <w:rPr>
                <w:sz w:val="22"/>
                <w:szCs w:val="22"/>
              </w:rPr>
              <w:t>$</w:t>
            </w:r>
            <w:r w:rsidR="00EE1C49" w:rsidRPr="009D7584">
              <w:rPr>
                <w:sz w:val="22"/>
                <w:szCs w:val="22"/>
              </w:rPr>
              <w:t>5,997.60</w:t>
            </w:r>
          </w:p>
        </w:tc>
      </w:tr>
    </w:tbl>
    <w:p w14:paraId="1E9DC54F" w14:textId="203A92CF" w:rsidR="00E17160" w:rsidRPr="009D7584" w:rsidRDefault="00CB6AFE" w:rsidP="003E2DDE">
      <w:pPr>
        <w:spacing w:line="360" w:lineRule="auto"/>
        <w:jc w:val="both"/>
        <w:rPr>
          <w:rFonts w:eastAsia="Calibri"/>
          <w:sz w:val="25"/>
          <w:szCs w:val="25"/>
        </w:rPr>
      </w:pPr>
      <w:r w:rsidRPr="009D7584">
        <w:t>Se autoriza a la Tesorera Municipal, para que efectúe los pagos; aplíquense los gastos a los códigos presupuestarios correspondientes. COMUNÍQUESE</w:t>
      </w:r>
      <w:r w:rsidR="007A05F0" w:rsidRPr="009D7584">
        <w:t>.</w:t>
      </w:r>
      <w:r w:rsidR="00A03A47" w:rsidRPr="009D7584">
        <w:t xml:space="preserve"> </w:t>
      </w:r>
      <w:r w:rsidR="00CF131D" w:rsidRPr="009D7584">
        <w:rPr>
          <w:b/>
          <w:kern w:val="2"/>
          <w:u w:val="single"/>
        </w:rPr>
        <w:t>ACUERDO NÚMERO CUATRO</w:t>
      </w:r>
      <w:r w:rsidR="00CF131D" w:rsidRPr="009D7584">
        <w:rPr>
          <w:kern w:val="2"/>
        </w:rPr>
        <w:t xml:space="preserve">.- </w:t>
      </w:r>
      <w:r w:rsidR="00EB0DEF" w:rsidRPr="009D7584">
        <w:t xml:space="preserve">El Concejo Municipal, en uso de la facultad establecida en el Art. 30 numeral 2 del Código Municipal, por unanimidad, </w:t>
      </w:r>
      <w:r w:rsidR="00EB0DEF" w:rsidRPr="009D7584">
        <w:rPr>
          <w:b/>
        </w:rPr>
        <w:t>ACUERDA:</w:t>
      </w:r>
      <w:r w:rsidR="00EB0DEF" w:rsidRPr="009D7584">
        <w:t xml:space="preserve"> </w:t>
      </w:r>
      <w:r w:rsidR="00EB0DEF" w:rsidRPr="009D7584">
        <w:rPr>
          <w:rFonts w:eastAsia="Calibri"/>
          <w:b/>
        </w:rPr>
        <w:t>a)</w:t>
      </w:r>
      <w:r w:rsidR="00EB0DEF" w:rsidRPr="009D7584">
        <w:rPr>
          <w:rFonts w:eastAsia="Calibri"/>
        </w:rPr>
        <w:t xml:space="preserve"> Nombrar </w:t>
      </w:r>
      <w:r w:rsidR="00EB0DEF" w:rsidRPr="009D7584">
        <w:rPr>
          <w:rFonts w:eastAsia="Calibri"/>
          <w:b/>
        </w:rPr>
        <w:t>INTERINAMENTE</w:t>
      </w:r>
      <w:r w:rsidR="00EB0DEF" w:rsidRPr="009D7584">
        <w:rPr>
          <w:rFonts w:eastAsia="Calibri"/>
        </w:rPr>
        <w:t xml:space="preserve"> en el cargo de </w:t>
      </w:r>
      <w:r w:rsidR="00EB0DEF" w:rsidRPr="009D7584">
        <w:rPr>
          <w:rFonts w:eastAsia="Calibri"/>
          <w:b/>
        </w:rPr>
        <w:t>Registradora Auxiliar del Estado Familiar</w:t>
      </w:r>
      <w:r w:rsidR="00EB0DEF" w:rsidRPr="009D7584">
        <w:rPr>
          <w:rFonts w:eastAsia="Calibri"/>
        </w:rPr>
        <w:t xml:space="preserve">, a la empleada </w:t>
      </w:r>
      <w:r w:rsidR="00EB0DEF" w:rsidRPr="009D7584">
        <w:rPr>
          <w:rFonts w:eastAsia="Calibri"/>
          <w:b/>
        </w:rPr>
        <w:t>DAYSSI PATRICIA MIRANDA DE VÁSQUEZ</w:t>
      </w:r>
      <w:r w:rsidR="00EB0DEF" w:rsidRPr="009D7584">
        <w:rPr>
          <w:rFonts w:eastAsia="Calibri"/>
        </w:rPr>
        <w:t xml:space="preserve">, quien ejerce el cargo actual de Auxiliar del Registro del Estado Familiar, de la Unidad de Registro del Estado Familiar; devengará el salario mensual de seiscientos cincuenta dólares de los Estados Unidos de América </w:t>
      </w:r>
      <w:r w:rsidR="00EB0DEF" w:rsidRPr="009D7584">
        <w:rPr>
          <w:rFonts w:eastAsia="Calibri"/>
          <w:b/>
        </w:rPr>
        <w:t>($650.00)</w:t>
      </w:r>
      <w:r w:rsidR="00EB0DEF" w:rsidRPr="009D7584">
        <w:rPr>
          <w:rFonts w:eastAsia="Calibri"/>
        </w:rPr>
        <w:t>; el plazo del nombramiento iniciará el 0</w:t>
      </w:r>
      <w:r w:rsidR="00343A80" w:rsidRPr="009D7584">
        <w:rPr>
          <w:rFonts w:eastAsia="Calibri"/>
        </w:rPr>
        <w:t>1 de mayo hasta el 31 de jun</w:t>
      </w:r>
      <w:r w:rsidR="00DB2168" w:rsidRPr="009D7584">
        <w:rPr>
          <w:rFonts w:eastAsia="Calibri"/>
        </w:rPr>
        <w:t>io</w:t>
      </w:r>
      <w:r w:rsidR="00EB0DEF" w:rsidRPr="009D7584">
        <w:rPr>
          <w:rFonts w:eastAsia="Calibri"/>
        </w:rPr>
        <w:t xml:space="preserve"> del año 2020; la nombrada deberá cumplir sus funciones de conformidad al Manual de Organización y Funciones y Manual Descriptor de Cargos y Categorías de la Administración Pública Municipal, Reglamento Interno </w:t>
      </w:r>
      <w:r w:rsidR="00EB0DEF" w:rsidRPr="009D7584">
        <w:rPr>
          <w:rFonts w:eastAsia="Calibri"/>
        </w:rPr>
        <w:lastRenderedPageBreak/>
        <w:t xml:space="preserve">de la Municipalidad de Zacatecoluca, y demás leyes vigentes; sus horarios serán de lunes a viernes desde las 8:00 horas hasta las 16:00 horas; su asistencia será controlada por medio de dos marcaciones biométricas de entrada y salida. </w:t>
      </w:r>
      <w:r w:rsidR="00EB0DEF" w:rsidRPr="009D7584">
        <w:rPr>
          <w:rFonts w:eastAsia="Calibri"/>
          <w:lang w:val="es-SV" w:eastAsia="en-US"/>
        </w:rPr>
        <w:t>Una vez finalizado el interinato, la Sra. Miranda de Vásquez, retornará al cargo que desempeñaba con anterioridad, manteniendo el salario de su plaza de Carrera y demás prestaciones inherentes a la misma</w:t>
      </w:r>
      <w:r w:rsidR="00EB0DEF" w:rsidRPr="009D7584">
        <w:rPr>
          <w:rFonts w:eastAsia="Calibri"/>
        </w:rPr>
        <w:t xml:space="preserve">; </w:t>
      </w:r>
      <w:r w:rsidR="00EB0DEF" w:rsidRPr="009D7584">
        <w:rPr>
          <w:rFonts w:eastAsia="Calibri"/>
          <w:b/>
        </w:rPr>
        <w:t>b)</w:t>
      </w:r>
      <w:r w:rsidR="00EB0DEF" w:rsidRPr="009D7584">
        <w:rPr>
          <w:rFonts w:eastAsia="Calibri"/>
        </w:rPr>
        <w:t xml:space="preserve"> Autorizar a la Tesorera Municipal, efectuar los pagos mensualmente de fondos propios, hacer los descuentos correspondientes y comprobarse el gasto conforme a la Ley; </w:t>
      </w:r>
      <w:r w:rsidR="00EB0DEF" w:rsidRPr="009D7584">
        <w:rPr>
          <w:rFonts w:eastAsia="Calibri"/>
          <w:b/>
        </w:rPr>
        <w:t>c)</w:t>
      </w:r>
      <w:r w:rsidR="00EB0DEF" w:rsidRPr="009D7584">
        <w:rPr>
          <w:rFonts w:eastAsia="Calibri"/>
        </w:rPr>
        <w:t xml:space="preserve"> Solicitar a la Comisión de la Carrera Administrativa Municipal, realizar el proceso de selección correspondiente de conformidad a los artículos 21 numeral 1 y 25 de la L.C.A.M. COMUNÍQUESE</w:t>
      </w:r>
      <w:r w:rsidR="00EB0DEF" w:rsidRPr="009D7584">
        <w:t>.</w:t>
      </w:r>
      <w:r w:rsidR="00B16F8E" w:rsidRPr="009D7584">
        <w:t xml:space="preserve"> </w:t>
      </w:r>
      <w:r w:rsidR="002523D5" w:rsidRPr="009D7584">
        <w:rPr>
          <w:b/>
          <w:sz w:val="25"/>
          <w:szCs w:val="25"/>
          <w:u w:val="single"/>
        </w:rPr>
        <w:t>ACUERDO NÚMERO CINCO</w:t>
      </w:r>
      <w:r w:rsidR="002523D5" w:rsidRPr="009D7584">
        <w:rPr>
          <w:sz w:val="25"/>
          <w:szCs w:val="25"/>
        </w:rPr>
        <w:t xml:space="preserve">.- </w:t>
      </w:r>
      <w:r w:rsidR="002523D5" w:rsidRPr="009D7584">
        <w:rPr>
          <w:rFonts w:eastAsia="Calibri"/>
          <w:sz w:val="25"/>
          <w:szCs w:val="25"/>
        </w:rPr>
        <w:t xml:space="preserve">El Concejo Municipal, en uso de sus facultades, por unanimidad, </w:t>
      </w:r>
      <w:r w:rsidR="002523D5" w:rsidRPr="009D7584">
        <w:rPr>
          <w:rFonts w:eastAsia="Calibri"/>
          <w:b/>
          <w:sz w:val="25"/>
          <w:szCs w:val="25"/>
        </w:rPr>
        <w:t>ACUERDA: a)</w:t>
      </w:r>
      <w:r w:rsidR="002523D5" w:rsidRPr="009D7584">
        <w:rPr>
          <w:rFonts w:eastAsia="Calibri"/>
          <w:sz w:val="25"/>
          <w:szCs w:val="25"/>
        </w:rPr>
        <w:t xml:space="preserve"> Autorizar la contratación bajo la modalidad de </w:t>
      </w:r>
      <w:r w:rsidR="002523D5" w:rsidRPr="009D7584">
        <w:rPr>
          <w:rFonts w:eastAsia="Calibri"/>
          <w:b/>
          <w:sz w:val="25"/>
          <w:szCs w:val="25"/>
        </w:rPr>
        <w:t>SERVICIOS EVENTUALES</w:t>
      </w:r>
      <w:r w:rsidR="002523D5" w:rsidRPr="009D7584">
        <w:rPr>
          <w:rFonts w:eastAsia="Calibri"/>
          <w:sz w:val="25"/>
          <w:szCs w:val="25"/>
        </w:rPr>
        <w:t xml:space="preserve"> con el señor </w:t>
      </w:r>
      <w:r w:rsidR="002523D5" w:rsidRPr="009D7584">
        <w:rPr>
          <w:rFonts w:eastAsia="Calibri"/>
          <w:b/>
          <w:sz w:val="25"/>
          <w:szCs w:val="25"/>
        </w:rPr>
        <w:t>RAUL ANTONIO MEJIA GARCIA</w:t>
      </w:r>
      <w:r w:rsidR="002523D5" w:rsidRPr="009D7584">
        <w:rPr>
          <w:rFonts w:eastAsia="Calibri"/>
          <w:sz w:val="25"/>
          <w:szCs w:val="25"/>
        </w:rPr>
        <w:t xml:space="preserve">, portador del DUI: </w:t>
      </w:r>
      <w:r w:rsidR="00EA6E76">
        <w:rPr>
          <w:rFonts w:eastAsia="Calibri"/>
          <w:sz w:val="25"/>
          <w:szCs w:val="25"/>
        </w:rPr>
        <w:t>----------------------------</w:t>
      </w:r>
      <w:r w:rsidR="002523D5" w:rsidRPr="009D7584">
        <w:rPr>
          <w:rFonts w:eastAsia="Calibri"/>
          <w:sz w:val="25"/>
          <w:szCs w:val="25"/>
        </w:rPr>
        <w:t xml:space="preserve"> y NIT: </w:t>
      </w:r>
      <w:r w:rsidR="00EA6E76">
        <w:rPr>
          <w:rFonts w:eastAsia="Calibri"/>
          <w:sz w:val="25"/>
          <w:szCs w:val="25"/>
        </w:rPr>
        <w:t>-----------------------</w:t>
      </w:r>
      <w:r w:rsidR="002523D5" w:rsidRPr="009D7584">
        <w:rPr>
          <w:rFonts w:eastAsia="Calibri"/>
          <w:sz w:val="25"/>
          <w:szCs w:val="25"/>
        </w:rPr>
        <w:t xml:space="preserve">, quien realizara destronconado y desalojo de escombros del inmueble de naturaleza rustica, identificado con matricula </w:t>
      </w:r>
      <w:r w:rsidR="00EA6E76">
        <w:rPr>
          <w:rFonts w:eastAsia="Calibri"/>
          <w:sz w:val="25"/>
          <w:szCs w:val="25"/>
        </w:rPr>
        <w:t>---------------------</w:t>
      </w:r>
      <w:r w:rsidR="002523D5" w:rsidRPr="009D7584">
        <w:rPr>
          <w:rFonts w:eastAsia="Calibri"/>
          <w:sz w:val="25"/>
          <w:szCs w:val="25"/>
        </w:rPr>
        <w:t xml:space="preserve">, ubicado en el cantón la Lucha, de esta jurisdicción, el cual es propiedad de este Municipio; devengara el honorario total de un mil quinientos dólares de los Estados Unidos de América </w:t>
      </w:r>
      <w:r w:rsidR="002523D5" w:rsidRPr="009D7584">
        <w:rPr>
          <w:rFonts w:eastAsia="Calibri"/>
          <w:b/>
          <w:sz w:val="25"/>
          <w:szCs w:val="25"/>
        </w:rPr>
        <w:t>($1,500.00)</w:t>
      </w:r>
      <w:r w:rsidR="002523D5" w:rsidRPr="009D7584">
        <w:rPr>
          <w:rFonts w:eastAsia="Calibri"/>
          <w:sz w:val="25"/>
          <w:szCs w:val="25"/>
        </w:rPr>
        <w:t xml:space="preserve">; </w:t>
      </w:r>
      <w:r w:rsidR="002523D5" w:rsidRPr="009D7584">
        <w:rPr>
          <w:rFonts w:eastAsia="Calibri"/>
          <w:b/>
          <w:sz w:val="25"/>
          <w:szCs w:val="25"/>
        </w:rPr>
        <w:t>b)</w:t>
      </w:r>
      <w:r w:rsidR="002523D5" w:rsidRPr="009D7584">
        <w:rPr>
          <w:rFonts w:eastAsia="Calibri"/>
          <w:sz w:val="25"/>
          <w:szCs w:val="25"/>
        </w:rPr>
        <w:t xml:space="preserve"> Autorizar a la Jefatura de la Unidad Jurídica la formulación del instrumento legal correspondiente y su firma a cargo del Alcalde Municipal, Dr. Francisco Salvador Hirezi Morataya, actuando en la calidad indicada en el Art. 47 del Código Municipal; </w:t>
      </w:r>
      <w:r w:rsidR="002523D5" w:rsidRPr="009D7584">
        <w:rPr>
          <w:rFonts w:eastAsia="Calibri"/>
          <w:b/>
          <w:sz w:val="25"/>
          <w:szCs w:val="25"/>
        </w:rPr>
        <w:t>c)</w:t>
      </w:r>
      <w:r w:rsidR="002523D5" w:rsidRPr="009D7584">
        <w:rPr>
          <w:rFonts w:eastAsia="Calibri"/>
          <w:sz w:val="25"/>
          <w:szCs w:val="25"/>
        </w:rPr>
        <w:t xml:space="preserve"> Autorizar a la Tesorera Municipal, efectuar el pago con cargo a la cuenta denominada: </w:t>
      </w:r>
      <w:r w:rsidR="002523D5" w:rsidRPr="009D7584">
        <w:rPr>
          <w:rFonts w:eastAsia="Calibri"/>
          <w:b/>
          <w:sz w:val="25"/>
          <w:szCs w:val="25"/>
        </w:rPr>
        <w:t>Municipalidad de Zacatecoluca, Fondo General Municipal</w:t>
      </w:r>
      <w:r w:rsidR="002523D5" w:rsidRPr="009D7584">
        <w:rPr>
          <w:rFonts w:eastAsia="Calibri"/>
          <w:sz w:val="25"/>
          <w:szCs w:val="25"/>
        </w:rPr>
        <w:t>; debiendo aplicar el descuento de renta correspondiente y comprobarse el gasto conforme a la Ley. COMUNÍQUESE</w:t>
      </w:r>
      <w:r w:rsidR="00415A14" w:rsidRPr="009D7584">
        <w:rPr>
          <w:rFonts w:eastAsia="Calibri"/>
          <w:sz w:val="25"/>
          <w:szCs w:val="25"/>
        </w:rPr>
        <w:t>.</w:t>
      </w:r>
      <w:r w:rsidR="00B93371" w:rsidRPr="009D7584">
        <w:rPr>
          <w:rFonts w:eastAsia="Calibri"/>
          <w:sz w:val="25"/>
          <w:szCs w:val="25"/>
        </w:rPr>
        <w:t xml:space="preserve"> </w:t>
      </w:r>
      <w:r w:rsidR="00415A14" w:rsidRPr="009D7584">
        <w:rPr>
          <w:b/>
          <w:sz w:val="25"/>
          <w:szCs w:val="25"/>
          <w:u w:val="single"/>
        </w:rPr>
        <w:t>ACUERDO NÚMERO SEIS</w:t>
      </w:r>
      <w:r w:rsidR="00415A14" w:rsidRPr="009D7584">
        <w:rPr>
          <w:sz w:val="25"/>
          <w:szCs w:val="25"/>
        </w:rPr>
        <w:t xml:space="preserve">.- El Concejo Municipal, en uso de las facultades, por unanimidad, </w:t>
      </w:r>
      <w:r w:rsidR="00415A14" w:rsidRPr="009D7584">
        <w:rPr>
          <w:b/>
          <w:sz w:val="25"/>
          <w:szCs w:val="25"/>
        </w:rPr>
        <w:t>ACUERDA: a)</w:t>
      </w:r>
      <w:r w:rsidR="00415A14" w:rsidRPr="009D7584">
        <w:rPr>
          <w:sz w:val="25"/>
          <w:szCs w:val="25"/>
        </w:rPr>
        <w:t xml:space="preserve"> Priorizar la ejecución del proyecto denominado</w:t>
      </w:r>
      <w:r w:rsidR="00415A14" w:rsidRPr="009D7584">
        <w:rPr>
          <w:b/>
          <w:sz w:val="25"/>
          <w:szCs w:val="25"/>
        </w:rPr>
        <w:t>: «FONDO DE EMERGENCIA COVID-19 FODES 2%»</w:t>
      </w:r>
      <w:r w:rsidR="00415A14" w:rsidRPr="009D7584">
        <w:rPr>
          <w:sz w:val="25"/>
          <w:szCs w:val="25"/>
        </w:rPr>
        <w:t xml:space="preserve">, a fin de realizar acciones destinadas para atender y combatir la pandemia del COVID -19 que se enfrenta en el municipio de Zacatecoluca; </w:t>
      </w:r>
      <w:r w:rsidR="00415A14" w:rsidRPr="009D7584">
        <w:rPr>
          <w:b/>
          <w:sz w:val="25"/>
          <w:szCs w:val="25"/>
        </w:rPr>
        <w:t>b)</w:t>
      </w:r>
      <w:r w:rsidR="00415A14" w:rsidRPr="009D7584">
        <w:rPr>
          <w:sz w:val="25"/>
          <w:szCs w:val="25"/>
        </w:rPr>
        <w:t xml:space="preserve"> Ordenar la formulación de la Carpeta </w:t>
      </w:r>
      <w:r w:rsidR="002044DA" w:rsidRPr="009D7584">
        <w:rPr>
          <w:sz w:val="25"/>
          <w:szCs w:val="25"/>
        </w:rPr>
        <w:t>Técnica</w:t>
      </w:r>
      <w:r w:rsidR="00415A14" w:rsidRPr="009D7584">
        <w:rPr>
          <w:sz w:val="25"/>
          <w:szCs w:val="25"/>
        </w:rPr>
        <w:t xml:space="preserve"> para la ejecución del proyecto denominado: «FONDO DE EMERGENCIA COVID-19, FODES 2%». </w:t>
      </w:r>
      <w:r w:rsidR="00415A14" w:rsidRPr="009D7584">
        <w:rPr>
          <w:rFonts w:eastAsia="Calibri"/>
          <w:sz w:val="25"/>
          <w:szCs w:val="25"/>
        </w:rPr>
        <w:t>COMUNÍQUESE</w:t>
      </w:r>
      <w:r w:rsidR="00415A14" w:rsidRPr="009D7584">
        <w:rPr>
          <w:sz w:val="25"/>
          <w:szCs w:val="25"/>
        </w:rPr>
        <w:t xml:space="preserve">. </w:t>
      </w:r>
      <w:r w:rsidR="00E17160" w:rsidRPr="009D7584">
        <w:rPr>
          <w:kern w:val="2"/>
          <w:sz w:val="25"/>
          <w:szCs w:val="25"/>
        </w:rPr>
        <w:t>N</w:t>
      </w:r>
      <w:r w:rsidR="00E17160" w:rsidRPr="009D7584">
        <w:rPr>
          <w:sz w:val="25"/>
          <w:szCs w:val="25"/>
        </w:rPr>
        <w:t>o habiendo más que hacer constar, se da por terminada la presente acta que para constancia firmamos.</w:t>
      </w:r>
    </w:p>
    <w:p w14:paraId="25A732C8" w14:textId="021ECFDE" w:rsidR="00955F51" w:rsidRPr="009D7584" w:rsidRDefault="00955F51" w:rsidP="00AE2A7A">
      <w:pPr>
        <w:spacing w:line="360" w:lineRule="auto"/>
        <w:jc w:val="both"/>
      </w:pPr>
    </w:p>
    <w:p w14:paraId="1D5067C4" w14:textId="77777777" w:rsidR="002274C6" w:rsidRPr="009D7584" w:rsidRDefault="002274C6" w:rsidP="00AE2A7A">
      <w:pPr>
        <w:spacing w:line="360" w:lineRule="auto"/>
        <w:jc w:val="both"/>
      </w:pPr>
    </w:p>
    <w:p w14:paraId="30A99B5A" w14:textId="77777777" w:rsidR="00F6627C" w:rsidRPr="009D7584" w:rsidRDefault="00F6627C" w:rsidP="00F6627C">
      <w:pPr>
        <w:tabs>
          <w:tab w:val="left" w:pos="5040"/>
          <w:tab w:val="left" w:pos="5220"/>
        </w:tabs>
        <w:spacing w:line="240" w:lineRule="auto"/>
        <w:jc w:val="center"/>
        <w:rPr>
          <w:rFonts w:eastAsia="Batang"/>
          <w:kern w:val="2"/>
          <w:sz w:val="22"/>
          <w:szCs w:val="22"/>
        </w:rPr>
      </w:pPr>
      <w:r w:rsidRPr="009D7584">
        <w:rPr>
          <w:rFonts w:eastAsia="Batang"/>
          <w:sz w:val="22"/>
          <w:szCs w:val="22"/>
        </w:rPr>
        <w:t>FRANCISCO SALVADOR HIREZI MORATAYA</w:t>
      </w:r>
    </w:p>
    <w:p w14:paraId="75B99AAB" w14:textId="77777777" w:rsidR="00F6627C" w:rsidRPr="009D7584" w:rsidRDefault="00F6627C" w:rsidP="00F6627C">
      <w:pPr>
        <w:tabs>
          <w:tab w:val="left" w:pos="5040"/>
          <w:tab w:val="left" w:pos="5220"/>
        </w:tabs>
        <w:spacing w:line="240" w:lineRule="auto"/>
        <w:jc w:val="center"/>
      </w:pPr>
      <w:r w:rsidRPr="009D7584">
        <w:rPr>
          <w:rFonts w:eastAsia="Batang"/>
        </w:rPr>
        <w:t>Alcalde Municipal</w:t>
      </w:r>
    </w:p>
    <w:p w14:paraId="6C6F7D31" w14:textId="77777777" w:rsidR="00F6627C" w:rsidRPr="009D7584" w:rsidRDefault="00F6627C" w:rsidP="00F6627C">
      <w:pPr>
        <w:tabs>
          <w:tab w:val="left" w:pos="5040"/>
          <w:tab w:val="left" w:pos="5220"/>
        </w:tabs>
        <w:rPr>
          <w:rFonts w:eastAsia="Batang"/>
          <w:sz w:val="20"/>
          <w:szCs w:val="20"/>
        </w:rPr>
      </w:pPr>
    </w:p>
    <w:p w14:paraId="0C22B05F" w14:textId="452716F9" w:rsidR="00E0357F" w:rsidRPr="009D7584" w:rsidRDefault="00E0357F" w:rsidP="00F6627C">
      <w:pPr>
        <w:tabs>
          <w:tab w:val="left" w:pos="5040"/>
          <w:tab w:val="left" w:pos="5220"/>
        </w:tabs>
        <w:rPr>
          <w:rFonts w:eastAsia="Batang"/>
          <w:sz w:val="20"/>
          <w:szCs w:val="20"/>
        </w:rPr>
      </w:pPr>
    </w:p>
    <w:p w14:paraId="07A92B4C" w14:textId="7FEEB81B" w:rsidR="00B70472" w:rsidRPr="009D7584" w:rsidRDefault="00B70472" w:rsidP="00F6627C">
      <w:pPr>
        <w:tabs>
          <w:tab w:val="left" w:pos="5040"/>
          <w:tab w:val="left" w:pos="5220"/>
        </w:tabs>
        <w:rPr>
          <w:rFonts w:eastAsia="Batang"/>
          <w:sz w:val="20"/>
          <w:szCs w:val="20"/>
        </w:rPr>
      </w:pPr>
    </w:p>
    <w:p w14:paraId="29D4F1D2" w14:textId="731921C1" w:rsidR="00E0357F" w:rsidRPr="009D7584" w:rsidRDefault="00E0357F" w:rsidP="00F6627C">
      <w:pPr>
        <w:tabs>
          <w:tab w:val="left" w:pos="5040"/>
          <w:tab w:val="left" w:pos="5220"/>
        </w:tabs>
        <w:rPr>
          <w:rFonts w:eastAsia="Batang"/>
          <w:sz w:val="20"/>
          <w:szCs w:val="20"/>
        </w:rPr>
      </w:pPr>
    </w:p>
    <w:p w14:paraId="694DDFCD" w14:textId="77777777" w:rsidR="00E0357F" w:rsidRPr="009D7584" w:rsidRDefault="00E0357F" w:rsidP="00F6627C">
      <w:pPr>
        <w:tabs>
          <w:tab w:val="left" w:pos="5040"/>
          <w:tab w:val="left" w:pos="5220"/>
        </w:tabs>
        <w:rPr>
          <w:rFonts w:eastAsia="Batang"/>
          <w:sz w:val="20"/>
          <w:szCs w:val="20"/>
        </w:rPr>
      </w:pPr>
    </w:p>
    <w:p w14:paraId="6B8FA57E" w14:textId="7D82964C" w:rsidR="00F6627C" w:rsidRPr="009D7584" w:rsidRDefault="00F6627C" w:rsidP="00F6627C">
      <w:pPr>
        <w:tabs>
          <w:tab w:val="left" w:pos="5040"/>
          <w:tab w:val="left" w:pos="5220"/>
        </w:tabs>
        <w:spacing w:line="240" w:lineRule="auto"/>
        <w:rPr>
          <w:rFonts w:eastAsia="Batang"/>
          <w:sz w:val="22"/>
          <w:szCs w:val="22"/>
        </w:rPr>
      </w:pPr>
      <w:r w:rsidRPr="009D7584">
        <w:rPr>
          <w:sz w:val="20"/>
          <w:szCs w:val="20"/>
        </w:rPr>
        <w:t xml:space="preserve">   </w:t>
      </w:r>
      <w:r w:rsidRPr="009D7584">
        <w:rPr>
          <w:sz w:val="22"/>
          <w:szCs w:val="22"/>
        </w:rPr>
        <w:t xml:space="preserve"> VILMA JEANNETTE HENRÍQUEZ ORANTES</w:t>
      </w:r>
      <w:r w:rsidR="00C20C9B" w:rsidRPr="009D7584">
        <w:rPr>
          <w:rFonts w:eastAsia="Batang"/>
          <w:sz w:val="22"/>
          <w:szCs w:val="22"/>
        </w:rPr>
        <w:t xml:space="preserve">    </w:t>
      </w:r>
      <w:r w:rsidR="004F1096" w:rsidRPr="009D7584">
        <w:rPr>
          <w:rFonts w:eastAsia="Batang"/>
          <w:sz w:val="22"/>
          <w:szCs w:val="22"/>
        </w:rPr>
        <w:t xml:space="preserve">     </w:t>
      </w:r>
      <w:r w:rsidR="00870779" w:rsidRPr="009D7584">
        <w:rPr>
          <w:rFonts w:eastAsia="Batang"/>
          <w:sz w:val="22"/>
          <w:szCs w:val="22"/>
        </w:rPr>
        <w:t xml:space="preserve">    </w:t>
      </w:r>
      <w:r w:rsidR="004F1096" w:rsidRPr="009D7584">
        <w:rPr>
          <w:rFonts w:eastAsia="Batang"/>
          <w:sz w:val="22"/>
          <w:szCs w:val="22"/>
        </w:rPr>
        <w:t xml:space="preserve"> JOS</w:t>
      </w:r>
      <w:r w:rsidR="00870779" w:rsidRPr="009D7584">
        <w:rPr>
          <w:rFonts w:eastAsia="Batang"/>
          <w:sz w:val="22"/>
          <w:szCs w:val="22"/>
        </w:rPr>
        <w:t>É</w:t>
      </w:r>
      <w:r w:rsidR="004F1096" w:rsidRPr="009D7584">
        <w:rPr>
          <w:rFonts w:eastAsia="Batang"/>
          <w:sz w:val="22"/>
          <w:szCs w:val="22"/>
        </w:rPr>
        <w:t xml:space="preserve"> DENNIS CORDOVA ELIZONDO</w:t>
      </w:r>
    </w:p>
    <w:p w14:paraId="00CCD3CE" w14:textId="44F4225F" w:rsidR="00F6627C" w:rsidRPr="009D7584" w:rsidRDefault="00F6627C" w:rsidP="00F6627C">
      <w:pPr>
        <w:tabs>
          <w:tab w:val="left" w:pos="5040"/>
          <w:tab w:val="left" w:pos="5220"/>
        </w:tabs>
        <w:spacing w:line="240" w:lineRule="auto"/>
        <w:rPr>
          <w:rFonts w:eastAsia="Batang"/>
        </w:rPr>
      </w:pPr>
      <w:r w:rsidRPr="009D7584">
        <w:rPr>
          <w:rFonts w:eastAsia="Batang"/>
        </w:rPr>
        <w:t xml:space="preserve">              </w:t>
      </w:r>
      <w:r w:rsidR="00145AE8" w:rsidRPr="009D7584">
        <w:rPr>
          <w:rFonts w:eastAsia="Batang"/>
        </w:rPr>
        <w:t xml:space="preserve">         </w:t>
      </w:r>
      <w:r w:rsidRPr="009D7584">
        <w:rPr>
          <w:rFonts w:eastAsia="Batang"/>
        </w:rPr>
        <w:t xml:space="preserve"> Síndico Municipal</w:t>
      </w:r>
      <w:r w:rsidR="004F1096" w:rsidRPr="009D7584">
        <w:rPr>
          <w:rFonts w:eastAsia="Batang"/>
        </w:rPr>
        <w:t xml:space="preserve">                           </w:t>
      </w:r>
      <w:r w:rsidRPr="009D7584">
        <w:rPr>
          <w:rFonts w:eastAsia="Batang"/>
        </w:rPr>
        <w:t xml:space="preserve">          </w:t>
      </w:r>
      <w:r w:rsidR="00145AE8" w:rsidRPr="009D7584">
        <w:rPr>
          <w:rFonts w:eastAsia="Batang"/>
        </w:rPr>
        <w:t xml:space="preserve"> </w:t>
      </w:r>
      <w:r w:rsidR="00870779" w:rsidRPr="009D7584">
        <w:rPr>
          <w:rFonts w:eastAsia="Batang"/>
        </w:rPr>
        <w:t xml:space="preserve">     </w:t>
      </w:r>
      <w:r w:rsidR="00145AE8" w:rsidRPr="009D7584">
        <w:rPr>
          <w:rFonts w:eastAsia="Batang"/>
        </w:rPr>
        <w:t xml:space="preserve"> </w:t>
      </w:r>
      <w:r w:rsidRPr="009D7584">
        <w:rPr>
          <w:rFonts w:eastAsia="Batang"/>
        </w:rPr>
        <w:t>Primer Regidor Propietario</w:t>
      </w:r>
    </w:p>
    <w:p w14:paraId="4CE63138" w14:textId="1320E78F" w:rsidR="00F6627C" w:rsidRPr="009D7584" w:rsidRDefault="00F6627C" w:rsidP="00F6627C">
      <w:pPr>
        <w:tabs>
          <w:tab w:val="left" w:pos="5040"/>
          <w:tab w:val="left" w:pos="5220"/>
        </w:tabs>
        <w:spacing w:after="120" w:line="360" w:lineRule="auto"/>
        <w:rPr>
          <w:rFonts w:eastAsia="Batang"/>
        </w:rPr>
      </w:pPr>
      <w:r w:rsidRPr="009D7584">
        <w:rPr>
          <w:rFonts w:eastAsia="Batang"/>
        </w:rPr>
        <w:t xml:space="preserve"> </w:t>
      </w:r>
    </w:p>
    <w:p w14:paraId="70600B73" w14:textId="77777777" w:rsidR="00B70472" w:rsidRPr="009D7584" w:rsidRDefault="00B70472" w:rsidP="00F6627C">
      <w:pPr>
        <w:tabs>
          <w:tab w:val="left" w:pos="5040"/>
          <w:tab w:val="left" w:pos="5220"/>
        </w:tabs>
        <w:spacing w:after="120" w:line="360" w:lineRule="auto"/>
        <w:rPr>
          <w:rFonts w:eastAsia="Batang"/>
        </w:rPr>
      </w:pPr>
    </w:p>
    <w:p w14:paraId="35FB11B4" w14:textId="77777777" w:rsidR="002274C6" w:rsidRPr="009D7584" w:rsidRDefault="002274C6" w:rsidP="00F6627C">
      <w:pPr>
        <w:spacing w:line="240" w:lineRule="auto"/>
        <w:rPr>
          <w:rFonts w:eastAsia="Batang"/>
          <w:sz w:val="20"/>
          <w:szCs w:val="20"/>
        </w:rPr>
      </w:pPr>
    </w:p>
    <w:p w14:paraId="7BE2FBF5" w14:textId="77777777" w:rsidR="00F6627C" w:rsidRPr="009D7584" w:rsidRDefault="00F6627C" w:rsidP="00F6627C">
      <w:pPr>
        <w:spacing w:line="240" w:lineRule="auto"/>
        <w:rPr>
          <w:rFonts w:eastAsia="Batang"/>
          <w:sz w:val="22"/>
          <w:szCs w:val="22"/>
        </w:rPr>
      </w:pPr>
      <w:r w:rsidRPr="009D7584">
        <w:rPr>
          <w:rFonts w:eastAsia="Batang"/>
          <w:sz w:val="20"/>
          <w:szCs w:val="20"/>
        </w:rPr>
        <w:t xml:space="preserve">  </w:t>
      </w:r>
      <w:r w:rsidRPr="009D7584">
        <w:rPr>
          <w:rFonts w:eastAsia="Batang"/>
          <w:sz w:val="22"/>
          <w:szCs w:val="22"/>
        </w:rPr>
        <w:t xml:space="preserve">  </w:t>
      </w:r>
      <w:r w:rsidRPr="009D7584">
        <w:rPr>
          <w:sz w:val="22"/>
          <w:szCs w:val="22"/>
        </w:rPr>
        <w:t>ZORINA ESTHER MASFERRER ESCOBAR</w:t>
      </w:r>
      <w:r w:rsidR="00145AE8" w:rsidRPr="009D7584">
        <w:rPr>
          <w:rFonts w:eastAsia="Batang"/>
          <w:sz w:val="22"/>
          <w:szCs w:val="22"/>
        </w:rPr>
        <w:t xml:space="preserve">                      </w:t>
      </w:r>
      <w:r w:rsidRPr="009D7584">
        <w:rPr>
          <w:rFonts w:eastAsia="Batang"/>
          <w:sz w:val="22"/>
          <w:szCs w:val="22"/>
        </w:rPr>
        <w:t>SANTOS PORTILLO GONZÁLEZ</w:t>
      </w:r>
    </w:p>
    <w:p w14:paraId="4DE8D07A" w14:textId="77777777" w:rsidR="00F6627C" w:rsidRPr="009D7584" w:rsidRDefault="00F6627C" w:rsidP="00F6627C">
      <w:pPr>
        <w:spacing w:line="240" w:lineRule="auto"/>
        <w:rPr>
          <w:rFonts w:eastAsia="Batang"/>
        </w:rPr>
      </w:pPr>
      <w:r w:rsidRPr="009D7584">
        <w:rPr>
          <w:rFonts w:eastAsia="Batang"/>
        </w:rPr>
        <w:t xml:space="preserve">             Segunda Regidora Propietaria                                </w:t>
      </w:r>
      <w:r w:rsidR="00145AE8" w:rsidRPr="009D7584">
        <w:rPr>
          <w:rFonts w:eastAsia="Batang"/>
        </w:rPr>
        <w:t xml:space="preserve">     </w:t>
      </w:r>
      <w:r w:rsidRPr="009D7584">
        <w:rPr>
          <w:rFonts w:eastAsia="Batang"/>
        </w:rPr>
        <w:t>Tercer Regidor Propietario</w:t>
      </w:r>
    </w:p>
    <w:p w14:paraId="52705911" w14:textId="2FA424F4" w:rsidR="00F6627C" w:rsidRPr="009D7584" w:rsidRDefault="00F6627C" w:rsidP="00F6627C">
      <w:pPr>
        <w:spacing w:line="360" w:lineRule="auto"/>
        <w:rPr>
          <w:sz w:val="22"/>
          <w:szCs w:val="22"/>
        </w:rPr>
      </w:pPr>
      <w:bookmarkStart w:id="0" w:name="_GoBack"/>
      <w:bookmarkEnd w:id="0"/>
      <w:r w:rsidRPr="009D7584">
        <w:rPr>
          <w:sz w:val="22"/>
          <w:szCs w:val="22"/>
        </w:rPr>
        <w:t xml:space="preserve">            </w:t>
      </w:r>
    </w:p>
    <w:p w14:paraId="472A66F4" w14:textId="77777777" w:rsidR="00B70472" w:rsidRPr="009D7584" w:rsidRDefault="00B70472" w:rsidP="00F6627C">
      <w:pPr>
        <w:spacing w:line="360" w:lineRule="auto"/>
        <w:rPr>
          <w:sz w:val="22"/>
          <w:szCs w:val="22"/>
        </w:rPr>
      </w:pPr>
    </w:p>
    <w:p w14:paraId="3B15B1B9" w14:textId="39FDA759" w:rsidR="00F6627C" w:rsidRPr="009D7584" w:rsidRDefault="00145AE8" w:rsidP="00F6627C">
      <w:pPr>
        <w:spacing w:line="240" w:lineRule="auto"/>
        <w:rPr>
          <w:rFonts w:eastAsia="Batang"/>
          <w:sz w:val="22"/>
          <w:szCs w:val="22"/>
        </w:rPr>
      </w:pPr>
      <w:r w:rsidRPr="009D7584">
        <w:rPr>
          <w:sz w:val="22"/>
          <w:szCs w:val="22"/>
        </w:rPr>
        <w:t xml:space="preserve">    </w:t>
      </w:r>
      <w:r w:rsidR="00F6627C" w:rsidRPr="009D7584">
        <w:rPr>
          <w:sz w:val="22"/>
          <w:szCs w:val="22"/>
        </w:rPr>
        <w:t xml:space="preserve"> EVER STANLEY HENRÍQUEZ CRUZ                      MERCEDES HENRIQUEZ DE RODRÍGUEZ</w:t>
      </w:r>
    </w:p>
    <w:p w14:paraId="4A4FEA29" w14:textId="77777777" w:rsidR="00F6627C" w:rsidRPr="009D7584" w:rsidRDefault="00F6627C" w:rsidP="00F6627C">
      <w:pPr>
        <w:tabs>
          <w:tab w:val="left" w:pos="5040"/>
          <w:tab w:val="left" w:pos="5220"/>
        </w:tabs>
        <w:spacing w:line="240" w:lineRule="auto"/>
        <w:rPr>
          <w:rFonts w:eastAsia="Batang"/>
        </w:rPr>
      </w:pPr>
      <w:r w:rsidRPr="009D7584">
        <w:rPr>
          <w:rFonts w:eastAsia="Batang"/>
        </w:rPr>
        <w:t xml:space="preserve">       </w:t>
      </w:r>
      <w:r w:rsidR="00145AE8" w:rsidRPr="009D7584">
        <w:rPr>
          <w:rFonts w:eastAsia="Batang"/>
        </w:rPr>
        <w:t xml:space="preserve">   </w:t>
      </w:r>
      <w:r w:rsidRPr="009D7584">
        <w:rPr>
          <w:rFonts w:eastAsia="Batang"/>
        </w:rPr>
        <w:t xml:space="preserve"> Cuarto Regidor Propietario                                         Quinta Regidora Propietaria</w:t>
      </w:r>
    </w:p>
    <w:p w14:paraId="76D70C92" w14:textId="77777777" w:rsidR="00F6627C" w:rsidRPr="009D7584" w:rsidRDefault="00F6627C" w:rsidP="00F6627C">
      <w:pPr>
        <w:tabs>
          <w:tab w:val="left" w:pos="5040"/>
          <w:tab w:val="left" w:pos="5220"/>
        </w:tabs>
        <w:spacing w:after="120" w:line="360" w:lineRule="auto"/>
        <w:rPr>
          <w:rFonts w:eastAsia="Batang"/>
        </w:rPr>
      </w:pPr>
    </w:p>
    <w:p w14:paraId="330A2989" w14:textId="5BE75174" w:rsidR="00F6627C" w:rsidRPr="009D7584" w:rsidRDefault="00F6627C" w:rsidP="00F6627C">
      <w:pPr>
        <w:tabs>
          <w:tab w:val="left" w:pos="5040"/>
          <w:tab w:val="left" w:pos="5220"/>
        </w:tabs>
        <w:spacing w:after="120" w:line="360" w:lineRule="auto"/>
        <w:rPr>
          <w:rFonts w:eastAsia="Batang"/>
        </w:rPr>
      </w:pPr>
    </w:p>
    <w:p w14:paraId="27E84736" w14:textId="77777777" w:rsidR="00F6627C" w:rsidRPr="009D7584" w:rsidRDefault="00145AE8" w:rsidP="00F6627C">
      <w:pPr>
        <w:tabs>
          <w:tab w:val="left" w:pos="5040"/>
          <w:tab w:val="left" w:pos="5220"/>
        </w:tabs>
        <w:spacing w:line="240" w:lineRule="auto"/>
        <w:rPr>
          <w:rFonts w:eastAsia="Batang"/>
          <w:sz w:val="22"/>
          <w:szCs w:val="22"/>
        </w:rPr>
      </w:pPr>
      <w:r w:rsidRPr="009D7584">
        <w:rPr>
          <w:sz w:val="22"/>
          <w:szCs w:val="22"/>
        </w:rPr>
        <w:t xml:space="preserve">      </w:t>
      </w:r>
      <w:r w:rsidR="00F6627C" w:rsidRPr="009D7584">
        <w:rPr>
          <w:sz w:val="22"/>
          <w:szCs w:val="22"/>
        </w:rPr>
        <w:t xml:space="preserve">CARLOS ARTURO ARAUJO GÓMEZ          </w:t>
      </w:r>
      <w:r w:rsidRPr="009D7584">
        <w:rPr>
          <w:sz w:val="22"/>
          <w:szCs w:val="22"/>
        </w:rPr>
        <w:t xml:space="preserve">                  </w:t>
      </w:r>
      <w:r w:rsidR="00F6627C" w:rsidRPr="009D7584">
        <w:rPr>
          <w:sz w:val="22"/>
          <w:szCs w:val="22"/>
        </w:rPr>
        <w:t xml:space="preserve"> </w:t>
      </w:r>
      <w:r w:rsidR="00F6627C" w:rsidRPr="009D7584">
        <w:rPr>
          <w:rFonts w:eastAsia="Batang"/>
          <w:sz w:val="22"/>
          <w:szCs w:val="22"/>
        </w:rPr>
        <w:t xml:space="preserve">ELMER ARTURO RUBIO ORANTES </w:t>
      </w:r>
    </w:p>
    <w:p w14:paraId="15009F50" w14:textId="77777777" w:rsidR="00F6627C" w:rsidRPr="009D7584" w:rsidRDefault="00145AE8" w:rsidP="00F6627C">
      <w:pPr>
        <w:tabs>
          <w:tab w:val="left" w:pos="5040"/>
          <w:tab w:val="left" w:pos="5220"/>
        </w:tabs>
        <w:spacing w:line="240" w:lineRule="auto"/>
        <w:rPr>
          <w:rFonts w:eastAsia="Batang"/>
        </w:rPr>
      </w:pPr>
      <w:r w:rsidRPr="009D7584">
        <w:rPr>
          <w:rFonts w:eastAsia="Batang"/>
        </w:rPr>
        <w:t xml:space="preserve">                </w:t>
      </w:r>
      <w:r w:rsidR="00F6627C" w:rsidRPr="009D7584">
        <w:rPr>
          <w:rFonts w:eastAsia="Batang"/>
        </w:rPr>
        <w:t xml:space="preserve">Sexto Regidor Propietario                      </w:t>
      </w:r>
      <w:r w:rsidRPr="009D7584">
        <w:rPr>
          <w:rFonts w:eastAsia="Batang"/>
        </w:rPr>
        <w:t xml:space="preserve">                 </w:t>
      </w:r>
      <w:r w:rsidR="00F6627C" w:rsidRPr="009D7584">
        <w:rPr>
          <w:rFonts w:eastAsia="Batang"/>
        </w:rPr>
        <w:t xml:space="preserve"> Séptimo Regidor Propietario</w:t>
      </w:r>
    </w:p>
    <w:p w14:paraId="31D6FE45" w14:textId="53DC4E81" w:rsidR="00F6627C" w:rsidRPr="009D7584" w:rsidRDefault="00F6627C" w:rsidP="00F6627C">
      <w:pPr>
        <w:tabs>
          <w:tab w:val="left" w:pos="5040"/>
          <w:tab w:val="left" w:pos="5220"/>
        </w:tabs>
        <w:spacing w:after="120"/>
        <w:rPr>
          <w:sz w:val="20"/>
          <w:szCs w:val="20"/>
        </w:rPr>
      </w:pPr>
    </w:p>
    <w:p w14:paraId="45BC96D6" w14:textId="77777777" w:rsidR="00B70472" w:rsidRPr="009D7584" w:rsidRDefault="00B70472" w:rsidP="00F6627C">
      <w:pPr>
        <w:tabs>
          <w:tab w:val="left" w:pos="5040"/>
          <w:tab w:val="left" w:pos="5220"/>
        </w:tabs>
        <w:spacing w:after="120"/>
        <w:rPr>
          <w:sz w:val="20"/>
          <w:szCs w:val="20"/>
        </w:rPr>
      </w:pPr>
    </w:p>
    <w:p w14:paraId="17F9C8C8" w14:textId="77777777" w:rsidR="00B70472" w:rsidRPr="009D7584" w:rsidRDefault="00B70472" w:rsidP="00F6627C">
      <w:pPr>
        <w:tabs>
          <w:tab w:val="left" w:pos="5040"/>
          <w:tab w:val="left" w:pos="5220"/>
        </w:tabs>
        <w:spacing w:after="120"/>
        <w:rPr>
          <w:sz w:val="20"/>
          <w:szCs w:val="20"/>
        </w:rPr>
      </w:pPr>
    </w:p>
    <w:p w14:paraId="1FE57303" w14:textId="77777777" w:rsidR="00F6627C" w:rsidRPr="009D7584" w:rsidRDefault="00145AE8" w:rsidP="00F6627C">
      <w:pPr>
        <w:tabs>
          <w:tab w:val="left" w:pos="5040"/>
          <w:tab w:val="left" w:pos="5220"/>
        </w:tabs>
        <w:spacing w:line="240" w:lineRule="auto"/>
        <w:rPr>
          <w:rFonts w:eastAsia="Batang"/>
          <w:sz w:val="22"/>
          <w:szCs w:val="22"/>
        </w:rPr>
      </w:pPr>
      <w:r w:rsidRPr="009D7584">
        <w:rPr>
          <w:sz w:val="20"/>
          <w:szCs w:val="20"/>
        </w:rPr>
        <w:t xml:space="preserve">    </w:t>
      </w:r>
      <w:r w:rsidR="00F6627C" w:rsidRPr="009D7584">
        <w:rPr>
          <w:sz w:val="22"/>
          <w:szCs w:val="22"/>
        </w:rPr>
        <w:t xml:space="preserve"> HÉCTOR ARNOLD</w:t>
      </w:r>
      <w:r w:rsidRPr="009D7584">
        <w:rPr>
          <w:sz w:val="22"/>
          <w:szCs w:val="22"/>
        </w:rPr>
        <w:t xml:space="preserve">O CRUZ RODRÍGUEZ                 </w:t>
      </w:r>
      <w:r w:rsidR="00F6627C" w:rsidRPr="009D7584">
        <w:rPr>
          <w:sz w:val="22"/>
          <w:szCs w:val="22"/>
        </w:rPr>
        <w:t>MANUEL ANTONIO CHORRO GUEVARA</w:t>
      </w:r>
    </w:p>
    <w:p w14:paraId="4079FAAE" w14:textId="77777777" w:rsidR="00F6627C" w:rsidRPr="009D7584" w:rsidRDefault="00F6627C" w:rsidP="00F6627C">
      <w:pPr>
        <w:tabs>
          <w:tab w:val="left" w:pos="5040"/>
          <w:tab w:val="left" w:pos="5220"/>
        </w:tabs>
        <w:spacing w:line="240" w:lineRule="auto"/>
        <w:rPr>
          <w:rFonts w:eastAsia="Batang"/>
        </w:rPr>
      </w:pPr>
      <w:r w:rsidRPr="009D7584">
        <w:rPr>
          <w:rFonts w:eastAsia="Batang"/>
        </w:rPr>
        <w:t xml:space="preserve">            </w:t>
      </w:r>
      <w:r w:rsidR="00145AE8" w:rsidRPr="009D7584">
        <w:rPr>
          <w:rFonts w:eastAsia="Batang"/>
        </w:rPr>
        <w:t xml:space="preserve">   </w:t>
      </w:r>
      <w:r w:rsidRPr="009D7584">
        <w:rPr>
          <w:rFonts w:eastAsia="Batang"/>
        </w:rPr>
        <w:t xml:space="preserve">Octavo Regidor Propietario                             </w:t>
      </w:r>
      <w:r w:rsidR="00145AE8" w:rsidRPr="009D7584">
        <w:rPr>
          <w:rFonts w:eastAsia="Batang"/>
        </w:rPr>
        <w:t xml:space="preserve">       </w:t>
      </w:r>
      <w:r w:rsidRPr="009D7584">
        <w:rPr>
          <w:rFonts w:eastAsia="Batang"/>
        </w:rPr>
        <w:t>Noveno Regidor Propietario</w:t>
      </w:r>
    </w:p>
    <w:p w14:paraId="2292AEB8" w14:textId="77777777" w:rsidR="00F6627C" w:rsidRPr="009D7584" w:rsidRDefault="00F6627C" w:rsidP="00F6627C">
      <w:pPr>
        <w:tabs>
          <w:tab w:val="left" w:pos="5040"/>
          <w:tab w:val="left" w:pos="5220"/>
        </w:tabs>
        <w:spacing w:line="240" w:lineRule="auto"/>
        <w:rPr>
          <w:rFonts w:eastAsia="Batang"/>
        </w:rPr>
      </w:pPr>
    </w:p>
    <w:p w14:paraId="70458396" w14:textId="64986C55" w:rsidR="00F6627C" w:rsidRPr="009D7584" w:rsidRDefault="00F6627C" w:rsidP="00F6627C">
      <w:pPr>
        <w:tabs>
          <w:tab w:val="left" w:pos="5040"/>
          <w:tab w:val="left" w:pos="5220"/>
        </w:tabs>
        <w:spacing w:line="240" w:lineRule="auto"/>
        <w:rPr>
          <w:rFonts w:eastAsia="Batang"/>
        </w:rPr>
      </w:pPr>
    </w:p>
    <w:p w14:paraId="4680E440" w14:textId="6EF35FC3" w:rsidR="00B70472" w:rsidRPr="009D7584" w:rsidRDefault="00B70472" w:rsidP="00F6627C">
      <w:pPr>
        <w:tabs>
          <w:tab w:val="left" w:pos="5040"/>
          <w:tab w:val="left" w:pos="5220"/>
        </w:tabs>
        <w:spacing w:line="240" w:lineRule="auto"/>
        <w:rPr>
          <w:rFonts w:eastAsia="Batang"/>
        </w:rPr>
      </w:pPr>
    </w:p>
    <w:p w14:paraId="09ADBBBF" w14:textId="77777777" w:rsidR="00B70472" w:rsidRPr="009D7584" w:rsidRDefault="00B70472" w:rsidP="00F6627C">
      <w:pPr>
        <w:tabs>
          <w:tab w:val="left" w:pos="5040"/>
          <w:tab w:val="left" w:pos="5220"/>
        </w:tabs>
        <w:spacing w:line="240" w:lineRule="auto"/>
        <w:rPr>
          <w:rFonts w:eastAsia="Batang"/>
        </w:rPr>
      </w:pPr>
    </w:p>
    <w:p w14:paraId="35D5FAEB" w14:textId="77777777" w:rsidR="00D96FEA" w:rsidRPr="009D7584" w:rsidRDefault="00D96FEA" w:rsidP="004F1096">
      <w:pPr>
        <w:tabs>
          <w:tab w:val="left" w:pos="5040"/>
          <w:tab w:val="left" w:pos="5220"/>
        </w:tabs>
        <w:spacing w:line="240" w:lineRule="auto"/>
        <w:rPr>
          <w:sz w:val="22"/>
          <w:szCs w:val="22"/>
        </w:rPr>
      </w:pPr>
    </w:p>
    <w:p w14:paraId="6D07D2B9" w14:textId="77777777" w:rsidR="004F1096" w:rsidRPr="009D7584" w:rsidRDefault="00F6627C" w:rsidP="004F1096">
      <w:pPr>
        <w:tabs>
          <w:tab w:val="left" w:pos="5040"/>
          <w:tab w:val="left" w:pos="5220"/>
        </w:tabs>
        <w:spacing w:line="240" w:lineRule="auto"/>
        <w:rPr>
          <w:sz w:val="22"/>
          <w:szCs w:val="22"/>
        </w:rPr>
      </w:pPr>
      <w:r w:rsidRPr="009D7584">
        <w:rPr>
          <w:sz w:val="22"/>
          <w:szCs w:val="22"/>
        </w:rPr>
        <w:t>MARITZA ELIZABETH VÁSQUEZ DE AYALA</w:t>
      </w:r>
      <w:r w:rsidRPr="009D7584">
        <w:t xml:space="preserve">    </w:t>
      </w:r>
      <w:r w:rsidRPr="009D7584">
        <w:rPr>
          <w:sz w:val="22"/>
          <w:szCs w:val="22"/>
        </w:rPr>
        <w:t xml:space="preserve">    </w:t>
      </w:r>
      <w:r w:rsidR="00145AE8" w:rsidRPr="009D7584">
        <w:rPr>
          <w:sz w:val="22"/>
          <w:szCs w:val="22"/>
        </w:rPr>
        <w:t xml:space="preserve">    </w:t>
      </w:r>
      <w:r w:rsidRPr="009D7584">
        <w:rPr>
          <w:sz w:val="22"/>
          <w:szCs w:val="22"/>
        </w:rPr>
        <w:t>MARLON MAGDIEL GÓMEZ ACEVEDO</w:t>
      </w:r>
    </w:p>
    <w:p w14:paraId="602BFCBD" w14:textId="77777777" w:rsidR="00F6627C" w:rsidRPr="009D7584" w:rsidRDefault="004F1096" w:rsidP="004F1096">
      <w:pPr>
        <w:tabs>
          <w:tab w:val="left" w:pos="5040"/>
          <w:tab w:val="left" w:pos="5220"/>
        </w:tabs>
        <w:spacing w:line="240" w:lineRule="auto"/>
      </w:pPr>
      <w:r w:rsidRPr="009D7584">
        <w:rPr>
          <w:sz w:val="22"/>
          <w:szCs w:val="22"/>
        </w:rPr>
        <w:t xml:space="preserve">            D</w:t>
      </w:r>
      <w:r w:rsidR="00F6627C" w:rsidRPr="009D7584">
        <w:t xml:space="preserve">ecima Regidora Propietaria                                     </w:t>
      </w:r>
      <w:r w:rsidRPr="009D7584">
        <w:t xml:space="preserve">     </w:t>
      </w:r>
      <w:r w:rsidR="00F6627C" w:rsidRPr="009D7584">
        <w:t>Primer Regidor Suplente</w:t>
      </w:r>
    </w:p>
    <w:p w14:paraId="128BD07B" w14:textId="77777777" w:rsidR="00724296" w:rsidRPr="009D7584"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18C9AECA" w14:textId="59C15041" w:rsidR="002274C6" w:rsidRPr="009D7584" w:rsidRDefault="002274C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830A1C1" w14:textId="77777777" w:rsidR="00B70472" w:rsidRPr="009D7584" w:rsidRDefault="00B70472"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C434664" w14:textId="77777777" w:rsidR="00F6627C" w:rsidRPr="009D7584" w:rsidRDefault="00F6627C" w:rsidP="00F6627C">
      <w:pPr>
        <w:tabs>
          <w:tab w:val="left" w:pos="5040"/>
          <w:tab w:val="left" w:pos="5220"/>
        </w:tabs>
        <w:spacing w:line="240" w:lineRule="auto"/>
      </w:pPr>
      <w:r w:rsidRPr="009D7584">
        <w:rPr>
          <w:sz w:val="22"/>
          <w:szCs w:val="22"/>
        </w:rPr>
        <w:t>ISMAEL DE JESÚS ESCALANTE HERRERA</w:t>
      </w:r>
      <w:r w:rsidRPr="009D7584">
        <w:t xml:space="preserve">            </w:t>
      </w:r>
      <w:r w:rsidRPr="009D7584">
        <w:rPr>
          <w:sz w:val="22"/>
          <w:szCs w:val="22"/>
        </w:rPr>
        <w:t>FRANK REYNALDO ALVARADO ALFARO</w:t>
      </w:r>
    </w:p>
    <w:p w14:paraId="0BF016FD" w14:textId="77777777" w:rsidR="00F6627C" w:rsidRPr="009D7584" w:rsidRDefault="00F6627C" w:rsidP="00F6627C">
      <w:pPr>
        <w:tabs>
          <w:tab w:val="left" w:pos="5040"/>
          <w:tab w:val="left" w:pos="5220"/>
        </w:tabs>
        <w:spacing w:line="240" w:lineRule="auto"/>
      </w:pPr>
      <w:r w:rsidRPr="009D7584">
        <w:t xml:space="preserve">            Segundo Regidor Suplente        </w:t>
      </w:r>
      <w:r w:rsidRPr="009D7584">
        <w:tab/>
        <w:t xml:space="preserve">              Tercer Regidor Suplente</w:t>
      </w:r>
    </w:p>
    <w:p w14:paraId="14AEA548" w14:textId="2CBA68A5" w:rsidR="00F6627C" w:rsidRPr="009D7584" w:rsidRDefault="00F6627C" w:rsidP="00F6627C">
      <w:pPr>
        <w:spacing w:after="120" w:line="360" w:lineRule="auto"/>
        <w:rPr>
          <w:rFonts w:eastAsia="Batang"/>
        </w:rPr>
      </w:pPr>
    </w:p>
    <w:p w14:paraId="064D3B44" w14:textId="77777777" w:rsidR="00B70472" w:rsidRPr="009D7584" w:rsidRDefault="00B70472" w:rsidP="00F6627C">
      <w:pPr>
        <w:spacing w:after="120" w:line="360" w:lineRule="auto"/>
        <w:rPr>
          <w:rFonts w:eastAsia="Batang"/>
        </w:rPr>
      </w:pPr>
    </w:p>
    <w:p w14:paraId="0B076592" w14:textId="77777777" w:rsidR="00F6627C" w:rsidRPr="009D7584" w:rsidRDefault="00F6627C" w:rsidP="00F6627C">
      <w:pPr>
        <w:spacing w:after="120" w:line="240" w:lineRule="auto"/>
        <w:rPr>
          <w:rFonts w:eastAsia="Batang"/>
        </w:rPr>
      </w:pPr>
    </w:p>
    <w:p w14:paraId="35D03E2C" w14:textId="77777777" w:rsidR="00F6627C" w:rsidRPr="009D7584" w:rsidRDefault="00F6627C" w:rsidP="00F6627C">
      <w:pPr>
        <w:tabs>
          <w:tab w:val="left" w:pos="5040"/>
          <w:tab w:val="left" w:pos="5220"/>
        </w:tabs>
        <w:spacing w:line="240" w:lineRule="auto"/>
      </w:pPr>
      <w:r w:rsidRPr="009D7584">
        <w:t xml:space="preserve"> </w:t>
      </w:r>
      <w:r w:rsidR="001A7267" w:rsidRPr="009D7584">
        <w:rPr>
          <w:sz w:val="22"/>
          <w:szCs w:val="22"/>
        </w:rPr>
        <w:t>FÁ</w:t>
      </w:r>
      <w:r w:rsidRPr="009D7584">
        <w:rPr>
          <w:sz w:val="22"/>
          <w:szCs w:val="22"/>
        </w:rPr>
        <w:t>TIMA GUADALUPE ALVARADO FLORES</w:t>
      </w:r>
      <w:r w:rsidRPr="009D7584">
        <w:t xml:space="preserve">           </w:t>
      </w:r>
      <w:r w:rsidR="00225B0F" w:rsidRPr="009D7584">
        <w:t xml:space="preserve">    </w:t>
      </w:r>
      <w:r w:rsidRPr="009D7584">
        <w:t xml:space="preserve"> </w:t>
      </w:r>
      <w:r w:rsidRPr="009D7584">
        <w:rPr>
          <w:sz w:val="22"/>
          <w:szCs w:val="22"/>
        </w:rPr>
        <w:t>JUAN CARLOS MARTÍNEZ RODAS</w:t>
      </w:r>
    </w:p>
    <w:p w14:paraId="10EDF74D" w14:textId="79FA1237" w:rsidR="00BE4E2B" w:rsidRDefault="00F6627C" w:rsidP="00BC3FEC">
      <w:pPr>
        <w:tabs>
          <w:tab w:val="left" w:pos="5040"/>
          <w:tab w:val="left" w:pos="5220"/>
        </w:tabs>
        <w:spacing w:line="240" w:lineRule="auto"/>
      </w:pPr>
      <w:r w:rsidRPr="009D7584">
        <w:t xml:space="preserve">               Cuarta Regidora Suplente                                      </w:t>
      </w:r>
      <w:r w:rsidR="00225B0F" w:rsidRPr="009D7584">
        <w:t xml:space="preserve">      </w:t>
      </w:r>
      <w:r w:rsidRPr="009D7584">
        <w:t xml:space="preserve"> Secretario Municipal</w:t>
      </w:r>
    </w:p>
    <w:p w14:paraId="149CD1FD" w14:textId="77777777" w:rsidR="00BE4E2B" w:rsidRPr="00BE4E2B" w:rsidRDefault="00BE4E2B" w:rsidP="00BE4E2B"/>
    <w:p w14:paraId="0999D0F4" w14:textId="5F308464" w:rsidR="00BE4E2B" w:rsidRDefault="00BE4E2B" w:rsidP="00BE4E2B"/>
    <w:p w14:paraId="21F8345A" w14:textId="77777777" w:rsidR="00BE4E2B" w:rsidRDefault="00BE4E2B" w:rsidP="00BE4E2B">
      <w:pPr>
        <w:tabs>
          <w:tab w:val="left" w:pos="5040"/>
          <w:tab w:val="left" w:pos="5220"/>
        </w:tabs>
        <w:spacing w:line="240" w:lineRule="auto"/>
        <w:jc w:val="both"/>
        <w:rPr>
          <w:b/>
        </w:rPr>
      </w:pPr>
    </w:p>
    <w:p w14:paraId="49FD3750" w14:textId="77777777" w:rsidR="00BE4E2B" w:rsidRDefault="00BE4E2B" w:rsidP="00BE4E2B">
      <w:pPr>
        <w:tabs>
          <w:tab w:val="left" w:pos="5040"/>
          <w:tab w:val="left" w:pos="5220"/>
        </w:tabs>
        <w:spacing w:line="240" w:lineRule="auto"/>
        <w:jc w:val="both"/>
        <w:rPr>
          <w:b/>
        </w:rPr>
      </w:pPr>
    </w:p>
    <w:p w14:paraId="123FD101" w14:textId="77777777" w:rsidR="00BE4E2B" w:rsidRPr="005B01C7" w:rsidRDefault="00BE4E2B" w:rsidP="00BE4E2B">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6353D3FB" w14:textId="77777777" w:rsidR="00436397" w:rsidRPr="00BE4E2B" w:rsidRDefault="00436397" w:rsidP="00BE4E2B"/>
    <w:sectPr w:rsidR="00436397" w:rsidRPr="00BE4E2B" w:rsidSect="00A34F8C">
      <w:footerReference w:type="default" r:id="rId8"/>
      <w:pgSz w:w="11907" w:h="18711" w:code="10000"/>
      <w:pgMar w:top="1701" w:right="1134" w:bottom="1134" w:left="1560" w:header="709" w:footer="323" w:gutter="0"/>
      <w:pgNumType w:start="2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3030B" w14:textId="77777777" w:rsidR="007D59DE" w:rsidRDefault="007D59DE" w:rsidP="00502C14">
      <w:pPr>
        <w:spacing w:line="240" w:lineRule="auto"/>
      </w:pPr>
      <w:r>
        <w:separator/>
      </w:r>
    </w:p>
  </w:endnote>
  <w:endnote w:type="continuationSeparator" w:id="0">
    <w:p w14:paraId="606FC8FC" w14:textId="77777777" w:rsidR="007D59DE" w:rsidRDefault="007D59DE"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1C40760" w14:textId="77777777" w:rsidR="00156EC6" w:rsidRPr="00750670" w:rsidRDefault="00156EC6"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BE4E2B">
          <w:rPr>
            <w:noProof/>
            <w:sz w:val="22"/>
            <w:szCs w:val="22"/>
          </w:rPr>
          <w:t>227</w:t>
        </w:r>
        <w:r w:rsidRPr="00750670">
          <w:rPr>
            <w:sz w:val="22"/>
            <w:szCs w:val="22"/>
          </w:rPr>
          <w:fldChar w:fldCharType="end"/>
        </w:r>
      </w:p>
    </w:sdtContent>
  </w:sdt>
  <w:p w14:paraId="185BCA57" w14:textId="77777777" w:rsidR="00156EC6" w:rsidRPr="004C4A49" w:rsidRDefault="00156EC6">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B1427" w14:textId="77777777" w:rsidR="007D59DE" w:rsidRDefault="007D59DE" w:rsidP="00502C14">
      <w:pPr>
        <w:spacing w:line="240" w:lineRule="auto"/>
      </w:pPr>
      <w:r>
        <w:separator/>
      </w:r>
    </w:p>
  </w:footnote>
  <w:footnote w:type="continuationSeparator" w:id="0">
    <w:p w14:paraId="148B0D96" w14:textId="77777777" w:rsidR="007D59DE" w:rsidRDefault="007D59DE"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7CB04CB"/>
    <w:multiLevelType w:val="hybridMultilevel"/>
    <w:tmpl w:val="6DDE72C8"/>
    <w:lvl w:ilvl="0" w:tplc="5F78D304">
      <w:start w:val="1"/>
      <w:numFmt w:val="decimal"/>
      <w:lvlText w:val="%1."/>
      <w:lvlJc w:val="left"/>
      <w:pPr>
        <w:ind w:left="644" w:hanging="360"/>
      </w:pPr>
      <w:rPr>
        <w:rFonts w:ascii="Times New Roman" w:eastAsia="Times New Roman" w:hAnsi="Times New Roman" w:cs="Times New Roman"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20AF0DF3"/>
    <w:multiLevelType w:val="hybridMultilevel"/>
    <w:tmpl w:val="762853B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0752C6"/>
    <w:multiLevelType w:val="hybridMultilevel"/>
    <w:tmpl w:val="589CE2F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3A86490"/>
    <w:multiLevelType w:val="hybridMultilevel"/>
    <w:tmpl w:val="6B2025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6F73C49"/>
    <w:multiLevelType w:val="hybridMultilevel"/>
    <w:tmpl w:val="EE302F2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6">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2"/>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4"/>
  </w:num>
  <w:num w:numId="27">
    <w:abstractNumId w:val="37"/>
  </w:num>
  <w:num w:numId="28">
    <w:abstractNumId w:val="46"/>
  </w:num>
  <w:num w:numId="29">
    <w:abstractNumId w:val="28"/>
  </w:num>
  <w:num w:numId="30">
    <w:abstractNumId w:val="29"/>
  </w:num>
  <w:num w:numId="31">
    <w:abstractNumId w:val="44"/>
  </w:num>
  <w:num w:numId="32">
    <w:abstractNumId w:val="20"/>
  </w:num>
  <w:num w:numId="33">
    <w:abstractNumId w:val="27"/>
  </w:num>
  <w:num w:numId="34">
    <w:abstractNumId w:val="18"/>
  </w:num>
  <w:num w:numId="35">
    <w:abstractNumId w:val="25"/>
  </w:num>
  <w:num w:numId="36">
    <w:abstractNumId w:val="21"/>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4"/>
  </w:num>
  <w:num w:numId="46">
    <w:abstractNumId w:val="45"/>
  </w:num>
  <w:num w:numId="47">
    <w:abstractNumId w:val="42"/>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3B2"/>
    <w:rsid w:val="00004C8D"/>
    <w:rsid w:val="00004DB3"/>
    <w:rsid w:val="00004F5D"/>
    <w:rsid w:val="00005152"/>
    <w:rsid w:val="000055F7"/>
    <w:rsid w:val="00005B53"/>
    <w:rsid w:val="00005F6B"/>
    <w:rsid w:val="00006000"/>
    <w:rsid w:val="00006306"/>
    <w:rsid w:val="0000735A"/>
    <w:rsid w:val="000075E1"/>
    <w:rsid w:val="00007A85"/>
    <w:rsid w:val="00007F7E"/>
    <w:rsid w:val="000106AC"/>
    <w:rsid w:val="00010BEB"/>
    <w:rsid w:val="00011659"/>
    <w:rsid w:val="00011DB1"/>
    <w:rsid w:val="00012881"/>
    <w:rsid w:val="0001338A"/>
    <w:rsid w:val="00013BF9"/>
    <w:rsid w:val="00013D9D"/>
    <w:rsid w:val="000150BC"/>
    <w:rsid w:val="0001519C"/>
    <w:rsid w:val="0001612F"/>
    <w:rsid w:val="00016473"/>
    <w:rsid w:val="00016A3B"/>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879"/>
    <w:rsid w:val="00027BF6"/>
    <w:rsid w:val="00027C7C"/>
    <w:rsid w:val="00027CE8"/>
    <w:rsid w:val="00027CF4"/>
    <w:rsid w:val="00027EE3"/>
    <w:rsid w:val="00027EFB"/>
    <w:rsid w:val="000301C9"/>
    <w:rsid w:val="0003098D"/>
    <w:rsid w:val="00032E14"/>
    <w:rsid w:val="00033A2E"/>
    <w:rsid w:val="000346BF"/>
    <w:rsid w:val="00034856"/>
    <w:rsid w:val="00034A03"/>
    <w:rsid w:val="00034B1A"/>
    <w:rsid w:val="00035858"/>
    <w:rsid w:val="00035F71"/>
    <w:rsid w:val="00036167"/>
    <w:rsid w:val="00036858"/>
    <w:rsid w:val="00036A73"/>
    <w:rsid w:val="00036B20"/>
    <w:rsid w:val="00037018"/>
    <w:rsid w:val="000378EB"/>
    <w:rsid w:val="00037B4A"/>
    <w:rsid w:val="00040D60"/>
    <w:rsid w:val="00040DCF"/>
    <w:rsid w:val="000426DD"/>
    <w:rsid w:val="000427A6"/>
    <w:rsid w:val="00042E63"/>
    <w:rsid w:val="00043361"/>
    <w:rsid w:val="00043648"/>
    <w:rsid w:val="00043D58"/>
    <w:rsid w:val="00044712"/>
    <w:rsid w:val="0004498B"/>
    <w:rsid w:val="0004703C"/>
    <w:rsid w:val="000505B5"/>
    <w:rsid w:val="00050688"/>
    <w:rsid w:val="0005092E"/>
    <w:rsid w:val="000509BC"/>
    <w:rsid w:val="000509C9"/>
    <w:rsid w:val="00050BA6"/>
    <w:rsid w:val="00050C6F"/>
    <w:rsid w:val="000512FE"/>
    <w:rsid w:val="0005147F"/>
    <w:rsid w:val="00051FC0"/>
    <w:rsid w:val="00053357"/>
    <w:rsid w:val="00053C9A"/>
    <w:rsid w:val="00054369"/>
    <w:rsid w:val="00055186"/>
    <w:rsid w:val="00055E65"/>
    <w:rsid w:val="00055ED9"/>
    <w:rsid w:val="0005649B"/>
    <w:rsid w:val="000575E0"/>
    <w:rsid w:val="000579A6"/>
    <w:rsid w:val="00060587"/>
    <w:rsid w:val="00060644"/>
    <w:rsid w:val="000609E0"/>
    <w:rsid w:val="00061BC8"/>
    <w:rsid w:val="00061DFF"/>
    <w:rsid w:val="00061F23"/>
    <w:rsid w:val="00062702"/>
    <w:rsid w:val="00064A0A"/>
    <w:rsid w:val="00064A87"/>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4DC4"/>
    <w:rsid w:val="00075935"/>
    <w:rsid w:val="00075DB7"/>
    <w:rsid w:val="00076380"/>
    <w:rsid w:val="000765F9"/>
    <w:rsid w:val="00076650"/>
    <w:rsid w:val="000769A5"/>
    <w:rsid w:val="00076D69"/>
    <w:rsid w:val="000773E3"/>
    <w:rsid w:val="000775EA"/>
    <w:rsid w:val="0007799A"/>
    <w:rsid w:val="00077A84"/>
    <w:rsid w:val="00081026"/>
    <w:rsid w:val="00081376"/>
    <w:rsid w:val="00081E11"/>
    <w:rsid w:val="00081E90"/>
    <w:rsid w:val="00082371"/>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8B2"/>
    <w:rsid w:val="000944F0"/>
    <w:rsid w:val="00095323"/>
    <w:rsid w:val="00095905"/>
    <w:rsid w:val="00095975"/>
    <w:rsid w:val="00095EEB"/>
    <w:rsid w:val="00095F38"/>
    <w:rsid w:val="00096964"/>
    <w:rsid w:val="00097495"/>
    <w:rsid w:val="000A0533"/>
    <w:rsid w:val="000A2D65"/>
    <w:rsid w:val="000A2F57"/>
    <w:rsid w:val="000A3961"/>
    <w:rsid w:val="000A3C9D"/>
    <w:rsid w:val="000A4933"/>
    <w:rsid w:val="000A49FA"/>
    <w:rsid w:val="000A4CED"/>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3051"/>
    <w:rsid w:val="000B43F0"/>
    <w:rsid w:val="000B4B08"/>
    <w:rsid w:val="000B4BB2"/>
    <w:rsid w:val="000B526E"/>
    <w:rsid w:val="000B679D"/>
    <w:rsid w:val="000B7390"/>
    <w:rsid w:val="000B77F3"/>
    <w:rsid w:val="000B7CCF"/>
    <w:rsid w:val="000B7F4C"/>
    <w:rsid w:val="000C030E"/>
    <w:rsid w:val="000C0603"/>
    <w:rsid w:val="000C207E"/>
    <w:rsid w:val="000C2411"/>
    <w:rsid w:val="000C3706"/>
    <w:rsid w:val="000C41AC"/>
    <w:rsid w:val="000C4203"/>
    <w:rsid w:val="000C52F4"/>
    <w:rsid w:val="000C5D90"/>
    <w:rsid w:val="000C66DA"/>
    <w:rsid w:val="000C703A"/>
    <w:rsid w:val="000C724A"/>
    <w:rsid w:val="000C7859"/>
    <w:rsid w:val="000C7D64"/>
    <w:rsid w:val="000D0811"/>
    <w:rsid w:val="000D307C"/>
    <w:rsid w:val="000D4048"/>
    <w:rsid w:val="000D42D3"/>
    <w:rsid w:val="000D45D4"/>
    <w:rsid w:val="000D46EA"/>
    <w:rsid w:val="000D49F2"/>
    <w:rsid w:val="000D5301"/>
    <w:rsid w:val="000D5A22"/>
    <w:rsid w:val="000D5F62"/>
    <w:rsid w:val="000D6441"/>
    <w:rsid w:val="000D75A2"/>
    <w:rsid w:val="000D77F2"/>
    <w:rsid w:val="000D7853"/>
    <w:rsid w:val="000E0855"/>
    <w:rsid w:val="000E0B6A"/>
    <w:rsid w:val="000E0D08"/>
    <w:rsid w:val="000E1828"/>
    <w:rsid w:val="000E2DA6"/>
    <w:rsid w:val="000E2ED2"/>
    <w:rsid w:val="000E30FE"/>
    <w:rsid w:val="000E31A9"/>
    <w:rsid w:val="000E3447"/>
    <w:rsid w:val="000E4066"/>
    <w:rsid w:val="000E40D8"/>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4421"/>
    <w:rsid w:val="00105664"/>
    <w:rsid w:val="00105DB1"/>
    <w:rsid w:val="00107293"/>
    <w:rsid w:val="0010771F"/>
    <w:rsid w:val="001079B2"/>
    <w:rsid w:val="00107DE0"/>
    <w:rsid w:val="00110042"/>
    <w:rsid w:val="001100D3"/>
    <w:rsid w:val="00110638"/>
    <w:rsid w:val="00111752"/>
    <w:rsid w:val="00112AE9"/>
    <w:rsid w:val="00112EAC"/>
    <w:rsid w:val="00112F3B"/>
    <w:rsid w:val="00113613"/>
    <w:rsid w:val="0011436F"/>
    <w:rsid w:val="00114843"/>
    <w:rsid w:val="00115969"/>
    <w:rsid w:val="001175AA"/>
    <w:rsid w:val="0011768F"/>
    <w:rsid w:val="00117724"/>
    <w:rsid w:val="00120CFB"/>
    <w:rsid w:val="00121256"/>
    <w:rsid w:val="00121332"/>
    <w:rsid w:val="00121683"/>
    <w:rsid w:val="0012170F"/>
    <w:rsid w:val="00122287"/>
    <w:rsid w:val="00122B79"/>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E0A"/>
    <w:rsid w:val="00132F38"/>
    <w:rsid w:val="00133FF8"/>
    <w:rsid w:val="00134090"/>
    <w:rsid w:val="001340DD"/>
    <w:rsid w:val="001345C6"/>
    <w:rsid w:val="00134ED8"/>
    <w:rsid w:val="001351EC"/>
    <w:rsid w:val="00135E09"/>
    <w:rsid w:val="00135EE5"/>
    <w:rsid w:val="001403DB"/>
    <w:rsid w:val="0014087E"/>
    <w:rsid w:val="00141CEC"/>
    <w:rsid w:val="00142224"/>
    <w:rsid w:val="00143628"/>
    <w:rsid w:val="00143F77"/>
    <w:rsid w:val="001441F1"/>
    <w:rsid w:val="001442C8"/>
    <w:rsid w:val="00144A58"/>
    <w:rsid w:val="001450CB"/>
    <w:rsid w:val="00145869"/>
    <w:rsid w:val="00145AE8"/>
    <w:rsid w:val="00145D10"/>
    <w:rsid w:val="0014680D"/>
    <w:rsid w:val="00146BF2"/>
    <w:rsid w:val="00146E9B"/>
    <w:rsid w:val="00147A81"/>
    <w:rsid w:val="00147BEE"/>
    <w:rsid w:val="00147C0C"/>
    <w:rsid w:val="00150065"/>
    <w:rsid w:val="00151DF5"/>
    <w:rsid w:val="001521B6"/>
    <w:rsid w:val="0015228E"/>
    <w:rsid w:val="0015304A"/>
    <w:rsid w:val="00154C29"/>
    <w:rsid w:val="00154D34"/>
    <w:rsid w:val="0015507F"/>
    <w:rsid w:val="00155B90"/>
    <w:rsid w:val="00155E07"/>
    <w:rsid w:val="001566F5"/>
    <w:rsid w:val="00156A32"/>
    <w:rsid w:val="00156C09"/>
    <w:rsid w:val="00156EC6"/>
    <w:rsid w:val="00156F19"/>
    <w:rsid w:val="001574E1"/>
    <w:rsid w:val="00160284"/>
    <w:rsid w:val="00160BF4"/>
    <w:rsid w:val="001621C9"/>
    <w:rsid w:val="001624F3"/>
    <w:rsid w:val="00162BA3"/>
    <w:rsid w:val="001636C9"/>
    <w:rsid w:val="00163A74"/>
    <w:rsid w:val="00163C21"/>
    <w:rsid w:val="00163E4D"/>
    <w:rsid w:val="001643B1"/>
    <w:rsid w:val="00165430"/>
    <w:rsid w:val="001655B4"/>
    <w:rsid w:val="001655D0"/>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C8D"/>
    <w:rsid w:val="0018257E"/>
    <w:rsid w:val="00183909"/>
    <w:rsid w:val="00183C9B"/>
    <w:rsid w:val="00183E00"/>
    <w:rsid w:val="001845A6"/>
    <w:rsid w:val="00184F82"/>
    <w:rsid w:val="001852AB"/>
    <w:rsid w:val="00186F13"/>
    <w:rsid w:val="001873E6"/>
    <w:rsid w:val="00187BF0"/>
    <w:rsid w:val="001906BE"/>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0FC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7267"/>
    <w:rsid w:val="001A73F5"/>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CDA"/>
    <w:rsid w:val="001B5526"/>
    <w:rsid w:val="001B757F"/>
    <w:rsid w:val="001B76C5"/>
    <w:rsid w:val="001B7967"/>
    <w:rsid w:val="001B79C6"/>
    <w:rsid w:val="001C0742"/>
    <w:rsid w:val="001C078E"/>
    <w:rsid w:val="001C0D08"/>
    <w:rsid w:val="001C19AD"/>
    <w:rsid w:val="001C23BD"/>
    <w:rsid w:val="001C276D"/>
    <w:rsid w:val="001C284A"/>
    <w:rsid w:val="001C2AB9"/>
    <w:rsid w:val="001C2EA4"/>
    <w:rsid w:val="001C3494"/>
    <w:rsid w:val="001C3EC7"/>
    <w:rsid w:val="001C41FA"/>
    <w:rsid w:val="001C43C7"/>
    <w:rsid w:val="001C4547"/>
    <w:rsid w:val="001C4750"/>
    <w:rsid w:val="001C49A6"/>
    <w:rsid w:val="001C4E78"/>
    <w:rsid w:val="001C5736"/>
    <w:rsid w:val="001C63C1"/>
    <w:rsid w:val="001C70E1"/>
    <w:rsid w:val="001D000C"/>
    <w:rsid w:val="001D0B6F"/>
    <w:rsid w:val="001D29B3"/>
    <w:rsid w:val="001D2D32"/>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30A2"/>
    <w:rsid w:val="001E38A8"/>
    <w:rsid w:val="001E442A"/>
    <w:rsid w:val="001E5540"/>
    <w:rsid w:val="001E641A"/>
    <w:rsid w:val="001E6D9B"/>
    <w:rsid w:val="001E79E8"/>
    <w:rsid w:val="001F0178"/>
    <w:rsid w:val="001F07A4"/>
    <w:rsid w:val="001F0ACA"/>
    <w:rsid w:val="001F0F3F"/>
    <w:rsid w:val="001F12D8"/>
    <w:rsid w:val="001F181A"/>
    <w:rsid w:val="001F1C6B"/>
    <w:rsid w:val="001F1FAC"/>
    <w:rsid w:val="001F23E7"/>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4DA"/>
    <w:rsid w:val="002045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536"/>
    <w:rsid w:val="002257A9"/>
    <w:rsid w:val="00225B0F"/>
    <w:rsid w:val="00226274"/>
    <w:rsid w:val="002265A6"/>
    <w:rsid w:val="0022692C"/>
    <w:rsid w:val="002274C6"/>
    <w:rsid w:val="00227962"/>
    <w:rsid w:val="00227A1B"/>
    <w:rsid w:val="00227DA4"/>
    <w:rsid w:val="00230AAD"/>
    <w:rsid w:val="00230BA2"/>
    <w:rsid w:val="002314F4"/>
    <w:rsid w:val="00231D9A"/>
    <w:rsid w:val="002320C6"/>
    <w:rsid w:val="002354B0"/>
    <w:rsid w:val="002355C2"/>
    <w:rsid w:val="00236F9E"/>
    <w:rsid w:val="00237208"/>
    <w:rsid w:val="002372DF"/>
    <w:rsid w:val="002376C7"/>
    <w:rsid w:val="00237A83"/>
    <w:rsid w:val="0024028F"/>
    <w:rsid w:val="00240F65"/>
    <w:rsid w:val="0024173C"/>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C83"/>
    <w:rsid w:val="00251D24"/>
    <w:rsid w:val="00252183"/>
    <w:rsid w:val="002521B8"/>
    <w:rsid w:val="002523D5"/>
    <w:rsid w:val="00252CD6"/>
    <w:rsid w:val="002535D3"/>
    <w:rsid w:val="00253939"/>
    <w:rsid w:val="00253AB9"/>
    <w:rsid w:val="00253D1C"/>
    <w:rsid w:val="002547CB"/>
    <w:rsid w:val="00254943"/>
    <w:rsid w:val="002560C7"/>
    <w:rsid w:val="00256253"/>
    <w:rsid w:val="00256C9F"/>
    <w:rsid w:val="00257030"/>
    <w:rsid w:val="002575FD"/>
    <w:rsid w:val="002608B6"/>
    <w:rsid w:val="0026134D"/>
    <w:rsid w:val="00261B04"/>
    <w:rsid w:val="002627C2"/>
    <w:rsid w:val="0026393B"/>
    <w:rsid w:val="002643D4"/>
    <w:rsid w:val="002643E8"/>
    <w:rsid w:val="002654F6"/>
    <w:rsid w:val="00265B44"/>
    <w:rsid w:val="002660DF"/>
    <w:rsid w:val="00266248"/>
    <w:rsid w:val="00266B83"/>
    <w:rsid w:val="00267B21"/>
    <w:rsid w:val="0027010F"/>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502"/>
    <w:rsid w:val="002776FA"/>
    <w:rsid w:val="00277924"/>
    <w:rsid w:val="0028019D"/>
    <w:rsid w:val="002808CA"/>
    <w:rsid w:val="00280B85"/>
    <w:rsid w:val="00281164"/>
    <w:rsid w:val="00281804"/>
    <w:rsid w:val="00281A42"/>
    <w:rsid w:val="002820E2"/>
    <w:rsid w:val="00282589"/>
    <w:rsid w:val="00283C94"/>
    <w:rsid w:val="00285469"/>
    <w:rsid w:val="00286116"/>
    <w:rsid w:val="00286859"/>
    <w:rsid w:val="00286E85"/>
    <w:rsid w:val="00287350"/>
    <w:rsid w:val="00287A61"/>
    <w:rsid w:val="00287D71"/>
    <w:rsid w:val="002903AD"/>
    <w:rsid w:val="002906E2"/>
    <w:rsid w:val="00290DBA"/>
    <w:rsid w:val="00291764"/>
    <w:rsid w:val="00291D8D"/>
    <w:rsid w:val="0029241D"/>
    <w:rsid w:val="002926F0"/>
    <w:rsid w:val="00292996"/>
    <w:rsid w:val="00293911"/>
    <w:rsid w:val="00293F36"/>
    <w:rsid w:val="00294144"/>
    <w:rsid w:val="00294213"/>
    <w:rsid w:val="00294C60"/>
    <w:rsid w:val="002956D1"/>
    <w:rsid w:val="00295BBC"/>
    <w:rsid w:val="00296279"/>
    <w:rsid w:val="00296C35"/>
    <w:rsid w:val="00296CDB"/>
    <w:rsid w:val="00296D16"/>
    <w:rsid w:val="002973A3"/>
    <w:rsid w:val="00297608"/>
    <w:rsid w:val="002A04EF"/>
    <w:rsid w:val="002A11BA"/>
    <w:rsid w:val="002A2E7C"/>
    <w:rsid w:val="002A3245"/>
    <w:rsid w:val="002A375F"/>
    <w:rsid w:val="002A59EE"/>
    <w:rsid w:val="002A676D"/>
    <w:rsid w:val="002A6ABA"/>
    <w:rsid w:val="002B02D4"/>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176"/>
    <w:rsid w:val="002B7889"/>
    <w:rsid w:val="002B7EDC"/>
    <w:rsid w:val="002C0625"/>
    <w:rsid w:val="002C0753"/>
    <w:rsid w:val="002C0B3C"/>
    <w:rsid w:val="002C10F4"/>
    <w:rsid w:val="002C1134"/>
    <w:rsid w:val="002C1460"/>
    <w:rsid w:val="002C2FC5"/>
    <w:rsid w:val="002C306D"/>
    <w:rsid w:val="002C30E9"/>
    <w:rsid w:val="002C35BA"/>
    <w:rsid w:val="002C3F70"/>
    <w:rsid w:val="002C4642"/>
    <w:rsid w:val="002C4DE3"/>
    <w:rsid w:val="002C6103"/>
    <w:rsid w:val="002C617C"/>
    <w:rsid w:val="002C62C2"/>
    <w:rsid w:val="002C7738"/>
    <w:rsid w:val="002C77B0"/>
    <w:rsid w:val="002D0617"/>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EA0"/>
    <w:rsid w:val="002E2AC9"/>
    <w:rsid w:val="002E43E5"/>
    <w:rsid w:val="002E4594"/>
    <w:rsid w:val="002E47DD"/>
    <w:rsid w:val="002E4BA8"/>
    <w:rsid w:val="002E4F67"/>
    <w:rsid w:val="002E5563"/>
    <w:rsid w:val="002E5D1E"/>
    <w:rsid w:val="002E6E7D"/>
    <w:rsid w:val="002E7361"/>
    <w:rsid w:val="002E73F4"/>
    <w:rsid w:val="002E7574"/>
    <w:rsid w:val="002E7B1A"/>
    <w:rsid w:val="002E7D67"/>
    <w:rsid w:val="002F0275"/>
    <w:rsid w:val="002F0518"/>
    <w:rsid w:val="002F0867"/>
    <w:rsid w:val="002F14ED"/>
    <w:rsid w:val="002F15A5"/>
    <w:rsid w:val="002F31DF"/>
    <w:rsid w:val="002F3886"/>
    <w:rsid w:val="002F38B1"/>
    <w:rsid w:val="002F3B9F"/>
    <w:rsid w:val="002F417B"/>
    <w:rsid w:val="002F4479"/>
    <w:rsid w:val="002F47A5"/>
    <w:rsid w:val="002F4BD3"/>
    <w:rsid w:val="002F54EC"/>
    <w:rsid w:val="002F58CF"/>
    <w:rsid w:val="002F687E"/>
    <w:rsid w:val="002F7087"/>
    <w:rsid w:val="003005AC"/>
    <w:rsid w:val="00300D7B"/>
    <w:rsid w:val="0030221C"/>
    <w:rsid w:val="00302362"/>
    <w:rsid w:val="003029A3"/>
    <w:rsid w:val="003035C6"/>
    <w:rsid w:val="0030369B"/>
    <w:rsid w:val="003045C1"/>
    <w:rsid w:val="00304A6B"/>
    <w:rsid w:val="00304CA6"/>
    <w:rsid w:val="00305422"/>
    <w:rsid w:val="0030662D"/>
    <w:rsid w:val="003072E2"/>
    <w:rsid w:val="003103FF"/>
    <w:rsid w:val="003111D7"/>
    <w:rsid w:val="003121A9"/>
    <w:rsid w:val="003130E9"/>
    <w:rsid w:val="00313E7D"/>
    <w:rsid w:val="0031404C"/>
    <w:rsid w:val="003143C6"/>
    <w:rsid w:val="0031478E"/>
    <w:rsid w:val="003150AF"/>
    <w:rsid w:val="00315CEA"/>
    <w:rsid w:val="00315E6D"/>
    <w:rsid w:val="0031684C"/>
    <w:rsid w:val="00316ACD"/>
    <w:rsid w:val="00317564"/>
    <w:rsid w:val="0032004E"/>
    <w:rsid w:val="00320AC5"/>
    <w:rsid w:val="00320DEF"/>
    <w:rsid w:val="00320E8B"/>
    <w:rsid w:val="003216B5"/>
    <w:rsid w:val="00321A41"/>
    <w:rsid w:val="003227BD"/>
    <w:rsid w:val="00322EE3"/>
    <w:rsid w:val="0032333F"/>
    <w:rsid w:val="00323660"/>
    <w:rsid w:val="00323D06"/>
    <w:rsid w:val="0032481A"/>
    <w:rsid w:val="0032555B"/>
    <w:rsid w:val="003259EB"/>
    <w:rsid w:val="00325CEE"/>
    <w:rsid w:val="003264C7"/>
    <w:rsid w:val="00326D8E"/>
    <w:rsid w:val="003271B8"/>
    <w:rsid w:val="003302F6"/>
    <w:rsid w:val="003305B2"/>
    <w:rsid w:val="00330C07"/>
    <w:rsid w:val="00331D59"/>
    <w:rsid w:val="00332E4B"/>
    <w:rsid w:val="003341B2"/>
    <w:rsid w:val="00334513"/>
    <w:rsid w:val="0033570C"/>
    <w:rsid w:val="0033593B"/>
    <w:rsid w:val="003359C5"/>
    <w:rsid w:val="00336380"/>
    <w:rsid w:val="003363D8"/>
    <w:rsid w:val="00337324"/>
    <w:rsid w:val="003376A0"/>
    <w:rsid w:val="0033792F"/>
    <w:rsid w:val="003400E6"/>
    <w:rsid w:val="0034027D"/>
    <w:rsid w:val="00340A8A"/>
    <w:rsid w:val="003412A2"/>
    <w:rsid w:val="00341DF0"/>
    <w:rsid w:val="003421DE"/>
    <w:rsid w:val="00342995"/>
    <w:rsid w:val="003433E5"/>
    <w:rsid w:val="003434C2"/>
    <w:rsid w:val="0034399E"/>
    <w:rsid w:val="00343A05"/>
    <w:rsid w:val="00343A80"/>
    <w:rsid w:val="00344029"/>
    <w:rsid w:val="00344689"/>
    <w:rsid w:val="00345728"/>
    <w:rsid w:val="00346548"/>
    <w:rsid w:val="0034726F"/>
    <w:rsid w:val="00347B7B"/>
    <w:rsid w:val="00347C20"/>
    <w:rsid w:val="00350138"/>
    <w:rsid w:val="00350565"/>
    <w:rsid w:val="00350B42"/>
    <w:rsid w:val="00350C7B"/>
    <w:rsid w:val="00350DD7"/>
    <w:rsid w:val="003518F5"/>
    <w:rsid w:val="00351AC2"/>
    <w:rsid w:val="003521DF"/>
    <w:rsid w:val="003536DA"/>
    <w:rsid w:val="0035400A"/>
    <w:rsid w:val="0035411F"/>
    <w:rsid w:val="0035496F"/>
    <w:rsid w:val="0035559D"/>
    <w:rsid w:val="00355F31"/>
    <w:rsid w:val="00357390"/>
    <w:rsid w:val="003577E7"/>
    <w:rsid w:val="0036103F"/>
    <w:rsid w:val="00361233"/>
    <w:rsid w:val="00361263"/>
    <w:rsid w:val="003619FA"/>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125"/>
    <w:rsid w:val="00373DE7"/>
    <w:rsid w:val="00373F7C"/>
    <w:rsid w:val="003741E0"/>
    <w:rsid w:val="00374844"/>
    <w:rsid w:val="0037520E"/>
    <w:rsid w:val="00375D18"/>
    <w:rsid w:val="00376202"/>
    <w:rsid w:val="003765D5"/>
    <w:rsid w:val="00376DA8"/>
    <w:rsid w:val="003771BC"/>
    <w:rsid w:val="003776C5"/>
    <w:rsid w:val="00377A7B"/>
    <w:rsid w:val="00377E5D"/>
    <w:rsid w:val="0038078C"/>
    <w:rsid w:val="00382868"/>
    <w:rsid w:val="003828A7"/>
    <w:rsid w:val="00383B1A"/>
    <w:rsid w:val="00383DA6"/>
    <w:rsid w:val="003841E6"/>
    <w:rsid w:val="00385709"/>
    <w:rsid w:val="00385CB4"/>
    <w:rsid w:val="003861B1"/>
    <w:rsid w:val="0038657C"/>
    <w:rsid w:val="0038745A"/>
    <w:rsid w:val="00387BC3"/>
    <w:rsid w:val="00387E2C"/>
    <w:rsid w:val="003901AE"/>
    <w:rsid w:val="00390ED4"/>
    <w:rsid w:val="003913E2"/>
    <w:rsid w:val="00391DBF"/>
    <w:rsid w:val="003920A2"/>
    <w:rsid w:val="00392D0B"/>
    <w:rsid w:val="003937DC"/>
    <w:rsid w:val="00393929"/>
    <w:rsid w:val="00393E16"/>
    <w:rsid w:val="00393F46"/>
    <w:rsid w:val="003945B1"/>
    <w:rsid w:val="00394746"/>
    <w:rsid w:val="00394983"/>
    <w:rsid w:val="003949A8"/>
    <w:rsid w:val="0039539B"/>
    <w:rsid w:val="0039690D"/>
    <w:rsid w:val="00396FA5"/>
    <w:rsid w:val="003974AE"/>
    <w:rsid w:val="0039762B"/>
    <w:rsid w:val="0039766F"/>
    <w:rsid w:val="00397CC7"/>
    <w:rsid w:val="003A00E7"/>
    <w:rsid w:val="003A0657"/>
    <w:rsid w:val="003A1255"/>
    <w:rsid w:val="003A132F"/>
    <w:rsid w:val="003A1804"/>
    <w:rsid w:val="003A2323"/>
    <w:rsid w:val="003A23E9"/>
    <w:rsid w:val="003A2C52"/>
    <w:rsid w:val="003A320E"/>
    <w:rsid w:val="003A32F9"/>
    <w:rsid w:val="003A3D01"/>
    <w:rsid w:val="003A4655"/>
    <w:rsid w:val="003A50AE"/>
    <w:rsid w:val="003A5693"/>
    <w:rsid w:val="003A6049"/>
    <w:rsid w:val="003B0398"/>
    <w:rsid w:val="003B07CF"/>
    <w:rsid w:val="003B114D"/>
    <w:rsid w:val="003B15AC"/>
    <w:rsid w:val="003B27F7"/>
    <w:rsid w:val="003B2D25"/>
    <w:rsid w:val="003B306E"/>
    <w:rsid w:val="003B503A"/>
    <w:rsid w:val="003B50D4"/>
    <w:rsid w:val="003B567C"/>
    <w:rsid w:val="003B63E4"/>
    <w:rsid w:val="003B6520"/>
    <w:rsid w:val="003B6596"/>
    <w:rsid w:val="003B6B1C"/>
    <w:rsid w:val="003B6F4D"/>
    <w:rsid w:val="003B72AC"/>
    <w:rsid w:val="003C0451"/>
    <w:rsid w:val="003C13F3"/>
    <w:rsid w:val="003C1EB7"/>
    <w:rsid w:val="003C215C"/>
    <w:rsid w:val="003C2B5A"/>
    <w:rsid w:val="003C2EE2"/>
    <w:rsid w:val="003C3395"/>
    <w:rsid w:val="003C40B6"/>
    <w:rsid w:val="003C41E1"/>
    <w:rsid w:val="003C47F4"/>
    <w:rsid w:val="003C7020"/>
    <w:rsid w:val="003C7D97"/>
    <w:rsid w:val="003D0AF0"/>
    <w:rsid w:val="003D11BD"/>
    <w:rsid w:val="003D162F"/>
    <w:rsid w:val="003D1722"/>
    <w:rsid w:val="003D33AA"/>
    <w:rsid w:val="003D41C8"/>
    <w:rsid w:val="003D4269"/>
    <w:rsid w:val="003D4C4E"/>
    <w:rsid w:val="003D4D30"/>
    <w:rsid w:val="003D51A7"/>
    <w:rsid w:val="003D53CD"/>
    <w:rsid w:val="003D542D"/>
    <w:rsid w:val="003D56A7"/>
    <w:rsid w:val="003D59D0"/>
    <w:rsid w:val="003D5B7F"/>
    <w:rsid w:val="003D637B"/>
    <w:rsid w:val="003D67A5"/>
    <w:rsid w:val="003D733C"/>
    <w:rsid w:val="003D74FB"/>
    <w:rsid w:val="003D76B0"/>
    <w:rsid w:val="003D76D0"/>
    <w:rsid w:val="003D7B45"/>
    <w:rsid w:val="003E0458"/>
    <w:rsid w:val="003E0B87"/>
    <w:rsid w:val="003E138A"/>
    <w:rsid w:val="003E151E"/>
    <w:rsid w:val="003E166A"/>
    <w:rsid w:val="003E1ED9"/>
    <w:rsid w:val="003E2052"/>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195"/>
    <w:rsid w:val="00402502"/>
    <w:rsid w:val="004025FE"/>
    <w:rsid w:val="00402BAE"/>
    <w:rsid w:val="00402E16"/>
    <w:rsid w:val="00403066"/>
    <w:rsid w:val="004036CA"/>
    <w:rsid w:val="0040382F"/>
    <w:rsid w:val="004041B3"/>
    <w:rsid w:val="004041D4"/>
    <w:rsid w:val="004056D5"/>
    <w:rsid w:val="00405951"/>
    <w:rsid w:val="00405BAA"/>
    <w:rsid w:val="004062EF"/>
    <w:rsid w:val="00406C00"/>
    <w:rsid w:val="00406C06"/>
    <w:rsid w:val="00407422"/>
    <w:rsid w:val="00407B62"/>
    <w:rsid w:val="00410379"/>
    <w:rsid w:val="00410494"/>
    <w:rsid w:val="004108A6"/>
    <w:rsid w:val="004109B6"/>
    <w:rsid w:val="004119A2"/>
    <w:rsid w:val="004125A7"/>
    <w:rsid w:val="0041279F"/>
    <w:rsid w:val="00412F88"/>
    <w:rsid w:val="004131ED"/>
    <w:rsid w:val="0041328A"/>
    <w:rsid w:val="00413920"/>
    <w:rsid w:val="004149F6"/>
    <w:rsid w:val="00415A14"/>
    <w:rsid w:val="00415D50"/>
    <w:rsid w:val="00416421"/>
    <w:rsid w:val="00416D42"/>
    <w:rsid w:val="004173F5"/>
    <w:rsid w:val="00417A5E"/>
    <w:rsid w:val="00417E1B"/>
    <w:rsid w:val="0042028F"/>
    <w:rsid w:val="004222B2"/>
    <w:rsid w:val="004228BC"/>
    <w:rsid w:val="004237FB"/>
    <w:rsid w:val="00424066"/>
    <w:rsid w:val="004255E9"/>
    <w:rsid w:val="00426362"/>
    <w:rsid w:val="00427B30"/>
    <w:rsid w:val="0043014F"/>
    <w:rsid w:val="004302DA"/>
    <w:rsid w:val="00430E5D"/>
    <w:rsid w:val="004310B2"/>
    <w:rsid w:val="00431661"/>
    <w:rsid w:val="004330EB"/>
    <w:rsid w:val="00433BCA"/>
    <w:rsid w:val="0043492D"/>
    <w:rsid w:val="004349BE"/>
    <w:rsid w:val="00434AA7"/>
    <w:rsid w:val="004353E9"/>
    <w:rsid w:val="00435BE7"/>
    <w:rsid w:val="00436397"/>
    <w:rsid w:val="00436A00"/>
    <w:rsid w:val="00436CC7"/>
    <w:rsid w:val="00437237"/>
    <w:rsid w:val="00437DF1"/>
    <w:rsid w:val="00440004"/>
    <w:rsid w:val="00440178"/>
    <w:rsid w:val="004405B8"/>
    <w:rsid w:val="00440901"/>
    <w:rsid w:val="00441B89"/>
    <w:rsid w:val="00441DDD"/>
    <w:rsid w:val="0044299D"/>
    <w:rsid w:val="00442CC6"/>
    <w:rsid w:val="00442F04"/>
    <w:rsid w:val="004444F8"/>
    <w:rsid w:val="004446D7"/>
    <w:rsid w:val="00445239"/>
    <w:rsid w:val="00445567"/>
    <w:rsid w:val="00445C0E"/>
    <w:rsid w:val="00445C15"/>
    <w:rsid w:val="00445CE5"/>
    <w:rsid w:val="00445D96"/>
    <w:rsid w:val="00446764"/>
    <w:rsid w:val="0045020C"/>
    <w:rsid w:val="0045040B"/>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6FF"/>
    <w:rsid w:val="004625E0"/>
    <w:rsid w:val="004629C5"/>
    <w:rsid w:val="00462EBD"/>
    <w:rsid w:val="00463B5B"/>
    <w:rsid w:val="0046550B"/>
    <w:rsid w:val="004658DF"/>
    <w:rsid w:val="00465BCC"/>
    <w:rsid w:val="00466FA8"/>
    <w:rsid w:val="00467506"/>
    <w:rsid w:val="00467778"/>
    <w:rsid w:val="00467E92"/>
    <w:rsid w:val="004703C7"/>
    <w:rsid w:val="00470B56"/>
    <w:rsid w:val="00470F95"/>
    <w:rsid w:val="00471143"/>
    <w:rsid w:val="00471A3B"/>
    <w:rsid w:val="00472528"/>
    <w:rsid w:val="0047262D"/>
    <w:rsid w:val="00472935"/>
    <w:rsid w:val="00472A9C"/>
    <w:rsid w:val="00472C3C"/>
    <w:rsid w:val="00472E5D"/>
    <w:rsid w:val="00473160"/>
    <w:rsid w:val="00473482"/>
    <w:rsid w:val="004736C4"/>
    <w:rsid w:val="00473982"/>
    <w:rsid w:val="00474465"/>
    <w:rsid w:val="004746C2"/>
    <w:rsid w:val="00474738"/>
    <w:rsid w:val="00474A17"/>
    <w:rsid w:val="004750AD"/>
    <w:rsid w:val="004757ED"/>
    <w:rsid w:val="00475878"/>
    <w:rsid w:val="004758DB"/>
    <w:rsid w:val="00476492"/>
    <w:rsid w:val="004767AA"/>
    <w:rsid w:val="00476F75"/>
    <w:rsid w:val="00476FC2"/>
    <w:rsid w:val="0047702A"/>
    <w:rsid w:val="0047768E"/>
    <w:rsid w:val="00480748"/>
    <w:rsid w:val="004823BD"/>
    <w:rsid w:val="00483439"/>
    <w:rsid w:val="004838D5"/>
    <w:rsid w:val="00484699"/>
    <w:rsid w:val="00484E63"/>
    <w:rsid w:val="00485412"/>
    <w:rsid w:val="00486CF6"/>
    <w:rsid w:val="0048709E"/>
    <w:rsid w:val="004870AD"/>
    <w:rsid w:val="0048745C"/>
    <w:rsid w:val="00487496"/>
    <w:rsid w:val="004877EE"/>
    <w:rsid w:val="0048796C"/>
    <w:rsid w:val="00490272"/>
    <w:rsid w:val="00490299"/>
    <w:rsid w:val="00490984"/>
    <w:rsid w:val="00491845"/>
    <w:rsid w:val="00491BEB"/>
    <w:rsid w:val="00491C6F"/>
    <w:rsid w:val="004920DF"/>
    <w:rsid w:val="004923AD"/>
    <w:rsid w:val="004925F7"/>
    <w:rsid w:val="00492BC0"/>
    <w:rsid w:val="004931C1"/>
    <w:rsid w:val="00493B6B"/>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3D0D"/>
    <w:rsid w:val="004B5089"/>
    <w:rsid w:val="004B56AA"/>
    <w:rsid w:val="004B5A7F"/>
    <w:rsid w:val="004B6314"/>
    <w:rsid w:val="004B6973"/>
    <w:rsid w:val="004B6A9A"/>
    <w:rsid w:val="004B6DCB"/>
    <w:rsid w:val="004B6E8B"/>
    <w:rsid w:val="004B7384"/>
    <w:rsid w:val="004B74BF"/>
    <w:rsid w:val="004B7971"/>
    <w:rsid w:val="004B7A86"/>
    <w:rsid w:val="004B7D72"/>
    <w:rsid w:val="004C0BAF"/>
    <w:rsid w:val="004C1FFF"/>
    <w:rsid w:val="004C2155"/>
    <w:rsid w:val="004C21B4"/>
    <w:rsid w:val="004C2FD7"/>
    <w:rsid w:val="004C3606"/>
    <w:rsid w:val="004C3DCE"/>
    <w:rsid w:val="004C452F"/>
    <w:rsid w:val="004C52C0"/>
    <w:rsid w:val="004C6A7F"/>
    <w:rsid w:val="004C6AA9"/>
    <w:rsid w:val="004C704A"/>
    <w:rsid w:val="004C7338"/>
    <w:rsid w:val="004C7539"/>
    <w:rsid w:val="004D119A"/>
    <w:rsid w:val="004D2DC3"/>
    <w:rsid w:val="004D3103"/>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E16"/>
    <w:rsid w:val="004E1FDB"/>
    <w:rsid w:val="004E2964"/>
    <w:rsid w:val="004E2CB1"/>
    <w:rsid w:val="004E41CD"/>
    <w:rsid w:val="004E543D"/>
    <w:rsid w:val="004E58EC"/>
    <w:rsid w:val="004E5BE8"/>
    <w:rsid w:val="004E61FC"/>
    <w:rsid w:val="004E642C"/>
    <w:rsid w:val="004E7B12"/>
    <w:rsid w:val="004F0350"/>
    <w:rsid w:val="004F1096"/>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B6D"/>
    <w:rsid w:val="005001D9"/>
    <w:rsid w:val="005005F9"/>
    <w:rsid w:val="00500B12"/>
    <w:rsid w:val="00500FE9"/>
    <w:rsid w:val="005014F6"/>
    <w:rsid w:val="005016DD"/>
    <w:rsid w:val="00501E9E"/>
    <w:rsid w:val="00502C11"/>
    <w:rsid w:val="00502C14"/>
    <w:rsid w:val="00504C36"/>
    <w:rsid w:val="00504D1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66F8"/>
    <w:rsid w:val="00537B71"/>
    <w:rsid w:val="00537B7A"/>
    <w:rsid w:val="005401E2"/>
    <w:rsid w:val="00540D43"/>
    <w:rsid w:val="00540F1A"/>
    <w:rsid w:val="005426C9"/>
    <w:rsid w:val="00542DAC"/>
    <w:rsid w:val="00544228"/>
    <w:rsid w:val="00545447"/>
    <w:rsid w:val="0054591C"/>
    <w:rsid w:val="00545D96"/>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2D"/>
    <w:rsid w:val="00556356"/>
    <w:rsid w:val="00557023"/>
    <w:rsid w:val="00557F67"/>
    <w:rsid w:val="00560162"/>
    <w:rsid w:val="00560320"/>
    <w:rsid w:val="00560562"/>
    <w:rsid w:val="00560642"/>
    <w:rsid w:val="00560868"/>
    <w:rsid w:val="0056161A"/>
    <w:rsid w:val="00561B24"/>
    <w:rsid w:val="00562693"/>
    <w:rsid w:val="00562764"/>
    <w:rsid w:val="00562A99"/>
    <w:rsid w:val="00562FB6"/>
    <w:rsid w:val="00563D52"/>
    <w:rsid w:val="00565118"/>
    <w:rsid w:val="00565392"/>
    <w:rsid w:val="00565778"/>
    <w:rsid w:val="00565DF9"/>
    <w:rsid w:val="00566E1D"/>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F75"/>
    <w:rsid w:val="00575B82"/>
    <w:rsid w:val="00575EFF"/>
    <w:rsid w:val="00580FDE"/>
    <w:rsid w:val="0058130B"/>
    <w:rsid w:val="00581B54"/>
    <w:rsid w:val="00582158"/>
    <w:rsid w:val="0058334D"/>
    <w:rsid w:val="005836AD"/>
    <w:rsid w:val="00583B07"/>
    <w:rsid w:val="00584A30"/>
    <w:rsid w:val="0058567D"/>
    <w:rsid w:val="00585ADB"/>
    <w:rsid w:val="005866EF"/>
    <w:rsid w:val="00587C9B"/>
    <w:rsid w:val="005900BF"/>
    <w:rsid w:val="005905D5"/>
    <w:rsid w:val="00590E68"/>
    <w:rsid w:val="005915EA"/>
    <w:rsid w:val="00592565"/>
    <w:rsid w:val="00592947"/>
    <w:rsid w:val="00594D4B"/>
    <w:rsid w:val="005957B8"/>
    <w:rsid w:val="005958A3"/>
    <w:rsid w:val="00597F41"/>
    <w:rsid w:val="005A0E43"/>
    <w:rsid w:val="005A106D"/>
    <w:rsid w:val="005A10FE"/>
    <w:rsid w:val="005A19A0"/>
    <w:rsid w:val="005A3F70"/>
    <w:rsid w:val="005A433B"/>
    <w:rsid w:val="005A479F"/>
    <w:rsid w:val="005A4DB5"/>
    <w:rsid w:val="005A532D"/>
    <w:rsid w:val="005A57B0"/>
    <w:rsid w:val="005A58C5"/>
    <w:rsid w:val="005A63B5"/>
    <w:rsid w:val="005A64C6"/>
    <w:rsid w:val="005A68FF"/>
    <w:rsid w:val="005A701C"/>
    <w:rsid w:val="005A713D"/>
    <w:rsid w:val="005A743F"/>
    <w:rsid w:val="005A7651"/>
    <w:rsid w:val="005A7BDF"/>
    <w:rsid w:val="005A7D41"/>
    <w:rsid w:val="005B0A43"/>
    <w:rsid w:val="005B171A"/>
    <w:rsid w:val="005B19B5"/>
    <w:rsid w:val="005B1FD7"/>
    <w:rsid w:val="005B2223"/>
    <w:rsid w:val="005B2248"/>
    <w:rsid w:val="005B2492"/>
    <w:rsid w:val="005B2C13"/>
    <w:rsid w:val="005B2E11"/>
    <w:rsid w:val="005B40C0"/>
    <w:rsid w:val="005B43F3"/>
    <w:rsid w:val="005B499C"/>
    <w:rsid w:val="005B4A60"/>
    <w:rsid w:val="005B4CD2"/>
    <w:rsid w:val="005B50BF"/>
    <w:rsid w:val="005B5629"/>
    <w:rsid w:val="005B5E4F"/>
    <w:rsid w:val="005B5EEB"/>
    <w:rsid w:val="005B668F"/>
    <w:rsid w:val="005B7670"/>
    <w:rsid w:val="005B7C26"/>
    <w:rsid w:val="005B7F2C"/>
    <w:rsid w:val="005C18BC"/>
    <w:rsid w:val="005C26E6"/>
    <w:rsid w:val="005C2742"/>
    <w:rsid w:val="005C2CEF"/>
    <w:rsid w:val="005C377D"/>
    <w:rsid w:val="005C5F52"/>
    <w:rsid w:val="005C6B4E"/>
    <w:rsid w:val="005C7AC4"/>
    <w:rsid w:val="005D0A91"/>
    <w:rsid w:val="005D1297"/>
    <w:rsid w:val="005D216F"/>
    <w:rsid w:val="005D2D18"/>
    <w:rsid w:val="005D4490"/>
    <w:rsid w:val="005D55EA"/>
    <w:rsid w:val="005D5D85"/>
    <w:rsid w:val="005D5F25"/>
    <w:rsid w:val="005D61EC"/>
    <w:rsid w:val="005D68E7"/>
    <w:rsid w:val="005D6AB4"/>
    <w:rsid w:val="005D6F3E"/>
    <w:rsid w:val="005D7F66"/>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4186"/>
    <w:rsid w:val="005E41DE"/>
    <w:rsid w:val="005E47A6"/>
    <w:rsid w:val="005E4C64"/>
    <w:rsid w:val="005E5733"/>
    <w:rsid w:val="005E579B"/>
    <w:rsid w:val="005E6F3B"/>
    <w:rsid w:val="005F0058"/>
    <w:rsid w:val="005F09FE"/>
    <w:rsid w:val="005F1F8F"/>
    <w:rsid w:val="005F2DE7"/>
    <w:rsid w:val="005F323D"/>
    <w:rsid w:val="005F33AF"/>
    <w:rsid w:val="005F3B80"/>
    <w:rsid w:val="005F42F0"/>
    <w:rsid w:val="005F4581"/>
    <w:rsid w:val="005F45C9"/>
    <w:rsid w:val="005F4DC0"/>
    <w:rsid w:val="005F65F8"/>
    <w:rsid w:val="005F6785"/>
    <w:rsid w:val="005F72A1"/>
    <w:rsid w:val="005F7440"/>
    <w:rsid w:val="005F7CBE"/>
    <w:rsid w:val="0060038C"/>
    <w:rsid w:val="0060082E"/>
    <w:rsid w:val="00601623"/>
    <w:rsid w:val="0060256A"/>
    <w:rsid w:val="00603282"/>
    <w:rsid w:val="006032F4"/>
    <w:rsid w:val="006035D5"/>
    <w:rsid w:val="00603743"/>
    <w:rsid w:val="00603B3E"/>
    <w:rsid w:val="00603D8B"/>
    <w:rsid w:val="006046DE"/>
    <w:rsid w:val="00604793"/>
    <w:rsid w:val="006057DD"/>
    <w:rsid w:val="00606C47"/>
    <w:rsid w:val="00607151"/>
    <w:rsid w:val="006072BD"/>
    <w:rsid w:val="006074DF"/>
    <w:rsid w:val="0061169A"/>
    <w:rsid w:val="006124D7"/>
    <w:rsid w:val="00612A3C"/>
    <w:rsid w:val="00612CE2"/>
    <w:rsid w:val="00612E06"/>
    <w:rsid w:val="00613584"/>
    <w:rsid w:val="00613B72"/>
    <w:rsid w:val="006151C0"/>
    <w:rsid w:val="00615A6B"/>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241"/>
    <w:rsid w:val="006242E6"/>
    <w:rsid w:val="00624C08"/>
    <w:rsid w:val="00625326"/>
    <w:rsid w:val="0062547B"/>
    <w:rsid w:val="006255E1"/>
    <w:rsid w:val="006271A8"/>
    <w:rsid w:val="006301D9"/>
    <w:rsid w:val="006308BD"/>
    <w:rsid w:val="00630AD1"/>
    <w:rsid w:val="00630B35"/>
    <w:rsid w:val="00630C95"/>
    <w:rsid w:val="00631910"/>
    <w:rsid w:val="00631BDA"/>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CB6"/>
    <w:rsid w:val="006435B7"/>
    <w:rsid w:val="00643642"/>
    <w:rsid w:val="00643B21"/>
    <w:rsid w:val="00644282"/>
    <w:rsid w:val="00644871"/>
    <w:rsid w:val="00644A87"/>
    <w:rsid w:val="00644E93"/>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6077D"/>
    <w:rsid w:val="00660815"/>
    <w:rsid w:val="006609E3"/>
    <w:rsid w:val="00661DC1"/>
    <w:rsid w:val="00662232"/>
    <w:rsid w:val="006622C5"/>
    <w:rsid w:val="00662859"/>
    <w:rsid w:val="006629BE"/>
    <w:rsid w:val="00662A2F"/>
    <w:rsid w:val="00663244"/>
    <w:rsid w:val="006633FE"/>
    <w:rsid w:val="00663CB1"/>
    <w:rsid w:val="006641EB"/>
    <w:rsid w:val="00664336"/>
    <w:rsid w:val="00664627"/>
    <w:rsid w:val="0066492B"/>
    <w:rsid w:val="00664F87"/>
    <w:rsid w:val="006664FE"/>
    <w:rsid w:val="00666573"/>
    <w:rsid w:val="0066662D"/>
    <w:rsid w:val="006666BE"/>
    <w:rsid w:val="006666EA"/>
    <w:rsid w:val="00667496"/>
    <w:rsid w:val="00667CE9"/>
    <w:rsid w:val="00667E10"/>
    <w:rsid w:val="00670098"/>
    <w:rsid w:val="006715DC"/>
    <w:rsid w:val="00671D57"/>
    <w:rsid w:val="00671F0E"/>
    <w:rsid w:val="006725DF"/>
    <w:rsid w:val="006727A4"/>
    <w:rsid w:val="00672DCD"/>
    <w:rsid w:val="00672E97"/>
    <w:rsid w:val="00672ED9"/>
    <w:rsid w:val="006730DF"/>
    <w:rsid w:val="00673C39"/>
    <w:rsid w:val="00674723"/>
    <w:rsid w:val="00674F13"/>
    <w:rsid w:val="00676553"/>
    <w:rsid w:val="00676C4F"/>
    <w:rsid w:val="00676D4D"/>
    <w:rsid w:val="00676FC6"/>
    <w:rsid w:val="0067708F"/>
    <w:rsid w:val="006772C4"/>
    <w:rsid w:val="00677546"/>
    <w:rsid w:val="00680475"/>
    <w:rsid w:val="0068059F"/>
    <w:rsid w:val="006809C5"/>
    <w:rsid w:val="006814A3"/>
    <w:rsid w:val="00681C42"/>
    <w:rsid w:val="006823CE"/>
    <w:rsid w:val="00682D4E"/>
    <w:rsid w:val="0068403B"/>
    <w:rsid w:val="006841E9"/>
    <w:rsid w:val="0068483B"/>
    <w:rsid w:val="00684C6B"/>
    <w:rsid w:val="0068520C"/>
    <w:rsid w:val="00685A97"/>
    <w:rsid w:val="006875CC"/>
    <w:rsid w:val="006877DC"/>
    <w:rsid w:val="00687BB6"/>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9C"/>
    <w:rsid w:val="006A2CEF"/>
    <w:rsid w:val="006A4847"/>
    <w:rsid w:val="006A5003"/>
    <w:rsid w:val="006A50D3"/>
    <w:rsid w:val="006A556A"/>
    <w:rsid w:val="006A5A1A"/>
    <w:rsid w:val="006A64BA"/>
    <w:rsid w:val="006A64CF"/>
    <w:rsid w:val="006A6DA3"/>
    <w:rsid w:val="006A714A"/>
    <w:rsid w:val="006A7E47"/>
    <w:rsid w:val="006A7F5A"/>
    <w:rsid w:val="006B05C7"/>
    <w:rsid w:val="006B0837"/>
    <w:rsid w:val="006B0BF6"/>
    <w:rsid w:val="006B18D4"/>
    <w:rsid w:val="006B1D94"/>
    <w:rsid w:val="006B2A05"/>
    <w:rsid w:val="006B3972"/>
    <w:rsid w:val="006B3EDF"/>
    <w:rsid w:val="006B46FD"/>
    <w:rsid w:val="006B52AC"/>
    <w:rsid w:val="006B66A3"/>
    <w:rsid w:val="006B77B4"/>
    <w:rsid w:val="006C0074"/>
    <w:rsid w:val="006C0110"/>
    <w:rsid w:val="006C1316"/>
    <w:rsid w:val="006C153E"/>
    <w:rsid w:val="006C1548"/>
    <w:rsid w:val="006C1B65"/>
    <w:rsid w:val="006C29E1"/>
    <w:rsid w:val="006C2B6D"/>
    <w:rsid w:val="006C3992"/>
    <w:rsid w:val="006C3CB5"/>
    <w:rsid w:val="006C3F18"/>
    <w:rsid w:val="006C4367"/>
    <w:rsid w:val="006C4496"/>
    <w:rsid w:val="006C4613"/>
    <w:rsid w:val="006C4F08"/>
    <w:rsid w:val="006C5A5A"/>
    <w:rsid w:val="006C7157"/>
    <w:rsid w:val="006C729E"/>
    <w:rsid w:val="006C781E"/>
    <w:rsid w:val="006D0BD7"/>
    <w:rsid w:val="006D11F9"/>
    <w:rsid w:val="006D18A6"/>
    <w:rsid w:val="006D18B3"/>
    <w:rsid w:val="006D258C"/>
    <w:rsid w:val="006D3252"/>
    <w:rsid w:val="006D3BFF"/>
    <w:rsid w:val="006D3F46"/>
    <w:rsid w:val="006D3F94"/>
    <w:rsid w:val="006D46DA"/>
    <w:rsid w:val="006D4D49"/>
    <w:rsid w:val="006D4F75"/>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7779"/>
    <w:rsid w:val="006E7DE8"/>
    <w:rsid w:val="006F081A"/>
    <w:rsid w:val="006F0DAA"/>
    <w:rsid w:val="006F1028"/>
    <w:rsid w:val="006F131F"/>
    <w:rsid w:val="006F165F"/>
    <w:rsid w:val="006F1ACE"/>
    <w:rsid w:val="006F23AB"/>
    <w:rsid w:val="006F2FDC"/>
    <w:rsid w:val="006F362C"/>
    <w:rsid w:val="006F387A"/>
    <w:rsid w:val="006F3D27"/>
    <w:rsid w:val="006F404E"/>
    <w:rsid w:val="006F4184"/>
    <w:rsid w:val="006F433C"/>
    <w:rsid w:val="006F4DFA"/>
    <w:rsid w:val="006F4FA1"/>
    <w:rsid w:val="006F50B9"/>
    <w:rsid w:val="006F584B"/>
    <w:rsid w:val="006F6381"/>
    <w:rsid w:val="006F65BE"/>
    <w:rsid w:val="006F7072"/>
    <w:rsid w:val="006F72D5"/>
    <w:rsid w:val="006F7EDB"/>
    <w:rsid w:val="007003F8"/>
    <w:rsid w:val="00700C25"/>
    <w:rsid w:val="00701518"/>
    <w:rsid w:val="00701CE4"/>
    <w:rsid w:val="00702081"/>
    <w:rsid w:val="00703646"/>
    <w:rsid w:val="0070396D"/>
    <w:rsid w:val="0070397B"/>
    <w:rsid w:val="00704256"/>
    <w:rsid w:val="007056CA"/>
    <w:rsid w:val="007058F4"/>
    <w:rsid w:val="00705C76"/>
    <w:rsid w:val="00705D15"/>
    <w:rsid w:val="007064B9"/>
    <w:rsid w:val="00706812"/>
    <w:rsid w:val="00710803"/>
    <w:rsid w:val="007109B8"/>
    <w:rsid w:val="00711137"/>
    <w:rsid w:val="007112DE"/>
    <w:rsid w:val="0071137E"/>
    <w:rsid w:val="00711409"/>
    <w:rsid w:val="0071156C"/>
    <w:rsid w:val="00712273"/>
    <w:rsid w:val="00712A27"/>
    <w:rsid w:val="00712E66"/>
    <w:rsid w:val="00713679"/>
    <w:rsid w:val="00713F24"/>
    <w:rsid w:val="0071411A"/>
    <w:rsid w:val="00715391"/>
    <w:rsid w:val="00716ADF"/>
    <w:rsid w:val="007171E8"/>
    <w:rsid w:val="00717FD5"/>
    <w:rsid w:val="00720660"/>
    <w:rsid w:val="00720CD1"/>
    <w:rsid w:val="007214AD"/>
    <w:rsid w:val="00721AFF"/>
    <w:rsid w:val="0072241F"/>
    <w:rsid w:val="00722648"/>
    <w:rsid w:val="007226C0"/>
    <w:rsid w:val="007227AD"/>
    <w:rsid w:val="0072285E"/>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326F"/>
    <w:rsid w:val="00733458"/>
    <w:rsid w:val="0073469C"/>
    <w:rsid w:val="00735B35"/>
    <w:rsid w:val="0073616B"/>
    <w:rsid w:val="00736BD8"/>
    <w:rsid w:val="00736F36"/>
    <w:rsid w:val="00737A23"/>
    <w:rsid w:val="00737A45"/>
    <w:rsid w:val="0074094C"/>
    <w:rsid w:val="00740E5C"/>
    <w:rsid w:val="00740FD1"/>
    <w:rsid w:val="0074109F"/>
    <w:rsid w:val="007416B4"/>
    <w:rsid w:val="00741FEE"/>
    <w:rsid w:val="00742073"/>
    <w:rsid w:val="00742A2F"/>
    <w:rsid w:val="007430A0"/>
    <w:rsid w:val="00744579"/>
    <w:rsid w:val="00744DE4"/>
    <w:rsid w:val="00744E4E"/>
    <w:rsid w:val="00744E53"/>
    <w:rsid w:val="00745F22"/>
    <w:rsid w:val="00746881"/>
    <w:rsid w:val="00746DEF"/>
    <w:rsid w:val="00747124"/>
    <w:rsid w:val="00747615"/>
    <w:rsid w:val="00747B7D"/>
    <w:rsid w:val="00747D98"/>
    <w:rsid w:val="00750670"/>
    <w:rsid w:val="00751784"/>
    <w:rsid w:val="00751B87"/>
    <w:rsid w:val="007526DC"/>
    <w:rsid w:val="007527F9"/>
    <w:rsid w:val="00752E57"/>
    <w:rsid w:val="007539C6"/>
    <w:rsid w:val="007542B8"/>
    <w:rsid w:val="007546DA"/>
    <w:rsid w:val="00754A66"/>
    <w:rsid w:val="00754B99"/>
    <w:rsid w:val="0075512C"/>
    <w:rsid w:val="00755318"/>
    <w:rsid w:val="007558F5"/>
    <w:rsid w:val="00756688"/>
    <w:rsid w:val="00756775"/>
    <w:rsid w:val="007573A7"/>
    <w:rsid w:val="0075753A"/>
    <w:rsid w:val="007606A6"/>
    <w:rsid w:val="00760D45"/>
    <w:rsid w:val="00760D78"/>
    <w:rsid w:val="00760E63"/>
    <w:rsid w:val="007611BB"/>
    <w:rsid w:val="00761732"/>
    <w:rsid w:val="00761DEB"/>
    <w:rsid w:val="00763D72"/>
    <w:rsid w:val="007640F1"/>
    <w:rsid w:val="007649D2"/>
    <w:rsid w:val="00764F59"/>
    <w:rsid w:val="007653B0"/>
    <w:rsid w:val="007654E8"/>
    <w:rsid w:val="00765CA4"/>
    <w:rsid w:val="00765EFE"/>
    <w:rsid w:val="00766A19"/>
    <w:rsid w:val="00766A29"/>
    <w:rsid w:val="0076794C"/>
    <w:rsid w:val="00770151"/>
    <w:rsid w:val="00770401"/>
    <w:rsid w:val="0077133C"/>
    <w:rsid w:val="00771950"/>
    <w:rsid w:val="00771A5F"/>
    <w:rsid w:val="007724D2"/>
    <w:rsid w:val="00772974"/>
    <w:rsid w:val="00772E39"/>
    <w:rsid w:val="00772ED9"/>
    <w:rsid w:val="00773F0D"/>
    <w:rsid w:val="00775090"/>
    <w:rsid w:val="007753F3"/>
    <w:rsid w:val="0077544A"/>
    <w:rsid w:val="0077641D"/>
    <w:rsid w:val="00776CD3"/>
    <w:rsid w:val="00776F8F"/>
    <w:rsid w:val="0077717D"/>
    <w:rsid w:val="00780FBC"/>
    <w:rsid w:val="0078196F"/>
    <w:rsid w:val="00781BB2"/>
    <w:rsid w:val="00781CBD"/>
    <w:rsid w:val="00782314"/>
    <w:rsid w:val="00782C52"/>
    <w:rsid w:val="00783445"/>
    <w:rsid w:val="00784214"/>
    <w:rsid w:val="007851C1"/>
    <w:rsid w:val="00785307"/>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B3D"/>
    <w:rsid w:val="007956F3"/>
    <w:rsid w:val="00796151"/>
    <w:rsid w:val="007967F4"/>
    <w:rsid w:val="007968AE"/>
    <w:rsid w:val="00796AAF"/>
    <w:rsid w:val="007971CB"/>
    <w:rsid w:val="007976B6"/>
    <w:rsid w:val="00797727"/>
    <w:rsid w:val="007A05F0"/>
    <w:rsid w:val="007A05FB"/>
    <w:rsid w:val="007A154C"/>
    <w:rsid w:val="007A1B17"/>
    <w:rsid w:val="007A1BF3"/>
    <w:rsid w:val="007A3154"/>
    <w:rsid w:val="007A3A05"/>
    <w:rsid w:val="007A40FF"/>
    <w:rsid w:val="007A4E35"/>
    <w:rsid w:val="007A4EE4"/>
    <w:rsid w:val="007A505A"/>
    <w:rsid w:val="007A54C9"/>
    <w:rsid w:val="007A5732"/>
    <w:rsid w:val="007A5D67"/>
    <w:rsid w:val="007A5DF1"/>
    <w:rsid w:val="007A5F28"/>
    <w:rsid w:val="007A7118"/>
    <w:rsid w:val="007A7441"/>
    <w:rsid w:val="007A7961"/>
    <w:rsid w:val="007A7B14"/>
    <w:rsid w:val="007A7C6A"/>
    <w:rsid w:val="007A7CB8"/>
    <w:rsid w:val="007B04BD"/>
    <w:rsid w:val="007B05E5"/>
    <w:rsid w:val="007B0A92"/>
    <w:rsid w:val="007B0AA8"/>
    <w:rsid w:val="007B187E"/>
    <w:rsid w:val="007B2389"/>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45A7"/>
    <w:rsid w:val="007C45DC"/>
    <w:rsid w:val="007C5068"/>
    <w:rsid w:val="007C5F2A"/>
    <w:rsid w:val="007C69E8"/>
    <w:rsid w:val="007C730D"/>
    <w:rsid w:val="007C7672"/>
    <w:rsid w:val="007C7EA1"/>
    <w:rsid w:val="007D03DE"/>
    <w:rsid w:val="007D0D8D"/>
    <w:rsid w:val="007D1D04"/>
    <w:rsid w:val="007D1D29"/>
    <w:rsid w:val="007D1EB5"/>
    <w:rsid w:val="007D21AF"/>
    <w:rsid w:val="007D261F"/>
    <w:rsid w:val="007D2C74"/>
    <w:rsid w:val="007D3732"/>
    <w:rsid w:val="007D48D8"/>
    <w:rsid w:val="007D4AB5"/>
    <w:rsid w:val="007D59DE"/>
    <w:rsid w:val="007D5D76"/>
    <w:rsid w:val="007D7301"/>
    <w:rsid w:val="007D7C5C"/>
    <w:rsid w:val="007D7F6A"/>
    <w:rsid w:val="007E0FBD"/>
    <w:rsid w:val="007E1523"/>
    <w:rsid w:val="007E1747"/>
    <w:rsid w:val="007E3252"/>
    <w:rsid w:val="007E3D38"/>
    <w:rsid w:val="007E4309"/>
    <w:rsid w:val="007E4C24"/>
    <w:rsid w:val="007E4E2F"/>
    <w:rsid w:val="007E514D"/>
    <w:rsid w:val="007E5203"/>
    <w:rsid w:val="007E5CC3"/>
    <w:rsid w:val="007E5E84"/>
    <w:rsid w:val="007E62CB"/>
    <w:rsid w:val="007E68C3"/>
    <w:rsid w:val="007E68E6"/>
    <w:rsid w:val="007E768E"/>
    <w:rsid w:val="007E79AA"/>
    <w:rsid w:val="007F034D"/>
    <w:rsid w:val="007F0869"/>
    <w:rsid w:val="007F13BE"/>
    <w:rsid w:val="007F1484"/>
    <w:rsid w:val="007F1CA8"/>
    <w:rsid w:val="007F21E7"/>
    <w:rsid w:val="007F2868"/>
    <w:rsid w:val="007F33BB"/>
    <w:rsid w:val="007F4931"/>
    <w:rsid w:val="007F4A4D"/>
    <w:rsid w:val="007F4BB9"/>
    <w:rsid w:val="007F4FE5"/>
    <w:rsid w:val="007F5C72"/>
    <w:rsid w:val="007F6045"/>
    <w:rsid w:val="007F60BA"/>
    <w:rsid w:val="007F6779"/>
    <w:rsid w:val="007F6ED3"/>
    <w:rsid w:val="00800073"/>
    <w:rsid w:val="00800819"/>
    <w:rsid w:val="00800A7A"/>
    <w:rsid w:val="008011FB"/>
    <w:rsid w:val="00803118"/>
    <w:rsid w:val="00803184"/>
    <w:rsid w:val="0080509E"/>
    <w:rsid w:val="00805996"/>
    <w:rsid w:val="00805AB1"/>
    <w:rsid w:val="00805EE0"/>
    <w:rsid w:val="00805FF2"/>
    <w:rsid w:val="008061C0"/>
    <w:rsid w:val="00806751"/>
    <w:rsid w:val="008068EB"/>
    <w:rsid w:val="00807D96"/>
    <w:rsid w:val="00807FF3"/>
    <w:rsid w:val="0081060D"/>
    <w:rsid w:val="00810E7C"/>
    <w:rsid w:val="00811B00"/>
    <w:rsid w:val="00811ED9"/>
    <w:rsid w:val="00812018"/>
    <w:rsid w:val="0081319C"/>
    <w:rsid w:val="00813747"/>
    <w:rsid w:val="00813CEF"/>
    <w:rsid w:val="0081426A"/>
    <w:rsid w:val="00814518"/>
    <w:rsid w:val="008147EC"/>
    <w:rsid w:val="00814EF8"/>
    <w:rsid w:val="008162FF"/>
    <w:rsid w:val="008163A4"/>
    <w:rsid w:val="0082074E"/>
    <w:rsid w:val="00820A93"/>
    <w:rsid w:val="00820AAD"/>
    <w:rsid w:val="00821DBD"/>
    <w:rsid w:val="00822314"/>
    <w:rsid w:val="00822CC6"/>
    <w:rsid w:val="008240E7"/>
    <w:rsid w:val="008247C4"/>
    <w:rsid w:val="008258BA"/>
    <w:rsid w:val="00826012"/>
    <w:rsid w:val="00826048"/>
    <w:rsid w:val="008268E0"/>
    <w:rsid w:val="00826E2D"/>
    <w:rsid w:val="00827DA6"/>
    <w:rsid w:val="00831194"/>
    <w:rsid w:val="00832496"/>
    <w:rsid w:val="008327B8"/>
    <w:rsid w:val="00834594"/>
    <w:rsid w:val="00834D41"/>
    <w:rsid w:val="00836964"/>
    <w:rsid w:val="00837140"/>
    <w:rsid w:val="00837EA0"/>
    <w:rsid w:val="00840DF0"/>
    <w:rsid w:val="008418E0"/>
    <w:rsid w:val="00841A6A"/>
    <w:rsid w:val="0084253B"/>
    <w:rsid w:val="00842715"/>
    <w:rsid w:val="00842D33"/>
    <w:rsid w:val="00843C8F"/>
    <w:rsid w:val="0084425D"/>
    <w:rsid w:val="0084453D"/>
    <w:rsid w:val="00844B35"/>
    <w:rsid w:val="00844ECD"/>
    <w:rsid w:val="00844EF8"/>
    <w:rsid w:val="00844F68"/>
    <w:rsid w:val="00845017"/>
    <w:rsid w:val="00845090"/>
    <w:rsid w:val="00845316"/>
    <w:rsid w:val="0084589E"/>
    <w:rsid w:val="008458D9"/>
    <w:rsid w:val="00845F17"/>
    <w:rsid w:val="0084600C"/>
    <w:rsid w:val="0084614B"/>
    <w:rsid w:val="008469E4"/>
    <w:rsid w:val="00846A12"/>
    <w:rsid w:val="00850102"/>
    <w:rsid w:val="008508DF"/>
    <w:rsid w:val="00850BC6"/>
    <w:rsid w:val="00850F74"/>
    <w:rsid w:val="00851532"/>
    <w:rsid w:val="00852D18"/>
    <w:rsid w:val="008537F6"/>
    <w:rsid w:val="00854DDD"/>
    <w:rsid w:val="00855263"/>
    <w:rsid w:val="00855721"/>
    <w:rsid w:val="00855E2F"/>
    <w:rsid w:val="0085609E"/>
    <w:rsid w:val="0085634E"/>
    <w:rsid w:val="008563F7"/>
    <w:rsid w:val="00856937"/>
    <w:rsid w:val="00857DC1"/>
    <w:rsid w:val="00857E84"/>
    <w:rsid w:val="00860D41"/>
    <w:rsid w:val="00862D3F"/>
    <w:rsid w:val="00863777"/>
    <w:rsid w:val="00863D0E"/>
    <w:rsid w:val="0086599C"/>
    <w:rsid w:val="00865B3F"/>
    <w:rsid w:val="008677B0"/>
    <w:rsid w:val="00867907"/>
    <w:rsid w:val="00867FBC"/>
    <w:rsid w:val="00870639"/>
    <w:rsid w:val="00870779"/>
    <w:rsid w:val="00871461"/>
    <w:rsid w:val="00872E36"/>
    <w:rsid w:val="00873061"/>
    <w:rsid w:val="00873A3A"/>
    <w:rsid w:val="0087432D"/>
    <w:rsid w:val="008743A6"/>
    <w:rsid w:val="00874DBD"/>
    <w:rsid w:val="0087531A"/>
    <w:rsid w:val="00875C19"/>
    <w:rsid w:val="00875D10"/>
    <w:rsid w:val="00876451"/>
    <w:rsid w:val="0087662F"/>
    <w:rsid w:val="008773C6"/>
    <w:rsid w:val="00877CB9"/>
    <w:rsid w:val="008808AF"/>
    <w:rsid w:val="00880BD9"/>
    <w:rsid w:val="00880F7A"/>
    <w:rsid w:val="0088147E"/>
    <w:rsid w:val="00881641"/>
    <w:rsid w:val="00881736"/>
    <w:rsid w:val="00881829"/>
    <w:rsid w:val="00882D94"/>
    <w:rsid w:val="00883039"/>
    <w:rsid w:val="008839DB"/>
    <w:rsid w:val="0088433D"/>
    <w:rsid w:val="00884F5E"/>
    <w:rsid w:val="00885537"/>
    <w:rsid w:val="00885570"/>
    <w:rsid w:val="00885E50"/>
    <w:rsid w:val="00886067"/>
    <w:rsid w:val="00886406"/>
    <w:rsid w:val="00886793"/>
    <w:rsid w:val="00886A51"/>
    <w:rsid w:val="00887C02"/>
    <w:rsid w:val="008901A2"/>
    <w:rsid w:val="0089112F"/>
    <w:rsid w:val="00891142"/>
    <w:rsid w:val="00891617"/>
    <w:rsid w:val="00891910"/>
    <w:rsid w:val="00891970"/>
    <w:rsid w:val="00891A58"/>
    <w:rsid w:val="0089244C"/>
    <w:rsid w:val="0089414B"/>
    <w:rsid w:val="008945EC"/>
    <w:rsid w:val="0089466E"/>
    <w:rsid w:val="00894CD1"/>
    <w:rsid w:val="00894ED7"/>
    <w:rsid w:val="00895B44"/>
    <w:rsid w:val="00896F1E"/>
    <w:rsid w:val="0089712D"/>
    <w:rsid w:val="008972A1"/>
    <w:rsid w:val="0089751D"/>
    <w:rsid w:val="00897BFE"/>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6892"/>
    <w:rsid w:val="008A6F1B"/>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AD7"/>
    <w:rsid w:val="008B75D8"/>
    <w:rsid w:val="008B7B7A"/>
    <w:rsid w:val="008B7FF9"/>
    <w:rsid w:val="008C0F06"/>
    <w:rsid w:val="008C19F9"/>
    <w:rsid w:val="008C2A37"/>
    <w:rsid w:val="008C3BD6"/>
    <w:rsid w:val="008C3C3D"/>
    <w:rsid w:val="008C3D6E"/>
    <w:rsid w:val="008C3D6F"/>
    <w:rsid w:val="008C49CC"/>
    <w:rsid w:val="008C4D9D"/>
    <w:rsid w:val="008C4E85"/>
    <w:rsid w:val="008C5141"/>
    <w:rsid w:val="008C6C3A"/>
    <w:rsid w:val="008C737D"/>
    <w:rsid w:val="008D0005"/>
    <w:rsid w:val="008D13AC"/>
    <w:rsid w:val="008D150F"/>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E0266"/>
    <w:rsid w:val="008E1BA1"/>
    <w:rsid w:val="008E1C0D"/>
    <w:rsid w:val="008E2F4D"/>
    <w:rsid w:val="008E3095"/>
    <w:rsid w:val="008E416C"/>
    <w:rsid w:val="008E469E"/>
    <w:rsid w:val="008E6CAA"/>
    <w:rsid w:val="008E7063"/>
    <w:rsid w:val="008E731E"/>
    <w:rsid w:val="008F0363"/>
    <w:rsid w:val="008F0764"/>
    <w:rsid w:val="008F0D9B"/>
    <w:rsid w:val="008F1105"/>
    <w:rsid w:val="008F1333"/>
    <w:rsid w:val="008F25F0"/>
    <w:rsid w:val="008F31F5"/>
    <w:rsid w:val="008F33AF"/>
    <w:rsid w:val="008F3467"/>
    <w:rsid w:val="008F372C"/>
    <w:rsid w:val="008F3C55"/>
    <w:rsid w:val="008F6807"/>
    <w:rsid w:val="008F69E6"/>
    <w:rsid w:val="008F6EB4"/>
    <w:rsid w:val="008F723F"/>
    <w:rsid w:val="008F7346"/>
    <w:rsid w:val="008F79BA"/>
    <w:rsid w:val="009002F5"/>
    <w:rsid w:val="009009CE"/>
    <w:rsid w:val="009015B0"/>
    <w:rsid w:val="00901732"/>
    <w:rsid w:val="009018BC"/>
    <w:rsid w:val="00901B5B"/>
    <w:rsid w:val="00901F0F"/>
    <w:rsid w:val="009029B0"/>
    <w:rsid w:val="009029B2"/>
    <w:rsid w:val="00902B1F"/>
    <w:rsid w:val="00902C2F"/>
    <w:rsid w:val="00903266"/>
    <w:rsid w:val="0090371E"/>
    <w:rsid w:val="009039FF"/>
    <w:rsid w:val="009042E4"/>
    <w:rsid w:val="009045B2"/>
    <w:rsid w:val="00904A11"/>
    <w:rsid w:val="00904DCD"/>
    <w:rsid w:val="00905DF5"/>
    <w:rsid w:val="00906232"/>
    <w:rsid w:val="009063F6"/>
    <w:rsid w:val="00906A21"/>
    <w:rsid w:val="009072AD"/>
    <w:rsid w:val="00907347"/>
    <w:rsid w:val="00907B1D"/>
    <w:rsid w:val="00910240"/>
    <w:rsid w:val="0091059C"/>
    <w:rsid w:val="00910776"/>
    <w:rsid w:val="009132A9"/>
    <w:rsid w:val="009132E4"/>
    <w:rsid w:val="00913566"/>
    <w:rsid w:val="009139C2"/>
    <w:rsid w:val="00914139"/>
    <w:rsid w:val="00914E03"/>
    <w:rsid w:val="00915AD4"/>
    <w:rsid w:val="00920BD6"/>
    <w:rsid w:val="0092107B"/>
    <w:rsid w:val="009211E2"/>
    <w:rsid w:val="009214AA"/>
    <w:rsid w:val="00921D5B"/>
    <w:rsid w:val="00921DBD"/>
    <w:rsid w:val="009220D1"/>
    <w:rsid w:val="00922C0E"/>
    <w:rsid w:val="00923024"/>
    <w:rsid w:val="0092382E"/>
    <w:rsid w:val="009243FE"/>
    <w:rsid w:val="009246EA"/>
    <w:rsid w:val="00924F04"/>
    <w:rsid w:val="0092536B"/>
    <w:rsid w:val="0092586A"/>
    <w:rsid w:val="009268DA"/>
    <w:rsid w:val="009270F2"/>
    <w:rsid w:val="00927A1A"/>
    <w:rsid w:val="00930328"/>
    <w:rsid w:val="009304FF"/>
    <w:rsid w:val="00930CB9"/>
    <w:rsid w:val="00930F86"/>
    <w:rsid w:val="00931321"/>
    <w:rsid w:val="009324B7"/>
    <w:rsid w:val="00932715"/>
    <w:rsid w:val="00932E79"/>
    <w:rsid w:val="00933A7C"/>
    <w:rsid w:val="00933DDE"/>
    <w:rsid w:val="0093444D"/>
    <w:rsid w:val="0093460D"/>
    <w:rsid w:val="00934A96"/>
    <w:rsid w:val="00934BBC"/>
    <w:rsid w:val="0093529F"/>
    <w:rsid w:val="00935436"/>
    <w:rsid w:val="00935F8D"/>
    <w:rsid w:val="00935FA3"/>
    <w:rsid w:val="00936614"/>
    <w:rsid w:val="00936FA3"/>
    <w:rsid w:val="00937CD7"/>
    <w:rsid w:val="00940394"/>
    <w:rsid w:val="00941074"/>
    <w:rsid w:val="00941671"/>
    <w:rsid w:val="00942E4E"/>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D14"/>
    <w:rsid w:val="00952D8D"/>
    <w:rsid w:val="00953037"/>
    <w:rsid w:val="0095492D"/>
    <w:rsid w:val="00954EAB"/>
    <w:rsid w:val="0095508D"/>
    <w:rsid w:val="009552D3"/>
    <w:rsid w:val="009558FD"/>
    <w:rsid w:val="00955F51"/>
    <w:rsid w:val="0095684D"/>
    <w:rsid w:val="0095766D"/>
    <w:rsid w:val="0095793F"/>
    <w:rsid w:val="00960811"/>
    <w:rsid w:val="009615D3"/>
    <w:rsid w:val="0096177C"/>
    <w:rsid w:val="00961D0D"/>
    <w:rsid w:val="009624A5"/>
    <w:rsid w:val="009624F5"/>
    <w:rsid w:val="009629AA"/>
    <w:rsid w:val="00963D3B"/>
    <w:rsid w:val="00964ABF"/>
    <w:rsid w:val="00965BEC"/>
    <w:rsid w:val="00965F17"/>
    <w:rsid w:val="00966A32"/>
    <w:rsid w:val="00966AB1"/>
    <w:rsid w:val="0096735C"/>
    <w:rsid w:val="0096767F"/>
    <w:rsid w:val="009678EE"/>
    <w:rsid w:val="00967A9C"/>
    <w:rsid w:val="00971757"/>
    <w:rsid w:val="009718E5"/>
    <w:rsid w:val="00971CD6"/>
    <w:rsid w:val="00971D8D"/>
    <w:rsid w:val="00972207"/>
    <w:rsid w:val="00973D70"/>
    <w:rsid w:val="0097412F"/>
    <w:rsid w:val="009741F7"/>
    <w:rsid w:val="00975EDB"/>
    <w:rsid w:val="00976367"/>
    <w:rsid w:val="009767FC"/>
    <w:rsid w:val="00976EA7"/>
    <w:rsid w:val="0097754E"/>
    <w:rsid w:val="00980DB8"/>
    <w:rsid w:val="00980E6B"/>
    <w:rsid w:val="00980E98"/>
    <w:rsid w:val="009816C5"/>
    <w:rsid w:val="0098242D"/>
    <w:rsid w:val="00982BD5"/>
    <w:rsid w:val="00983AC2"/>
    <w:rsid w:val="00983AE6"/>
    <w:rsid w:val="00984C71"/>
    <w:rsid w:val="00985C75"/>
    <w:rsid w:val="00985D96"/>
    <w:rsid w:val="00985FE7"/>
    <w:rsid w:val="009860F6"/>
    <w:rsid w:val="0098652D"/>
    <w:rsid w:val="009866B8"/>
    <w:rsid w:val="00987911"/>
    <w:rsid w:val="00987CC6"/>
    <w:rsid w:val="00987DFC"/>
    <w:rsid w:val="00990FBF"/>
    <w:rsid w:val="0099123A"/>
    <w:rsid w:val="0099164E"/>
    <w:rsid w:val="00991C62"/>
    <w:rsid w:val="00991DC8"/>
    <w:rsid w:val="00992A1C"/>
    <w:rsid w:val="00993FFB"/>
    <w:rsid w:val="00994591"/>
    <w:rsid w:val="00994C0D"/>
    <w:rsid w:val="00995791"/>
    <w:rsid w:val="00996017"/>
    <w:rsid w:val="00996DDF"/>
    <w:rsid w:val="00996F80"/>
    <w:rsid w:val="009973AC"/>
    <w:rsid w:val="00997D5A"/>
    <w:rsid w:val="00997E9D"/>
    <w:rsid w:val="009A006B"/>
    <w:rsid w:val="009A0231"/>
    <w:rsid w:val="009A036F"/>
    <w:rsid w:val="009A05F4"/>
    <w:rsid w:val="009A0C01"/>
    <w:rsid w:val="009A0E1E"/>
    <w:rsid w:val="009A0F96"/>
    <w:rsid w:val="009A242C"/>
    <w:rsid w:val="009A2715"/>
    <w:rsid w:val="009A2D2E"/>
    <w:rsid w:val="009A368D"/>
    <w:rsid w:val="009A3BCF"/>
    <w:rsid w:val="009A4D50"/>
    <w:rsid w:val="009A5182"/>
    <w:rsid w:val="009A5CFC"/>
    <w:rsid w:val="009A74FE"/>
    <w:rsid w:val="009A7933"/>
    <w:rsid w:val="009A7B1D"/>
    <w:rsid w:val="009A7F70"/>
    <w:rsid w:val="009B0600"/>
    <w:rsid w:val="009B0CD9"/>
    <w:rsid w:val="009B0DAC"/>
    <w:rsid w:val="009B1443"/>
    <w:rsid w:val="009B1933"/>
    <w:rsid w:val="009B1C27"/>
    <w:rsid w:val="009B2277"/>
    <w:rsid w:val="009B2413"/>
    <w:rsid w:val="009B2C50"/>
    <w:rsid w:val="009B2D6C"/>
    <w:rsid w:val="009B3261"/>
    <w:rsid w:val="009B32D4"/>
    <w:rsid w:val="009B3D88"/>
    <w:rsid w:val="009B3E71"/>
    <w:rsid w:val="009B3F5D"/>
    <w:rsid w:val="009B3FB9"/>
    <w:rsid w:val="009B485D"/>
    <w:rsid w:val="009B4E5D"/>
    <w:rsid w:val="009B65D1"/>
    <w:rsid w:val="009B66F7"/>
    <w:rsid w:val="009B6A08"/>
    <w:rsid w:val="009B7C32"/>
    <w:rsid w:val="009B7E5E"/>
    <w:rsid w:val="009B7F6F"/>
    <w:rsid w:val="009C01F0"/>
    <w:rsid w:val="009C03F4"/>
    <w:rsid w:val="009C03F8"/>
    <w:rsid w:val="009C179B"/>
    <w:rsid w:val="009C1C9F"/>
    <w:rsid w:val="009C21A3"/>
    <w:rsid w:val="009C2556"/>
    <w:rsid w:val="009C2CDF"/>
    <w:rsid w:val="009C2EB9"/>
    <w:rsid w:val="009C3228"/>
    <w:rsid w:val="009C327C"/>
    <w:rsid w:val="009C3990"/>
    <w:rsid w:val="009C39C4"/>
    <w:rsid w:val="009C3F01"/>
    <w:rsid w:val="009C4D37"/>
    <w:rsid w:val="009C541A"/>
    <w:rsid w:val="009C5F44"/>
    <w:rsid w:val="009C6781"/>
    <w:rsid w:val="009C6881"/>
    <w:rsid w:val="009C6EBA"/>
    <w:rsid w:val="009C7B0E"/>
    <w:rsid w:val="009D04B3"/>
    <w:rsid w:val="009D0625"/>
    <w:rsid w:val="009D07FC"/>
    <w:rsid w:val="009D0870"/>
    <w:rsid w:val="009D1128"/>
    <w:rsid w:val="009D1601"/>
    <w:rsid w:val="009D1717"/>
    <w:rsid w:val="009D1AB3"/>
    <w:rsid w:val="009D2B17"/>
    <w:rsid w:val="009D3A13"/>
    <w:rsid w:val="009D3C07"/>
    <w:rsid w:val="009D4B61"/>
    <w:rsid w:val="009D540F"/>
    <w:rsid w:val="009D5BD4"/>
    <w:rsid w:val="009D6C8A"/>
    <w:rsid w:val="009D6CF1"/>
    <w:rsid w:val="009D7584"/>
    <w:rsid w:val="009D7724"/>
    <w:rsid w:val="009D773F"/>
    <w:rsid w:val="009E01F4"/>
    <w:rsid w:val="009E0ED4"/>
    <w:rsid w:val="009E2272"/>
    <w:rsid w:val="009E26B2"/>
    <w:rsid w:val="009E28FD"/>
    <w:rsid w:val="009E31D2"/>
    <w:rsid w:val="009E3A3D"/>
    <w:rsid w:val="009E3B07"/>
    <w:rsid w:val="009E472C"/>
    <w:rsid w:val="009E4845"/>
    <w:rsid w:val="009E58EC"/>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337"/>
    <w:rsid w:val="009F55B0"/>
    <w:rsid w:val="009F56A0"/>
    <w:rsid w:val="009F588D"/>
    <w:rsid w:val="009F5A7F"/>
    <w:rsid w:val="009F6370"/>
    <w:rsid w:val="009F6D42"/>
    <w:rsid w:val="009F6FBE"/>
    <w:rsid w:val="009F75EE"/>
    <w:rsid w:val="00A000D2"/>
    <w:rsid w:val="00A000D7"/>
    <w:rsid w:val="00A00615"/>
    <w:rsid w:val="00A0111A"/>
    <w:rsid w:val="00A02BED"/>
    <w:rsid w:val="00A036E0"/>
    <w:rsid w:val="00A03A47"/>
    <w:rsid w:val="00A04B92"/>
    <w:rsid w:val="00A04BD3"/>
    <w:rsid w:val="00A04C4D"/>
    <w:rsid w:val="00A05096"/>
    <w:rsid w:val="00A0593B"/>
    <w:rsid w:val="00A0657B"/>
    <w:rsid w:val="00A0691E"/>
    <w:rsid w:val="00A06C9C"/>
    <w:rsid w:val="00A06DB9"/>
    <w:rsid w:val="00A1058F"/>
    <w:rsid w:val="00A10C75"/>
    <w:rsid w:val="00A115EF"/>
    <w:rsid w:val="00A128F0"/>
    <w:rsid w:val="00A13390"/>
    <w:rsid w:val="00A14E21"/>
    <w:rsid w:val="00A153B0"/>
    <w:rsid w:val="00A156FE"/>
    <w:rsid w:val="00A1584D"/>
    <w:rsid w:val="00A15B94"/>
    <w:rsid w:val="00A1609D"/>
    <w:rsid w:val="00A1753F"/>
    <w:rsid w:val="00A17682"/>
    <w:rsid w:val="00A17A68"/>
    <w:rsid w:val="00A2173C"/>
    <w:rsid w:val="00A224D6"/>
    <w:rsid w:val="00A23893"/>
    <w:rsid w:val="00A23D8F"/>
    <w:rsid w:val="00A241FE"/>
    <w:rsid w:val="00A24337"/>
    <w:rsid w:val="00A2437F"/>
    <w:rsid w:val="00A24A06"/>
    <w:rsid w:val="00A24E64"/>
    <w:rsid w:val="00A252D7"/>
    <w:rsid w:val="00A25760"/>
    <w:rsid w:val="00A25887"/>
    <w:rsid w:val="00A25956"/>
    <w:rsid w:val="00A25964"/>
    <w:rsid w:val="00A25C1E"/>
    <w:rsid w:val="00A26C85"/>
    <w:rsid w:val="00A26D5B"/>
    <w:rsid w:val="00A275CA"/>
    <w:rsid w:val="00A30154"/>
    <w:rsid w:val="00A3160C"/>
    <w:rsid w:val="00A322DF"/>
    <w:rsid w:val="00A3273E"/>
    <w:rsid w:val="00A32D80"/>
    <w:rsid w:val="00A33641"/>
    <w:rsid w:val="00A33BA2"/>
    <w:rsid w:val="00A33CA0"/>
    <w:rsid w:val="00A33D12"/>
    <w:rsid w:val="00A3431A"/>
    <w:rsid w:val="00A349B7"/>
    <w:rsid w:val="00A34CE4"/>
    <w:rsid w:val="00A34F8C"/>
    <w:rsid w:val="00A3567D"/>
    <w:rsid w:val="00A358A7"/>
    <w:rsid w:val="00A3594D"/>
    <w:rsid w:val="00A372DA"/>
    <w:rsid w:val="00A37FBA"/>
    <w:rsid w:val="00A403CA"/>
    <w:rsid w:val="00A405F3"/>
    <w:rsid w:val="00A4197A"/>
    <w:rsid w:val="00A419C6"/>
    <w:rsid w:val="00A42047"/>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2FB1"/>
    <w:rsid w:val="00A538FE"/>
    <w:rsid w:val="00A53AAE"/>
    <w:rsid w:val="00A54075"/>
    <w:rsid w:val="00A5441A"/>
    <w:rsid w:val="00A5491E"/>
    <w:rsid w:val="00A54D76"/>
    <w:rsid w:val="00A54FCB"/>
    <w:rsid w:val="00A55754"/>
    <w:rsid w:val="00A55AC3"/>
    <w:rsid w:val="00A56EC4"/>
    <w:rsid w:val="00A57687"/>
    <w:rsid w:val="00A57A03"/>
    <w:rsid w:val="00A57B64"/>
    <w:rsid w:val="00A610B9"/>
    <w:rsid w:val="00A6142B"/>
    <w:rsid w:val="00A62369"/>
    <w:rsid w:val="00A62FEA"/>
    <w:rsid w:val="00A63AB7"/>
    <w:rsid w:val="00A63B8A"/>
    <w:rsid w:val="00A64102"/>
    <w:rsid w:val="00A659FC"/>
    <w:rsid w:val="00A65B3F"/>
    <w:rsid w:val="00A65E32"/>
    <w:rsid w:val="00A6620A"/>
    <w:rsid w:val="00A670C7"/>
    <w:rsid w:val="00A67C3F"/>
    <w:rsid w:val="00A7055C"/>
    <w:rsid w:val="00A70E12"/>
    <w:rsid w:val="00A71239"/>
    <w:rsid w:val="00A71789"/>
    <w:rsid w:val="00A7241A"/>
    <w:rsid w:val="00A7276D"/>
    <w:rsid w:val="00A72EAA"/>
    <w:rsid w:val="00A739E2"/>
    <w:rsid w:val="00A73B04"/>
    <w:rsid w:val="00A742FB"/>
    <w:rsid w:val="00A7467F"/>
    <w:rsid w:val="00A746D5"/>
    <w:rsid w:val="00A750DA"/>
    <w:rsid w:val="00A7536E"/>
    <w:rsid w:val="00A7591E"/>
    <w:rsid w:val="00A75D95"/>
    <w:rsid w:val="00A7720D"/>
    <w:rsid w:val="00A80204"/>
    <w:rsid w:val="00A80D5F"/>
    <w:rsid w:val="00A80DAE"/>
    <w:rsid w:val="00A81175"/>
    <w:rsid w:val="00A818BE"/>
    <w:rsid w:val="00A81A41"/>
    <w:rsid w:val="00A81B6A"/>
    <w:rsid w:val="00A8275D"/>
    <w:rsid w:val="00A829C7"/>
    <w:rsid w:val="00A82DD6"/>
    <w:rsid w:val="00A83C53"/>
    <w:rsid w:val="00A83C72"/>
    <w:rsid w:val="00A83C79"/>
    <w:rsid w:val="00A84ED2"/>
    <w:rsid w:val="00A84F0B"/>
    <w:rsid w:val="00A8591E"/>
    <w:rsid w:val="00A85B00"/>
    <w:rsid w:val="00A8649A"/>
    <w:rsid w:val="00A86690"/>
    <w:rsid w:val="00A86C3B"/>
    <w:rsid w:val="00A87B18"/>
    <w:rsid w:val="00A87BCD"/>
    <w:rsid w:val="00A90AD3"/>
    <w:rsid w:val="00A90B93"/>
    <w:rsid w:val="00A9103B"/>
    <w:rsid w:val="00A925DE"/>
    <w:rsid w:val="00A9303C"/>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4A3"/>
    <w:rsid w:val="00AB6926"/>
    <w:rsid w:val="00AB6A62"/>
    <w:rsid w:val="00AB7645"/>
    <w:rsid w:val="00AC0B6A"/>
    <w:rsid w:val="00AC2137"/>
    <w:rsid w:val="00AC2236"/>
    <w:rsid w:val="00AC2DE3"/>
    <w:rsid w:val="00AC3821"/>
    <w:rsid w:val="00AC3F41"/>
    <w:rsid w:val="00AC46EC"/>
    <w:rsid w:val="00AC59CC"/>
    <w:rsid w:val="00AC5CB3"/>
    <w:rsid w:val="00AC5F58"/>
    <w:rsid w:val="00AC702A"/>
    <w:rsid w:val="00AC7227"/>
    <w:rsid w:val="00AD042D"/>
    <w:rsid w:val="00AD0731"/>
    <w:rsid w:val="00AD14F5"/>
    <w:rsid w:val="00AD2009"/>
    <w:rsid w:val="00AD2387"/>
    <w:rsid w:val="00AD2D6B"/>
    <w:rsid w:val="00AD332F"/>
    <w:rsid w:val="00AD3B92"/>
    <w:rsid w:val="00AD41D4"/>
    <w:rsid w:val="00AD4FBA"/>
    <w:rsid w:val="00AD5517"/>
    <w:rsid w:val="00AD5E6B"/>
    <w:rsid w:val="00AD6804"/>
    <w:rsid w:val="00AD74DB"/>
    <w:rsid w:val="00AD7650"/>
    <w:rsid w:val="00AD79AC"/>
    <w:rsid w:val="00AD7C78"/>
    <w:rsid w:val="00AE0A7B"/>
    <w:rsid w:val="00AE191F"/>
    <w:rsid w:val="00AE1A05"/>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7ED"/>
    <w:rsid w:val="00AE5A46"/>
    <w:rsid w:val="00AE5F67"/>
    <w:rsid w:val="00AE5FFD"/>
    <w:rsid w:val="00AE65DC"/>
    <w:rsid w:val="00AE6DFF"/>
    <w:rsid w:val="00AE71AA"/>
    <w:rsid w:val="00AF0EC2"/>
    <w:rsid w:val="00AF101D"/>
    <w:rsid w:val="00AF1105"/>
    <w:rsid w:val="00AF3C34"/>
    <w:rsid w:val="00AF3E46"/>
    <w:rsid w:val="00AF49BE"/>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8A"/>
    <w:rsid w:val="00B00DA9"/>
    <w:rsid w:val="00B00EE6"/>
    <w:rsid w:val="00B0101A"/>
    <w:rsid w:val="00B01705"/>
    <w:rsid w:val="00B01FE6"/>
    <w:rsid w:val="00B02214"/>
    <w:rsid w:val="00B02C34"/>
    <w:rsid w:val="00B035CA"/>
    <w:rsid w:val="00B03892"/>
    <w:rsid w:val="00B03A9A"/>
    <w:rsid w:val="00B04BB8"/>
    <w:rsid w:val="00B04FBC"/>
    <w:rsid w:val="00B0529D"/>
    <w:rsid w:val="00B05954"/>
    <w:rsid w:val="00B07644"/>
    <w:rsid w:val="00B07C1C"/>
    <w:rsid w:val="00B11D0F"/>
    <w:rsid w:val="00B12D36"/>
    <w:rsid w:val="00B139DD"/>
    <w:rsid w:val="00B14106"/>
    <w:rsid w:val="00B1410F"/>
    <w:rsid w:val="00B141D1"/>
    <w:rsid w:val="00B14E95"/>
    <w:rsid w:val="00B16E4F"/>
    <w:rsid w:val="00B16F8E"/>
    <w:rsid w:val="00B170FD"/>
    <w:rsid w:val="00B17291"/>
    <w:rsid w:val="00B206E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30C89"/>
    <w:rsid w:val="00B314A1"/>
    <w:rsid w:val="00B3275F"/>
    <w:rsid w:val="00B334B6"/>
    <w:rsid w:val="00B33D48"/>
    <w:rsid w:val="00B33E54"/>
    <w:rsid w:val="00B355FE"/>
    <w:rsid w:val="00B35E81"/>
    <w:rsid w:val="00B360EB"/>
    <w:rsid w:val="00B3643B"/>
    <w:rsid w:val="00B36696"/>
    <w:rsid w:val="00B4084E"/>
    <w:rsid w:val="00B41F2B"/>
    <w:rsid w:val="00B421EB"/>
    <w:rsid w:val="00B4235E"/>
    <w:rsid w:val="00B43894"/>
    <w:rsid w:val="00B43E5B"/>
    <w:rsid w:val="00B44168"/>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588"/>
    <w:rsid w:val="00B54C9D"/>
    <w:rsid w:val="00B54D84"/>
    <w:rsid w:val="00B54FA6"/>
    <w:rsid w:val="00B55242"/>
    <w:rsid w:val="00B5609F"/>
    <w:rsid w:val="00B56877"/>
    <w:rsid w:val="00B568A6"/>
    <w:rsid w:val="00B57F30"/>
    <w:rsid w:val="00B57F58"/>
    <w:rsid w:val="00B6010D"/>
    <w:rsid w:val="00B6068B"/>
    <w:rsid w:val="00B623A6"/>
    <w:rsid w:val="00B623AC"/>
    <w:rsid w:val="00B62454"/>
    <w:rsid w:val="00B628C7"/>
    <w:rsid w:val="00B63232"/>
    <w:rsid w:val="00B63441"/>
    <w:rsid w:val="00B63C0C"/>
    <w:rsid w:val="00B647B7"/>
    <w:rsid w:val="00B663AE"/>
    <w:rsid w:val="00B66591"/>
    <w:rsid w:val="00B670B2"/>
    <w:rsid w:val="00B67653"/>
    <w:rsid w:val="00B70472"/>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778A9"/>
    <w:rsid w:val="00B80535"/>
    <w:rsid w:val="00B80AF1"/>
    <w:rsid w:val="00B80D10"/>
    <w:rsid w:val="00B81125"/>
    <w:rsid w:val="00B819AB"/>
    <w:rsid w:val="00B81F95"/>
    <w:rsid w:val="00B82F05"/>
    <w:rsid w:val="00B83653"/>
    <w:rsid w:val="00B84106"/>
    <w:rsid w:val="00B84214"/>
    <w:rsid w:val="00B846C0"/>
    <w:rsid w:val="00B846F9"/>
    <w:rsid w:val="00B85296"/>
    <w:rsid w:val="00B856B6"/>
    <w:rsid w:val="00B86530"/>
    <w:rsid w:val="00B86587"/>
    <w:rsid w:val="00B8746C"/>
    <w:rsid w:val="00B87BF3"/>
    <w:rsid w:val="00B900D3"/>
    <w:rsid w:val="00B90372"/>
    <w:rsid w:val="00B910F3"/>
    <w:rsid w:val="00B92374"/>
    <w:rsid w:val="00B924F6"/>
    <w:rsid w:val="00B92E84"/>
    <w:rsid w:val="00B93371"/>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1172"/>
    <w:rsid w:val="00BA12A7"/>
    <w:rsid w:val="00BA1420"/>
    <w:rsid w:val="00BA1867"/>
    <w:rsid w:val="00BA1CF4"/>
    <w:rsid w:val="00BA1F3B"/>
    <w:rsid w:val="00BA2020"/>
    <w:rsid w:val="00BA2D52"/>
    <w:rsid w:val="00BA3E78"/>
    <w:rsid w:val="00BA4CF9"/>
    <w:rsid w:val="00BA4E2A"/>
    <w:rsid w:val="00BA4E84"/>
    <w:rsid w:val="00BA5ADA"/>
    <w:rsid w:val="00BA6297"/>
    <w:rsid w:val="00BA6B80"/>
    <w:rsid w:val="00BA6F9A"/>
    <w:rsid w:val="00BA7D0A"/>
    <w:rsid w:val="00BB0CEA"/>
    <w:rsid w:val="00BB0D88"/>
    <w:rsid w:val="00BB129E"/>
    <w:rsid w:val="00BB14D2"/>
    <w:rsid w:val="00BB17A3"/>
    <w:rsid w:val="00BB1D70"/>
    <w:rsid w:val="00BB24DB"/>
    <w:rsid w:val="00BB2FA3"/>
    <w:rsid w:val="00BB4D66"/>
    <w:rsid w:val="00BB4DBB"/>
    <w:rsid w:val="00BB575D"/>
    <w:rsid w:val="00BB593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691"/>
    <w:rsid w:val="00BC3D2F"/>
    <w:rsid w:val="00BC3FEC"/>
    <w:rsid w:val="00BC41CC"/>
    <w:rsid w:val="00BC439A"/>
    <w:rsid w:val="00BC464D"/>
    <w:rsid w:val="00BC49C9"/>
    <w:rsid w:val="00BC4EBB"/>
    <w:rsid w:val="00BC522E"/>
    <w:rsid w:val="00BC5BE3"/>
    <w:rsid w:val="00BC617A"/>
    <w:rsid w:val="00BC61C9"/>
    <w:rsid w:val="00BC6782"/>
    <w:rsid w:val="00BC6BD0"/>
    <w:rsid w:val="00BC7DB6"/>
    <w:rsid w:val="00BD0584"/>
    <w:rsid w:val="00BD06F2"/>
    <w:rsid w:val="00BD1247"/>
    <w:rsid w:val="00BD16CA"/>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232C"/>
    <w:rsid w:val="00BE2B19"/>
    <w:rsid w:val="00BE3472"/>
    <w:rsid w:val="00BE3A49"/>
    <w:rsid w:val="00BE4437"/>
    <w:rsid w:val="00BE488B"/>
    <w:rsid w:val="00BE4E2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1F0D"/>
    <w:rsid w:val="00BF2037"/>
    <w:rsid w:val="00BF22A1"/>
    <w:rsid w:val="00BF2524"/>
    <w:rsid w:val="00BF291E"/>
    <w:rsid w:val="00BF2C1A"/>
    <w:rsid w:val="00BF4572"/>
    <w:rsid w:val="00BF4E2E"/>
    <w:rsid w:val="00BF596B"/>
    <w:rsid w:val="00BF5D1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8CB"/>
    <w:rsid w:val="00C04C88"/>
    <w:rsid w:val="00C04E12"/>
    <w:rsid w:val="00C05A14"/>
    <w:rsid w:val="00C05A5A"/>
    <w:rsid w:val="00C05F08"/>
    <w:rsid w:val="00C06E8C"/>
    <w:rsid w:val="00C0746D"/>
    <w:rsid w:val="00C075CA"/>
    <w:rsid w:val="00C07A86"/>
    <w:rsid w:val="00C07A9A"/>
    <w:rsid w:val="00C10ACA"/>
    <w:rsid w:val="00C1105A"/>
    <w:rsid w:val="00C11546"/>
    <w:rsid w:val="00C11A94"/>
    <w:rsid w:val="00C12589"/>
    <w:rsid w:val="00C12D44"/>
    <w:rsid w:val="00C12E16"/>
    <w:rsid w:val="00C12F37"/>
    <w:rsid w:val="00C1344E"/>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C9B"/>
    <w:rsid w:val="00C21A32"/>
    <w:rsid w:val="00C236D5"/>
    <w:rsid w:val="00C241BE"/>
    <w:rsid w:val="00C243D9"/>
    <w:rsid w:val="00C244E4"/>
    <w:rsid w:val="00C24683"/>
    <w:rsid w:val="00C262A3"/>
    <w:rsid w:val="00C2638B"/>
    <w:rsid w:val="00C26622"/>
    <w:rsid w:val="00C266BB"/>
    <w:rsid w:val="00C27BEF"/>
    <w:rsid w:val="00C3002A"/>
    <w:rsid w:val="00C306C3"/>
    <w:rsid w:val="00C31000"/>
    <w:rsid w:val="00C33662"/>
    <w:rsid w:val="00C3392C"/>
    <w:rsid w:val="00C33F8C"/>
    <w:rsid w:val="00C3459A"/>
    <w:rsid w:val="00C347F5"/>
    <w:rsid w:val="00C34A8C"/>
    <w:rsid w:val="00C34AD1"/>
    <w:rsid w:val="00C34E69"/>
    <w:rsid w:val="00C3591F"/>
    <w:rsid w:val="00C402D8"/>
    <w:rsid w:val="00C40A87"/>
    <w:rsid w:val="00C40F6B"/>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1FD7"/>
    <w:rsid w:val="00C52145"/>
    <w:rsid w:val="00C52A1E"/>
    <w:rsid w:val="00C531B6"/>
    <w:rsid w:val="00C54D9D"/>
    <w:rsid w:val="00C5518E"/>
    <w:rsid w:val="00C5553F"/>
    <w:rsid w:val="00C55621"/>
    <w:rsid w:val="00C56088"/>
    <w:rsid w:val="00C565EF"/>
    <w:rsid w:val="00C567FD"/>
    <w:rsid w:val="00C568B7"/>
    <w:rsid w:val="00C56D7B"/>
    <w:rsid w:val="00C61063"/>
    <w:rsid w:val="00C61B78"/>
    <w:rsid w:val="00C625B1"/>
    <w:rsid w:val="00C627EA"/>
    <w:rsid w:val="00C63960"/>
    <w:rsid w:val="00C64258"/>
    <w:rsid w:val="00C643C8"/>
    <w:rsid w:val="00C652DB"/>
    <w:rsid w:val="00C65CCB"/>
    <w:rsid w:val="00C6728F"/>
    <w:rsid w:val="00C70B5B"/>
    <w:rsid w:val="00C70CB4"/>
    <w:rsid w:val="00C71292"/>
    <w:rsid w:val="00C71418"/>
    <w:rsid w:val="00C71555"/>
    <w:rsid w:val="00C72169"/>
    <w:rsid w:val="00C72707"/>
    <w:rsid w:val="00C74496"/>
    <w:rsid w:val="00C75D01"/>
    <w:rsid w:val="00C772F3"/>
    <w:rsid w:val="00C77763"/>
    <w:rsid w:val="00C80DDD"/>
    <w:rsid w:val="00C810F8"/>
    <w:rsid w:val="00C816FA"/>
    <w:rsid w:val="00C82143"/>
    <w:rsid w:val="00C82949"/>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903"/>
    <w:rsid w:val="00CA0A3C"/>
    <w:rsid w:val="00CA0DF0"/>
    <w:rsid w:val="00CA20BA"/>
    <w:rsid w:val="00CA24C7"/>
    <w:rsid w:val="00CA2785"/>
    <w:rsid w:val="00CA335B"/>
    <w:rsid w:val="00CA4677"/>
    <w:rsid w:val="00CA5443"/>
    <w:rsid w:val="00CA58EB"/>
    <w:rsid w:val="00CA5D2B"/>
    <w:rsid w:val="00CA6857"/>
    <w:rsid w:val="00CA6C24"/>
    <w:rsid w:val="00CA6C37"/>
    <w:rsid w:val="00CA740D"/>
    <w:rsid w:val="00CA7744"/>
    <w:rsid w:val="00CA7CC1"/>
    <w:rsid w:val="00CB04A7"/>
    <w:rsid w:val="00CB14D1"/>
    <w:rsid w:val="00CB158B"/>
    <w:rsid w:val="00CB1E54"/>
    <w:rsid w:val="00CB216C"/>
    <w:rsid w:val="00CB2597"/>
    <w:rsid w:val="00CB28DC"/>
    <w:rsid w:val="00CB2BC5"/>
    <w:rsid w:val="00CB2EA9"/>
    <w:rsid w:val="00CB3234"/>
    <w:rsid w:val="00CB337A"/>
    <w:rsid w:val="00CB3A05"/>
    <w:rsid w:val="00CB4A18"/>
    <w:rsid w:val="00CB4D0E"/>
    <w:rsid w:val="00CB504B"/>
    <w:rsid w:val="00CB5A27"/>
    <w:rsid w:val="00CB645D"/>
    <w:rsid w:val="00CB665C"/>
    <w:rsid w:val="00CB667A"/>
    <w:rsid w:val="00CB698D"/>
    <w:rsid w:val="00CB6AFE"/>
    <w:rsid w:val="00CB6B72"/>
    <w:rsid w:val="00CB7322"/>
    <w:rsid w:val="00CB764A"/>
    <w:rsid w:val="00CC0F71"/>
    <w:rsid w:val="00CC109E"/>
    <w:rsid w:val="00CC1AAF"/>
    <w:rsid w:val="00CC1F50"/>
    <w:rsid w:val="00CC317C"/>
    <w:rsid w:val="00CC342D"/>
    <w:rsid w:val="00CC3B46"/>
    <w:rsid w:val="00CC4B2C"/>
    <w:rsid w:val="00CC516E"/>
    <w:rsid w:val="00CC5E18"/>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40C1"/>
    <w:rsid w:val="00CD417B"/>
    <w:rsid w:val="00CD4D7B"/>
    <w:rsid w:val="00CD583F"/>
    <w:rsid w:val="00CD66C7"/>
    <w:rsid w:val="00CD72BF"/>
    <w:rsid w:val="00CE0247"/>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7F6"/>
    <w:rsid w:val="00CF0E7F"/>
    <w:rsid w:val="00CF131D"/>
    <w:rsid w:val="00CF23AB"/>
    <w:rsid w:val="00CF2825"/>
    <w:rsid w:val="00CF28E3"/>
    <w:rsid w:val="00CF3AF8"/>
    <w:rsid w:val="00CF3F7B"/>
    <w:rsid w:val="00CF5EF4"/>
    <w:rsid w:val="00CF6B24"/>
    <w:rsid w:val="00CF6F45"/>
    <w:rsid w:val="00CF7128"/>
    <w:rsid w:val="00CF73AC"/>
    <w:rsid w:val="00CF7970"/>
    <w:rsid w:val="00CF7C0C"/>
    <w:rsid w:val="00CF7D4A"/>
    <w:rsid w:val="00D00233"/>
    <w:rsid w:val="00D00907"/>
    <w:rsid w:val="00D00D1A"/>
    <w:rsid w:val="00D00DBF"/>
    <w:rsid w:val="00D0100A"/>
    <w:rsid w:val="00D01385"/>
    <w:rsid w:val="00D01A55"/>
    <w:rsid w:val="00D01A98"/>
    <w:rsid w:val="00D01D78"/>
    <w:rsid w:val="00D02A3C"/>
    <w:rsid w:val="00D0376B"/>
    <w:rsid w:val="00D04209"/>
    <w:rsid w:val="00D044A8"/>
    <w:rsid w:val="00D0452A"/>
    <w:rsid w:val="00D04E1A"/>
    <w:rsid w:val="00D05860"/>
    <w:rsid w:val="00D05DED"/>
    <w:rsid w:val="00D0692C"/>
    <w:rsid w:val="00D06E19"/>
    <w:rsid w:val="00D07E02"/>
    <w:rsid w:val="00D10D10"/>
    <w:rsid w:val="00D1157E"/>
    <w:rsid w:val="00D11D7D"/>
    <w:rsid w:val="00D11ECC"/>
    <w:rsid w:val="00D11F77"/>
    <w:rsid w:val="00D12A11"/>
    <w:rsid w:val="00D12BBA"/>
    <w:rsid w:val="00D12C6B"/>
    <w:rsid w:val="00D131B7"/>
    <w:rsid w:val="00D1463E"/>
    <w:rsid w:val="00D153F3"/>
    <w:rsid w:val="00D15659"/>
    <w:rsid w:val="00D15A8F"/>
    <w:rsid w:val="00D15B32"/>
    <w:rsid w:val="00D16333"/>
    <w:rsid w:val="00D168DF"/>
    <w:rsid w:val="00D16C50"/>
    <w:rsid w:val="00D16EEC"/>
    <w:rsid w:val="00D17263"/>
    <w:rsid w:val="00D17407"/>
    <w:rsid w:val="00D17C2F"/>
    <w:rsid w:val="00D17FD6"/>
    <w:rsid w:val="00D20D4A"/>
    <w:rsid w:val="00D20E03"/>
    <w:rsid w:val="00D20E87"/>
    <w:rsid w:val="00D2185E"/>
    <w:rsid w:val="00D21DDE"/>
    <w:rsid w:val="00D23513"/>
    <w:rsid w:val="00D24E72"/>
    <w:rsid w:val="00D25AB5"/>
    <w:rsid w:val="00D25B00"/>
    <w:rsid w:val="00D26527"/>
    <w:rsid w:val="00D2743E"/>
    <w:rsid w:val="00D2767D"/>
    <w:rsid w:val="00D277AF"/>
    <w:rsid w:val="00D304D0"/>
    <w:rsid w:val="00D30997"/>
    <w:rsid w:val="00D30B7B"/>
    <w:rsid w:val="00D33166"/>
    <w:rsid w:val="00D334F7"/>
    <w:rsid w:val="00D336AE"/>
    <w:rsid w:val="00D33FEC"/>
    <w:rsid w:val="00D343DB"/>
    <w:rsid w:val="00D34899"/>
    <w:rsid w:val="00D35A39"/>
    <w:rsid w:val="00D36269"/>
    <w:rsid w:val="00D363B9"/>
    <w:rsid w:val="00D37221"/>
    <w:rsid w:val="00D372CA"/>
    <w:rsid w:val="00D373F2"/>
    <w:rsid w:val="00D40956"/>
    <w:rsid w:val="00D409FD"/>
    <w:rsid w:val="00D40A8A"/>
    <w:rsid w:val="00D40D0F"/>
    <w:rsid w:val="00D41C58"/>
    <w:rsid w:val="00D42D72"/>
    <w:rsid w:val="00D4308D"/>
    <w:rsid w:val="00D43482"/>
    <w:rsid w:val="00D437FD"/>
    <w:rsid w:val="00D43D89"/>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3A4"/>
    <w:rsid w:val="00D60EF7"/>
    <w:rsid w:val="00D60F60"/>
    <w:rsid w:val="00D60FD7"/>
    <w:rsid w:val="00D622D8"/>
    <w:rsid w:val="00D639DA"/>
    <w:rsid w:val="00D642C2"/>
    <w:rsid w:val="00D6449D"/>
    <w:rsid w:val="00D64AF0"/>
    <w:rsid w:val="00D64D3E"/>
    <w:rsid w:val="00D66A47"/>
    <w:rsid w:val="00D67475"/>
    <w:rsid w:val="00D6751C"/>
    <w:rsid w:val="00D6786A"/>
    <w:rsid w:val="00D7017E"/>
    <w:rsid w:val="00D71324"/>
    <w:rsid w:val="00D71349"/>
    <w:rsid w:val="00D71ED0"/>
    <w:rsid w:val="00D72C2F"/>
    <w:rsid w:val="00D72F80"/>
    <w:rsid w:val="00D735C3"/>
    <w:rsid w:val="00D741C6"/>
    <w:rsid w:val="00D7440F"/>
    <w:rsid w:val="00D74679"/>
    <w:rsid w:val="00D750A7"/>
    <w:rsid w:val="00D7524B"/>
    <w:rsid w:val="00D7564E"/>
    <w:rsid w:val="00D75C9D"/>
    <w:rsid w:val="00D7647A"/>
    <w:rsid w:val="00D76F36"/>
    <w:rsid w:val="00D81440"/>
    <w:rsid w:val="00D814FB"/>
    <w:rsid w:val="00D815F1"/>
    <w:rsid w:val="00D82096"/>
    <w:rsid w:val="00D8288D"/>
    <w:rsid w:val="00D839E0"/>
    <w:rsid w:val="00D8406A"/>
    <w:rsid w:val="00D8464B"/>
    <w:rsid w:val="00D84D6D"/>
    <w:rsid w:val="00D85D89"/>
    <w:rsid w:val="00D86593"/>
    <w:rsid w:val="00D86640"/>
    <w:rsid w:val="00D86718"/>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F79"/>
    <w:rsid w:val="00DA0306"/>
    <w:rsid w:val="00DA0481"/>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168"/>
    <w:rsid w:val="00DB243C"/>
    <w:rsid w:val="00DB3485"/>
    <w:rsid w:val="00DB3B8A"/>
    <w:rsid w:val="00DB4226"/>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363"/>
    <w:rsid w:val="00DC2415"/>
    <w:rsid w:val="00DC246E"/>
    <w:rsid w:val="00DC2792"/>
    <w:rsid w:val="00DC283A"/>
    <w:rsid w:val="00DC38B1"/>
    <w:rsid w:val="00DC4683"/>
    <w:rsid w:val="00DC50E7"/>
    <w:rsid w:val="00DC53A1"/>
    <w:rsid w:val="00DC58E5"/>
    <w:rsid w:val="00DC591D"/>
    <w:rsid w:val="00DC5C73"/>
    <w:rsid w:val="00DC5FDD"/>
    <w:rsid w:val="00DC6156"/>
    <w:rsid w:val="00DC6AD2"/>
    <w:rsid w:val="00DD09DC"/>
    <w:rsid w:val="00DD1369"/>
    <w:rsid w:val="00DD1CE8"/>
    <w:rsid w:val="00DD456E"/>
    <w:rsid w:val="00DD476B"/>
    <w:rsid w:val="00DD4E0C"/>
    <w:rsid w:val="00DD5F76"/>
    <w:rsid w:val="00DD6431"/>
    <w:rsid w:val="00DD71B4"/>
    <w:rsid w:val="00DD78BF"/>
    <w:rsid w:val="00DD7BD3"/>
    <w:rsid w:val="00DE0A4A"/>
    <w:rsid w:val="00DE1158"/>
    <w:rsid w:val="00DE1963"/>
    <w:rsid w:val="00DE21D8"/>
    <w:rsid w:val="00DE2800"/>
    <w:rsid w:val="00DE2A2D"/>
    <w:rsid w:val="00DE30ED"/>
    <w:rsid w:val="00DE3F11"/>
    <w:rsid w:val="00DE4903"/>
    <w:rsid w:val="00DE4B63"/>
    <w:rsid w:val="00DE5747"/>
    <w:rsid w:val="00DE584C"/>
    <w:rsid w:val="00DE5C3A"/>
    <w:rsid w:val="00DE5DC6"/>
    <w:rsid w:val="00DE5F4C"/>
    <w:rsid w:val="00DE6EAB"/>
    <w:rsid w:val="00DE76B1"/>
    <w:rsid w:val="00DE7BCF"/>
    <w:rsid w:val="00DF0800"/>
    <w:rsid w:val="00DF09E6"/>
    <w:rsid w:val="00DF0B3E"/>
    <w:rsid w:val="00DF0C7D"/>
    <w:rsid w:val="00DF13B1"/>
    <w:rsid w:val="00DF1521"/>
    <w:rsid w:val="00DF3D38"/>
    <w:rsid w:val="00DF3F57"/>
    <w:rsid w:val="00DF42B8"/>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183"/>
    <w:rsid w:val="00E02217"/>
    <w:rsid w:val="00E027DC"/>
    <w:rsid w:val="00E02B89"/>
    <w:rsid w:val="00E02C25"/>
    <w:rsid w:val="00E03024"/>
    <w:rsid w:val="00E0357F"/>
    <w:rsid w:val="00E049AD"/>
    <w:rsid w:val="00E05E9A"/>
    <w:rsid w:val="00E070BD"/>
    <w:rsid w:val="00E073D8"/>
    <w:rsid w:val="00E07910"/>
    <w:rsid w:val="00E07AFE"/>
    <w:rsid w:val="00E07D10"/>
    <w:rsid w:val="00E1036A"/>
    <w:rsid w:val="00E1241E"/>
    <w:rsid w:val="00E137BC"/>
    <w:rsid w:val="00E13860"/>
    <w:rsid w:val="00E14B59"/>
    <w:rsid w:val="00E14F87"/>
    <w:rsid w:val="00E1579A"/>
    <w:rsid w:val="00E15CDC"/>
    <w:rsid w:val="00E16BB4"/>
    <w:rsid w:val="00E17129"/>
    <w:rsid w:val="00E17160"/>
    <w:rsid w:val="00E20121"/>
    <w:rsid w:val="00E201E1"/>
    <w:rsid w:val="00E2063A"/>
    <w:rsid w:val="00E20D96"/>
    <w:rsid w:val="00E20E2A"/>
    <w:rsid w:val="00E213B2"/>
    <w:rsid w:val="00E21421"/>
    <w:rsid w:val="00E21CEB"/>
    <w:rsid w:val="00E22593"/>
    <w:rsid w:val="00E23B42"/>
    <w:rsid w:val="00E243C7"/>
    <w:rsid w:val="00E24C85"/>
    <w:rsid w:val="00E25182"/>
    <w:rsid w:val="00E2757D"/>
    <w:rsid w:val="00E3019E"/>
    <w:rsid w:val="00E30338"/>
    <w:rsid w:val="00E30469"/>
    <w:rsid w:val="00E319BC"/>
    <w:rsid w:val="00E31A53"/>
    <w:rsid w:val="00E31B18"/>
    <w:rsid w:val="00E31D2E"/>
    <w:rsid w:val="00E321D5"/>
    <w:rsid w:val="00E32DC8"/>
    <w:rsid w:val="00E32F2E"/>
    <w:rsid w:val="00E34568"/>
    <w:rsid w:val="00E3468C"/>
    <w:rsid w:val="00E347C2"/>
    <w:rsid w:val="00E34DE9"/>
    <w:rsid w:val="00E3530D"/>
    <w:rsid w:val="00E3559F"/>
    <w:rsid w:val="00E3562C"/>
    <w:rsid w:val="00E35D92"/>
    <w:rsid w:val="00E36904"/>
    <w:rsid w:val="00E371A8"/>
    <w:rsid w:val="00E37380"/>
    <w:rsid w:val="00E37F1B"/>
    <w:rsid w:val="00E40EDD"/>
    <w:rsid w:val="00E40F3A"/>
    <w:rsid w:val="00E4130C"/>
    <w:rsid w:val="00E413C0"/>
    <w:rsid w:val="00E420DE"/>
    <w:rsid w:val="00E42131"/>
    <w:rsid w:val="00E43AF5"/>
    <w:rsid w:val="00E44272"/>
    <w:rsid w:val="00E466C9"/>
    <w:rsid w:val="00E472AF"/>
    <w:rsid w:val="00E476BC"/>
    <w:rsid w:val="00E477F1"/>
    <w:rsid w:val="00E47C03"/>
    <w:rsid w:val="00E47DC2"/>
    <w:rsid w:val="00E51775"/>
    <w:rsid w:val="00E51AD9"/>
    <w:rsid w:val="00E522AC"/>
    <w:rsid w:val="00E5239E"/>
    <w:rsid w:val="00E5356B"/>
    <w:rsid w:val="00E53D6A"/>
    <w:rsid w:val="00E54807"/>
    <w:rsid w:val="00E54AAA"/>
    <w:rsid w:val="00E54CB8"/>
    <w:rsid w:val="00E54CBF"/>
    <w:rsid w:val="00E54D3C"/>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717B"/>
    <w:rsid w:val="00E67813"/>
    <w:rsid w:val="00E6785D"/>
    <w:rsid w:val="00E67C2F"/>
    <w:rsid w:val="00E70507"/>
    <w:rsid w:val="00E70AC5"/>
    <w:rsid w:val="00E71269"/>
    <w:rsid w:val="00E71B41"/>
    <w:rsid w:val="00E720FC"/>
    <w:rsid w:val="00E72A54"/>
    <w:rsid w:val="00E72AD2"/>
    <w:rsid w:val="00E72EDE"/>
    <w:rsid w:val="00E732C9"/>
    <w:rsid w:val="00E733ED"/>
    <w:rsid w:val="00E7358A"/>
    <w:rsid w:val="00E740F9"/>
    <w:rsid w:val="00E74B33"/>
    <w:rsid w:val="00E74CDC"/>
    <w:rsid w:val="00E75A10"/>
    <w:rsid w:val="00E75C51"/>
    <w:rsid w:val="00E75D06"/>
    <w:rsid w:val="00E7606B"/>
    <w:rsid w:val="00E76354"/>
    <w:rsid w:val="00E766CF"/>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711B"/>
    <w:rsid w:val="00E9098A"/>
    <w:rsid w:val="00E90D88"/>
    <w:rsid w:val="00E9170C"/>
    <w:rsid w:val="00E917F4"/>
    <w:rsid w:val="00E91A47"/>
    <w:rsid w:val="00E91D4D"/>
    <w:rsid w:val="00E91E36"/>
    <w:rsid w:val="00E9266C"/>
    <w:rsid w:val="00E9332E"/>
    <w:rsid w:val="00E93C93"/>
    <w:rsid w:val="00E942DE"/>
    <w:rsid w:val="00E948BE"/>
    <w:rsid w:val="00E9498A"/>
    <w:rsid w:val="00E94C2F"/>
    <w:rsid w:val="00E95602"/>
    <w:rsid w:val="00E9577F"/>
    <w:rsid w:val="00E95E4F"/>
    <w:rsid w:val="00E95FBB"/>
    <w:rsid w:val="00E96D72"/>
    <w:rsid w:val="00E979A3"/>
    <w:rsid w:val="00EA0B5A"/>
    <w:rsid w:val="00EA0F92"/>
    <w:rsid w:val="00EA1074"/>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6E76"/>
    <w:rsid w:val="00EA7615"/>
    <w:rsid w:val="00EA7AD7"/>
    <w:rsid w:val="00EB00CD"/>
    <w:rsid w:val="00EB0DEF"/>
    <w:rsid w:val="00EB0E54"/>
    <w:rsid w:val="00EB122D"/>
    <w:rsid w:val="00EB176C"/>
    <w:rsid w:val="00EB1790"/>
    <w:rsid w:val="00EB17C8"/>
    <w:rsid w:val="00EB2286"/>
    <w:rsid w:val="00EB22F7"/>
    <w:rsid w:val="00EB251C"/>
    <w:rsid w:val="00EB3A54"/>
    <w:rsid w:val="00EB3DC1"/>
    <w:rsid w:val="00EB40C7"/>
    <w:rsid w:val="00EB47F4"/>
    <w:rsid w:val="00EB4E54"/>
    <w:rsid w:val="00EB6179"/>
    <w:rsid w:val="00EB69CD"/>
    <w:rsid w:val="00EB70AE"/>
    <w:rsid w:val="00EB79C3"/>
    <w:rsid w:val="00EB7A19"/>
    <w:rsid w:val="00EC083F"/>
    <w:rsid w:val="00EC0BAF"/>
    <w:rsid w:val="00EC111F"/>
    <w:rsid w:val="00EC15EF"/>
    <w:rsid w:val="00EC179F"/>
    <w:rsid w:val="00EC1F7D"/>
    <w:rsid w:val="00EC3F18"/>
    <w:rsid w:val="00EC44E6"/>
    <w:rsid w:val="00EC461D"/>
    <w:rsid w:val="00EC4BC5"/>
    <w:rsid w:val="00EC4C27"/>
    <w:rsid w:val="00EC4CAF"/>
    <w:rsid w:val="00EC537A"/>
    <w:rsid w:val="00EC582E"/>
    <w:rsid w:val="00EC5B20"/>
    <w:rsid w:val="00EC62C1"/>
    <w:rsid w:val="00EC6DED"/>
    <w:rsid w:val="00EC7BBD"/>
    <w:rsid w:val="00ED04B6"/>
    <w:rsid w:val="00ED120F"/>
    <w:rsid w:val="00ED1EBE"/>
    <w:rsid w:val="00ED2EED"/>
    <w:rsid w:val="00ED3109"/>
    <w:rsid w:val="00ED3594"/>
    <w:rsid w:val="00ED35E1"/>
    <w:rsid w:val="00ED44E6"/>
    <w:rsid w:val="00ED47E9"/>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C49"/>
    <w:rsid w:val="00EE1EAA"/>
    <w:rsid w:val="00EE2671"/>
    <w:rsid w:val="00EE26A6"/>
    <w:rsid w:val="00EE293C"/>
    <w:rsid w:val="00EE299C"/>
    <w:rsid w:val="00EE62D8"/>
    <w:rsid w:val="00EE66BC"/>
    <w:rsid w:val="00EE7432"/>
    <w:rsid w:val="00EE7DA0"/>
    <w:rsid w:val="00EF0053"/>
    <w:rsid w:val="00EF03CC"/>
    <w:rsid w:val="00EF2EC9"/>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42A7"/>
    <w:rsid w:val="00F06151"/>
    <w:rsid w:val="00F065F3"/>
    <w:rsid w:val="00F06735"/>
    <w:rsid w:val="00F072F1"/>
    <w:rsid w:val="00F0737F"/>
    <w:rsid w:val="00F073EF"/>
    <w:rsid w:val="00F07CC3"/>
    <w:rsid w:val="00F07E28"/>
    <w:rsid w:val="00F1005A"/>
    <w:rsid w:val="00F10291"/>
    <w:rsid w:val="00F1095B"/>
    <w:rsid w:val="00F118E8"/>
    <w:rsid w:val="00F121F6"/>
    <w:rsid w:val="00F12F4F"/>
    <w:rsid w:val="00F13094"/>
    <w:rsid w:val="00F131E2"/>
    <w:rsid w:val="00F13C72"/>
    <w:rsid w:val="00F13D58"/>
    <w:rsid w:val="00F13DFB"/>
    <w:rsid w:val="00F146B8"/>
    <w:rsid w:val="00F1504A"/>
    <w:rsid w:val="00F15918"/>
    <w:rsid w:val="00F16250"/>
    <w:rsid w:val="00F169A7"/>
    <w:rsid w:val="00F17CCF"/>
    <w:rsid w:val="00F21582"/>
    <w:rsid w:val="00F2176C"/>
    <w:rsid w:val="00F22434"/>
    <w:rsid w:val="00F229C6"/>
    <w:rsid w:val="00F230B3"/>
    <w:rsid w:val="00F23273"/>
    <w:rsid w:val="00F23375"/>
    <w:rsid w:val="00F23765"/>
    <w:rsid w:val="00F24450"/>
    <w:rsid w:val="00F24F5F"/>
    <w:rsid w:val="00F263CB"/>
    <w:rsid w:val="00F26706"/>
    <w:rsid w:val="00F2698F"/>
    <w:rsid w:val="00F272E6"/>
    <w:rsid w:val="00F27665"/>
    <w:rsid w:val="00F30040"/>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790"/>
    <w:rsid w:val="00F46A17"/>
    <w:rsid w:val="00F47DD2"/>
    <w:rsid w:val="00F518A4"/>
    <w:rsid w:val="00F51BF3"/>
    <w:rsid w:val="00F51E8D"/>
    <w:rsid w:val="00F522D0"/>
    <w:rsid w:val="00F53031"/>
    <w:rsid w:val="00F5307A"/>
    <w:rsid w:val="00F537AA"/>
    <w:rsid w:val="00F53D99"/>
    <w:rsid w:val="00F54378"/>
    <w:rsid w:val="00F54ED6"/>
    <w:rsid w:val="00F55712"/>
    <w:rsid w:val="00F5610B"/>
    <w:rsid w:val="00F57393"/>
    <w:rsid w:val="00F60441"/>
    <w:rsid w:val="00F608D3"/>
    <w:rsid w:val="00F62A0F"/>
    <w:rsid w:val="00F6444E"/>
    <w:rsid w:val="00F64CAF"/>
    <w:rsid w:val="00F65A6E"/>
    <w:rsid w:val="00F6627C"/>
    <w:rsid w:val="00F66531"/>
    <w:rsid w:val="00F67B7A"/>
    <w:rsid w:val="00F67D8F"/>
    <w:rsid w:val="00F70601"/>
    <w:rsid w:val="00F709A6"/>
    <w:rsid w:val="00F70FF7"/>
    <w:rsid w:val="00F7160E"/>
    <w:rsid w:val="00F72B80"/>
    <w:rsid w:val="00F73FDF"/>
    <w:rsid w:val="00F74FD2"/>
    <w:rsid w:val="00F7519F"/>
    <w:rsid w:val="00F75750"/>
    <w:rsid w:val="00F75E0C"/>
    <w:rsid w:val="00F76652"/>
    <w:rsid w:val="00F76B4F"/>
    <w:rsid w:val="00F76EC5"/>
    <w:rsid w:val="00F802D7"/>
    <w:rsid w:val="00F80326"/>
    <w:rsid w:val="00F8036B"/>
    <w:rsid w:val="00F80E8B"/>
    <w:rsid w:val="00F8110D"/>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97C3B"/>
    <w:rsid w:val="00FA137A"/>
    <w:rsid w:val="00FA13F4"/>
    <w:rsid w:val="00FA1C01"/>
    <w:rsid w:val="00FA1DD1"/>
    <w:rsid w:val="00FA20A5"/>
    <w:rsid w:val="00FA2169"/>
    <w:rsid w:val="00FA222E"/>
    <w:rsid w:val="00FA2259"/>
    <w:rsid w:val="00FA2864"/>
    <w:rsid w:val="00FA2A3A"/>
    <w:rsid w:val="00FA2FE8"/>
    <w:rsid w:val="00FA47AC"/>
    <w:rsid w:val="00FA658F"/>
    <w:rsid w:val="00FA6C7C"/>
    <w:rsid w:val="00FA7456"/>
    <w:rsid w:val="00FA752F"/>
    <w:rsid w:val="00FB0A92"/>
    <w:rsid w:val="00FB0AC2"/>
    <w:rsid w:val="00FB170D"/>
    <w:rsid w:val="00FB2B8B"/>
    <w:rsid w:val="00FB30BD"/>
    <w:rsid w:val="00FB3AF6"/>
    <w:rsid w:val="00FB4291"/>
    <w:rsid w:val="00FB44FE"/>
    <w:rsid w:val="00FB51AD"/>
    <w:rsid w:val="00FB52D1"/>
    <w:rsid w:val="00FB532B"/>
    <w:rsid w:val="00FB6A99"/>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632"/>
    <w:rsid w:val="00FD1BC3"/>
    <w:rsid w:val="00FD2893"/>
    <w:rsid w:val="00FD555A"/>
    <w:rsid w:val="00FD7105"/>
    <w:rsid w:val="00FD754C"/>
    <w:rsid w:val="00FE1295"/>
    <w:rsid w:val="00FE2DF2"/>
    <w:rsid w:val="00FE4121"/>
    <w:rsid w:val="00FE4512"/>
    <w:rsid w:val="00FE4965"/>
    <w:rsid w:val="00FE530F"/>
    <w:rsid w:val="00FE56A4"/>
    <w:rsid w:val="00FE5B98"/>
    <w:rsid w:val="00FE64E9"/>
    <w:rsid w:val="00FE6A1E"/>
    <w:rsid w:val="00FE75F4"/>
    <w:rsid w:val="00FF097E"/>
    <w:rsid w:val="00FF11A3"/>
    <w:rsid w:val="00FF21F0"/>
    <w:rsid w:val="00FF28CB"/>
    <w:rsid w:val="00FF2FBC"/>
    <w:rsid w:val="00FF3512"/>
    <w:rsid w:val="00FF36F1"/>
    <w:rsid w:val="00FF372B"/>
    <w:rsid w:val="00FF395D"/>
    <w:rsid w:val="00FF3A0B"/>
    <w:rsid w:val="00FF5BEA"/>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FA6E0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semiHidden/>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4917F-EC1D-4125-A017-B3E847C9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16336</TotalTime>
  <Pages>4</Pages>
  <Words>1638</Words>
  <Characters>9012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3918</cp:revision>
  <cp:lastPrinted>2021-02-17T01:04:00Z</cp:lastPrinted>
  <dcterms:created xsi:type="dcterms:W3CDTF">2015-09-09T21:58:00Z</dcterms:created>
  <dcterms:modified xsi:type="dcterms:W3CDTF">2021-04-16T21:42:00Z</dcterms:modified>
</cp:coreProperties>
</file>