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B5" w:rsidRPr="008F7F1A" w:rsidRDefault="009F30B5" w:rsidP="009F30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F1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125C72B" wp14:editId="0156950A">
            <wp:simplePos x="0" y="0"/>
            <wp:positionH relativeFrom="column">
              <wp:posOffset>-66218</wp:posOffset>
            </wp:positionH>
            <wp:positionV relativeFrom="paragraph">
              <wp:posOffset>-164135</wp:posOffset>
            </wp:positionV>
            <wp:extent cx="820293" cy="892455"/>
            <wp:effectExtent l="19050" t="0" r="0" b="0"/>
            <wp:wrapNone/>
            <wp:docPr id="37" name="Imagen 2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93" cy="8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7F1A">
        <w:rPr>
          <w:rFonts w:ascii="Times New Roman" w:hAnsi="Times New Roman" w:cs="Times New Roman"/>
          <w:b/>
          <w:sz w:val="24"/>
          <w:szCs w:val="24"/>
        </w:rPr>
        <w:t>ALCALDÍA MUNICIPAL DE ZACATECOLUCA</w:t>
      </w:r>
    </w:p>
    <w:p w:rsidR="009F30B5" w:rsidRPr="008F7F1A" w:rsidRDefault="009F30B5" w:rsidP="009F30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F1A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8F7F1A" w:rsidRPr="00CE2DF9" w:rsidRDefault="008F7F1A" w:rsidP="009F3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2334-7923 Y 7862-0715</w:t>
      </w:r>
    </w:p>
    <w:p w:rsidR="009F30B5" w:rsidRPr="008F7F1A" w:rsidRDefault="009F30B5" w:rsidP="009F30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7F1A">
        <w:rPr>
          <w:rFonts w:ascii="Times New Roman" w:hAnsi="Times New Roman" w:cs="Times New Roman"/>
          <w:b/>
          <w:sz w:val="24"/>
          <w:szCs w:val="24"/>
        </w:rPr>
        <w:t>Zacatecoluca, miércoles 8</w:t>
      </w:r>
      <w:r w:rsidRPr="008F7F1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8F7F1A">
        <w:rPr>
          <w:rFonts w:ascii="Times New Roman" w:hAnsi="Times New Roman" w:cs="Times New Roman"/>
          <w:b/>
          <w:sz w:val="24"/>
          <w:szCs w:val="24"/>
        </w:rPr>
        <w:t>enero  de 2020</w:t>
      </w:r>
    </w:p>
    <w:p w:rsidR="009F30B5" w:rsidRPr="008F7F1A" w:rsidRDefault="009F30B5" w:rsidP="009F30B5">
      <w:pPr>
        <w:tabs>
          <w:tab w:val="left" w:pos="187"/>
        </w:tabs>
        <w:rPr>
          <w:rFonts w:ascii="Times New Roman" w:hAnsi="Times New Roman" w:cs="Times New Roman"/>
          <w:b/>
          <w:sz w:val="24"/>
          <w:szCs w:val="24"/>
        </w:rPr>
      </w:pPr>
      <w:r w:rsidRPr="008F7F1A">
        <w:rPr>
          <w:rFonts w:ascii="Times New Roman" w:hAnsi="Times New Roman" w:cs="Times New Roman"/>
          <w:b/>
          <w:sz w:val="24"/>
          <w:szCs w:val="24"/>
        </w:rPr>
        <w:t>Al Honorable Concejo Municipal</w:t>
      </w:r>
      <w:r w:rsidR="00EF45DB">
        <w:rPr>
          <w:rFonts w:ascii="Times New Roman" w:hAnsi="Times New Roman" w:cs="Times New Roman"/>
          <w:b/>
          <w:sz w:val="24"/>
          <w:szCs w:val="24"/>
        </w:rPr>
        <w:t xml:space="preserve"> y</w:t>
      </w:r>
    </w:p>
    <w:p w:rsidR="009F30B5" w:rsidRPr="008F7F1A" w:rsidRDefault="009F30B5" w:rsidP="009F30B5">
      <w:pPr>
        <w:tabs>
          <w:tab w:val="left" w:pos="187"/>
        </w:tabs>
        <w:rPr>
          <w:rFonts w:ascii="Times New Roman" w:hAnsi="Times New Roman" w:cs="Times New Roman"/>
          <w:b/>
          <w:sz w:val="24"/>
          <w:szCs w:val="24"/>
        </w:rPr>
      </w:pPr>
      <w:r w:rsidRPr="008F7F1A">
        <w:rPr>
          <w:rFonts w:ascii="Times New Roman" w:hAnsi="Times New Roman" w:cs="Times New Roman"/>
          <w:b/>
          <w:sz w:val="24"/>
          <w:szCs w:val="24"/>
        </w:rPr>
        <w:t>Dr. Francisco Salvador Hirezi.</w:t>
      </w:r>
    </w:p>
    <w:p w:rsidR="009F30B5" w:rsidRPr="008F7F1A" w:rsidRDefault="009F30B5" w:rsidP="009F30B5">
      <w:pPr>
        <w:tabs>
          <w:tab w:val="left" w:pos="187"/>
        </w:tabs>
        <w:rPr>
          <w:rFonts w:ascii="Times New Roman" w:hAnsi="Times New Roman" w:cs="Times New Roman"/>
          <w:b/>
          <w:sz w:val="24"/>
          <w:szCs w:val="24"/>
        </w:rPr>
      </w:pPr>
      <w:r w:rsidRPr="008F7F1A">
        <w:rPr>
          <w:rFonts w:ascii="Times New Roman" w:hAnsi="Times New Roman" w:cs="Times New Roman"/>
          <w:b/>
          <w:sz w:val="24"/>
          <w:szCs w:val="24"/>
        </w:rPr>
        <w:t xml:space="preserve"> Alcalde </w:t>
      </w:r>
    </w:p>
    <w:p w:rsidR="009F30B5" w:rsidRPr="00E93DD7" w:rsidRDefault="009F30B5" w:rsidP="002A36E0">
      <w:pPr>
        <w:spacing w:line="276" w:lineRule="auto"/>
        <w:ind w:left="3544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DD7">
        <w:rPr>
          <w:rFonts w:ascii="Times New Roman" w:hAnsi="Times New Roman" w:cs="Times New Roman"/>
          <w:sz w:val="24"/>
          <w:szCs w:val="24"/>
        </w:rPr>
        <w:t xml:space="preserve">Ref. </w:t>
      </w:r>
      <w:r w:rsidRPr="009F30B5">
        <w:rPr>
          <w:rFonts w:ascii="Times New Roman" w:hAnsi="Times New Roman" w:cs="Times New Roman"/>
          <w:b/>
          <w:sz w:val="24"/>
          <w:szCs w:val="24"/>
          <w:u w:val="single"/>
        </w:rPr>
        <w:t>Tercer</w:t>
      </w:r>
      <w:r w:rsidRPr="0095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Pr="00E93DD7">
        <w:rPr>
          <w:rFonts w:ascii="Times New Roman" w:hAnsi="Times New Roman" w:cs="Times New Roman"/>
          <w:b/>
          <w:sz w:val="24"/>
          <w:szCs w:val="24"/>
          <w:u w:val="single"/>
        </w:rPr>
        <w:t>eporte de Arqueos Sorpresivos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A36E0">
        <w:rPr>
          <w:rFonts w:ascii="Times New Roman" w:hAnsi="Times New Roman" w:cs="Times New Roman"/>
          <w:b/>
          <w:sz w:val="24"/>
          <w:szCs w:val="24"/>
          <w:u w:val="single"/>
        </w:rPr>
        <w:t xml:space="preserve">23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realizados en diciembre 2019</w:t>
      </w:r>
      <w:r w:rsidR="002A36E0">
        <w:rPr>
          <w:rFonts w:ascii="Times New Roman" w:hAnsi="Times New Roman" w:cs="Times New Roman"/>
          <w:b/>
          <w:sz w:val="24"/>
          <w:szCs w:val="24"/>
          <w:u w:val="single"/>
        </w:rPr>
        <w:t>; que sumados al resto durante el año 2019, se practicaron 84 arqueos.</w:t>
      </w:r>
    </w:p>
    <w:p w:rsidR="009F30B5" w:rsidRPr="00993F19" w:rsidRDefault="009F30B5" w:rsidP="009F30B5">
      <w:pPr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07">
        <w:rPr>
          <w:rFonts w:ascii="Times New Roman" w:hAnsi="Times New Roman" w:cs="Times New Roman"/>
          <w:sz w:val="24"/>
          <w:szCs w:val="24"/>
        </w:rPr>
        <w:t xml:space="preserve">En atención al </w:t>
      </w:r>
      <w:r>
        <w:rPr>
          <w:rFonts w:ascii="Times New Roman" w:hAnsi="Times New Roman" w:cs="Times New Roman"/>
          <w:sz w:val="24"/>
          <w:szCs w:val="24"/>
        </w:rPr>
        <w:t xml:space="preserve">Plan Anual Operativo 2019, la Unidad de Auditoria Interna, por de medio del personal Auxiliar de Auditoria, ha practicado  durante el periodo 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>l mes de diciembre de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la cantidad de 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arqueos sorpresivos</w:t>
      </w:r>
      <w:r>
        <w:rPr>
          <w:rFonts w:ascii="Times New Roman" w:hAnsi="Times New Roman" w:cs="Times New Roman"/>
          <w:sz w:val="24"/>
          <w:szCs w:val="24"/>
        </w:rPr>
        <w:t>; a colecturías y encargados de cobros de baños y parqueos, en los cuales se ha verificado y comprobado de forma aceptable el manejo de los fondos captados y la utilización adecuada de los documentos, especies municipales Tiquete y recibos de ingresos correlativamente</w:t>
      </w:r>
      <w:r w:rsidR="002A3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0B5" w:rsidRPr="00993F19" w:rsidRDefault="009F30B5" w:rsidP="009F30B5">
      <w:pPr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Presento de forma resumida un  detalle de los arqueos sorpresivos realizados </w:t>
      </w:r>
      <w:r w:rsidR="00EF45DB">
        <w:rPr>
          <w:rFonts w:ascii="Times New Roman" w:hAnsi="Times New Roman" w:cs="Times New Roman"/>
          <w:sz w:val="24"/>
          <w:szCs w:val="24"/>
        </w:rPr>
        <w:t>en diciembre de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6E0">
        <w:rPr>
          <w:rFonts w:ascii="Times New Roman" w:hAnsi="Times New Roman" w:cs="Times New Roman"/>
          <w:b/>
          <w:sz w:val="24"/>
          <w:szCs w:val="24"/>
          <w:u w:val="single"/>
        </w:rPr>
        <w:t>Anexo</w:t>
      </w:r>
      <w:r w:rsidR="00EF45D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fecha 20</w:t>
      </w:r>
      <w:r w:rsidR="002A36E0" w:rsidRPr="002A3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diciembre de 2019</w:t>
      </w:r>
      <w:r>
        <w:rPr>
          <w:rFonts w:ascii="Times New Roman" w:hAnsi="Times New Roman" w:cs="Times New Roman"/>
          <w:sz w:val="24"/>
          <w:szCs w:val="24"/>
        </w:rPr>
        <w:t xml:space="preserve">. Con este </w:t>
      </w:r>
      <w:r w:rsidR="002A36E0">
        <w:rPr>
          <w:rFonts w:ascii="Times New Roman" w:hAnsi="Times New Roman" w:cs="Times New Roman"/>
          <w:sz w:val="24"/>
          <w:szCs w:val="24"/>
        </w:rPr>
        <w:t>Tercer</w:t>
      </w:r>
      <w:r>
        <w:rPr>
          <w:rFonts w:ascii="Times New Roman" w:hAnsi="Times New Roman" w:cs="Times New Roman"/>
          <w:sz w:val="24"/>
          <w:szCs w:val="24"/>
        </w:rPr>
        <w:t xml:space="preserve"> reporte de arqueos se </w:t>
      </w:r>
      <w:r w:rsidR="002A36E0">
        <w:rPr>
          <w:rFonts w:ascii="Times New Roman" w:hAnsi="Times New Roman" w:cs="Times New Roman"/>
          <w:sz w:val="24"/>
          <w:szCs w:val="24"/>
        </w:rPr>
        <w:t>practicó un total 84 arqueos sorpresivos, durante el año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0B5" w:rsidRPr="00993F19" w:rsidRDefault="009F30B5" w:rsidP="009F30B5">
      <w:pPr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de informar las deficiencias que presentan algunas unidades a las cuales se les ha retirado las colecturías y los usuarios y contribuyentes han mostrado su descontento con </w:t>
      </w:r>
      <w:r w:rsidR="002A36E0">
        <w:rPr>
          <w:rFonts w:ascii="Times New Roman" w:hAnsi="Times New Roman" w:cs="Times New Roman"/>
          <w:sz w:val="24"/>
          <w:szCs w:val="24"/>
        </w:rPr>
        <w:t>los responsable y /o Administradores y Encargados;</w:t>
      </w:r>
      <w:r>
        <w:rPr>
          <w:rFonts w:ascii="Times New Roman" w:hAnsi="Times New Roman" w:cs="Times New Roman"/>
          <w:sz w:val="24"/>
          <w:szCs w:val="24"/>
        </w:rPr>
        <w:t xml:space="preserve"> manifestando ellos (los usuarios y contribuyentes) que les dificulta andar buscando o trasladarse fuera de los recintos de su lugar de ventas; lo cual implica según manifiesta el Administrador disminución en la recaudación de ingresos.</w:t>
      </w:r>
    </w:p>
    <w:p w:rsidR="009F30B5" w:rsidRPr="00993F19" w:rsidRDefault="009F30B5" w:rsidP="009F30B5">
      <w:pPr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el caso que se informa, Unidad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Cementerios no cuenta con la Colecturía desde el año pasado, debido a los incidentes ocurridos; sin embargo se le ha asignado nuevo personal, del cual informa el Administrador, que no le funciona y que lo ha notificado a su Jefe Inmediato para se ha trasladada y se vuelva activar la Colecturía con nueva mística de trabajo y brindar un mejor servicios a los usuarios; recordarles que dicha Unidad es una fuente de recaudación a la cual no se le da la debida atención.</w:t>
      </w: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 la Administración de Mercados, no cuenta con Colecturía desde el 14 de junio de 2019; tal como informa el Administrador retiraron los equipos y trasladaron a la Cajera a otras unidades.</w:t>
      </w:r>
      <w:r w:rsidR="008F7F1A">
        <w:rPr>
          <w:rFonts w:ascii="Times New Roman" w:hAnsi="Times New Roman" w:cs="Times New Roman"/>
          <w:sz w:val="24"/>
          <w:szCs w:val="24"/>
        </w:rPr>
        <w:t xml:space="preserve"> La Jefatura de Tesorería, ha solicitado a su Jefe Inmediato, </w:t>
      </w:r>
      <w:proofErr w:type="spellStart"/>
      <w:r w:rsidR="008F7F1A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8F7F1A">
        <w:rPr>
          <w:rFonts w:ascii="Times New Roman" w:hAnsi="Times New Roman" w:cs="Times New Roman"/>
          <w:sz w:val="24"/>
          <w:szCs w:val="24"/>
        </w:rPr>
        <w:t xml:space="preserve"> escrito activar dichas colecturía, con personal calificado y responsable.</w:t>
      </w: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0B5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ambas unidades se han dado las respectivas recomendaciones tanto del Auditor Interno como del Comité de Auditoria y hasta el momento no se toman las debidas mediadas de control y fortalecer los ingresos.</w:t>
      </w:r>
    </w:p>
    <w:p w:rsidR="009F30B5" w:rsidRPr="00374007" w:rsidRDefault="009F30B5" w:rsidP="009F30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0B5" w:rsidRPr="00AA6A84" w:rsidRDefault="008F7F1A" w:rsidP="009F30B5">
      <w:pPr>
        <w:tabs>
          <w:tab w:val="left" w:pos="1197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LIC. JOSÉ ALEJANDRO MENJIVAR HURTADO</w:t>
      </w:r>
    </w:p>
    <w:p w:rsidR="0000438A" w:rsidRDefault="009F30B5" w:rsidP="008F7F1A">
      <w:pPr>
        <w:tabs>
          <w:tab w:val="left" w:pos="1197"/>
        </w:tabs>
        <w:jc w:val="both"/>
      </w:pPr>
      <w:r w:rsidRPr="00AA6A84">
        <w:rPr>
          <w:rFonts w:ascii="Times New Roman" w:hAnsi="Times New Roman" w:cs="Times New Roman"/>
          <w:b/>
          <w:sz w:val="24"/>
          <w:szCs w:val="28"/>
        </w:rPr>
        <w:t xml:space="preserve">             AUDITOR INTERNO</w:t>
      </w:r>
    </w:p>
    <w:sectPr w:rsidR="0000438A" w:rsidSect="008F7F1A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5"/>
    <w:rsid w:val="0000438A"/>
    <w:rsid w:val="002A36E0"/>
    <w:rsid w:val="005C5A8B"/>
    <w:rsid w:val="008F7F1A"/>
    <w:rsid w:val="009F30B5"/>
    <w:rsid w:val="00E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96273-39EE-436D-9DA1-D90DAEBF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B5"/>
    <w:pPr>
      <w:spacing w:after="0" w:line="240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F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F1A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Auditoria</cp:lastModifiedBy>
  <cp:revision>1</cp:revision>
  <cp:lastPrinted>2020-01-08T15:12:00Z</cp:lastPrinted>
  <dcterms:created xsi:type="dcterms:W3CDTF">2020-01-08T14:25:00Z</dcterms:created>
  <dcterms:modified xsi:type="dcterms:W3CDTF">2020-01-08T15:24:00Z</dcterms:modified>
</cp:coreProperties>
</file>