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93718D" w:rsidRDefault="00A360BC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FA4F58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CB65F2">
        <w:rPr>
          <w:color w:val="000000"/>
          <w:szCs w:val="20"/>
        </w:rPr>
        <w:t>9</w:t>
      </w:r>
      <w:r w:rsidRPr="0093718D">
        <w:rPr>
          <w:color w:val="000000"/>
          <w:szCs w:val="20"/>
        </w:rPr>
        <w:t xml:space="preserve"> de </w:t>
      </w:r>
      <w:r w:rsidR="00CB65F2">
        <w:rPr>
          <w:color w:val="000000"/>
          <w:szCs w:val="20"/>
        </w:rPr>
        <w:t>septiembre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F05091">
        <w:rPr>
          <w:color w:val="000000"/>
          <w:szCs w:val="20"/>
        </w:rPr>
        <w:t>2</w:t>
      </w:r>
      <w:r w:rsidRPr="00EC7B4C">
        <w:rPr>
          <w:color w:val="000000"/>
          <w:szCs w:val="20"/>
        </w:rPr>
        <w:t xml:space="preserve"> de </w:t>
      </w:r>
      <w:r w:rsidR="00F05091">
        <w:rPr>
          <w:color w:val="000000"/>
          <w:szCs w:val="20"/>
        </w:rPr>
        <w:t>septiembre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05091">
        <w:rPr>
          <w:color w:val="000000"/>
          <w:szCs w:val="20"/>
        </w:rPr>
        <w:t xml:space="preserve">el </w:t>
      </w:r>
      <w:proofErr w:type="spellStart"/>
      <w:r w:rsidR="00974FDD" w:rsidRPr="00974FDD">
        <w:rPr>
          <w:color w:val="000000"/>
          <w:szCs w:val="20"/>
          <w:highlight w:val="black"/>
        </w:rPr>
        <w:t>xxxxxxxxxxxxxxxxxxxxxxxxxxxxxxxxxxxxxxxxxxxxxxxx</w:t>
      </w:r>
      <w:proofErr w:type="spellEnd"/>
      <w:r w:rsidR="00761E6A">
        <w:rPr>
          <w:color w:val="000000"/>
          <w:szCs w:val="20"/>
        </w:rPr>
        <w:t xml:space="preserve">, </w:t>
      </w:r>
      <w:r w:rsidR="00F05091">
        <w:rPr>
          <w:color w:val="000000"/>
          <w:szCs w:val="20"/>
        </w:rPr>
        <w:t xml:space="preserve">mayor de edad, </w:t>
      </w:r>
      <w:proofErr w:type="spellStart"/>
      <w:r w:rsidR="00974FDD" w:rsidRPr="00974FDD">
        <w:rPr>
          <w:color w:val="000000"/>
          <w:szCs w:val="20"/>
          <w:highlight w:val="black"/>
        </w:rPr>
        <w:t>xxxxxxxxxxxxxxxxxxxxxxxxx</w:t>
      </w:r>
      <w:proofErr w:type="spellEnd"/>
      <w:r w:rsidR="00F05091">
        <w:rPr>
          <w:color w:val="000000"/>
          <w:szCs w:val="20"/>
        </w:rPr>
        <w:t xml:space="preserve">, del domicilio de </w:t>
      </w:r>
      <w:proofErr w:type="spellStart"/>
      <w:r w:rsidR="00974FDD" w:rsidRPr="00974FDD">
        <w:rPr>
          <w:color w:val="000000"/>
          <w:szCs w:val="20"/>
          <w:highlight w:val="black"/>
        </w:rPr>
        <w:t>xxxxxxxxxxxxxx</w:t>
      </w:r>
      <w:proofErr w:type="spellEnd"/>
      <w:r w:rsidRPr="000526C4">
        <w:rPr>
          <w:color w:val="000000"/>
        </w:rPr>
        <w:t xml:space="preserve">, Departamento de </w:t>
      </w:r>
      <w:proofErr w:type="spellStart"/>
      <w:r w:rsidR="00974FDD" w:rsidRPr="00974FDD">
        <w:rPr>
          <w:color w:val="000000"/>
          <w:highlight w:val="black"/>
        </w:rPr>
        <w:t>xxxxxxxxxxxx</w:t>
      </w:r>
      <w:proofErr w:type="spellEnd"/>
      <w:r w:rsidRPr="000526C4">
        <w:rPr>
          <w:color w:val="000000"/>
        </w:rPr>
        <w:t>, con Documento Único de Identidad número</w:t>
      </w:r>
      <w:r w:rsidRPr="000526C4">
        <w:rPr>
          <w:b/>
          <w:color w:val="000000"/>
        </w:rPr>
        <w:t xml:space="preserve"> </w:t>
      </w:r>
      <w:proofErr w:type="spellStart"/>
      <w:r w:rsidR="00974FDD" w:rsidRPr="00974FDD">
        <w:rPr>
          <w:b/>
          <w:color w:val="000000"/>
          <w:highlight w:val="black"/>
        </w:rPr>
        <w:t>xxxxxxxxxxxx</w:t>
      </w:r>
      <w:proofErr w:type="spellEnd"/>
      <w:r w:rsidR="00974FDD" w:rsidRPr="00974FDD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>bajo la referencia UAIP.</w:t>
      </w:r>
      <w:r w:rsidR="000526C4">
        <w:rPr>
          <w:color w:val="000000"/>
        </w:rPr>
        <w:t>13</w:t>
      </w:r>
      <w:r>
        <w:rPr>
          <w:color w:val="000000"/>
        </w:rPr>
        <w:t xml:space="preserve">.INT.2019,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0526C4" w:rsidRPr="001D418E" w:rsidRDefault="000526C4" w:rsidP="000526C4">
      <w:pPr>
        <w:pStyle w:val="Prrafodelista"/>
        <w:numPr>
          <w:ilvl w:val="0"/>
          <w:numId w:val="9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 w:rsidRPr="001D418E">
        <w:rPr>
          <w:rFonts w:eastAsia="Batang"/>
          <w:b/>
        </w:rPr>
        <w:t>Deuda financiera actual de la Municipalidad.</w:t>
      </w:r>
      <w:bookmarkStart w:id="0" w:name="_GoBack"/>
      <w:bookmarkEnd w:id="0"/>
    </w:p>
    <w:p w:rsidR="000526C4" w:rsidRPr="001D418E" w:rsidRDefault="000526C4" w:rsidP="000526C4">
      <w:pPr>
        <w:pStyle w:val="Prrafodelista"/>
        <w:numPr>
          <w:ilvl w:val="0"/>
          <w:numId w:val="9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 w:rsidRPr="001D418E">
        <w:rPr>
          <w:rFonts w:eastAsia="Batang"/>
          <w:b/>
        </w:rPr>
        <w:t>Nombre de todos los acreedores financieros de la Municipalidad.</w:t>
      </w:r>
    </w:p>
    <w:p w:rsidR="000526C4" w:rsidRPr="001D418E" w:rsidRDefault="000526C4" w:rsidP="000526C4">
      <w:pPr>
        <w:pStyle w:val="Prrafodelista"/>
        <w:numPr>
          <w:ilvl w:val="0"/>
          <w:numId w:val="9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 w:rsidRPr="001D418E">
        <w:rPr>
          <w:rFonts w:eastAsia="Batang"/>
          <w:b/>
        </w:rPr>
        <w:t>Detallar la deuda financiera actual  en cuanto corresponde a cada acreedor.</w:t>
      </w:r>
    </w:p>
    <w:p w:rsidR="000526C4" w:rsidRPr="001D418E" w:rsidRDefault="000526C4" w:rsidP="000526C4">
      <w:pPr>
        <w:pStyle w:val="Prrafodelista"/>
        <w:numPr>
          <w:ilvl w:val="0"/>
          <w:numId w:val="9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 w:rsidRPr="001D418E">
        <w:rPr>
          <w:rFonts w:eastAsia="Batang"/>
          <w:b/>
        </w:rPr>
        <w:t>Tasa de interés anual que la Municipalidad le paga a cada acreedor.</w:t>
      </w:r>
    </w:p>
    <w:p w:rsidR="00FA4F58" w:rsidRDefault="00CF7B9F" w:rsidP="00FA4F58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0526C4" w:rsidRDefault="000526C4" w:rsidP="000526C4">
      <w:pPr>
        <w:jc w:val="both"/>
        <w:rPr>
          <w:color w:val="000000"/>
          <w:szCs w:val="20"/>
        </w:rPr>
      </w:pPr>
    </w:p>
    <w:p w:rsidR="00FA4F58" w:rsidRPr="0093718D" w:rsidRDefault="00FA4F58" w:rsidP="000526C4">
      <w:p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</w:t>
      </w:r>
      <w:r w:rsidR="0094656C">
        <w:rPr>
          <w:color w:val="000000"/>
          <w:szCs w:val="20"/>
        </w:rPr>
        <w:t xml:space="preserve"> </w:t>
      </w:r>
      <w:r w:rsidR="0094656C">
        <w:rPr>
          <w:b/>
          <w:color w:val="000000"/>
          <w:szCs w:val="20"/>
        </w:rPr>
        <w:t>(Sala de lo Constitucional</w:t>
      </w:r>
      <w:r w:rsidR="00F05091">
        <w:rPr>
          <w:b/>
          <w:color w:val="000000"/>
          <w:szCs w:val="20"/>
        </w:rPr>
        <w:t xml:space="preserve"> de la Corte Suprema de Justicia, amparo: 155-2013, del 6/03/2013, y las que él se citan: Inc. 13-2011, del 5/12/2012; Inc. 1-2010, del 25/08/2010; Inc. 91-2007, del 24/09/2010)</w:t>
      </w:r>
      <w:r w:rsidRPr="0093718D">
        <w:rPr>
          <w:color w:val="000000"/>
          <w:szCs w:val="20"/>
        </w:rPr>
        <w:t xml:space="preserve">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0526C4" w:rsidRDefault="00FA4F58" w:rsidP="005A0C47">
      <w:pPr>
        <w:numPr>
          <w:ilvl w:val="0"/>
          <w:numId w:val="5"/>
        </w:numPr>
        <w:jc w:val="both"/>
        <w:rPr>
          <w:szCs w:val="20"/>
        </w:rPr>
      </w:pPr>
      <w:r w:rsidRPr="000526C4">
        <w:rPr>
          <w:szCs w:val="20"/>
        </w:rPr>
        <w:lastRenderedPageBreak/>
        <w:t xml:space="preserve">Con fecha </w:t>
      </w:r>
      <w:r w:rsidR="000526C4" w:rsidRPr="000526C4">
        <w:rPr>
          <w:szCs w:val="20"/>
        </w:rPr>
        <w:t>2</w:t>
      </w:r>
      <w:r w:rsidRPr="000526C4">
        <w:rPr>
          <w:szCs w:val="20"/>
        </w:rPr>
        <w:t xml:space="preserve"> de </w:t>
      </w:r>
      <w:r w:rsidR="000526C4" w:rsidRPr="000526C4">
        <w:rPr>
          <w:szCs w:val="20"/>
        </w:rPr>
        <w:t>septiembre</w:t>
      </w:r>
      <w:r w:rsidRPr="000526C4">
        <w:rPr>
          <w:szCs w:val="20"/>
        </w:rPr>
        <w:t xml:space="preserve"> de 2019, se le solicita a la </w:t>
      </w:r>
      <w:r w:rsidR="000526C4" w:rsidRPr="000526C4">
        <w:rPr>
          <w:szCs w:val="20"/>
        </w:rPr>
        <w:t>Gerencia Financiera</w:t>
      </w:r>
      <w:r w:rsidRPr="000526C4">
        <w:rPr>
          <w:b/>
          <w:szCs w:val="20"/>
        </w:rPr>
        <w:t>,</w:t>
      </w:r>
      <w:r w:rsidRPr="000526C4">
        <w:rPr>
          <w:szCs w:val="20"/>
        </w:rPr>
        <w:t xml:space="preserve"> la información requerida por </w:t>
      </w:r>
      <w:r w:rsidR="00761E6A" w:rsidRPr="000526C4">
        <w:rPr>
          <w:szCs w:val="20"/>
        </w:rPr>
        <w:t>el solicitante.</w:t>
      </w:r>
      <w:r w:rsidRPr="000526C4">
        <w:rPr>
          <w:szCs w:val="20"/>
        </w:rPr>
        <w:t xml:space="preserve"> </w:t>
      </w:r>
      <w:r w:rsidR="004F37DD" w:rsidRPr="000526C4">
        <w:rPr>
          <w:szCs w:val="20"/>
        </w:rPr>
        <w:t xml:space="preserve">Al respecto con fecha </w:t>
      </w:r>
      <w:r w:rsidR="000526C4" w:rsidRPr="000526C4">
        <w:rPr>
          <w:szCs w:val="20"/>
        </w:rPr>
        <w:t>9</w:t>
      </w:r>
      <w:r w:rsidR="004F37DD" w:rsidRPr="000526C4">
        <w:rPr>
          <w:szCs w:val="20"/>
        </w:rPr>
        <w:t xml:space="preserve"> de </w:t>
      </w:r>
      <w:r w:rsidR="000526C4" w:rsidRPr="000526C4">
        <w:rPr>
          <w:szCs w:val="20"/>
        </w:rPr>
        <w:t>septiembre</w:t>
      </w:r>
      <w:r w:rsidR="004F37DD" w:rsidRPr="000526C4">
        <w:rPr>
          <w:szCs w:val="20"/>
        </w:rPr>
        <w:t xml:space="preserve"> 2019,</w:t>
      </w:r>
      <w:r w:rsidR="000526C4" w:rsidRPr="000526C4">
        <w:rPr>
          <w:szCs w:val="20"/>
        </w:rPr>
        <w:t xml:space="preserve"> a las 13: 58 horas, se recibió memorándum, en el cual remite la información solicitada</w:t>
      </w:r>
      <w:r w:rsidR="000526C4">
        <w:rPr>
          <w:szCs w:val="20"/>
        </w:rPr>
        <w:t>.</w:t>
      </w:r>
    </w:p>
    <w:p w:rsidR="00FA4F58" w:rsidRPr="000526C4" w:rsidRDefault="00FA4F58" w:rsidP="000526C4">
      <w:pPr>
        <w:ind w:left="720"/>
        <w:jc w:val="both"/>
        <w:rPr>
          <w:szCs w:val="20"/>
        </w:rPr>
      </w:pPr>
      <w:r w:rsidRPr="000526C4">
        <w:rPr>
          <w:szCs w:val="20"/>
        </w:rPr>
        <w:t xml:space="preserve">  </w:t>
      </w:r>
    </w:p>
    <w:p w:rsidR="00FA4F58" w:rsidRPr="0093718D" w:rsidRDefault="00FA4F58" w:rsidP="004F37DD">
      <w:pPr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FA4F58" w:rsidRPr="0093718D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FA4F58" w:rsidRPr="0093718D" w:rsidRDefault="00FA4F58" w:rsidP="00FA4F58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 w:rsidR="005E709E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5E709E"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 w:rsidR="005E709E"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 w:rsidR="005E709E"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 w:rsidR="005E709E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FA4F58" w:rsidRPr="0093718D" w:rsidRDefault="00FA4F58" w:rsidP="00FA4F58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FA4F58" w:rsidRPr="0093718D" w:rsidRDefault="00FA4F58" w:rsidP="00FA4F58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FA4F58" w:rsidRPr="0093718D" w:rsidRDefault="00FA4F58" w:rsidP="00FA4F5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3718D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43C06" w:rsidRDefault="00F43C0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43C06" w:rsidRDefault="00F43C0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43C06" w:rsidRDefault="00F43C0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26E" w:rsidRDefault="003B526E" w:rsidP="00632E03">
      <w:r>
        <w:separator/>
      </w:r>
    </w:p>
  </w:endnote>
  <w:endnote w:type="continuationSeparator" w:id="0">
    <w:p w:rsidR="003B526E" w:rsidRDefault="003B526E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26E" w:rsidRDefault="003B526E" w:rsidP="00632E03">
      <w:r>
        <w:separator/>
      </w:r>
    </w:p>
  </w:footnote>
  <w:footnote w:type="continuationSeparator" w:id="0">
    <w:p w:rsidR="003B526E" w:rsidRDefault="003B526E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97E16"/>
    <w:multiLevelType w:val="hybridMultilevel"/>
    <w:tmpl w:val="CCA0B3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526C4"/>
    <w:rsid w:val="0006441E"/>
    <w:rsid w:val="000E1E7F"/>
    <w:rsid w:val="00185F33"/>
    <w:rsid w:val="00190E2E"/>
    <w:rsid w:val="00220623"/>
    <w:rsid w:val="002577A7"/>
    <w:rsid w:val="002A0126"/>
    <w:rsid w:val="00347CA1"/>
    <w:rsid w:val="003B3AF5"/>
    <w:rsid w:val="003B526E"/>
    <w:rsid w:val="004F37DD"/>
    <w:rsid w:val="00573D54"/>
    <w:rsid w:val="005A1D11"/>
    <w:rsid w:val="005C4403"/>
    <w:rsid w:val="005E709E"/>
    <w:rsid w:val="00632E03"/>
    <w:rsid w:val="00761E6A"/>
    <w:rsid w:val="007E1110"/>
    <w:rsid w:val="008348C8"/>
    <w:rsid w:val="008A532A"/>
    <w:rsid w:val="00931D97"/>
    <w:rsid w:val="0094656C"/>
    <w:rsid w:val="00974FDD"/>
    <w:rsid w:val="00A360BC"/>
    <w:rsid w:val="00A36B7E"/>
    <w:rsid w:val="00CB65F2"/>
    <w:rsid w:val="00CE2F23"/>
    <w:rsid w:val="00CF7B9F"/>
    <w:rsid w:val="00D0097F"/>
    <w:rsid w:val="00D24469"/>
    <w:rsid w:val="00D407EC"/>
    <w:rsid w:val="00DC78CD"/>
    <w:rsid w:val="00E10967"/>
    <w:rsid w:val="00E37490"/>
    <w:rsid w:val="00EA0A80"/>
    <w:rsid w:val="00EE167C"/>
    <w:rsid w:val="00F05091"/>
    <w:rsid w:val="00F43C06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7441-DDE3-4F32-B5E3-CA3078E5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16</cp:revision>
  <cp:lastPrinted>2019-09-09T20:50:00Z</cp:lastPrinted>
  <dcterms:created xsi:type="dcterms:W3CDTF">2019-06-13T15:10:00Z</dcterms:created>
  <dcterms:modified xsi:type="dcterms:W3CDTF">2019-10-10T16:00:00Z</dcterms:modified>
</cp:coreProperties>
</file>