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44" w:rsidRPr="00F644B0" w:rsidRDefault="00F644B0" w:rsidP="00F644B0">
      <w:pPr>
        <w:jc w:val="center"/>
        <w:rPr>
          <w:sz w:val="28"/>
          <w:szCs w:val="28"/>
        </w:rPr>
      </w:pPr>
      <w:r w:rsidRPr="00F644B0">
        <w:rPr>
          <w:rFonts w:ascii="Century Gothic" w:hAnsi="Century Gothic"/>
          <w:sz w:val="28"/>
          <w:szCs w:val="28"/>
        </w:rPr>
        <w:t>Inauguración del Cent</w:t>
      </w:r>
      <w:bookmarkStart w:id="0" w:name="_GoBack"/>
      <w:bookmarkEnd w:id="0"/>
      <w:r w:rsidRPr="00F644B0">
        <w:rPr>
          <w:rFonts w:ascii="Century Gothic" w:hAnsi="Century Gothic"/>
          <w:sz w:val="28"/>
          <w:szCs w:val="28"/>
        </w:rPr>
        <w:t xml:space="preserve">ro de Alcance, Col. </w:t>
      </w:r>
      <w:proofErr w:type="spellStart"/>
      <w:r w:rsidRPr="00F644B0">
        <w:rPr>
          <w:rFonts w:ascii="Century Gothic" w:hAnsi="Century Gothic"/>
          <w:sz w:val="28"/>
          <w:szCs w:val="28"/>
        </w:rPr>
        <w:t>Anabella</w:t>
      </w:r>
      <w:proofErr w:type="spellEnd"/>
      <w:r w:rsidRPr="00F644B0">
        <w:rPr>
          <w:rFonts w:ascii="Century Gothic" w:hAnsi="Century Gothic"/>
          <w:sz w:val="28"/>
          <w:szCs w:val="28"/>
        </w:rPr>
        <w:t xml:space="preserve"> I, II y III</w:t>
      </w:r>
      <w:r w:rsidRPr="00F644B0">
        <w:rPr>
          <w:rFonts w:ascii="Century Gothic" w:hAnsi="Century Gothic"/>
          <w:b/>
          <w:noProof/>
          <w:sz w:val="28"/>
          <w:szCs w:val="28"/>
          <w:lang w:eastAsia="es-SV"/>
        </w:rPr>
        <w:t xml:space="preserve"> </w:t>
      </w:r>
      <w:r w:rsidRPr="00F644B0">
        <w:rPr>
          <w:rFonts w:ascii="Century Gothic" w:hAnsi="Century Gothic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59264" behindDoc="0" locked="0" layoutInCell="1" allowOverlap="1" wp14:anchorId="6B1A46AB" wp14:editId="6A160627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5829300" cy="3885565"/>
            <wp:effectExtent l="0" t="0" r="0" b="635"/>
            <wp:wrapSquare wrapText="bothSides"/>
            <wp:docPr id="40" name="Imagen 40" descr="C:\Users\COMUNICACIONES\Desktop\15665494_1274227885971312_11962010150172456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OMUNICACIONES\Desktop\15665494_1274227885971312_119620101501724563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4B0">
        <w:rPr>
          <w:rFonts w:ascii="Century Gothic" w:hAnsi="Century Gothic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63360" behindDoc="0" locked="0" layoutInCell="1" allowOverlap="1" wp14:anchorId="6035F5D5" wp14:editId="1124DBBA">
            <wp:simplePos x="0" y="0"/>
            <wp:positionH relativeFrom="margin">
              <wp:align>right</wp:align>
            </wp:positionH>
            <wp:positionV relativeFrom="paragraph">
              <wp:posOffset>4350385</wp:posOffset>
            </wp:positionV>
            <wp:extent cx="5857875" cy="3903205"/>
            <wp:effectExtent l="0" t="0" r="0" b="2540"/>
            <wp:wrapSquare wrapText="bothSides"/>
            <wp:docPr id="1" name="Imagen 1" descr="C:\Users\COMUNICACIONES\Desktop\15622043_1274228105971290_49372770570500917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COMUNICACIONES\Desktop\15622043_1274228105971290_493727705705009173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90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F644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B0"/>
    <w:rsid w:val="00073144"/>
    <w:rsid w:val="00AC5840"/>
    <w:rsid w:val="00E67E3A"/>
    <w:rsid w:val="00F6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19969-82ED-4A30-898A-6548B23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2017-04-10T22:00:00Z</dcterms:created>
  <dcterms:modified xsi:type="dcterms:W3CDTF">2017-04-10T22:04:00Z</dcterms:modified>
</cp:coreProperties>
</file>