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97E7" w14:textId="69BB515E" w:rsidR="007178D0" w:rsidRDefault="00BC030F" w:rsidP="00E129B6">
      <w:pPr>
        <w:pStyle w:val="Estilo"/>
        <w:spacing w:line="341" w:lineRule="exact"/>
        <w:ind w:left="5" w:right="5"/>
        <w:jc w:val="both"/>
        <w:rPr>
          <w:rFonts w:ascii="Century Gothic" w:hAnsi="Century Gothic"/>
          <w:sz w:val="20"/>
          <w:szCs w:val="20"/>
          <w:lang w:val="es-ES_tradnl" w:bidi="he-IL"/>
        </w:rPr>
      </w:pPr>
      <w:r w:rsidRPr="00BC030F">
        <w:rPr>
          <w:rFonts w:ascii="Century Gothic" w:hAnsi="Century Gothic"/>
          <w:b/>
          <w:bCs/>
          <w:sz w:val="20"/>
          <w:szCs w:val="20"/>
          <w:lang w:val="es-ES_tradnl" w:bidi="he-IL"/>
        </w:rPr>
        <w:t xml:space="preserve">ACTA NUMERO DOCE: </w:t>
      </w:r>
      <w:r w:rsidRPr="00BC030F">
        <w:rPr>
          <w:rFonts w:ascii="Century Gothic" w:hAnsi="Century Gothic"/>
          <w:sz w:val="20"/>
          <w:szCs w:val="20"/>
          <w:lang w:val="es-ES_tradnl" w:bidi="he-IL"/>
        </w:rPr>
        <w:t xml:space="preserve">Sesión Ordinaria Celebrada en la Municipalidad de Villa El Carmen, departamento de Cuscatlán a las catorce horas del día Veintidós de Marzo del año dos mil Diecisiete, convocados y presidida por la Alcaldesa Municipal, Licda. Leticia de Jesús Hernández Sánchez, contando con la presencia de la </w:t>
      </w:r>
      <w:proofErr w:type="spellStart"/>
      <w:r w:rsidRPr="00BC030F">
        <w:rPr>
          <w:rFonts w:ascii="Century Gothic" w:hAnsi="Century Gothic"/>
          <w:sz w:val="20"/>
          <w:szCs w:val="20"/>
          <w:lang w:val="es-ES_tradnl" w:bidi="he-IL"/>
        </w:rPr>
        <w:t>Sindico</w:t>
      </w:r>
      <w:proofErr w:type="spellEnd"/>
      <w:r w:rsidRPr="00BC030F">
        <w:rPr>
          <w:rFonts w:ascii="Century Gothic" w:hAnsi="Century Gothic"/>
          <w:sz w:val="20"/>
          <w:szCs w:val="20"/>
          <w:lang w:val="es-ES_tradnl" w:bidi="he-IL"/>
        </w:rPr>
        <w:t xml:space="preserve"> Municipal Sra. Rosa Argelia González </w:t>
      </w:r>
      <w:proofErr w:type="spellStart"/>
      <w:r w:rsidRPr="00BC030F">
        <w:rPr>
          <w:rFonts w:ascii="Century Gothic" w:hAnsi="Century Gothic"/>
          <w:sz w:val="20"/>
          <w:szCs w:val="20"/>
          <w:lang w:val="es-ES_tradnl" w:bidi="he-IL"/>
        </w:rPr>
        <w:t>Arevalo</w:t>
      </w:r>
      <w:proofErr w:type="spellEnd"/>
      <w:r w:rsidRPr="00BC030F">
        <w:rPr>
          <w:rFonts w:ascii="Century Gothic" w:hAnsi="Century Gothic"/>
          <w:sz w:val="20"/>
          <w:szCs w:val="20"/>
          <w:lang w:val="es-ES_tradnl" w:bidi="he-IL"/>
        </w:rPr>
        <w:t xml:space="preserve">, Regidores Propietarios en su orden: </w:t>
      </w:r>
      <w:proofErr w:type="spellStart"/>
      <w:r w:rsidRPr="00BC030F">
        <w:rPr>
          <w:rFonts w:ascii="Century Gothic" w:hAnsi="Century Gothic"/>
          <w:sz w:val="20"/>
          <w:szCs w:val="20"/>
          <w:lang w:val="es-ES_tradnl" w:bidi="he-IL"/>
        </w:rPr>
        <w:t>Trancito</w:t>
      </w:r>
      <w:proofErr w:type="spellEnd"/>
      <w:r w:rsidRPr="00BC030F">
        <w:rPr>
          <w:rFonts w:ascii="Century Gothic" w:hAnsi="Century Gothic"/>
          <w:sz w:val="20"/>
          <w:szCs w:val="20"/>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661D5F">
        <w:rPr>
          <w:rFonts w:ascii="Century Gothic" w:hAnsi="Century Gothic"/>
          <w:sz w:val="20"/>
          <w:szCs w:val="20"/>
          <w:lang w:val="es-ES_tradnl" w:bidi="he-IL"/>
        </w:rPr>
        <w:t xml:space="preserve">XXXX </w:t>
      </w:r>
      <w:proofErr w:type="spellStart"/>
      <w:r w:rsidR="00661D5F">
        <w:rPr>
          <w:rFonts w:ascii="Century Gothic" w:hAnsi="Century Gothic"/>
          <w:sz w:val="20"/>
          <w:szCs w:val="20"/>
          <w:lang w:val="es-ES_tradnl" w:bidi="he-IL"/>
        </w:rPr>
        <w:t>XXXX</w:t>
      </w:r>
      <w:proofErr w:type="spellEnd"/>
      <w:r w:rsidR="00661D5F">
        <w:rPr>
          <w:rFonts w:ascii="Century Gothic" w:hAnsi="Century Gothic"/>
          <w:sz w:val="20"/>
          <w:szCs w:val="20"/>
          <w:lang w:val="es-ES_tradnl" w:bidi="he-IL"/>
        </w:rPr>
        <w:t xml:space="preserve"> </w:t>
      </w:r>
      <w:proofErr w:type="spellStart"/>
      <w:r w:rsidR="00661D5F">
        <w:rPr>
          <w:rFonts w:ascii="Century Gothic" w:hAnsi="Century Gothic"/>
          <w:sz w:val="20"/>
          <w:szCs w:val="20"/>
          <w:lang w:val="es-ES_tradnl" w:bidi="he-IL"/>
        </w:rPr>
        <w:t>XXXX</w:t>
      </w:r>
      <w:proofErr w:type="spellEnd"/>
      <w:r w:rsidR="00661D5F">
        <w:rPr>
          <w:rFonts w:ascii="Century Gothic" w:hAnsi="Century Gothic"/>
          <w:sz w:val="20"/>
          <w:szCs w:val="20"/>
          <w:lang w:val="es-ES_tradnl" w:bidi="he-IL"/>
        </w:rPr>
        <w:t xml:space="preserve"> </w:t>
      </w:r>
      <w:proofErr w:type="spellStart"/>
      <w:r w:rsidR="00661D5F">
        <w:rPr>
          <w:rFonts w:ascii="Century Gothic" w:hAnsi="Century Gothic"/>
          <w:sz w:val="20"/>
          <w:szCs w:val="20"/>
          <w:lang w:val="es-ES_tradnl" w:bidi="he-IL"/>
        </w:rPr>
        <w:t>XXXX</w:t>
      </w:r>
      <w:proofErr w:type="spellEnd"/>
      <w:r w:rsidRPr="00BC030F">
        <w:rPr>
          <w:rFonts w:ascii="Century Gothic" w:hAnsi="Century Gothic"/>
          <w:sz w:val="20"/>
          <w:szCs w:val="20"/>
          <w:lang w:val="es-ES_tradnl" w:bidi="he-IL"/>
        </w:rPr>
        <w:t>. Establecido el quórum la que preside dio lectura a la Agenda a desarrollar durante la presente reunión la cual se lee así: 1) Palabras de Bienvenida, 2) Establecimiento de quórum, 3) Lectura del Acta</w:t>
      </w:r>
      <w:r>
        <w:rPr>
          <w:rFonts w:ascii="Century Gothic" w:hAnsi="Century Gothic"/>
          <w:sz w:val="20"/>
          <w:szCs w:val="20"/>
          <w:lang w:val="es-ES_tradnl" w:bidi="he-IL"/>
        </w:rPr>
        <w:t xml:space="preserve"> </w:t>
      </w:r>
      <w:r w:rsidRPr="00BC030F">
        <w:rPr>
          <w:rFonts w:ascii="Century Gothic" w:hAnsi="Century Gothic"/>
          <w:sz w:val="20"/>
          <w:szCs w:val="20"/>
          <w:lang w:val="es-ES_tradnl" w:bidi="he-IL"/>
        </w:rPr>
        <w:t xml:space="preserve">Anterior. 4.) Informes de Comisiones. 5) Otros, 6. ) Acuerdos: de los anterior se tomaron los siguientes acuerdos: </w:t>
      </w:r>
      <w:r w:rsidRPr="00661D5F">
        <w:rPr>
          <w:rFonts w:ascii="Century Gothic" w:hAnsi="Century Gothic"/>
          <w:b/>
          <w:bCs/>
          <w:sz w:val="20"/>
          <w:szCs w:val="20"/>
          <w:lang w:val="es-ES_tradnl" w:bidi="he-IL"/>
        </w:rPr>
        <w:t>ACUERDO NUMERO UNO:</w:t>
      </w:r>
      <w:r w:rsidRPr="00BC030F">
        <w:rPr>
          <w:rFonts w:ascii="Century Gothic" w:hAnsi="Century Gothic"/>
          <w:sz w:val="20"/>
          <w:szCs w:val="20"/>
          <w:lang w:val="es-ES_tradnl" w:bidi="he-IL"/>
        </w:rPr>
        <w:t xml:space="preserve"> El Concejo Municipal considerando: </w:t>
      </w:r>
      <w:r>
        <w:rPr>
          <w:rFonts w:ascii="Century Gothic" w:hAnsi="Century Gothic"/>
          <w:sz w:val="20"/>
          <w:szCs w:val="20"/>
          <w:lang w:val="es-ES_tradnl" w:bidi="he-IL"/>
        </w:rPr>
        <w:t>I</w:t>
      </w:r>
      <w:r w:rsidRPr="00BC030F">
        <w:rPr>
          <w:rFonts w:ascii="Century Gothic" w:hAnsi="Century Gothic"/>
          <w:sz w:val="20"/>
          <w:szCs w:val="20"/>
          <w:lang w:val="es-ES_tradnl" w:bidi="he-IL"/>
        </w:rPr>
        <w:t xml:space="preserve">) El artículo numero 4 numeral 4 del Código Municipal vigente. </w:t>
      </w:r>
      <w:r>
        <w:rPr>
          <w:rFonts w:ascii="Century Gothic" w:hAnsi="Century Gothic"/>
          <w:sz w:val="20"/>
          <w:szCs w:val="20"/>
          <w:lang w:val="es-ES_tradnl" w:bidi="he-IL"/>
        </w:rPr>
        <w:t>II</w:t>
      </w:r>
      <w:r w:rsidRPr="00BC030F">
        <w:rPr>
          <w:rFonts w:ascii="Century Gothic" w:hAnsi="Century Gothic"/>
          <w:sz w:val="20"/>
          <w:szCs w:val="20"/>
          <w:lang w:val="es-ES_tradnl" w:bidi="he-IL"/>
        </w:rPr>
        <w:t xml:space="preserve">) El Articulo Cinco de la Ley FODES. III) Que este Concejo Municipal ejecuta el proyecto: Becas, Paquetes Escolares y Pago de maestros, donde se benefician a jóvenes de los diferentes cantones de esta Villa con Becas en Bachillerato y Universidades. IV) La necesidad de normar la metodología de las becas, para que estas sean aprovechadas al máximo por los beneficiarios. Por lo anterior este Concejo Municipal en uso de las facultades legales que le confiere el código Municipal vigente. ACUERDA: dejar sin efecto </w:t>
      </w:r>
      <w:r w:rsidRPr="00661D5F">
        <w:rPr>
          <w:rFonts w:ascii="Century Gothic" w:hAnsi="Century Gothic"/>
          <w:sz w:val="20"/>
          <w:szCs w:val="20"/>
          <w:u w:val="single"/>
          <w:lang w:val="es-ES_tradnl" w:bidi="he-IL"/>
        </w:rPr>
        <w:t xml:space="preserve">el Reglamento para el Otorgamiento de apoyo a la Educación: Becas, medias Becas y Apoyo Económico a </w:t>
      </w:r>
      <w:r w:rsidR="00661D5F" w:rsidRPr="00661D5F">
        <w:rPr>
          <w:rFonts w:ascii="Century Gothic" w:hAnsi="Century Gothic"/>
          <w:sz w:val="20"/>
          <w:szCs w:val="20"/>
          <w:u w:val="single"/>
          <w:lang w:val="es-ES_tradnl" w:bidi="he-IL"/>
        </w:rPr>
        <w:t>jóvenes</w:t>
      </w:r>
      <w:r w:rsidRPr="00661D5F">
        <w:rPr>
          <w:rFonts w:ascii="Century Gothic" w:hAnsi="Century Gothic"/>
          <w:sz w:val="20"/>
          <w:szCs w:val="20"/>
          <w:u w:val="single"/>
          <w:lang w:val="es-ES_tradnl" w:bidi="he-IL"/>
        </w:rPr>
        <w:t xml:space="preserve"> con Buen Rendimiento Académico y de escasos recursos económicos de este municipio, que deseen continuar estudios de educación media y superior</w:t>
      </w:r>
      <w:r w:rsidRPr="00BC030F">
        <w:rPr>
          <w:rFonts w:ascii="Century Gothic" w:hAnsi="Century Gothic"/>
          <w:sz w:val="20"/>
          <w:szCs w:val="20"/>
          <w:lang w:val="es-ES_tradnl" w:bidi="he-IL"/>
        </w:rPr>
        <w:t xml:space="preserve">. El cual fue aprobado en el acta </w:t>
      </w:r>
      <w:r w:rsidR="00661D5F">
        <w:rPr>
          <w:rFonts w:ascii="Century Gothic" w:hAnsi="Century Gothic"/>
          <w:sz w:val="20"/>
          <w:szCs w:val="20"/>
          <w:lang w:val="es-ES_tradnl" w:bidi="he-IL"/>
        </w:rPr>
        <w:t>1</w:t>
      </w:r>
      <w:r w:rsidRPr="00BC030F">
        <w:rPr>
          <w:rFonts w:ascii="Century Gothic" w:hAnsi="Century Gothic"/>
          <w:sz w:val="20"/>
          <w:szCs w:val="20"/>
          <w:lang w:val="es-ES_tradnl" w:bidi="he-IL"/>
        </w:rPr>
        <w:t xml:space="preserve">4 de fecha 4 de mayo del año 2,012 Y Aprobar el </w:t>
      </w:r>
      <w:r w:rsidRPr="00661D5F">
        <w:rPr>
          <w:rFonts w:ascii="Century Gothic" w:hAnsi="Century Gothic"/>
          <w:b/>
          <w:bCs/>
          <w:sz w:val="20"/>
          <w:szCs w:val="20"/>
          <w:lang w:val="es-ES_tradnl" w:bidi="he-IL"/>
        </w:rPr>
        <w:t>R</w:t>
      </w:r>
      <w:r w:rsidRPr="00661D5F">
        <w:rPr>
          <w:rFonts w:ascii="Century Gothic" w:hAnsi="Century Gothic"/>
          <w:b/>
          <w:bCs/>
          <w:sz w:val="20"/>
          <w:szCs w:val="20"/>
          <w:u w:val="single"/>
          <w:lang w:val="es-ES_tradnl" w:bidi="he-IL"/>
        </w:rPr>
        <w:t>eglamento para el otorgamiento de Becas y Apoyo económico a jóvenes con Buen Rendimiento Académico y de Escasos Recursos Económicos del Municipio</w:t>
      </w:r>
      <w:r w:rsidRPr="00BC030F">
        <w:rPr>
          <w:rFonts w:ascii="Century Gothic" w:hAnsi="Century Gothic"/>
          <w:sz w:val="20"/>
          <w:szCs w:val="20"/>
          <w:lang w:val="es-ES_tradnl" w:bidi="he-IL"/>
        </w:rPr>
        <w:t xml:space="preserve">. Y para efectos de ley comuníquese. </w:t>
      </w:r>
      <w:r w:rsidRPr="007446D5">
        <w:rPr>
          <w:rFonts w:ascii="Century Gothic" w:hAnsi="Century Gothic"/>
          <w:b/>
          <w:bCs/>
          <w:sz w:val="20"/>
          <w:szCs w:val="20"/>
          <w:lang w:val="es-ES_tradnl" w:bidi="he-IL"/>
        </w:rPr>
        <w:t>ACUERDO NUMERO DOS:</w:t>
      </w:r>
      <w:r w:rsidRPr="00BC030F">
        <w:rPr>
          <w:rFonts w:ascii="Century Gothic" w:hAnsi="Century Gothic"/>
          <w:sz w:val="20"/>
          <w:szCs w:val="20"/>
          <w:lang w:val="es-ES_tradnl" w:bidi="he-IL"/>
        </w:rPr>
        <w:t xml:space="preserve"> El Concejo Municipal en uso de las facultades legales que le confiere el Código Municipal vigente. ACUERDA: Autorizar a la Licda. Leticia de Jesús Hernández Sánchez, Alcaldesa Municipal para que firme el respectivo </w:t>
      </w:r>
      <w:r w:rsidRPr="007446D5">
        <w:rPr>
          <w:rFonts w:ascii="Century Gothic" w:hAnsi="Century Gothic"/>
          <w:b/>
          <w:bCs/>
          <w:sz w:val="20"/>
          <w:szCs w:val="20"/>
          <w:lang w:val="es-ES_tradnl" w:bidi="he-IL"/>
        </w:rPr>
        <w:t>CONVENIO DE EJECUCION DEL PROYECTO: CONCRETEADO DE CALLE AL CEMENTERIO, UNIDAD DE SALUD Y COMUNIDAD EL BARILLO, CANTON LA PAZ,</w:t>
      </w:r>
      <w:r w:rsidRPr="00BC030F">
        <w:rPr>
          <w:rFonts w:ascii="Century Gothic" w:hAnsi="Century Gothic"/>
          <w:sz w:val="20"/>
          <w:szCs w:val="20"/>
          <w:lang w:val="es-ES_tradnl" w:bidi="he-IL"/>
        </w:rPr>
        <w:t xml:space="preserve"> el cual se llevara a cabo entre esta Municipalidad y el Fondo de Inversión Social para el Desarrollo Local (FISDL). Y para efectos de ley comuníquese. </w:t>
      </w:r>
      <w:r w:rsidRPr="007446D5">
        <w:rPr>
          <w:rFonts w:ascii="Century Gothic" w:hAnsi="Century Gothic"/>
          <w:b/>
          <w:bCs/>
          <w:sz w:val="20"/>
          <w:szCs w:val="20"/>
          <w:lang w:val="es-ES_tradnl" w:bidi="he-IL"/>
        </w:rPr>
        <w:t xml:space="preserve">ACUERDO NUMERO TRES: </w:t>
      </w:r>
      <w:r w:rsidRPr="00BC030F">
        <w:rPr>
          <w:rFonts w:ascii="Century Gothic" w:hAnsi="Century Gothic"/>
          <w:sz w:val="20"/>
          <w:szCs w:val="20"/>
          <w:lang w:val="es-ES_tradnl" w:bidi="he-IL"/>
        </w:rPr>
        <w:t xml:space="preserve">El Concejo Municipal en uso de las facultades legales que le confiere el código Municipal vigente. ACUERDA Autorizar a la </w:t>
      </w:r>
      <w:r w:rsidR="007446D5">
        <w:rPr>
          <w:rFonts w:ascii="Century Gothic" w:hAnsi="Century Gothic"/>
          <w:sz w:val="20"/>
          <w:szCs w:val="20"/>
          <w:lang w:val="es-ES_tradnl" w:bidi="he-IL"/>
        </w:rPr>
        <w:t xml:space="preserve">XXXX </w:t>
      </w:r>
      <w:proofErr w:type="spellStart"/>
      <w:r w:rsidR="007446D5">
        <w:rPr>
          <w:rFonts w:ascii="Century Gothic" w:hAnsi="Century Gothic"/>
          <w:sz w:val="20"/>
          <w:szCs w:val="20"/>
          <w:lang w:val="es-ES_tradnl" w:bidi="he-IL"/>
        </w:rPr>
        <w:t>XXXX</w:t>
      </w:r>
      <w:proofErr w:type="spellEnd"/>
      <w:r w:rsidR="007446D5">
        <w:rPr>
          <w:rFonts w:ascii="Century Gothic" w:hAnsi="Century Gothic"/>
          <w:sz w:val="20"/>
          <w:szCs w:val="20"/>
          <w:lang w:val="es-ES_tradnl" w:bidi="he-IL"/>
        </w:rPr>
        <w:t xml:space="preserve"> </w:t>
      </w:r>
      <w:proofErr w:type="spellStart"/>
      <w:r w:rsidR="007446D5">
        <w:rPr>
          <w:rFonts w:ascii="Century Gothic" w:hAnsi="Century Gothic"/>
          <w:sz w:val="20"/>
          <w:szCs w:val="20"/>
          <w:lang w:val="es-ES_tradnl" w:bidi="he-IL"/>
        </w:rPr>
        <w:t>XXXX</w:t>
      </w:r>
      <w:proofErr w:type="spellEnd"/>
      <w:r w:rsidR="007446D5">
        <w:rPr>
          <w:rFonts w:ascii="Century Gothic" w:hAnsi="Century Gothic"/>
          <w:sz w:val="20"/>
          <w:szCs w:val="20"/>
          <w:lang w:val="es-ES_tradnl" w:bidi="he-IL"/>
        </w:rPr>
        <w:t xml:space="preserve"> </w:t>
      </w:r>
      <w:proofErr w:type="spellStart"/>
      <w:r w:rsidR="007446D5">
        <w:rPr>
          <w:rFonts w:ascii="Century Gothic" w:hAnsi="Century Gothic"/>
          <w:sz w:val="20"/>
          <w:szCs w:val="20"/>
          <w:lang w:val="es-ES_tradnl" w:bidi="he-IL"/>
        </w:rPr>
        <w:t>XXXX</w:t>
      </w:r>
      <w:proofErr w:type="spellEnd"/>
      <w:r w:rsidRPr="00BC030F">
        <w:rPr>
          <w:rFonts w:ascii="Century Gothic" w:hAnsi="Century Gothic"/>
          <w:sz w:val="20"/>
          <w:szCs w:val="20"/>
          <w:lang w:val="es-ES_tradnl" w:bidi="he-IL"/>
        </w:rPr>
        <w:t xml:space="preserve">, para que </w:t>
      </w:r>
      <w:proofErr w:type="spellStart"/>
      <w:r w:rsidRPr="00BC030F">
        <w:rPr>
          <w:rFonts w:ascii="Century Gothic" w:hAnsi="Century Gothic"/>
          <w:sz w:val="20"/>
          <w:szCs w:val="20"/>
          <w:lang w:val="es-ES_tradnl" w:bidi="he-IL"/>
        </w:rPr>
        <w:t>aperture</w:t>
      </w:r>
      <w:proofErr w:type="spellEnd"/>
      <w:r w:rsidRPr="00BC030F">
        <w:rPr>
          <w:rFonts w:ascii="Century Gothic" w:hAnsi="Century Gothic"/>
          <w:sz w:val="20"/>
          <w:szCs w:val="20"/>
          <w:lang w:val="es-ES_tradnl" w:bidi="he-IL"/>
        </w:rPr>
        <w:t xml:space="preserve"> la Cuenta Corriente para la ejecución del Proyecto: Casa de la Cultura 2,017. ALCALDIA MUNICIPAL DE VILLA EL CARMEN, CUSCATLAN/ CASA DE LA CULTURA 2,017/ FODES, con un monto de Mil Quinientos Dólares, ($ 1,500.00). Y se nombran como refrendarías de cheque a las señoras Margarita Reina Pérez Jirón y Alba Maritza Juárez de Torres. Para cualquier </w:t>
      </w:r>
      <w:r w:rsidRPr="00BC030F">
        <w:rPr>
          <w:rFonts w:ascii="Century Gothic" w:hAnsi="Century Gothic"/>
          <w:sz w:val="20"/>
          <w:szCs w:val="20"/>
          <w:lang w:val="es-ES_tradnl" w:bidi="he-IL"/>
        </w:rPr>
        <w:lastRenderedPageBreak/>
        <w:t xml:space="preserve">operación será indispensable firma y sello de la tesorería </w:t>
      </w:r>
      <w:proofErr w:type="spellStart"/>
      <w:r w:rsidRPr="00BC030F">
        <w:rPr>
          <w:rFonts w:ascii="Century Gothic" w:hAnsi="Century Gothic"/>
          <w:sz w:val="20"/>
          <w:szCs w:val="20"/>
          <w:lang w:val="es-ES_tradnl" w:bidi="he-IL"/>
        </w:rPr>
        <w:t>mas</w:t>
      </w:r>
      <w:proofErr w:type="spellEnd"/>
      <w:r w:rsidRPr="00BC030F">
        <w:rPr>
          <w:rFonts w:ascii="Century Gothic" w:hAnsi="Century Gothic"/>
          <w:sz w:val="20"/>
          <w:szCs w:val="20"/>
          <w:lang w:val="es-ES_tradnl" w:bidi="he-IL"/>
        </w:rPr>
        <w:t xml:space="preserve"> firma de una refrendaría. Y para efectos de ley comuníquese. </w:t>
      </w:r>
      <w:r w:rsidRPr="007446D5">
        <w:rPr>
          <w:rFonts w:ascii="Century Gothic" w:hAnsi="Century Gothic"/>
          <w:b/>
          <w:bCs/>
          <w:sz w:val="20"/>
          <w:szCs w:val="20"/>
          <w:lang w:val="es-ES_tradnl" w:bidi="he-IL"/>
        </w:rPr>
        <w:t>ACUERDO NUMERO CUATRO:</w:t>
      </w:r>
      <w:r w:rsidRPr="00BC030F">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cuatrocientos Dólares, ($ 400.00), las cuales corresponden a cuotas de reintegro de préstamo realizado al Fondos Propio, según acuerdo </w:t>
      </w:r>
      <w:proofErr w:type="spellStart"/>
      <w:r w:rsidRPr="00BC030F">
        <w:rPr>
          <w:rFonts w:ascii="Century Gothic" w:hAnsi="Century Gothic"/>
          <w:sz w:val="20"/>
          <w:szCs w:val="20"/>
          <w:lang w:val="es-ES_tradnl" w:bidi="he-IL"/>
        </w:rPr>
        <w:t>numero</w:t>
      </w:r>
      <w:proofErr w:type="spellEnd"/>
      <w:r w:rsidRPr="00BC030F">
        <w:rPr>
          <w:rFonts w:ascii="Century Gothic" w:hAnsi="Century Gothic"/>
          <w:sz w:val="20"/>
          <w:szCs w:val="20"/>
          <w:lang w:val="es-ES_tradnl" w:bidi="he-IL"/>
        </w:rPr>
        <w:t xml:space="preserve"> cinco del veintiocho de septiembre del año 2016, los cuales serán cancelados de la cuenta corriente 100-170-700218-2 de Fondos Propios. Y para efectos de ley comuníquese. </w:t>
      </w:r>
      <w:r w:rsidRPr="007446D5">
        <w:rPr>
          <w:rFonts w:ascii="Century Gothic" w:hAnsi="Century Gothic"/>
          <w:b/>
          <w:bCs/>
          <w:sz w:val="20"/>
          <w:szCs w:val="20"/>
          <w:lang w:val="es-ES_tradnl" w:bidi="he-IL"/>
        </w:rPr>
        <w:t>ACUERDO NUMERO CIN</w:t>
      </w:r>
      <w:r w:rsidR="007446D5" w:rsidRPr="007446D5">
        <w:rPr>
          <w:rFonts w:ascii="Century Gothic" w:hAnsi="Century Gothic"/>
          <w:b/>
          <w:bCs/>
          <w:sz w:val="20"/>
          <w:szCs w:val="20"/>
          <w:lang w:val="es-ES_tradnl" w:bidi="he-IL"/>
        </w:rPr>
        <w:t>C</w:t>
      </w:r>
      <w:r w:rsidRPr="007446D5">
        <w:rPr>
          <w:rFonts w:ascii="Century Gothic" w:hAnsi="Century Gothic"/>
          <w:b/>
          <w:bCs/>
          <w:sz w:val="20"/>
          <w:szCs w:val="20"/>
          <w:lang w:val="es-ES_tradnl" w:bidi="he-IL"/>
        </w:rPr>
        <w:t>O:</w:t>
      </w:r>
      <w:r w:rsidRPr="00BC030F">
        <w:rPr>
          <w:rFonts w:ascii="Century Gothic" w:hAnsi="Century Gothic"/>
          <w:sz w:val="20"/>
          <w:szCs w:val="20"/>
          <w:lang w:val="es-ES_tradnl" w:bidi="he-IL"/>
        </w:rPr>
        <w:t xml:space="preserve"> El Concejo Municipal en uso de las facultades legales que le confiere el código Municipal vigente. ACUERDA: Autorizar a la</w:t>
      </w:r>
      <w:r w:rsidR="007446D5">
        <w:rPr>
          <w:rFonts w:ascii="Century Gothic" w:hAnsi="Century Gothic"/>
          <w:sz w:val="20"/>
          <w:szCs w:val="20"/>
          <w:lang w:val="es-ES_tradnl" w:bidi="he-IL"/>
        </w:rPr>
        <w:t xml:space="preserve"> </w:t>
      </w:r>
      <w:r w:rsidR="007446D5" w:rsidRPr="007446D5">
        <w:rPr>
          <w:rFonts w:ascii="Century Gothic" w:hAnsi="Century Gothic"/>
          <w:sz w:val="20"/>
          <w:szCs w:val="20"/>
          <w:lang w:val="es-ES_tradnl" w:bidi="he-IL"/>
        </w:rPr>
        <w:t xml:space="preserve">tesorería para que realice la erogación de Sesenta y Ocho Dólares, ($ 68.00); por colocación de dos lavamanos de pedestal en el primer nivel y un inodoro con pedestal en el segundo nivel del edificio de la </w:t>
      </w:r>
      <w:proofErr w:type="spellStart"/>
      <w:r w:rsidR="007446D5" w:rsidRPr="007446D5">
        <w:rPr>
          <w:rFonts w:ascii="Century Gothic" w:hAnsi="Century Gothic"/>
          <w:sz w:val="20"/>
          <w:szCs w:val="20"/>
          <w:lang w:val="es-ES_tradnl" w:bidi="he-IL"/>
        </w:rPr>
        <w:t>Alcaldia</w:t>
      </w:r>
      <w:proofErr w:type="spellEnd"/>
      <w:r w:rsidR="007446D5" w:rsidRPr="007446D5">
        <w:rPr>
          <w:rFonts w:ascii="Century Gothic" w:hAnsi="Century Gothic"/>
          <w:sz w:val="20"/>
          <w:szCs w:val="20"/>
          <w:lang w:val="es-ES_tradnl" w:bidi="he-IL"/>
        </w:rPr>
        <w:t xml:space="preserve"> Municipal. Esta erogación se realizara de la cuenta corriente numero 100-170-700218-2 de Fondos Propios. Y para efectos de ley comuníquese. </w:t>
      </w:r>
      <w:r w:rsidR="007446D5" w:rsidRPr="007446D5">
        <w:rPr>
          <w:rFonts w:ascii="Century Gothic" w:hAnsi="Century Gothic"/>
          <w:b/>
          <w:bCs/>
          <w:sz w:val="20"/>
          <w:szCs w:val="20"/>
          <w:lang w:val="es-ES_tradnl" w:bidi="he-IL"/>
        </w:rPr>
        <w:t>ACUERDO NUMERO SEIS:</w:t>
      </w:r>
      <w:r w:rsidR="007446D5" w:rsidRPr="007446D5">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Ochenta y Cinco dólares con cuarenta centavos, ($ 85.40), por suministro de materiales utilizados en la Unidad' de Agua Potable de esta Municipalidad, para reparaciones en la red de Distribución del Sistema de agua potable en Sector el Cocal, y suministro de una manguera para ser utilizada en planta de bombeo en Cantón San Antonio, dicha erogación se realizara de la cuenta corriente numero 100-170-70021</w:t>
      </w:r>
      <w:r w:rsidR="007446D5">
        <w:rPr>
          <w:rFonts w:ascii="Century Gothic" w:hAnsi="Century Gothic"/>
          <w:sz w:val="20"/>
          <w:szCs w:val="20"/>
          <w:lang w:val="es-ES_tradnl" w:bidi="he-IL"/>
        </w:rPr>
        <w:t>-</w:t>
      </w:r>
      <w:r w:rsidR="007446D5" w:rsidRPr="007446D5">
        <w:rPr>
          <w:rFonts w:ascii="Century Gothic" w:hAnsi="Century Gothic"/>
          <w:sz w:val="20"/>
          <w:szCs w:val="20"/>
          <w:lang w:val="es-ES_tradnl" w:bidi="he-IL"/>
        </w:rPr>
        <w:t xml:space="preserve">2 de Fondos Propios. Y para efectos de ley comuníquese. </w:t>
      </w:r>
      <w:r w:rsidR="007446D5" w:rsidRPr="00517B72">
        <w:rPr>
          <w:rFonts w:ascii="Century Gothic" w:hAnsi="Century Gothic"/>
          <w:b/>
          <w:bCs/>
          <w:sz w:val="20"/>
          <w:szCs w:val="20"/>
          <w:lang w:val="es-ES_tradnl" w:bidi="he-IL"/>
        </w:rPr>
        <w:t xml:space="preserve">ACUERDO NUMERO SIETE: </w:t>
      </w:r>
      <w:r w:rsidR="007446D5" w:rsidRPr="007446D5">
        <w:rPr>
          <w:rFonts w:ascii="Century Gothic" w:hAnsi="Century Gothic"/>
          <w:sz w:val="20"/>
          <w:szCs w:val="20"/>
          <w:lang w:val="es-ES_tradnl" w:bidi="he-IL"/>
        </w:rPr>
        <w:t xml:space="preserve">EL Concejo Municipal en uso de las facultades legales que le confiere el código Municipal vigente. ACUERDA: Autorizar el pago de Ciento Ochenta y Nueve dólares, ($ 189.00), pago de un viaje en autobús, de jóvenes integrantes del equipo de futbol CD Atlético San Antonio, hacia el </w:t>
      </w:r>
      <w:proofErr w:type="spellStart"/>
      <w:r w:rsidR="007446D5" w:rsidRPr="007446D5">
        <w:rPr>
          <w:rFonts w:ascii="Century Gothic" w:hAnsi="Century Gothic"/>
          <w:sz w:val="20"/>
          <w:szCs w:val="20"/>
          <w:lang w:val="es-ES_tradnl" w:bidi="he-IL"/>
        </w:rPr>
        <w:t>Turicentro</w:t>
      </w:r>
      <w:proofErr w:type="spellEnd"/>
      <w:r w:rsidR="007446D5" w:rsidRPr="007446D5">
        <w:rPr>
          <w:rFonts w:ascii="Century Gothic" w:hAnsi="Century Gothic"/>
          <w:sz w:val="20"/>
          <w:szCs w:val="20"/>
          <w:lang w:val="es-ES_tradnl" w:bidi="he-IL"/>
        </w:rPr>
        <w:t xml:space="preserve"> las Puntillas, en el departamento de la Paz, dicha erogación se cancelara de la cuenta corriente numero 100-170-700218-2 de Fondos Propios. Y para efectos de ley comuníquese. </w:t>
      </w:r>
      <w:r w:rsidR="007446D5" w:rsidRPr="00E129B6">
        <w:rPr>
          <w:rFonts w:ascii="Century Gothic" w:hAnsi="Century Gothic"/>
          <w:b/>
          <w:bCs/>
          <w:sz w:val="20"/>
          <w:szCs w:val="20"/>
          <w:lang w:val="es-ES_tradnl" w:bidi="he-IL"/>
        </w:rPr>
        <w:t xml:space="preserve">ACUERDO NUMERO OCHO: </w:t>
      </w:r>
      <w:r w:rsidR="007446D5" w:rsidRPr="007446D5">
        <w:rPr>
          <w:rFonts w:ascii="Century Gothic" w:hAnsi="Century Gothic"/>
          <w:sz w:val="20"/>
          <w:szCs w:val="20"/>
          <w:lang w:val="es-ES_tradnl" w:bidi="he-IL"/>
        </w:rPr>
        <w:t xml:space="preserve">El Concejo Municipal en uso de las facultades legales que le confiere el código Municipal vigente. ACUERDA: Autorizar la erogación de cuarenta y dos dólares, ($ 42.00), por suministro de accesorios utilizados para reparación de Equipo de Perifoneo propiedad de esta Municipalidad, esta erogación se realizara de la cuenta corriente numero 100-170-700218-2 de Fondos Propios y para efectos de ley comuníquese. </w:t>
      </w:r>
      <w:r w:rsidR="007446D5" w:rsidRPr="00E129B6">
        <w:rPr>
          <w:rFonts w:ascii="Century Gothic" w:hAnsi="Century Gothic"/>
          <w:b/>
          <w:bCs/>
          <w:sz w:val="20"/>
          <w:szCs w:val="20"/>
          <w:lang w:val="es-ES_tradnl" w:bidi="he-IL"/>
        </w:rPr>
        <w:t>ACUERDO NUMERO NUEVE:</w:t>
      </w:r>
      <w:r w:rsidR="007446D5" w:rsidRPr="007446D5">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un reintegro de Mil Quinientos Ochenta y Un Dólares con un Centavo, ($ 1,581.01), por préstamo realizado del Fondo Propio al 25% FODES, para complemento de pago de Cotizaciones y aportaciones de las AFP'S, retenida a los empleados municipales. En el mes de Febrero del presente año. Dicha erogación se realiza de la cuenta corriente numero 100-170-700219-0 del 25% FODES. Y para efectos de ley comuníquese. </w:t>
      </w:r>
      <w:r w:rsidR="007446D5" w:rsidRPr="00E129B6">
        <w:rPr>
          <w:rFonts w:ascii="Century Gothic" w:hAnsi="Century Gothic"/>
          <w:b/>
          <w:bCs/>
          <w:sz w:val="20"/>
          <w:szCs w:val="20"/>
          <w:lang w:val="es-ES_tradnl" w:bidi="he-IL"/>
        </w:rPr>
        <w:t>ACUERDO NUMERO DIEZ:</w:t>
      </w:r>
      <w:r w:rsidR="007446D5" w:rsidRPr="007446D5">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una erogación de Dos Mil Cuatrocientos Treinta y cuatro dólares con Noventa y seis centavos, ($ 2,434.96), por pago de papelería y accesorios, utilizados en las diferentes unidades administrativas de esta Municipalidad. Dicha erogación se realizara de la cuenta corriente numero 100-170-700219-0 del 25% FODES. Y para efectos de ley comuníquese. </w:t>
      </w:r>
      <w:r w:rsidR="007446D5" w:rsidRPr="00E129B6">
        <w:rPr>
          <w:rFonts w:ascii="Century Gothic" w:hAnsi="Century Gothic"/>
          <w:b/>
          <w:bCs/>
          <w:sz w:val="20"/>
          <w:szCs w:val="20"/>
          <w:lang w:val="es-ES_tradnl" w:bidi="he-IL"/>
        </w:rPr>
        <w:t>ACUERDO NUMERO ONCE:</w:t>
      </w:r>
      <w:r w:rsidR="007446D5" w:rsidRPr="007446D5">
        <w:rPr>
          <w:rFonts w:ascii="Century Gothic" w:hAnsi="Century Gothic"/>
          <w:sz w:val="20"/>
          <w:szCs w:val="20"/>
          <w:lang w:val="es-ES_tradnl" w:bidi="he-IL"/>
        </w:rPr>
        <w:t xml:space="preserve"> El Concejo Municipal en uso de las facultades legales que le confiere el código Municipal vigente. ACUERDA: Autorizar a la tesorería para</w:t>
      </w:r>
      <w:r w:rsidR="00E129B6" w:rsidRPr="00E129B6">
        <w:t xml:space="preserve"> </w:t>
      </w:r>
      <w:r w:rsidR="00E129B6" w:rsidRPr="00E129B6">
        <w:rPr>
          <w:rFonts w:ascii="Century Gothic" w:hAnsi="Century Gothic"/>
          <w:sz w:val="20"/>
          <w:szCs w:val="20"/>
          <w:lang w:val="es-ES_tradnl" w:bidi="he-IL"/>
        </w:rPr>
        <w:t xml:space="preserve">que realice los siguientes desembolsos de la cuenta corriente numero 100-1 70-700220-4 según el detalle siguiente: 1.) Mil Doscientos dólares, ($ 1,200.00), a la cuenta corriente numero 100-170-700601-3 del proyecto: Apoyo al Deporte. 2.) Mil Dólares, ($1,000.00) a la cuenta corriente numero 100-170-700599-8, proyecto: Recolección, Transporte y Disposición Final de Desechos </w:t>
      </w:r>
      <w:proofErr w:type="spellStart"/>
      <w:r w:rsidR="00E129B6" w:rsidRPr="00E129B6">
        <w:rPr>
          <w:rFonts w:ascii="Century Gothic" w:hAnsi="Century Gothic"/>
          <w:sz w:val="20"/>
          <w:szCs w:val="20"/>
          <w:lang w:val="es-ES_tradnl" w:bidi="he-IL"/>
        </w:rPr>
        <w:t>Solidos</w:t>
      </w:r>
      <w:proofErr w:type="spellEnd"/>
      <w:r w:rsidR="00E129B6" w:rsidRPr="00E129B6">
        <w:rPr>
          <w:rFonts w:ascii="Century Gothic" w:hAnsi="Century Gothic"/>
          <w:sz w:val="20"/>
          <w:szCs w:val="20"/>
          <w:lang w:val="es-ES_tradnl" w:bidi="he-IL"/>
        </w:rPr>
        <w:t xml:space="preserve"> 2017/FODES, 3) Diez Mil Dólares, ($ 10,000.00) a la</w:t>
      </w:r>
      <w:r w:rsidR="00AE5018">
        <w:rPr>
          <w:rFonts w:ascii="Century Gothic" w:hAnsi="Century Gothic"/>
          <w:sz w:val="20"/>
          <w:szCs w:val="20"/>
          <w:lang w:val="es-ES_tradnl" w:bidi="he-IL"/>
        </w:rPr>
        <w:t xml:space="preserve"> </w:t>
      </w:r>
      <w:r w:rsidR="00AE5018" w:rsidRPr="00AE5018">
        <w:rPr>
          <w:rFonts w:ascii="Century Gothic" w:hAnsi="Century Gothic"/>
          <w:sz w:val="20"/>
          <w:szCs w:val="20"/>
          <w:lang w:val="es-ES_tradnl" w:bidi="he-IL"/>
        </w:rPr>
        <w:t xml:space="preserve">cuenta corriente numero 100-170-700600-5 Apoyo a la Educación, Becas y paquetes escolares, pago de maestros 2017/FODES. 4). Dos Mil Ochocientos dólares ($ 2,800.00), a la cuenta corriente numero 100-170-700560-2, Proyecto: Adquisición de Equipo Informático y de Oficina 2017/FODES. Y para efectos de ley comuníquese. </w:t>
      </w:r>
      <w:r w:rsidR="00AE5018" w:rsidRPr="00AE5018">
        <w:rPr>
          <w:rFonts w:ascii="Century Gothic" w:hAnsi="Century Gothic"/>
          <w:b/>
          <w:bCs/>
          <w:sz w:val="20"/>
          <w:szCs w:val="20"/>
          <w:lang w:val="es-ES_tradnl" w:bidi="he-IL"/>
        </w:rPr>
        <w:t>ACUERDO NUMERO DOCE:</w:t>
      </w:r>
      <w:r w:rsidR="00AE5018" w:rsidRPr="00AE5018">
        <w:rPr>
          <w:rFonts w:ascii="Century Gothic" w:hAnsi="Century Gothic"/>
          <w:sz w:val="20"/>
          <w:szCs w:val="20"/>
          <w:lang w:val="es-ES_tradnl" w:bidi="he-IL"/>
        </w:rPr>
        <w:t xml:space="preserve"> El Concejo Municipal en uso de las facultades legales que le confiere el código Municipal vigente. ACUERDA: Aprobar la solicitud de la señora Verónica Yamileth Vásquez Palacios de la Comunidad Las Gemelas, Cantón La Paz, la que consiste en laminas, Polines y capones para su vivienda, ya que por el transcurso del tiempo </w:t>
      </w:r>
      <w:proofErr w:type="spellStart"/>
      <w:r w:rsidR="00AE5018" w:rsidRPr="00AE5018">
        <w:rPr>
          <w:rFonts w:ascii="Century Gothic" w:hAnsi="Century Gothic"/>
          <w:sz w:val="20"/>
          <w:szCs w:val="20"/>
          <w:lang w:val="es-ES_tradnl" w:bidi="he-IL"/>
        </w:rPr>
        <w:t>esta</w:t>
      </w:r>
      <w:proofErr w:type="spellEnd"/>
      <w:r w:rsidR="00AE5018" w:rsidRPr="00AE5018">
        <w:rPr>
          <w:rFonts w:ascii="Century Gothic" w:hAnsi="Century Gothic"/>
          <w:sz w:val="20"/>
          <w:szCs w:val="20"/>
          <w:lang w:val="es-ES_tradnl" w:bidi="he-IL"/>
        </w:rPr>
        <w:t xml:space="preserve"> deteriorada y por acercarse el invierno es urgente su pronta reparación. La Anterior por un valor de Quinientos noventa y tres dólares con veinte centavos, ($ 593.20), la que se cancelara de la cuenta corriente numero 100-170- 700557-2 del proyecto: Contraparte al proyecto de vivienda permanente con diferentes instituciones. Y para efectos de ley comuníquese. </w:t>
      </w:r>
      <w:r w:rsidR="00AE5018" w:rsidRPr="00AE5018">
        <w:rPr>
          <w:rFonts w:ascii="Century Gothic" w:hAnsi="Century Gothic"/>
          <w:b/>
          <w:bCs/>
          <w:sz w:val="20"/>
          <w:szCs w:val="20"/>
          <w:lang w:val="es-ES_tradnl" w:bidi="he-IL"/>
        </w:rPr>
        <w:t>ACUERDO NUMERO TRECE:</w:t>
      </w:r>
      <w:r w:rsidR="00AE5018" w:rsidRPr="00AE5018">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Mil Doscientos Setenta Dólares con treinta centavos, ($ 1,270.30), por pago de instructores de la Banda de Paz Municipal correspondiente a enero, febrero, marzo del presente año y compra de un talonario de chequera. Dichas erogaciones se realizaran de la cuenta corriente numero 100-1 70-70061 7-0, del Proyecto. Casa de la Cultura 2017. Y para efectos de ley comuníquese. </w:t>
      </w:r>
      <w:r w:rsidR="00AE5018" w:rsidRPr="00AE5018">
        <w:rPr>
          <w:rFonts w:ascii="Century Gothic" w:hAnsi="Century Gothic"/>
          <w:b/>
          <w:bCs/>
          <w:sz w:val="20"/>
          <w:szCs w:val="20"/>
          <w:lang w:val="es-ES_tradnl" w:bidi="he-IL"/>
        </w:rPr>
        <w:t>ACUERDO NUMERO CATORCE:</w:t>
      </w:r>
      <w:r w:rsidR="00AE5018" w:rsidRPr="00AE5018">
        <w:rPr>
          <w:rFonts w:ascii="Century Gothic" w:hAnsi="Century Gothic"/>
          <w:sz w:val="20"/>
          <w:szCs w:val="20"/>
          <w:lang w:val="es-ES_tradnl" w:bidi="he-IL"/>
        </w:rPr>
        <w:t xml:space="preserve"> El Concejo Municipal en uso de las facultades legales que le confiere el código Municipal vigente. ACUERDA: Aprobar el permiso sin goce de sueldo para el </w:t>
      </w:r>
      <w:r w:rsidR="00AE5018">
        <w:rPr>
          <w:rFonts w:ascii="Century Gothic" w:hAnsi="Century Gothic"/>
          <w:sz w:val="20"/>
          <w:szCs w:val="20"/>
          <w:lang w:val="es-ES_tradnl" w:bidi="he-IL"/>
        </w:rPr>
        <w:t xml:space="preserve">XXXX </w:t>
      </w:r>
      <w:proofErr w:type="spellStart"/>
      <w:r w:rsidR="00AE5018">
        <w:rPr>
          <w:rFonts w:ascii="Century Gothic" w:hAnsi="Century Gothic"/>
          <w:sz w:val="20"/>
          <w:szCs w:val="20"/>
          <w:lang w:val="es-ES_tradnl" w:bidi="he-IL"/>
        </w:rPr>
        <w:t>XXXX</w:t>
      </w:r>
      <w:proofErr w:type="spellEnd"/>
      <w:r w:rsidR="00AE5018">
        <w:rPr>
          <w:rFonts w:ascii="Century Gothic" w:hAnsi="Century Gothic"/>
          <w:sz w:val="20"/>
          <w:szCs w:val="20"/>
          <w:lang w:val="es-ES_tradnl" w:bidi="he-IL"/>
        </w:rPr>
        <w:t xml:space="preserve"> </w:t>
      </w:r>
      <w:proofErr w:type="spellStart"/>
      <w:r w:rsidR="00AE5018">
        <w:rPr>
          <w:rFonts w:ascii="Century Gothic" w:hAnsi="Century Gothic"/>
          <w:sz w:val="20"/>
          <w:szCs w:val="20"/>
          <w:lang w:val="es-ES_tradnl" w:bidi="he-IL"/>
        </w:rPr>
        <w:t>XXXX</w:t>
      </w:r>
      <w:proofErr w:type="spellEnd"/>
      <w:r w:rsidR="00AE5018">
        <w:rPr>
          <w:rFonts w:ascii="Century Gothic" w:hAnsi="Century Gothic"/>
          <w:sz w:val="20"/>
          <w:szCs w:val="20"/>
          <w:lang w:val="es-ES_tradnl" w:bidi="he-IL"/>
        </w:rPr>
        <w:t xml:space="preserve"> </w:t>
      </w:r>
      <w:proofErr w:type="spellStart"/>
      <w:r w:rsidR="00AE5018">
        <w:rPr>
          <w:rFonts w:ascii="Century Gothic" w:hAnsi="Century Gothic"/>
          <w:sz w:val="20"/>
          <w:szCs w:val="20"/>
          <w:lang w:val="es-ES_tradnl" w:bidi="he-IL"/>
        </w:rPr>
        <w:t>XXXX</w:t>
      </w:r>
      <w:proofErr w:type="spellEnd"/>
      <w:r w:rsidR="00AE5018" w:rsidRPr="00AE5018">
        <w:rPr>
          <w:rFonts w:ascii="Century Gothic" w:hAnsi="Century Gothic"/>
          <w:sz w:val="20"/>
          <w:szCs w:val="20"/>
          <w:lang w:val="es-ES_tradnl" w:bidi="he-IL"/>
        </w:rPr>
        <w:t xml:space="preserve">, Encargado del Consultorio </w:t>
      </w:r>
      <w:proofErr w:type="spellStart"/>
      <w:r w:rsidR="00AE5018" w:rsidRPr="00AE5018">
        <w:rPr>
          <w:rFonts w:ascii="Century Gothic" w:hAnsi="Century Gothic"/>
          <w:sz w:val="20"/>
          <w:szCs w:val="20"/>
          <w:lang w:val="es-ES_tradnl" w:bidi="he-IL"/>
        </w:rPr>
        <w:t>Medico</w:t>
      </w:r>
      <w:proofErr w:type="spellEnd"/>
      <w:r w:rsidR="00AE5018" w:rsidRPr="00AE5018">
        <w:rPr>
          <w:rFonts w:ascii="Century Gothic" w:hAnsi="Century Gothic"/>
          <w:sz w:val="20"/>
          <w:szCs w:val="20"/>
          <w:lang w:val="es-ES_tradnl" w:bidi="he-IL"/>
        </w:rPr>
        <w:t xml:space="preserve"> Municipal, a partir del 31 de marzo al 07 de abril del presente año, al mismo tiempo se autoriza a la tesorería para que realice el respectivo descuento en la planilla de salario. Y para efectos de ley comuníquese. Y no habiendo más que hacer constar damos por terminada la presente acta la cual firmamos.</w:t>
      </w:r>
    </w:p>
    <w:p w14:paraId="4AA37676" w14:textId="77777777" w:rsidR="00BC030F" w:rsidRDefault="00BC030F" w:rsidP="00A365D3">
      <w:pPr>
        <w:pStyle w:val="Estilo"/>
        <w:spacing w:line="341" w:lineRule="exact"/>
        <w:ind w:left="5" w:right="5"/>
        <w:jc w:val="both"/>
        <w:rPr>
          <w:rFonts w:ascii="Century Gothic" w:hAnsi="Century Gothic"/>
          <w:sz w:val="20"/>
          <w:szCs w:val="20"/>
          <w:lang w:val="es-ES_tradnl" w:bidi="he-IL"/>
        </w:rPr>
      </w:pPr>
    </w:p>
    <w:p w14:paraId="527741CF" w14:textId="77777777" w:rsidR="00BC030F" w:rsidRDefault="00BC030F" w:rsidP="00A365D3">
      <w:pPr>
        <w:pStyle w:val="Estilo"/>
        <w:spacing w:line="341" w:lineRule="exact"/>
        <w:ind w:left="5" w:right="5"/>
        <w:jc w:val="both"/>
        <w:rPr>
          <w:rFonts w:ascii="Century Gothic" w:hAnsi="Century Gothic"/>
          <w:sz w:val="20"/>
          <w:szCs w:val="20"/>
          <w:lang w:val="es-ES_tradnl" w:bidi="he-IL"/>
        </w:rPr>
      </w:pPr>
    </w:p>
    <w:p w14:paraId="48F64370" w14:textId="77777777" w:rsidR="00BC030F" w:rsidRPr="00BC030F" w:rsidRDefault="00BC030F" w:rsidP="00A365D3">
      <w:pPr>
        <w:pStyle w:val="Estilo"/>
        <w:spacing w:line="341" w:lineRule="exact"/>
        <w:ind w:left="5" w:right="5"/>
        <w:jc w:val="both"/>
        <w:rPr>
          <w:rFonts w:ascii="Century Gothic" w:hAnsi="Century Gothic"/>
          <w:sz w:val="20"/>
          <w:szCs w:val="20"/>
          <w:lang w:val="es-ES_tradnl" w:bidi="he-IL"/>
        </w:rPr>
      </w:pPr>
    </w:p>
    <w:p w14:paraId="2EA921D1" w14:textId="77777777" w:rsidR="0000085C" w:rsidRPr="0000085C" w:rsidRDefault="0000085C" w:rsidP="0000085C">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15D37" w:rsidRPr="00D41649" w14:paraId="0AEFA68B" w14:textId="77777777" w:rsidTr="0078481B">
        <w:trPr>
          <w:jc w:val="center"/>
        </w:trPr>
        <w:tc>
          <w:tcPr>
            <w:tcW w:w="4414" w:type="dxa"/>
          </w:tcPr>
          <w:p w14:paraId="4FA4AA50"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7B269D05"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1362C07B"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4E7EE54E" w14:textId="77777777" w:rsidR="00D15D37"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752FCB22" w14:textId="77777777" w:rsidR="00D15D37"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4590C379" w14:textId="77777777" w:rsidR="00D15D37" w:rsidRDefault="00D15D3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5DA7D6FE"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15D37" w:rsidRPr="00D41649" w14:paraId="2D3D16B1" w14:textId="77777777" w:rsidTr="0078481B">
        <w:trPr>
          <w:jc w:val="center"/>
        </w:trPr>
        <w:tc>
          <w:tcPr>
            <w:tcW w:w="4414" w:type="dxa"/>
          </w:tcPr>
          <w:p w14:paraId="26D4D4ED"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4DF944F0" w14:textId="77777777" w:rsidR="00D15D37"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6ED697E8"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398E8EA0"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2D0266F8"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5034FF93"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1C3D8F2F"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00AABD51"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312D8B97"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3B50FE6B"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15D37" w:rsidRPr="00D41649" w14:paraId="272B8FB7" w14:textId="77777777" w:rsidTr="0078481B">
        <w:trPr>
          <w:jc w:val="center"/>
        </w:trPr>
        <w:tc>
          <w:tcPr>
            <w:tcW w:w="4414" w:type="dxa"/>
          </w:tcPr>
          <w:p w14:paraId="1B9C4EEF"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568CD701"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74211355"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33EF9925"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09D2DE43"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79A55E31" w14:textId="77777777" w:rsidR="00D15D37" w:rsidRPr="00D41649" w:rsidRDefault="00D15D37" w:rsidP="0078481B">
            <w:pPr>
              <w:tabs>
                <w:tab w:val="left" w:pos="5103"/>
              </w:tabs>
              <w:jc w:val="center"/>
              <w:rPr>
                <w:rFonts w:ascii="Century Gothic" w:eastAsiaTheme="minorHAnsi" w:hAnsi="Century Gothic" w:cstheme="minorBidi"/>
                <w:b/>
                <w:lang w:val="es-SV" w:eastAsia="en-US"/>
              </w:rPr>
            </w:pPr>
          </w:p>
          <w:p w14:paraId="581B844C" w14:textId="77777777" w:rsidR="00D15D37" w:rsidRPr="00D41649" w:rsidRDefault="00D15D37" w:rsidP="0078481B">
            <w:pPr>
              <w:tabs>
                <w:tab w:val="left" w:pos="5103"/>
              </w:tabs>
              <w:jc w:val="center"/>
              <w:rPr>
                <w:rFonts w:ascii="Century Gothic" w:eastAsiaTheme="minorHAnsi" w:hAnsi="Century Gothic" w:cstheme="minorBidi"/>
                <w:b/>
                <w:lang w:val="es-SV" w:eastAsia="en-US"/>
              </w:rPr>
            </w:pPr>
          </w:p>
          <w:p w14:paraId="32AF333F" w14:textId="77777777" w:rsidR="00D15D37" w:rsidRPr="00D41649" w:rsidRDefault="00D15D37" w:rsidP="0078481B">
            <w:pPr>
              <w:tabs>
                <w:tab w:val="left" w:pos="5103"/>
              </w:tabs>
              <w:jc w:val="center"/>
              <w:rPr>
                <w:rFonts w:ascii="Century Gothic" w:eastAsiaTheme="minorHAnsi" w:hAnsi="Century Gothic" w:cstheme="minorBidi"/>
                <w:b/>
                <w:lang w:val="es-SV" w:eastAsia="en-US"/>
              </w:rPr>
            </w:pPr>
          </w:p>
          <w:p w14:paraId="064DD759" w14:textId="77777777" w:rsidR="00D15D37" w:rsidRPr="00D41649" w:rsidRDefault="00D15D37"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734B348A"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15D37" w:rsidRPr="00D41649" w14:paraId="7CFF1DD3" w14:textId="77777777" w:rsidTr="0078481B">
        <w:trPr>
          <w:jc w:val="center"/>
        </w:trPr>
        <w:tc>
          <w:tcPr>
            <w:tcW w:w="4414" w:type="dxa"/>
          </w:tcPr>
          <w:p w14:paraId="4D352371"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0A9D763A"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55CD502F"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4089EEFF" w14:textId="77777777" w:rsidR="00D15D37"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06A270E6"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20D1ED3D"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30871427"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491CF196"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766CE407"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4A74C6E5"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15D37" w:rsidRPr="00D41649" w14:paraId="585A12FA" w14:textId="77777777" w:rsidTr="0078481B">
        <w:trPr>
          <w:jc w:val="center"/>
        </w:trPr>
        <w:tc>
          <w:tcPr>
            <w:tcW w:w="4414" w:type="dxa"/>
          </w:tcPr>
          <w:p w14:paraId="6228114D"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362C954F"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6768C579"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396CA1A0"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17815BD5"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58ACB2A6"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744E73F3"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00C335D4"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BF4C5EE"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15D37" w:rsidRPr="00D41649" w14:paraId="7F256795" w14:textId="77777777" w:rsidTr="0078481B">
        <w:trPr>
          <w:jc w:val="center"/>
        </w:trPr>
        <w:tc>
          <w:tcPr>
            <w:tcW w:w="4414" w:type="dxa"/>
          </w:tcPr>
          <w:p w14:paraId="1296EC1F"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42ED18EF" w14:textId="77777777" w:rsidR="00D15D37"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1CE26118"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p>
          <w:p w14:paraId="33B38826"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097AD6A6"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488964AA" w14:textId="77777777" w:rsidR="00D15D37" w:rsidRDefault="00D15D37" w:rsidP="0078481B">
            <w:pPr>
              <w:tabs>
                <w:tab w:val="left" w:pos="5103"/>
              </w:tabs>
              <w:jc w:val="center"/>
              <w:rPr>
                <w:rFonts w:ascii="Century Gothic" w:eastAsiaTheme="minorHAnsi" w:hAnsi="Century Gothic" w:cstheme="minorBidi"/>
                <w:b/>
                <w:lang w:val="es-SV" w:eastAsia="en-US"/>
              </w:rPr>
            </w:pPr>
          </w:p>
          <w:p w14:paraId="59E796BD" w14:textId="77777777" w:rsidR="00D15D37" w:rsidRPr="00D41649" w:rsidRDefault="00D15D37" w:rsidP="0078481B">
            <w:pPr>
              <w:tabs>
                <w:tab w:val="left" w:pos="5103"/>
              </w:tabs>
              <w:jc w:val="center"/>
              <w:rPr>
                <w:rFonts w:ascii="Century Gothic" w:eastAsiaTheme="minorHAnsi" w:hAnsi="Century Gothic" w:cstheme="minorBidi"/>
                <w:b/>
                <w:lang w:val="es-SV" w:eastAsia="en-US"/>
              </w:rPr>
            </w:pPr>
          </w:p>
          <w:p w14:paraId="248EA75B" w14:textId="77777777" w:rsidR="00D15D37" w:rsidRPr="00D41649" w:rsidRDefault="00D15D37" w:rsidP="0078481B">
            <w:pPr>
              <w:tabs>
                <w:tab w:val="left" w:pos="5103"/>
              </w:tabs>
              <w:jc w:val="center"/>
              <w:rPr>
                <w:rFonts w:ascii="Century Gothic" w:eastAsiaTheme="minorHAnsi" w:hAnsi="Century Gothic" w:cstheme="minorBidi"/>
                <w:b/>
                <w:lang w:val="es-SV" w:eastAsia="en-US"/>
              </w:rPr>
            </w:pPr>
          </w:p>
          <w:p w14:paraId="0FB7079B" w14:textId="77777777" w:rsidR="00D15D37" w:rsidRPr="00D41649" w:rsidRDefault="00D15D37"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BAB8BF6" w14:textId="77777777" w:rsidR="00D15D37" w:rsidRPr="00D41649" w:rsidRDefault="00D15D3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15D37" w:rsidRPr="00D41649" w14:paraId="6334E944" w14:textId="77777777" w:rsidTr="0078481B">
        <w:trPr>
          <w:jc w:val="center"/>
        </w:trPr>
        <w:tc>
          <w:tcPr>
            <w:tcW w:w="8828" w:type="dxa"/>
            <w:gridSpan w:val="2"/>
          </w:tcPr>
          <w:p w14:paraId="5903ABD9" w14:textId="77777777" w:rsidR="00D15D37" w:rsidRPr="00D41649" w:rsidRDefault="00D15D37" w:rsidP="0078481B">
            <w:pPr>
              <w:rPr>
                <w:rFonts w:ascii="Century Gothic" w:eastAsiaTheme="minorHAnsi" w:hAnsi="Century Gothic" w:cstheme="minorBidi"/>
                <w:b/>
                <w:lang w:val="es-SV" w:eastAsia="en-US"/>
              </w:rPr>
            </w:pPr>
          </w:p>
          <w:p w14:paraId="7CE4933F" w14:textId="77777777" w:rsidR="00D15D37" w:rsidRPr="00D41649" w:rsidRDefault="00D15D37" w:rsidP="0078481B">
            <w:pPr>
              <w:rPr>
                <w:rFonts w:ascii="Century Gothic" w:eastAsiaTheme="minorHAnsi" w:hAnsi="Century Gothic" w:cstheme="minorBidi"/>
                <w:b/>
                <w:lang w:val="es-SV" w:eastAsia="en-US"/>
              </w:rPr>
            </w:pPr>
          </w:p>
          <w:p w14:paraId="67F1DBE9" w14:textId="77777777" w:rsidR="00D15D37" w:rsidRPr="00D41649" w:rsidRDefault="00D15D37" w:rsidP="0078481B">
            <w:pPr>
              <w:rPr>
                <w:rFonts w:ascii="Century Gothic" w:eastAsiaTheme="minorHAnsi" w:hAnsi="Century Gothic" w:cstheme="minorBidi"/>
                <w:b/>
                <w:lang w:val="es-SV" w:eastAsia="en-US"/>
              </w:rPr>
            </w:pPr>
          </w:p>
          <w:p w14:paraId="448E5595" w14:textId="77777777" w:rsidR="00D15D37" w:rsidRPr="00D41649" w:rsidRDefault="00D15D37" w:rsidP="0078481B">
            <w:pPr>
              <w:rPr>
                <w:rFonts w:ascii="Century Gothic" w:eastAsiaTheme="minorHAnsi" w:hAnsi="Century Gothic" w:cstheme="minorBidi"/>
                <w:b/>
                <w:lang w:val="es-SV" w:eastAsia="en-US"/>
              </w:rPr>
            </w:pPr>
          </w:p>
          <w:p w14:paraId="23760A1A" w14:textId="77777777" w:rsidR="00D15D37" w:rsidRPr="00D41649" w:rsidRDefault="00D15D37"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026E3A2D" w14:textId="77777777" w:rsidR="00D15D37" w:rsidRPr="00D41649" w:rsidRDefault="00D15D37"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59BA82B3" w14:textId="77777777" w:rsidR="00D15D37" w:rsidRPr="00D41649" w:rsidRDefault="00D15D37" w:rsidP="0078481B">
            <w:pPr>
              <w:tabs>
                <w:tab w:val="left" w:pos="5103"/>
              </w:tabs>
              <w:jc w:val="center"/>
              <w:rPr>
                <w:rFonts w:ascii="Century Gothic" w:eastAsiaTheme="minorHAnsi" w:hAnsi="Century Gothic" w:cstheme="minorBidi"/>
                <w:b/>
                <w:lang w:val="es-SV" w:eastAsia="en-US"/>
              </w:rPr>
            </w:pPr>
          </w:p>
        </w:tc>
      </w:tr>
    </w:tbl>
    <w:p w14:paraId="0C47E52C" w14:textId="77777777" w:rsidR="00586F08" w:rsidRDefault="00586F08" w:rsidP="00586F08">
      <w:pPr>
        <w:pStyle w:val="Style"/>
        <w:tabs>
          <w:tab w:val="left" w:pos="1"/>
          <w:tab w:val="left" w:pos="1286"/>
        </w:tabs>
        <w:spacing w:line="360" w:lineRule="auto"/>
        <w:jc w:val="both"/>
        <w:textAlignment w:val="baseline"/>
        <w:rPr>
          <w:rFonts w:ascii="Book Antiqua" w:eastAsia="Times New Roman" w:hAnsi="Book Antiqua" w:cstheme="majorHAnsi"/>
          <w:b/>
          <w:bCs/>
          <w:i/>
          <w:sz w:val="18"/>
          <w:szCs w:val="18"/>
          <w:lang w:val="es-ES_tradnl" w:eastAsia="es-ES"/>
        </w:rPr>
      </w:pPr>
    </w:p>
    <w:p w14:paraId="720918E6" w14:textId="1919C283" w:rsidR="008E120B" w:rsidRPr="00586F08" w:rsidRDefault="00586F08" w:rsidP="00586F08">
      <w:pPr>
        <w:pStyle w:val="Style"/>
        <w:tabs>
          <w:tab w:val="left" w:pos="1"/>
          <w:tab w:val="left" w:pos="1286"/>
        </w:tabs>
        <w:spacing w:line="360" w:lineRule="auto"/>
        <w:jc w:val="both"/>
        <w:textAlignment w:val="baseline"/>
        <w:rPr>
          <w:b/>
          <w:bCs/>
          <w:w w:val="87"/>
          <w:sz w:val="14"/>
          <w:szCs w:val="14"/>
          <w:lang w:val="es-ES_tradnl"/>
        </w:rPr>
      </w:pPr>
      <w:r w:rsidRPr="00586F08">
        <w:rPr>
          <w:rFonts w:ascii="Book Antiqua" w:eastAsia="Times New Roman" w:hAnsi="Book Antiqua" w:cstheme="majorHAnsi"/>
          <w:b/>
          <w:bCs/>
          <w:i/>
          <w:sz w:val="18"/>
          <w:szCs w:val="18"/>
          <w:lang w:val="es-ES_tradnl" w:eastAsia="es-ES"/>
        </w:rPr>
        <w:t>VERSIÓN PÚBLICA</w:t>
      </w:r>
      <w:r w:rsidRPr="00586F08">
        <w:rPr>
          <w:rFonts w:ascii="Book Antiqua" w:eastAsia="Times New Roman" w:hAnsi="Book Antiqua" w:cstheme="majorHAnsi"/>
          <w:i/>
          <w:sz w:val="18"/>
          <w:szCs w:val="18"/>
          <w:lang w:val="es-ES_tradnl" w:eastAsia="es-ES"/>
        </w:rPr>
        <w:t xml:space="preserve"> elaborada de acuerdo a lo establecido en el artículo 30 de la LAIP: </w:t>
      </w:r>
      <w:r w:rsidRPr="00586F08">
        <w:rPr>
          <w:rFonts w:ascii="Book Antiqua" w:eastAsia="Times New Roman" w:hAnsi="Book Antiqua" w:cstheme="majorHAnsi"/>
          <w:b/>
          <w:bCs/>
          <w:i/>
          <w:sz w:val="18"/>
          <w:szCs w:val="18"/>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586F08">
        <w:rPr>
          <w:rFonts w:ascii="Book Antiqua" w:eastAsia="Times New Roman" w:hAnsi="Book Antiqua" w:cstheme="majorHAnsi"/>
          <w:i/>
          <w:sz w:val="18"/>
          <w:szCs w:val="18"/>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8E120B" w:rsidRPr="00586F08"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3CB1"/>
    <w:rsid w:val="000B2527"/>
    <w:rsid w:val="000C6637"/>
    <w:rsid w:val="000D4B7C"/>
    <w:rsid w:val="000E5114"/>
    <w:rsid w:val="001019B2"/>
    <w:rsid w:val="0012090C"/>
    <w:rsid w:val="00142321"/>
    <w:rsid w:val="00162267"/>
    <w:rsid w:val="00182648"/>
    <w:rsid w:val="001A1891"/>
    <w:rsid w:val="001A5038"/>
    <w:rsid w:val="001C483E"/>
    <w:rsid w:val="00246C60"/>
    <w:rsid w:val="002555E9"/>
    <w:rsid w:val="00263D11"/>
    <w:rsid w:val="00276694"/>
    <w:rsid w:val="00291CED"/>
    <w:rsid w:val="002C655C"/>
    <w:rsid w:val="002E07E9"/>
    <w:rsid w:val="002E714A"/>
    <w:rsid w:val="00306043"/>
    <w:rsid w:val="003355D3"/>
    <w:rsid w:val="00366EFC"/>
    <w:rsid w:val="003728ED"/>
    <w:rsid w:val="00376143"/>
    <w:rsid w:val="003858EB"/>
    <w:rsid w:val="0039013D"/>
    <w:rsid w:val="003A25CA"/>
    <w:rsid w:val="003B66F6"/>
    <w:rsid w:val="003F45FC"/>
    <w:rsid w:val="003F52DD"/>
    <w:rsid w:val="00412463"/>
    <w:rsid w:val="00414A73"/>
    <w:rsid w:val="004305A2"/>
    <w:rsid w:val="004B475E"/>
    <w:rsid w:val="004F1287"/>
    <w:rsid w:val="00500004"/>
    <w:rsid w:val="00501CC3"/>
    <w:rsid w:val="00502DC3"/>
    <w:rsid w:val="0050412B"/>
    <w:rsid w:val="00517B72"/>
    <w:rsid w:val="005210A1"/>
    <w:rsid w:val="00533329"/>
    <w:rsid w:val="005440CE"/>
    <w:rsid w:val="00563C95"/>
    <w:rsid w:val="00575AFD"/>
    <w:rsid w:val="00586F08"/>
    <w:rsid w:val="005A7125"/>
    <w:rsid w:val="005B41C4"/>
    <w:rsid w:val="005D344F"/>
    <w:rsid w:val="005D58F4"/>
    <w:rsid w:val="00640B96"/>
    <w:rsid w:val="00654A73"/>
    <w:rsid w:val="00661D5F"/>
    <w:rsid w:val="00671051"/>
    <w:rsid w:val="006C00C0"/>
    <w:rsid w:val="006C0319"/>
    <w:rsid w:val="006D47AD"/>
    <w:rsid w:val="006E1711"/>
    <w:rsid w:val="006E1C74"/>
    <w:rsid w:val="007178D0"/>
    <w:rsid w:val="00723AF4"/>
    <w:rsid w:val="00733413"/>
    <w:rsid w:val="007446D5"/>
    <w:rsid w:val="007543A2"/>
    <w:rsid w:val="00756CF0"/>
    <w:rsid w:val="00762D6E"/>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11978"/>
    <w:rsid w:val="009148AA"/>
    <w:rsid w:val="00915D74"/>
    <w:rsid w:val="00946A9E"/>
    <w:rsid w:val="00962338"/>
    <w:rsid w:val="00965DC6"/>
    <w:rsid w:val="00975E9E"/>
    <w:rsid w:val="0097728F"/>
    <w:rsid w:val="00981CAA"/>
    <w:rsid w:val="00984D45"/>
    <w:rsid w:val="00A02CD1"/>
    <w:rsid w:val="00A13822"/>
    <w:rsid w:val="00A365D3"/>
    <w:rsid w:val="00A54D88"/>
    <w:rsid w:val="00A5710F"/>
    <w:rsid w:val="00A62F59"/>
    <w:rsid w:val="00A67D5D"/>
    <w:rsid w:val="00A7072F"/>
    <w:rsid w:val="00A9788A"/>
    <w:rsid w:val="00AB2133"/>
    <w:rsid w:val="00AB7783"/>
    <w:rsid w:val="00AC7299"/>
    <w:rsid w:val="00AE5018"/>
    <w:rsid w:val="00B13830"/>
    <w:rsid w:val="00B215B7"/>
    <w:rsid w:val="00B24F5F"/>
    <w:rsid w:val="00B36AAB"/>
    <w:rsid w:val="00B41594"/>
    <w:rsid w:val="00B553F4"/>
    <w:rsid w:val="00B65796"/>
    <w:rsid w:val="00B706EE"/>
    <w:rsid w:val="00B85E74"/>
    <w:rsid w:val="00BC030F"/>
    <w:rsid w:val="00BC6047"/>
    <w:rsid w:val="00BD3BE3"/>
    <w:rsid w:val="00C071E7"/>
    <w:rsid w:val="00C1714D"/>
    <w:rsid w:val="00C31CED"/>
    <w:rsid w:val="00C6472A"/>
    <w:rsid w:val="00C65A74"/>
    <w:rsid w:val="00C66220"/>
    <w:rsid w:val="00C9000F"/>
    <w:rsid w:val="00C9019B"/>
    <w:rsid w:val="00C97C4B"/>
    <w:rsid w:val="00CC2B49"/>
    <w:rsid w:val="00CE0DEE"/>
    <w:rsid w:val="00CE46AE"/>
    <w:rsid w:val="00D055D0"/>
    <w:rsid w:val="00D07CED"/>
    <w:rsid w:val="00D15D37"/>
    <w:rsid w:val="00D274BF"/>
    <w:rsid w:val="00D3177B"/>
    <w:rsid w:val="00D41649"/>
    <w:rsid w:val="00D75975"/>
    <w:rsid w:val="00DC133C"/>
    <w:rsid w:val="00E010A3"/>
    <w:rsid w:val="00E129B6"/>
    <w:rsid w:val="00E31523"/>
    <w:rsid w:val="00E51A13"/>
    <w:rsid w:val="00E52877"/>
    <w:rsid w:val="00E823BE"/>
    <w:rsid w:val="00E87274"/>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03244301">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4</Pages>
  <Words>1724</Words>
  <Characters>9486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76</cp:revision>
  <dcterms:created xsi:type="dcterms:W3CDTF">2022-08-10T21:49:00Z</dcterms:created>
  <dcterms:modified xsi:type="dcterms:W3CDTF">2023-10-23T14:40:00Z</dcterms:modified>
</cp:coreProperties>
</file>