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66E53" w14:textId="0CE8CE5E" w:rsidR="00911978" w:rsidRPr="005440CE" w:rsidRDefault="00911978" w:rsidP="008F5B2E">
      <w:pPr>
        <w:pStyle w:val="Estilo"/>
        <w:spacing w:line="336" w:lineRule="exact"/>
        <w:jc w:val="both"/>
        <w:rPr>
          <w:rFonts w:ascii="Century Gothic" w:eastAsiaTheme="minorHAnsi" w:hAnsi="Century Gothic" w:cstheme="minorBidi"/>
          <w:sz w:val="21"/>
          <w:szCs w:val="21"/>
          <w:lang w:val="es" w:eastAsia="en-US"/>
        </w:rPr>
      </w:pPr>
      <w:bookmarkStart w:id="0" w:name="_Hlk128736885"/>
    </w:p>
    <w:p w14:paraId="5A4199EE" w14:textId="74628A50" w:rsidR="00911978" w:rsidRPr="005440CE" w:rsidRDefault="00911978" w:rsidP="008F5B2E">
      <w:pPr>
        <w:pStyle w:val="Estilo"/>
        <w:spacing w:line="336" w:lineRule="exact"/>
        <w:jc w:val="both"/>
        <w:rPr>
          <w:rFonts w:ascii="Century Gothic" w:eastAsiaTheme="minorHAnsi" w:hAnsi="Century Gothic" w:cstheme="minorBidi"/>
          <w:sz w:val="21"/>
          <w:szCs w:val="21"/>
          <w:lang w:val="es" w:eastAsia="en-US"/>
        </w:rPr>
      </w:pPr>
    </w:p>
    <w:p w14:paraId="03611048" w14:textId="4F07162C" w:rsidR="00911978" w:rsidRPr="003355D3" w:rsidRDefault="00911978" w:rsidP="003355D3">
      <w:pPr>
        <w:pStyle w:val="Estilo"/>
        <w:spacing w:line="276" w:lineRule="auto"/>
        <w:jc w:val="both"/>
        <w:rPr>
          <w:rFonts w:ascii="Century Gothic" w:eastAsiaTheme="minorHAnsi" w:hAnsi="Century Gothic" w:cstheme="minorBidi"/>
          <w:sz w:val="22"/>
          <w:szCs w:val="22"/>
          <w:lang w:val="es" w:eastAsia="en-US"/>
        </w:rPr>
      </w:pPr>
      <w:r w:rsidRPr="00E47FC3">
        <w:rPr>
          <w:rFonts w:ascii="Century Gothic" w:eastAsiaTheme="minorHAnsi" w:hAnsi="Century Gothic" w:cstheme="minorBidi"/>
          <w:b/>
          <w:bCs/>
          <w:sz w:val="22"/>
          <w:szCs w:val="22"/>
          <w:lang w:val="es" w:eastAsia="en-US"/>
        </w:rPr>
        <w:t>ACTA NUMERO CUATRO:</w:t>
      </w:r>
      <w:r w:rsidRPr="003355D3">
        <w:rPr>
          <w:rFonts w:ascii="Century Gothic" w:eastAsiaTheme="minorHAnsi" w:hAnsi="Century Gothic" w:cstheme="minorBidi"/>
          <w:sz w:val="22"/>
          <w:szCs w:val="22"/>
          <w:lang w:val="es" w:eastAsia="en-US"/>
        </w:rPr>
        <w:t xml:space="preserve"> Sesión Ordinaria Celebrada en la Municipalidad de Villa El Carmen, departamento de Cuscatlán a las Quince horas del día Treinta y uno de Enero del año dos mil Diecisiete, convocados y presidida por la Alcaldesa Municipal, Licda. Leticia de Jesús Hernández Sánchez, contando con la presencia de la </w:t>
      </w:r>
      <w:proofErr w:type="spellStart"/>
      <w:r w:rsidRPr="003355D3">
        <w:rPr>
          <w:rFonts w:ascii="Century Gothic" w:eastAsiaTheme="minorHAnsi" w:hAnsi="Century Gothic" w:cstheme="minorBidi"/>
          <w:sz w:val="22"/>
          <w:szCs w:val="22"/>
          <w:lang w:val="es" w:eastAsia="en-US"/>
        </w:rPr>
        <w:t>Sindico</w:t>
      </w:r>
      <w:proofErr w:type="spellEnd"/>
      <w:r w:rsidRPr="003355D3">
        <w:rPr>
          <w:rFonts w:ascii="Century Gothic" w:eastAsiaTheme="minorHAnsi" w:hAnsi="Century Gothic" w:cstheme="minorBidi"/>
          <w:sz w:val="22"/>
          <w:szCs w:val="22"/>
          <w:lang w:val="es" w:eastAsia="en-US"/>
        </w:rPr>
        <w:t xml:space="preserve"> Municipal Sra. Rosa Argelia González </w:t>
      </w:r>
      <w:proofErr w:type="spellStart"/>
      <w:r w:rsidRPr="003355D3">
        <w:rPr>
          <w:rFonts w:ascii="Century Gothic" w:eastAsiaTheme="minorHAnsi" w:hAnsi="Century Gothic" w:cstheme="minorBidi"/>
          <w:sz w:val="22"/>
          <w:szCs w:val="22"/>
          <w:lang w:val="es" w:eastAsia="en-US"/>
        </w:rPr>
        <w:t>Arevalo</w:t>
      </w:r>
      <w:proofErr w:type="spellEnd"/>
      <w:r w:rsidRPr="003355D3">
        <w:rPr>
          <w:rFonts w:ascii="Century Gothic" w:eastAsiaTheme="minorHAnsi" w:hAnsi="Century Gothic" w:cstheme="minorBidi"/>
          <w:sz w:val="22"/>
          <w:szCs w:val="22"/>
          <w:lang w:val="es" w:eastAsia="en-US"/>
        </w:rPr>
        <w:t xml:space="preserve">, Regidores Propietarios en su orden: </w:t>
      </w:r>
      <w:proofErr w:type="spellStart"/>
      <w:r w:rsidRPr="003355D3">
        <w:rPr>
          <w:rFonts w:ascii="Century Gothic" w:eastAsiaTheme="minorHAnsi" w:hAnsi="Century Gothic" w:cstheme="minorBidi"/>
          <w:sz w:val="22"/>
          <w:szCs w:val="22"/>
          <w:lang w:val="es" w:eastAsia="en-US"/>
        </w:rPr>
        <w:t>Trancito</w:t>
      </w:r>
      <w:proofErr w:type="spellEnd"/>
      <w:r w:rsidRPr="003355D3">
        <w:rPr>
          <w:rFonts w:ascii="Century Gothic" w:eastAsiaTheme="minorHAnsi" w:hAnsi="Century Gothic" w:cstheme="minorBidi"/>
          <w:sz w:val="22"/>
          <w:szCs w:val="22"/>
          <w:lang w:val="es" w:eastAsia="en-US"/>
        </w:rPr>
        <w:t xml:space="preserve"> Portillo Mejía, Margarita Reyna Pérez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Carla Trinidad Abarca de </w:t>
      </w:r>
      <w:proofErr w:type="spellStart"/>
      <w:r w:rsidRPr="003355D3">
        <w:rPr>
          <w:rFonts w:ascii="Century Gothic" w:eastAsiaTheme="minorHAnsi" w:hAnsi="Century Gothic" w:cstheme="minorBidi"/>
          <w:sz w:val="22"/>
          <w:szCs w:val="22"/>
          <w:lang w:val="es" w:eastAsia="en-US"/>
        </w:rPr>
        <w:t>Arevalo</w:t>
      </w:r>
      <w:proofErr w:type="spellEnd"/>
      <w:r w:rsidRPr="003355D3">
        <w:rPr>
          <w:rFonts w:ascii="Century Gothic" w:eastAsiaTheme="minorHAnsi" w:hAnsi="Century Gothic" w:cstheme="minorBidi"/>
          <w:sz w:val="22"/>
          <w:szCs w:val="22"/>
          <w:lang w:val="es" w:eastAsia="en-US"/>
        </w:rPr>
        <w:t>. Establecido el quórum la que preside dio lectura a la Agenda a desarrollar durante la presente reunión la cual se lee así: l) Palabras de Bienvenida, 2) Establecimiento de quórum, 3) Lectura del Acta anterior. 4). Acuerdos: de lo anterior se tomaron los siguientes Acuerdos: ACUERDO NUMERO UNO: El Concejo Municipal en uso de las facultades legales que le confiere el Código Municipal vigente. ACUERDA: Solicitar al Banco de Fomento Agropecuario, agencia Cojutepeque, el cierre de las siguientes cuentas corrientes, según detalle:</w:t>
      </w:r>
    </w:p>
    <w:p w14:paraId="6F26C39C" w14:textId="732365DC" w:rsidR="00911978" w:rsidRPr="003355D3" w:rsidRDefault="00911978" w:rsidP="003355D3">
      <w:pPr>
        <w:pStyle w:val="Estilo"/>
        <w:spacing w:line="276" w:lineRule="auto"/>
        <w:jc w:val="both"/>
        <w:rPr>
          <w:rFonts w:ascii="Century Gothic" w:hAnsi="Century Gothic"/>
          <w:w w:val="107"/>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02"/>
        <w:gridCol w:w="5741"/>
      </w:tblGrid>
      <w:tr w:rsidR="00911978" w:rsidRPr="003355D3" w14:paraId="7BF354D0" w14:textId="77777777" w:rsidTr="00756CF0">
        <w:trPr>
          <w:trHeight w:val="283"/>
          <w:jc w:val="center"/>
        </w:trPr>
        <w:tc>
          <w:tcPr>
            <w:tcW w:w="1502" w:type="dxa"/>
            <w:vAlign w:val="center"/>
          </w:tcPr>
          <w:p w14:paraId="1E2D6DF9" w14:textId="77777777" w:rsidR="00911978" w:rsidRPr="003355D3" w:rsidRDefault="00911978" w:rsidP="003355D3">
            <w:pPr>
              <w:widowControl w:val="0"/>
              <w:autoSpaceDE w:val="0"/>
              <w:autoSpaceDN w:val="0"/>
              <w:adjustRightInd w:val="0"/>
              <w:spacing w:line="276" w:lineRule="auto"/>
              <w:ind w:left="10"/>
              <w:jc w:val="center"/>
              <w:rPr>
                <w:rFonts w:ascii="Century Gothic" w:eastAsia="Times New Roman" w:hAnsi="Century Gothic" w:cs="Arial"/>
                <w:b/>
                <w:bCs/>
                <w:sz w:val="16"/>
                <w:szCs w:val="16"/>
                <w:lang w:val="es-ES_tradnl" w:eastAsia="es-SV" w:bidi="he-IL"/>
              </w:rPr>
            </w:pPr>
            <w:r w:rsidRPr="003355D3">
              <w:rPr>
                <w:rFonts w:ascii="Century Gothic" w:eastAsia="Times New Roman" w:hAnsi="Century Gothic" w:cs="Arial"/>
                <w:b/>
                <w:bCs/>
                <w:sz w:val="16"/>
                <w:szCs w:val="16"/>
                <w:lang w:val="es-ES_tradnl" w:eastAsia="es-SV" w:bidi="he-IL"/>
              </w:rPr>
              <w:t xml:space="preserve">No. DE CUENTA </w:t>
            </w:r>
          </w:p>
        </w:tc>
        <w:tc>
          <w:tcPr>
            <w:tcW w:w="5741" w:type="dxa"/>
            <w:vAlign w:val="center"/>
          </w:tcPr>
          <w:p w14:paraId="4FE0BE5A" w14:textId="77777777" w:rsidR="00911978" w:rsidRPr="003355D3" w:rsidRDefault="00911978" w:rsidP="003355D3">
            <w:pPr>
              <w:widowControl w:val="0"/>
              <w:autoSpaceDE w:val="0"/>
              <w:autoSpaceDN w:val="0"/>
              <w:adjustRightInd w:val="0"/>
              <w:spacing w:line="276" w:lineRule="auto"/>
              <w:ind w:left="5"/>
              <w:jc w:val="center"/>
              <w:rPr>
                <w:rFonts w:ascii="Century Gothic" w:eastAsia="Times New Roman" w:hAnsi="Century Gothic" w:cs="Arial"/>
                <w:b/>
                <w:bCs/>
                <w:sz w:val="16"/>
                <w:szCs w:val="16"/>
                <w:lang w:val="es-ES_tradnl" w:eastAsia="es-SV" w:bidi="he-IL"/>
              </w:rPr>
            </w:pPr>
            <w:r w:rsidRPr="003355D3">
              <w:rPr>
                <w:rFonts w:ascii="Century Gothic" w:eastAsia="Times New Roman" w:hAnsi="Century Gothic" w:cs="Arial"/>
                <w:b/>
                <w:bCs/>
                <w:sz w:val="16"/>
                <w:szCs w:val="16"/>
                <w:lang w:val="es-ES_tradnl" w:eastAsia="es-SV" w:bidi="he-IL"/>
              </w:rPr>
              <w:t xml:space="preserve">NOMBRE </w:t>
            </w:r>
            <w:r w:rsidRPr="003355D3">
              <w:rPr>
                <w:rFonts w:ascii="Century Gothic" w:eastAsia="Times New Roman" w:hAnsi="Century Gothic" w:cs="Arial"/>
                <w:b/>
                <w:bCs/>
                <w:w w:val="92"/>
                <w:sz w:val="16"/>
                <w:szCs w:val="16"/>
                <w:lang w:val="es-ES_tradnl" w:eastAsia="es-SV" w:bidi="he-IL"/>
              </w:rPr>
              <w:t xml:space="preserve">DE </w:t>
            </w:r>
            <w:r w:rsidRPr="003355D3">
              <w:rPr>
                <w:rFonts w:ascii="Century Gothic" w:eastAsia="Times New Roman" w:hAnsi="Century Gothic" w:cs="Arial"/>
                <w:b/>
                <w:bCs/>
                <w:sz w:val="16"/>
                <w:szCs w:val="16"/>
                <w:lang w:val="es-ES_tradnl" w:eastAsia="es-SV" w:bidi="he-IL"/>
              </w:rPr>
              <w:t xml:space="preserve">LA CUENTA </w:t>
            </w:r>
          </w:p>
        </w:tc>
      </w:tr>
      <w:tr w:rsidR="00911978" w:rsidRPr="003355D3" w14:paraId="3F72AD43" w14:textId="77777777" w:rsidTr="00756CF0">
        <w:trPr>
          <w:trHeight w:val="283"/>
          <w:jc w:val="center"/>
        </w:trPr>
        <w:tc>
          <w:tcPr>
            <w:tcW w:w="1502" w:type="dxa"/>
            <w:vAlign w:val="center"/>
          </w:tcPr>
          <w:p w14:paraId="4109B2C3" w14:textId="77777777" w:rsidR="00911978" w:rsidRPr="003355D3" w:rsidRDefault="00911978" w:rsidP="003355D3">
            <w:pPr>
              <w:widowControl w:val="0"/>
              <w:autoSpaceDE w:val="0"/>
              <w:autoSpaceDN w:val="0"/>
              <w:adjustRightInd w:val="0"/>
              <w:spacing w:line="276" w:lineRule="auto"/>
              <w:ind w:left="72"/>
              <w:rPr>
                <w:rFonts w:ascii="Century Gothic" w:eastAsia="Times New Roman" w:hAnsi="Century Gothic" w:cs="Arial"/>
                <w:b/>
                <w:bCs/>
                <w:sz w:val="16"/>
                <w:szCs w:val="16"/>
                <w:lang w:val="es-ES_tradnl" w:eastAsia="es-SV" w:bidi="he-IL"/>
              </w:rPr>
            </w:pPr>
            <w:r w:rsidRPr="003355D3">
              <w:rPr>
                <w:rFonts w:ascii="Century Gothic" w:eastAsia="Times New Roman" w:hAnsi="Century Gothic" w:cs="Arial"/>
                <w:b/>
                <w:bCs/>
                <w:sz w:val="16"/>
                <w:szCs w:val="16"/>
                <w:lang w:val="es-ES_tradnl" w:eastAsia="es-SV" w:bidi="he-IL"/>
              </w:rPr>
              <w:t xml:space="preserve">CORRIENTES. </w:t>
            </w:r>
          </w:p>
        </w:tc>
        <w:tc>
          <w:tcPr>
            <w:tcW w:w="5741" w:type="dxa"/>
            <w:vAlign w:val="center"/>
          </w:tcPr>
          <w:p w14:paraId="2C1BBEC7" w14:textId="77777777" w:rsidR="00911978" w:rsidRPr="003355D3" w:rsidRDefault="00911978" w:rsidP="003355D3">
            <w:pPr>
              <w:widowControl w:val="0"/>
              <w:autoSpaceDE w:val="0"/>
              <w:autoSpaceDN w:val="0"/>
              <w:adjustRightInd w:val="0"/>
              <w:spacing w:line="276" w:lineRule="auto"/>
              <w:ind w:left="5"/>
              <w:jc w:val="center"/>
              <w:rPr>
                <w:rFonts w:ascii="Century Gothic" w:eastAsia="Times New Roman" w:hAnsi="Century Gothic" w:cs="Arial"/>
                <w:b/>
                <w:bCs/>
                <w:sz w:val="16"/>
                <w:szCs w:val="16"/>
                <w:lang w:val="es-ES_tradnl" w:eastAsia="es-SV" w:bidi="he-IL"/>
              </w:rPr>
            </w:pPr>
            <w:r w:rsidRPr="003355D3">
              <w:rPr>
                <w:rFonts w:ascii="Century Gothic" w:eastAsia="Times New Roman" w:hAnsi="Century Gothic" w:cs="Arial"/>
                <w:b/>
                <w:bCs/>
                <w:sz w:val="16"/>
                <w:szCs w:val="16"/>
                <w:lang w:val="es-ES_tradnl" w:eastAsia="es-SV" w:bidi="he-IL"/>
              </w:rPr>
              <w:t xml:space="preserve">BANCO DE FOMENTO AGROPECUARIO (BFA) </w:t>
            </w:r>
          </w:p>
        </w:tc>
      </w:tr>
      <w:tr w:rsidR="00911978" w:rsidRPr="003355D3" w14:paraId="423AE916" w14:textId="77777777" w:rsidTr="00756CF0">
        <w:trPr>
          <w:trHeight w:val="283"/>
          <w:jc w:val="center"/>
        </w:trPr>
        <w:tc>
          <w:tcPr>
            <w:tcW w:w="1502" w:type="dxa"/>
            <w:vAlign w:val="center"/>
          </w:tcPr>
          <w:p w14:paraId="2D6DBC6E" w14:textId="3EDD7A2F" w:rsidR="00911978"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100-170-700221-2</w:t>
            </w:r>
          </w:p>
        </w:tc>
        <w:tc>
          <w:tcPr>
            <w:tcW w:w="5741" w:type="dxa"/>
            <w:vAlign w:val="center"/>
          </w:tcPr>
          <w:p w14:paraId="65E2A0AD" w14:textId="56302379" w:rsidR="00911978" w:rsidRPr="003355D3" w:rsidRDefault="00911978"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 xml:space="preserve">ALCALDIA MUNICIPAL DE VILLA EL CARMEN, CUSCATLAN/REPARACION Y MEJORAS </w:t>
            </w:r>
            <w:r w:rsidR="003355D3" w:rsidRPr="003355D3">
              <w:rPr>
                <w:rFonts w:ascii="Century Gothic" w:eastAsia="Times New Roman" w:hAnsi="Century Gothic" w:cs="Arial"/>
                <w:w w:val="92"/>
                <w:sz w:val="16"/>
                <w:szCs w:val="16"/>
                <w:lang w:val="es-ES_tradnl" w:eastAsia="es-SV" w:bidi="he-IL"/>
              </w:rPr>
              <w:t>AL EDIFICIO Y PARQUE MUNICIPAL/FONDOS FODES.</w:t>
            </w:r>
          </w:p>
        </w:tc>
      </w:tr>
      <w:tr w:rsidR="00911978" w:rsidRPr="003355D3" w14:paraId="7B0D743E" w14:textId="77777777" w:rsidTr="00756CF0">
        <w:trPr>
          <w:trHeight w:val="283"/>
          <w:jc w:val="center"/>
        </w:trPr>
        <w:tc>
          <w:tcPr>
            <w:tcW w:w="1502" w:type="dxa"/>
            <w:vAlign w:val="center"/>
          </w:tcPr>
          <w:p w14:paraId="67566031" w14:textId="6A294241" w:rsidR="00911978"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100-170-700222-0</w:t>
            </w:r>
          </w:p>
        </w:tc>
        <w:tc>
          <w:tcPr>
            <w:tcW w:w="5741" w:type="dxa"/>
            <w:vAlign w:val="center"/>
          </w:tcPr>
          <w:p w14:paraId="77B52305" w14:textId="71C3BBF1" w:rsidR="00911978" w:rsidRPr="003355D3" w:rsidRDefault="00911978"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 xml:space="preserve">ALCALDIA MUNICIPAL DE VILLA EL CARMEN, CUSCATLAN/CONTRAP. A PROY. DE </w:t>
            </w:r>
            <w:r w:rsidR="003355D3" w:rsidRPr="003355D3">
              <w:rPr>
                <w:rFonts w:ascii="Century Gothic" w:eastAsia="Times New Roman" w:hAnsi="Century Gothic" w:cs="Arial"/>
                <w:w w:val="92"/>
                <w:sz w:val="16"/>
                <w:szCs w:val="16"/>
                <w:lang w:val="es-ES_tradnl" w:eastAsia="es-SV" w:bidi="he-IL"/>
              </w:rPr>
              <w:t>CONST. DE VIV. PERM. C/DIF. INSTITUCIONES/FONDOS FODES.</w:t>
            </w:r>
          </w:p>
        </w:tc>
      </w:tr>
      <w:tr w:rsidR="00911978" w:rsidRPr="003355D3" w14:paraId="3FE12F12" w14:textId="77777777" w:rsidTr="00756CF0">
        <w:trPr>
          <w:trHeight w:val="283"/>
          <w:jc w:val="center"/>
        </w:trPr>
        <w:tc>
          <w:tcPr>
            <w:tcW w:w="1502" w:type="dxa"/>
            <w:vAlign w:val="center"/>
          </w:tcPr>
          <w:p w14:paraId="5BF5666C" w14:textId="08C3B222" w:rsidR="00911978"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100-170-700223-9</w:t>
            </w:r>
          </w:p>
        </w:tc>
        <w:tc>
          <w:tcPr>
            <w:tcW w:w="5741" w:type="dxa"/>
            <w:vAlign w:val="center"/>
          </w:tcPr>
          <w:p w14:paraId="7067241C" w14:textId="36B3F8D8" w:rsidR="00911978" w:rsidRPr="003355D3" w:rsidRDefault="00911978"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 xml:space="preserve">ALCALDIA MUNICIPAL DE VILLA EL CARMEN, CUSCATLAN/APOYO A LA EDUCACION, </w:t>
            </w:r>
            <w:r w:rsidR="003355D3" w:rsidRPr="003355D3">
              <w:rPr>
                <w:rFonts w:ascii="Century Gothic" w:eastAsia="Times New Roman" w:hAnsi="Century Gothic" w:cs="Arial"/>
                <w:w w:val="92"/>
                <w:sz w:val="16"/>
                <w:szCs w:val="16"/>
                <w:lang w:val="es-ES_tradnl" w:eastAsia="es-SV" w:bidi="he-IL"/>
              </w:rPr>
              <w:t>BECAS Y PAQUETES ESCOLARES, PAGO DE MAESTROS/FONDOS FODES.</w:t>
            </w:r>
          </w:p>
        </w:tc>
      </w:tr>
      <w:tr w:rsidR="003355D3" w:rsidRPr="003355D3" w14:paraId="7BAB7795" w14:textId="77777777" w:rsidTr="00756CF0">
        <w:trPr>
          <w:trHeight w:val="283"/>
          <w:jc w:val="center"/>
        </w:trPr>
        <w:tc>
          <w:tcPr>
            <w:tcW w:w="1502" w:type="dxa"/>
            <w:vAlign w:val="center"/>
          </w:tcPr>
          <w:p w14:paraId="5929BF50" w14:textId="1653CA6B"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 xml:space="preserve">100-170-700224-7 </w:t>
            </w:r>
          </w:p>
        </w:tc>
        <w:tc>
          <w:tcPr>
            <w:tcW w:w="5741" w:type="dxa"/>
            <w:vAlign w:val="center"/>
          </w:tcPr>
          <w:p w14:paraId="319D53FA" w14:textId="4F1B452A"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EL CARMEN, CUSCATLANIAPOYO AL DEPORTE/FONDOS FODES.</w:t>
            </w:r>
          </w:p>
        </w:tc>
      </w:tr>
      <w:tr w:rsidR="003355D3" w:rsidRPr="003355D3" w14:paraId="76706F2A" w14:textId="77777777" w:rsidTr="00756CF0">
        <w:trPr>
          <w:trHeight w:val="283"/>
          <w:jc w:val="center"/>
        </w:trPr>
        <w:tc>
          <w:tcPr>
            <w:tcW w:w="1502" w:type="dxa"/>
            <w:vAlign w:val="center"/>
          </w:tcPr>
          <w:p w14:paraId="1DBE7111" w14:textId="1449860A" w:rsidR="003355D3" w:rsidRPr="003355D3" w:rsidRDefault="003355D3" w:rsidP="003355D3">
            <w:pPr>
              <w:widowControl w:val="0"/>
              <w:autoSpaceDE w:val="0"/>
              <w:autoSpaceDN w:val="0"/>
              <w:adjustRightInd w:val="0"/>
              <w:spacing w:line="276" w:lineRule="auto"/>
              <w:ind w:left="72"/>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 xml:space="preserve">100-170-700226-3 </w:t>
            </w:r>
          </w:p>
        </w:tc>
        <w:tc>
          <w:tcPr>
            <w:tcW w:w="5741" w:type="dxa"/>
            <w:vAlign w:val="center"/>
          </w:tcPr>
          <w:p w14:paraId="2E044FA6" w14:textId="29CDBEA8"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EL CARMEN, CUSCATLAN/CASA DE LA CULTURA/FONDOS FODES.</w:t>
            </w:r>
          </w:p>
        </w:tc>
      </w:tr>
      <w:tr w:rsidR="003355D3" w:rsidRPr="003355D3" w14:paraId="4785DC66" w14:textId="77777777" w:rsidTr="00756CF0">
        <w:trPr>
          <w:trHeight w:val="283"/>
          <w:jc w:val="center"/>
        </w:trPr>
        <w:tc>
          <w:tcPr>
            <w:tcW w:w="1502" w:type="dxa"/>
            <w:vAlign w:val="center"/>
          </w:tcPr>
          <w:p w14:paraId="5E646DC2" w14:textId="5707B8BE" w:rsidR="003355D3" w:rsidRPr="003355D3" w:rsidRDefault="003355D3" w:rsidP="003355D3">
            <w:pPr>
              <w:widowControl w:val="0"/>
              <w:autoSpaceDE w:val="0"/>
              <w:autoSpaceDN w:val="0"/>
              <w:adjustRightInd w:val="0"/>
              <w:spacing w:line="276" w:lineRule="auto"/>
              <w:ind w:left="72"/>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 xml:space="preserve">100-170-700227-4 </w:t>
            </w:r>
          </w:p>
        </w:tc>
        <w:tc>
          <w:tcPr>
            <w:tcW w:w="5741" w:type="dxa"/>
            <w:vAlign w:val="center"/>
          </w:tcPr>
          <w:p w14:paraId="4DD38AEF" w14:textId="154CE582"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CARMEN, CUSCATLAN/CHAPEO, LIMPIEZA Y REPARACION DE CAMINOS VECINALES EN CANTONES DEL MUNICIPIO/FONDOS FODES.</w:t>
            </w:r>
          </w:p>
        </w:tc>
      </w:tr>
      <w:tr w:rsidR="003355D3" w:rsidRPr="003355D3" w14:paraId="4213ECF5" w14:textId="77777777" w:rsidTr="00756CF0">
        <w:trPr>
          <w:trHeight w:val="283"/>
          <w:jc w:val="center"/>
        </w:trPr>
        <w:tc>
          <w:tcPr>
            <w:tcW w:w="1502" w:type="dxa"/>
            <w:vAlign w:val="center"/>
          </w:tcPr>
          <w:p w14:paraId="310D97D2" w14:textId="5051EEF4"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 xml:space="preserve">100-170-700228-0 </w:t>
            </w:r>
          </w:p>
        </w:tc>
        <w:tc>
          <w:tcPr>
            <w:tcW w:w="5741" w:type="dxa"/>
            <w:vAlign w:val="center"/>
          </w:tcPr>
          <w:p w14:paraId="718623AF" w14:textId="30CC0777"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EL CARMEN, CUSCATLAN/ OBRAS DE MITIGACION DE RIESGOS/FONDOS FODES.</w:t>
            </w:r>
          </w:p>
        </w:tc>
      </w:tr>
      <w:tr w:rsidR="003355D3" w:rsidRPr="003355D3" w14:paraId="67EE5DB1" w14:textId="77777777" w:rsidTr="00756CF0">
        <w:trPr>
          <w:trHeight w:val="283"/>
          <w:jc w:val="center"/>
        </w:trPr>
        <w:tc>
          <w:tcPr>
            <w:tcW w:w="1502" w:type="dxa"/>
            <w:vAlign w:val="center"/>
          </w:tcPr>
          <w:p w14:paraId="6AD10A6B" w14:textId="63A1F4A9"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100-170-700229-8</w:t>
            </w:r>
          </w:p>
        </w:tc>
        <w:tc>
          <w:tcPr>
            <w:tcW w:w="5741" w:type="dxa"/>
            <w:vAlign w:val="center"/>
          </w:tcPr>
          <w:p w14:paraId="70898CE0" w14:textId="3D1F613F"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CARMEN, CUSCATLAN/ CONSULTORIO MEDICO DR. DAVID HUMBERTO HERNANDEZ SANCHEZJFONDOS FODES.</w:t>
            </w:r>
          </w:p>
        </w:tc>
      </w:tr>
      <w:tr w:rsidR="003355D3" w:rsidRPr="003355D3" w14:paraId="443F1DDC" w14:textId="77777777" w:rsidTr="00756CF0">
        <w:trPr>
          <w:trHeight w:val="283"/>
          <w:jc w:val="center"/>
        </w:trPr>
        <w:tc>
          <w:tcPr>
            <w:tcW w:w="1502" w:type="dxa"/>
            <w:vAlign w:val="center"/>
          </w:tcPr>
          <w:p w14:paraId="4AAC4680" w14:textId="6AA08CDB"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100-170-700293-0</w:t>
            </w:r>
          </w:p>
        </w:tc>
        <w:tc>
          <w:tcPr>
            <w:tcW w:w="5741" w:type="dxa"/>
            <w:vAlign w:val="center"/>
          </w:tcPr>
          <w:p w14:paraId="4E198639" w14:textId="49150509"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EL CARMEN, CUSCATLAN/ADQUISICION DE EQUIPO INFORMATICO Y DE OFICINA/FONDOS FODES.</w:t>
            </w:r>
          </w:p>
        </w:tc>
      </w:tr>
      <w:tr w:rsidR="003355D3" w:rsidRPr="003355D3" w14:paraId="6106EF3D" w14:textId="77777777" w:rsidTr="00756CF0">
        <w:trPr>
          <w:trHeight w:val="283"/>
          <w:jc w:val="center"/>
        </w:trPr>
        <w:tc>
          <w:tcPr>
            <w:tcW w:w="1502" w:type="dxa"/>
            <w:vAlign w:val="center"/>
          </w:tcPr>
          <w:p w14:paraId="58A7CFB6" w14:textId="6CC406FC"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100-170-700418-5</w:t>
            </w:r>
          </w:p>
        </w:tc>
        <w:tc>
          <w:tcPr>
            <w:tcW w:w="5741" w:type="dxa"/>
            <w:vAlign w:val="center"/>
          </w:tcPr>
          <w:p w14:paraId="38D8677D" w14:textId="4C86FE78"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EL CARMEN, CUSCATLAN/CONCRETEADO DE CALLE EL COCAL, CANTON LA PAZ DE VILLA EL CARMEN CUSCATLAN/FONDOS PRESTAMOS.</w:t>
            </w:r>
          </w:p>
        </w:tc>
      </w:tr>
      <w:tr w:rsidR="003355D3" w:rsidRPr="003355D3" w14:paraId="77D8100F" w14:textId="77777777" w:rsidTr="00756CF0">
        <w:trPr>
          <w:trHeight w:val="283"/>
          <w:jc w:val="center"/>
        </w:trPr>
        <w:tc>
          <w:tcPr>
            <w:tcW w:w="1502" w:type="dxa"/>
            <w:vAlign w:val="center"/>
          </w:tcPr>
          <w:p w14:paraId="05CE9276" w14:textId="407AB857"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100-170-700492-4</w:t>
            </w:r>
          </w:p>
        </w:tc>
        <w:tc>
          <w:tcPr>
            <w:tcW w:w="5741" w:type="dxa"/>
            <w:vAlign w:val="center"/>
          </w:tcPr>
          <w:p w14:paraId="60D57435" w14:textId="3DEFEE90"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EL CARMEN, CUSCATLAN/FIESTAS PATRONALES Y SECTORIALES 2016/FONDOS FODES.</w:t>
            </w:r>
          </w:p>
        </w:tc>
      </w:tr>
      <w:tr w:rsidR="003355D3" w:rsidRPr="003355D3" w14:paraId="4290D44A" w14:textId="77777777" w:rsidTr="00756CF0">
        <w:trPr>
          <w:trHeight w:val="283"/>
          <w:jc w:val="center"/>
        </w:trPr>
        <w:tc>
          <w:tcPr>
            <w:tcW w:w="1502" w:type="dxa"/>
            <w:vAlign w:val="center"/>
          </w:tcPr>
          <w:p w14:paraId="48D0276E" w14:textId="7A56D571"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100-170-700504.1</w:t>
            </w:r>
          </w:p>
        </w:tc>
        <w:tc>
          <w:tcPr>
            <w:tcW w:w="5741" w:type="dxa"/>
            <w:vAlign w:val="center"/>
          </w:tcPr>
          <w:p w14:paraId="74858D76" w14:textId="5EA2B8A3"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 xml:space="preserve">ALCALDIA MUNICIPAL DE VILLA EL CARMEN, CUSCATLAN/MEJORAMIENTO DE </w:t>
            </w:r>
            <w:r w:rsidRPr="003355D3">
              <w:rPr>
                <w:rFonts w:ascii="Century Gothic" w:eastAsia="Times New Roman" w:hAnsi="Century Gothic" w:cs="Arial"/>
                <w:w w:val="92"/>
                <w:sz w:val="16"/>
                <w:szCs w:val="16"/>
                <w:lang w:val="es-ES_tradnl" w:eastAsia="es-SV" w:bidi="he-IL"/>
              </w:rPr>
              <w:lastRenderedPageBreak/>
              <w:t>40 ML. CALLE LOS GONZALEZ, CANTON EL CARMENIFONDOS FODES.</w:t>
            </w:r>
          </w:p>
        </w:tc>
      </w:tr>
      <w:tr w:rsidR="003355D3" w:rsidRPr="003355D3" w14:paraId="2CE26C22" w14:textId="77777777" w:rsidTr="00756CF0">
        <w:trPr>
          <w:trHeight w:val="283"/>
          <w:jc w:val="center"/>
        </w:trPr>
        <w:tc>
          <w:tcPr>
            <w:tcW w:w="1502" w:type="dxa"/>
            <w:vAlign w:val="center"/>
          </w:tcPr>
          <w:p w14:paraId="2EAF3A2F" w14:textId="567D2D77"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lastRenderedPageBreak/>
              <w:t>100-170-700506-8</w:t>
            </w:r>
          </w:p>
        </w:tc>
        <w:tc>
          <w:tcPr>
            <w:tcW w:w="5741" w:type="dxa"/>
            <w:vAlign w:val="center"/>
          </w:tcPr>
          <w:p w14:paraId="1357DDBE" w14:textId="2F79AC9D"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EL CARMEN, CUSCATLAN/CONTRAPARTE A PROY. PFGL 2.5 COMPRA DE EQUIPO DE TRANSP, PARA LA GESTION DE RIESGO.</w:t>
            </w:r>
          </w:p>
        </w:tc>
      </w:tr>
      <w:tr w:rsidR="003355D3" w:rsidRPr="003355D3" w14:paraId="7FC6AE6F" w14:textId="77777777" w:rsidTr="00756CF0">
        <w:trPr>
          <w:trHeight w:val="283"/>
          <w:jc w:val="center"/>
        </w:trPr>
        <w:tc>
          <w:tcPr>
            <w:tcW w:w="1502" w:type="dxa"/>
            <w:vAlign w:val="center"/>
          </w:tcPr>
          <w:p w14:paraId="15F39314" w14:textId="750A959B"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100-170-700507-6</w:t>
            </w:r>
          </w:p>
        </w:tc>
        <w:tc>
          <w:tcPr>
            <w:tcW w:w="5741" w:type="dxa"/>
            <w:vAlign w:val="center"/>
          </w:tcPr>
          <w:p w14:paraId="3C5E1133" w14:textId="57E6761A"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EL CARMEN, CUSCATLAN/INSTALACION DEL SERV. DE ENERGIA ELECT. PI FAM. EN DIF. SECTORES DEL MUNICIPIO/FONDOS FODES.</w:t>
            </w:r>
          </w:p>
        </w:tc>
      </w:tr>
      <w:tr w:rsidR="003355D3" w:rsidRPr="003355D3" w14:paraId="3E3FC221" w14:textId="77777777" w:rsidTr="00756CF0">
        <w:trPr>
          <w:trHeight w:val="283"/>
          <w:jc w:val="center"/>
        </w:trPr>
        <w:tc>
          <w:tcPr>
            <w:tcW w:w="1502" w:type="dxa"/>
            <w:vAlign w:val="center"/>
          </w:tcPr>
          <w:p w14:paraId="4941F076" w14:textId="484F7DF1"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100-170-700511-4</w:t>
            </w:r>
          </w:p>
        </w:tc>
        <w:tc>
          <w:tcPr>
            <w:tcW w:w="5741" w:type="dxa"/>
            <w:vAlign w:val="center"/>
          </w:tcPr>
          <w:p w14:paraId="01B2AA66" w14:textId="27841962"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EL CARMEN, CUSCATLAN/MTTO. Y REP. DEL SIST</w:t>
            </w:r>
            <w:r>
              <w:rPr>
                <w:rFonts w:ascii="Century Gothic" w:eastAsia="Times New Roman" w:hAnsi="Century Gothic" w:cs="Arial"/>
                <w:w w:val="92"/>
                <w:sz w:val="16"/>
                <w:szCs w:val="16"/>
                <w:lang w:val="es-ES_tradnl" w:eastAsia="es-SV" w:bidi="he-IL"/>
              </w:rPr>
              <w:t>.</w:t>
            </w:r>
            <w:r w:rsidRPr="003355D3">
              <w:rPr>
                <w:rFonts w:ascii="Century Gothic" w:eastAsia="Times New Roman" w:hAnsi="Century Gothic" w:cs="Arial"/>
                <w:w w:val="92"/>
                <w:sz w:val="16"/>
                <w:szCs w:val="16"/>
                <w:lang w:val="es-ES_tradnl" w:eastAsia="es-SV" w:bidi="he-IL"/>
              </w:rPr>
              <w:t xml:space="preserve"> DE MULTIPLE DE AGUA POTABLE, CI SAN ANTONIO Y CI EL CARMEN. /FONDOS. FODES.</w:t>
            </w:r>
          </w:p>
        </w:tc>
      </w:tr>
      <w:tr w:rsidR="003355D3" w:rsidRPr="003355D3" w14:paraId="00A1CC95" w14:textId="77777777" w:rsidTr="00756CF0">
        <w:trPr>
          <w:trHeight w:val="283"/>
          <w:jc w:val="center"/>
        </w:trPr>
        <w:tc>
          <w:tcPr>
            <w:tcW w:w="1502" w:type="dxa"/>
            <w:vAlign w:val="center"/>
          </w:tcPr>
          <w:p w14:paraId="4A92FD7E" w14:textId="66BE72EA"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100-170-700512-2</w:t>
            </w:r>
          </w:p>
        </w:tc>
        <w:tc>
          <w:tcPr>
            <w:tcW w:w="5741" w:type="dxa"/>
            <w:vAlign w:val="center"/>
          </w:tcPr>
          <w:p w14:paraId="0413A4B1" w14:textId="64F50AA7"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 xml:space="preserve">ALCALDIA MUNICIPAL DE VILLA EL CARMEN, CUSCATLAN/CONTRAPARTE AL PROY. CONC. DE CA. EL COCAL, CANTON LA PAZ/FONDOS FODES. </w:t>
            </w:r>
          </w:p>
        </w:tc>
      </w:tr>
      <w:tr w:rsidR="003355D3" w:rsidRPr="003355D3" w14:paraId="41A11ABA" w14:textId="77777777" w:rsidTr="00756CF0">
        <w:trPr>
          <w:trHeight w:val="283"/>
          <w:jc w:val="center"/>
        </w:trPr>
        <w:tc>
          <w:tcPr>
            <w:tcW w:w="1502" w:type="dxa"/>
            <w:vAlign w:val="center"/>
          </w:tcPr>
          <w:p w14:paraId="452699B1" w14:textId="502F5763"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100-170-700517-3</w:t>
            </w:r>
          </w:p>
        </w:tc>
        <w:tc>
          <w:tcPr>
            <w:tcW w:w="5741" w:type="dxa"/>
            <w:vAlign w:val="center"/>
          </w:tcPr>
          <w:p w14:paraId="74E2F36A" w14:textId="34F4D22F"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 xml:space="preserve">ALCALDIA MUNICIPAL DE VILLA EL CARMEN, CUSCATLAN/CONC. DE 90 ML. DE CA. A LOS GONZALEZ DE CANTON EL CARMEN/FONDOS FODES. </w:t>
            </w:r>
          </w:p>
        </w:tc>
      </w:tr>
      <w:tr w:rsidR="003355D3" w:rsidRPr="003355D3" w14:paraId="03A898E2" w14:textId="77777777" w:rsidTr="00756CF0">
        <w:trPr>
          <w:trHeight w:val="283"/>
          <w:jc w:val="center"/>
        </w:trPr>
        <w:tc>
          <w:tcPr>
            <w:tcW w:w="1502" w:type="dxa"/>
            <w:vAlign w:val="center"/>
          </w:tcPr>
          <w:p w14:paraId="230F6313" w14:textId="515E0303" w:rsidR="003355D3" w:rsidRPr="003355D3" w:rsidRDefault="003355D3" w:rsidP="003355D3">
            <w:pPr>
              <w:widowControl w:val="0"/>
              <w:autoSpaceDE w:val="0"/>
              <w:autoSpaceDN w:val="0"/>
              <w:adjustRightInd w:val="0"/>
              <w:spacing w:line="276" w:lineRule="auto"/>
              <w:jc w:val="center"/>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100-170-700523-8</w:t>
            </w:r>
          </w:p>
        </w:tc>
        <w:tc>
          <w:tcPr>
            <w:tcW w:w="5741" w:type="dxa"/>
            <w:vAlign w:val="center"/>
          </w:tcPr>
          <w:p w14:paraId="2058A46C" w14:textId="7677A995" w:rsidR="003355D3" w:rsidRPr="003355D3" w:rsidRDefault="003355D3" w:rsidP="003355D3">
            <w:pPr>
              <w:widowControl w:val="0"/>
              <w:autoSpaceDE w:val="0"/>
              <w:autoSpaceDN w:val="0"/>
              <w:adjustRightInd w:val="0"/>
              <w:spacing w:line="276" w:lineRule="auto"/>
              <w:ind w:left="67"/>
              <w:rPr>
                <w:rFonts w:ascii="Century Gothic" w:eastAsia="Times New Roman" w:hAnsi="Century Gothic" w:cs="Arial"/>
                <w:w w:val="92"/>
                <w:sz w:val="16"/>
                <w:szCs w:val="16"/>
                <w:lang w:val="es-ES_tradnl" w:eastAsia="es-SV" w:bidi="he-IL"/>
              </w:rPr>
            </w:pPr>
            <w:r w:rsidRPr="003355D3">
              <w:rPr>
                <w:rFonts w:ascii="Century Gothic" w:eastAsia="Times New Roman" w:hAnsi="Century Gothic" w:cs="Arial"/>
                <w:w w:val="92"/>
                <w:sz w:val="16"/>
                <w:szCs w:val="16"/>
                <w:lang w:val="es-ES_tradnl" w:eastAsia="es-SV" w:bidi="he-IL"/>
              </w:rPr>
              <w:t>ALCALDIA MUNICIPAL DE VILLA EL CARMEN, CUSCATLAN/REP. DE CONCRETO EN CA. DE COM. VISTA HERMOSNFONDOS FODES.</w:t>
            </w:r>
          </w:p>
        </w:tc>
      </w:tr>
    </w:tbl>
    <w:p w14:paraId="30078C34" w14:textId="1D0A04DA" w:rsidR="00911978" w:rsidRPr="003355D3" w:rsidRDefault="00911978" w:rsidP="003355D3">
      <w:pPr>
        <w:pStyle w:val="Estilo"/>
        <w:spacing w:line="276" w:lineRule="auto"/>
        <w:jc w:val="both"/>
        <w:rPr>
          <w:rFonts w:ascii="Century Gothic" w:eastAsia="Times New Roman" w:hAnsi="Century Gothic"/>
          <w:w w:val="92"/>
          <w:sz w:val="16"/>
          <w:szCs w:val="16"/>
          <w:lang w:val="es-ES_tradnl" w:bidi="he-IL"/>
        </w:rPr>
      </w:pPr>
    </w:p>
    <w:bookmarkEnd w:id="0"/>
    <w:p w14:paraId="48022FB8" w14:textId="55EA8BB7" w:rsidR="00162267" w:rsidRPr="003355D3" w:rsidRDefault="00162267" w:rsidP="003355D3">
      <w:pPr>
        <w:widowControl w:val="0"/>
        <w:autoSpaceDE w:val="0"/>
        <w:autoSpaceDN w:val="0"/>
        <w:adjustRightInd w:val="0"/>
        <w:spacing w:line="276" w:lineRule="auto"/>
        <w:ind w:right="5"/>
        <w:jc w:val="both"/>
        <w:rPr>
          <w:rFonts w:ascii="Century Gothic" w:eastAsia="Times New Roman" w:hAnsi="Century Gothic" w:cs="Arial"/>
          <w:lang w:val="es-ES_tradnl" w:eastAsia="es-SV" w:bidi="he-IL"/>
        </w:rPr>
      </w:pPr>
      <w:r w:rsidRPr="003355D3">
        <w:rPr>
          <w:rFonts w:ascii="Century Gothic" w:eastAsia="Times New Roman" w:hAnsi="Century Gothic" w:cs="Arial"/>
          <w:lang w:val="es-ES_tradnl" w:eastAsia="es-SV" w:bidi="he-IL"/>
        </w:rPr>
        <w:t xml:space="preserve">Y para efectos de ley comuníquese. </w:t>
      </w:r>
      <w:r w:rsidRPr="003355D3">
        <w:rPr>
          <w:rFonts w:ascii="Century Gothic" w:eastAsia="Times New Roman" w:hAnsi="Century Gothic" w:cs="Arial"/>
          <w:b/>
          <w:bCs/>
          <w:lang w:val="es-ES_tradnl" w:eastAsia="es-SV" w:bidi="he-IL"/>
        </w:rPr>
        <w:t xml:space="preserve">ACUERDO NUMERO DOS: </w:t>
      </w:r>
      <w:r w:rsidRPr="003355D3">
        <w:rPr>
          <w:rFonts w:ascii="Century Gothic" w:eastAsia="Times New Roman" w:hAnsi="Century Gothic" w:cs="Arial"/>
          <w:lang w:val="es-ES_tradnl" w:eastAsia="es-SV" w:bidi="he-IL"/>
        </w:rPr>
        <w:t xml:space="preserve">El Concejo Municipal en uso de las facultades legales que le confiere el código Municipal vigente. ACUERDA: Solicitar al Banco de Fomento Agropecuario, la apertura de las siguientes cuentas bancarias: </w:t>
      </w:r>
    </w:p>
    <w:p w14:paraId="21FEE04C" w14:textId="77777777" w:rsidR="00162267" w:rsidRPr="003355D3" w:rsidRDefault="00162267" w:rsidP="003355D3">
      <w:pPr>
        <w:widowControl w:val="0"/>
        <w:autoSpaceDE w:val="0"/>
        <w:autoSpaceDN w:val="0"/>
        <w:adjustRightInd w:val="0"/>
        <w:spacing w:line="276" w:lineRule="auto"/>
        <w:ind w:right="5"/>
        <w:jc w:val="both"/>
        <w:rPr>
          <w:rFonts w:ascii="Century Gothic" w:eastAsia="Times New Roman" w:hAnsi="Century Gothic" w:cs="Arial"/>
          <w:lang w:val="es-ES_tradnl" w:eastAsia="es-SV" w:bidi="he-IL"/>
        </w:rPr>
      </w:pPr>
    </w:p>
    <w:tbl>
      <w:tblPr>
        <w:tblW w:w="8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14"/>
        <w:gridCol w:w="6840"/>
        <w:gridCol w:w="322"/>
        <w:gridCol w:w="1056"/>
      </w:tblGrid>
      <w:tr w:rsidR="00756CF0" w:rsidRPr="00756CF0" w14:paraId="46CFE656" w14:textId="77777777" w:rsidTr="00756CF0">
        <w:trPr>
          <w:trHeight w:val="283"/>
        </w:trPr>
        <w:tc>
          <w:tcPr>
            <w:tcW w:w="614" w:type="dxa"/>
            <w:vAlign w:val="center"/>
          </w:tcPr>
          <w:p w14:paraId="5BED7E5E" w14:textId="77777777" w:rsidR="00756CF0" w:rsidRPr="00756CF0" w:rsidRDefault="00756CF0" w:rsidP="003355D3">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p>
        </w:tc>
        <w:tc>
          <w:tcPr>
            <w:tcW w:w="6840" w:type="dxa"/>
            <w:vAlign w:val="center"/>
          </w:tcPr>
          <w:p w14:paraId="4115C978" w14:textId="77777777" w:rsidR="00756CF0" w:rsidRPr="00756CF0" w:rsidRDefault="00756CF0" w:rsidP="003355D3">
            <w:pPr>
              <w:widowControl w:val="0"/>
              <w:autoSpaceDE w:val="0"/>
              <w:autoSpaceDN w:val="0"/>
              <w:adjustRightInd w:val="0"/>
              <w:spacing w:line="276" w:lineRule="auto"/>
              <w:ind w:left="53"/>
              <w:jc w:val="center"/>
              <w:rPr>
                <w:rFonts w:ascii="Century Gothic" w:eastAsia="Times New Roman" w:hAnsi="Century Gothic" w:cs="Arial"/>
                <w:b/>
                <w:bCs/>
                <w:sz w:val="16"/>
                <w:szCs w:val="16"/>
                <w:lang w:val="es-ES_tradnl" w:eastAsia="es-SV" w:bidi="he-IL"/>
              </w:rPr>
            </w:pPr>
            <w:r w:rsidRPr="00756CF0">
              <w:rPr>
                <w:rFonts w:ascii="Century Gothic" w:eastAsia="Times New Roman" w:hAnsi="Century Gothic" w:cs="Arial"/>
                <w:b/>
                <w:bCs/>
                <w:sz w:val="16"/>
                <w:szCs w:val="16"/>
                <w:lang w:val="es-ES_tradnl" w:eastAsia="es-SV" w:bidi="he-IL"/>
              </w:rPr>
              <w:t xml:space="preserve">NOMBRE DE LA CUENTA </w:t>
            </w:r>
          </w:p>
        </w:tc>
        <w:tc>
          <w:tcPr>
            <w:tcW w:w="1378" w:type="dxa"/>
            <w:gridSpan w:val="2"/>
            <w:vAlign w:val="center"/>
          </w:tcPr>
          <w:p w14:paraId="2F82C518" w14:textId="1E023B3E" w:rsidR="00756CF0" w:rsidRPr="00756CF0" w:rsidRDefault="00756CF0" w:rsidP="00756CF0">
            <w:pPr>
              <w:widowControl w:val="0"/>
              <w:autoSpaceDE w:val="0"/>
              <w:autoSpaceDN w:val="0"/>
              <w:adjustRightInd w:val="0"/>
              <w:spacing w:line="276" w:lineRule="auto"/>
              <w:ind w:left="115"/>
              <w:jc w:val="center"/>
              <w:rPr>
                <w:rFonts w:ascii="Century Gothic" w:eastAsia="Times New Roman" w:hAnsi="Century Gothic" w:cs="Arial"/>
                <w:b/>
                <w:bCs/>
                <w:sz w:val="16"/>
                <w:szCs w:val="16"/>
                <w:lang w:val="es-ES_tradnl" w:eastAsia="es-SV" w:bidi="he-IL"/>
              </w:rPr>
            </w:pPr>
            <w:r w:rsidRPr="00756CF0">
              <w:rPr>
                <w:rFonts w:ascii="Century Gothic" w:eastAsia="Times New Roman" w:hAnsi="Century Gothic" w:cs="Arial"/>
                <w:b/>
                <w:bCs/>
                <w:sz w:val="16"/>
                <w:szCs w:val="16"/>
                <w:lang w:val="es-ES_tradnl" w:eastAsia="es-SV" w:bidi="he-IL"/>
              </w:rPr>
              <w:t>SALDO</w:t>
            </w:r>
          </w:p>
        </w:tc>
      </w:tr>
      <w:tr w:rsidR="00756CF0" w:rsidRPr="00756CF0" w14:paraId="1CFA16A0" w14:textId="77777777" w:rsidTr="00756CF0">
        <w:trPr>
          <w:trHeight w:val="283"/>
        </w:trPr>
        <w:tc>
          <w:tcPr>
            <w:tcW w:w="614" w:type="dxa"/>
            <w:vAlign w:val="center"/>
          </w:tcPr>
          <w:p w14:paraId="30C4490F" w14:textId="77777777" w:rsidR="00756CF0" w:rsidRPr="00756CF0" w:rsidRDefault="00756CF0" w:rsidP="003355D3">
            <w:pPr>
              <w:widowControl w:val="0"/>
              <w:autoSpaceDE w:val="0"/>
              <w:autoSpaceDN w:val="0"/>
              <w:adjustRightInd w:val="0"/>
              <w:spacing w:line="276" w:lineRule="auto"/>
              <w:ind w:left="96"/>
              <w:rPr>
                <w:rFonts w:ascii="Century Gothic" w:eastAsia="Times New Roman" w:hAnsi="Century Gothic" w:cs="Arial"/>
                <w:b/>
                <w:bCs/>
                <w:sz w:val="16"/>
                <w:szCs w:val="16"/>
                <w:lang w:val="es-ES_tradnl" w:eastAsia="es-SV" w:bidi="he-IL"/>
              </w:rPr>
            </w:pPr>
            <w:r w:rsidRPr="00756CF0">
              <w:rPr>
                <w:rFonts w:ascii="Century Gothic" w:eastAsia="Times New Roman" w:hAnsi="Century Gothic" w:cs="Arial"/>
                <w:b/>
                <w:bCs/>
                <w:sz w:val="16"/>
                <w:szCs w:val="16"/>
                <w:lang w:val="es-ES_tradnl" w:eastAsia="es-SV" w:bidi="he-IL"/>
              </w:rPr>
              <w:t xml:space="preserve">No. </w:t>
            </w:r>
          </w:p>
        </w:tc>
        <w:tc>
          <w:tcPr>
            <w:tcW w:w="6840" w:type="dxa"/>
            <w:vAlign w:val="center"/>
          </w:tcPr>
          <w:p w14:paraId="753399CA" w14:textId="77777777" w:rsidR="00756CF0" w:rsidRPr="00756CF0" w:rsidRDefault="00756CF0" w:rsidP="003355D3">
            <w:pPr>
              <w:widowControl w:val="0"/>
              <w:autoSpaceDE w:val="0"/>
              <w:autoSpaceDN w:val="0"/>
              <w:adjustRightInd w:val="0"/>
              <w:spacing w:line="276" w:lineRule="auto"/>
              <w:ind w:left="53"/>
              <w:jc w:val="center"/>
              <w:rPr>
                <w:rFonts w:ascii="Century Gothic" w:eastAsia="Times New Roman" w:hAnsi="Century Gothic" w:cs="Arial"/>
                <w:b/>
                <w:bCs/>
                <w:sz w:val="16"/>
                <w:szCs w:val="16"/>
                <w:lang w:val="es-ES_tradnl" w:eastAsia="es-SV" w:bidi="he-IL"/>
              </w:rPr>
            </w:pPr>
            <w:r w:rsidRPr="00756CF0">
              <w:rPr>
                <w:rFonts w:ascii="Century Gothic" w:eastAsia="Times New Roman" w:hAnsi="Century Gothic" w:cs="Arial"/>
                <w:b/>
                <w:bCs/>
                <w:sz w:val="16"/>
                <w:szCs w:val="16"/>
                <w:lang w:val="es-ES_tradnl" w:eastAsia="es-SV" w:bidi="he-IL"/>
              </w:rPr>
              <w:t xml:space="preserve">BANCO </w:t>
            </w:r>
            <w:r w:rsidRPr="00756CF0">
              <w:rPr>
                <w:rFonts w:ascii="Century Gothic" w:eastAsia="Times New Roman" w:hAnsi="Century Gothic" w:cs="Arial"/>
                <w:sz w:val="16"/>
                <w:szCs w:val="16"/>
                <w:lang w:val="es-ES_tradnl" w:eastAsia="es-SV" w:bidi="he-IL"/>
              </w:rPr>
              <w:t xml:space="preserve">DE </w:t>
            </w:r>
            <w:r w:rsidRPr="00756CF0">
              <w:rPr>
                <w:rFonts w:ascii="Century Gothic" w:eastAsia="Times New Roman" w:hAnsi="Century Gothic" w:cs="Arial"/>
                <w:b/>
                <w:bCs/>
                <w:sz w:val="16"/>
                <w:szCs w:val="16"/>
                <w:lang w:val="es-ES_tradnl" w:eastAsia="es-SV" w:bidi="he-IL"/>
              </w:rPr>
              <w:t xml:space="preserve">FOMENTO AGROPECUARIO (BFA) </w:t>
            </w:r>
          </w:p>
        </w:tc>
        <w:tc>
          <w:tcPr>
            <w:tcW w:w="1378" w:type="dxa"/>
            <w:gridSpan w:val="2"/>
            <w:vAlign w:val="center"/>
          </w:tcPr>
          <w:p w14:paraId="29EDA5B0" w14:textId="77777777"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b/>
                <w:bCs/>
                <w:sz w:val="16"/>
                <w:szCs w:val="16"/>
                <w:lang w:val="es-ES_tradnl" w:eastAsia="es-SV" w:bidi="he-IL"/>
              </w:rPr>
            </w:pPr>
          </w:p>
        </w:tc>
      </w:tr>
      <w:tr w:rsidR="00756CF0" w:rsidRPr="00756CF0" w14:paraId="6F2D658D" w14:textId="77777777" w:rsidTr="00756CF0">
        <w:trPr>
          <w:trHeight w:val="283"/>
        </w:trPr>
        <w:tc>
          <w:tcPr>
            <w:tcW w:w="614" w:type="dxa"/>
            <w:vAlign w:val="center"/>
          </w:tcPr>
          <w:p w14:paraId="4142A8C1" w14:textId="0D97B05F"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1</w:t>
            </w:r>
          </w:p>
        </w:tc>
        <w:tc>
          <w:tcPr>
            <w:tcW w:w="6840" w:type="dxa"/>
            <w:vAlign w:val="center"/>
          </w:tcPr>
          <w:p w14:paraId="3550C988" w14:textId="1C528463" w:rsidR="00756CF0" w:rsidRPr="00756CF0" w:rsidRDefault="00756CF0" w:rsidP="00756CF0">
            <w:pPr>
              <w:widowControl w:val="0"/>
              <w:autoSpaceDE w:val="0"/>
              <w:autoSpaceDN w:val="0"/>
              <w:adjustRightInd w:val="0"/>
              <w:spacing w:line="276" w:lineRule="auto"/>
              <w:ind w:left="91"/>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 xml:space="preserve">ALCALDIA MUNICIPAL DE VILLA EL CARMEN, CUSCATLAN/ </w:t>
            </w:r>
            <w:proofErr w:type="gramStart"/>
            <w:r w:rsidRPr="00756CF0">
              <w:rPr>
                <w:rFonts w:ascii="Century Gothic" w:eastAsia="Times New Roman" w:hAnsi="Century Gothic" w:cs="Arial"/>
                <w:sz w:val="16"/>
                <w:szCs w:val="16"/>
                <w:lang w:val="es-ES_tradnl" w:eastAsia="es-SV" w:bidi="he-IL"/>
              </w:rPr>
              <w:t>FONDOS .AJENOS</w:t>
            </w:r>
            <w:proofErr w:type="gramEnd"/>
            <w:r w:rsidRPr="00756CF0">
              <w:rPr>
                <w:rFonts w:ascii="Century Gothic" w:eastAsia="Times New Roman" w:hAnsi="Century Gothic" w:cs="Arial"/>
                <w:sz w:val="16"/>
                <w:szCs w:val="16"/>
                <w:lang w:val="es-ES_tradnl" w:eastAsia="es-SV" w:bidi="he-IL"/>
              </w:rPr>
              <w:t xml:space="preserve"> EN CUSTODIA.</w:t>
            </w:r>
          </w:p>
        </w:tc>
        <w:tc>
          <w:tcPr>
            <w:tcW w:w="322" w:type="dxa"/>
            <w:tcBorders>
              <w:right w:val="single" w:sz="4" w:space="0" w:color="FFFFFF" w:themeColor="background1"/>
            </w:tcBorders>
            <w:vAlign w:val="center"/>
          </w:tcPr>
          <w:p w14:paraId="775042F1" w14:textId="3F34816A"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w w:val="118"/>
                <w:sz w:val="16"/>
                <w:szCs w:val="16"/>
                <w:lang w:val="es-ES_tradnl" w:eastAsia="es-SV" w:bidi="he-IL"/>
              </w:rPr>
              <w:t xml:space="preserve">$ </w:t>
            </w:r>
          </w:p>
        </w:tc>
        <w:tc>
          <w:tcPr>
            <w:tcW w:w="1056" w:type="dxa"/>
            <w:tcBorders>
              <w:left w:val="single" w:sz="4" w:space="0" w:color="FFFFFF" w:themeColor="background1"/>
            </w:tcBorders>
            <w:vAlign w:val="center"/>
          </w:tcPr>
          <w:p w14:paraId="5D24FDE7" w14:textId="5C558AE2"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 xml:space="preserve">48.30 </w:t>
            </w:r>
          </w:p>
        </w:tc>
      </w:tr>
      <w:tr w:rsidR="00756CF0" w:rsidRPr="00756CF0" w14:paraId="27D82C66" w14:textId="77777777" w:rsidTr="00756CF0">
        <w:trPr>
          <w:trHeight w:val="283"/>
        </w:trPr>
        <w:tc>
          <w:tcPr>
            <w:tcW w:w="614" w:type="dxa"/>
            <w:vAlign w:val="center"/>
          </w:tcPr>
          <w:p w14:paraId="151AD3D1" w14:textId="4DCC21AF"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2</w:t>
            </w:r>
          </w:p>
        </w:tc>
        <w:tc>
          <w:tcPr>
            <w:tcW w:w="6840" w:type="dxa"/>
            <w:vAlign w:val="center"/>
          </w:tcPr>
          <w:p w14:paraId="413CBC36" w14:textId="45E1C5E9" w:rsidR="00756CF0" w:rsidRPr="00756CF0" w:rsidRDefault="00756CF0" w:rsidP="00756CF0">
            <w:pPr>
              <w:widowControl w:val="0"/>
              <w:autoSpaceDE w:val="0"/>
              <w:autoSpaceDN w:val="0"/>
              <w:adjustRightInd w:val="0"/>
              <w:spacing w:line="276" w:lineRule="auto"/>
              <w:ind w:left="91"/>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ALCALDIA MUNICIPAL DE VILLA EL CARMEN, CUSCATLAN/REPARACION Y MEJORAS AL EDIFICIO Y PARQUE MUNICIPAL 2017/FONDOS FODES.</w:t>
            </w:r>
          </w:p>
        </w:tc>
        <w:tc>
          <w:tcPr>
            <w:tcW w:w="322" w:type="dxa"/>
            <w:tcBorders>
              <w:right w:val="single" w:sz="4" w:space="0" w:color="FFFFFF" w:themeColor="background1"/>
            </w:tcBorders>
            <w:vAlign w:val="center"/>
          </w:tcPr>
          <w:p w14:paraId="520D41CD" w14:textId="042166E5"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w w:val="118"/>
                <w:sz w:val="16"/>
                <w:szCs w:val="16"/>
                <w:lang w:val="es-ES_tradnl" w:eastAsia="es-SV" w:bidi="he-IL"/>
              </w:rPr>
              <w:t xml:space="preserve">$ </w:t>
            </w:r>
          </w:p>
        </w:tc>
        <w:tc>
          <w:tcPr>
            <w:tcW w:w="1056" w:type="dxa"/>
            <w:tcBorders>
              <w:left w:val="single" w:sz="4" w:space="0" w:color="FFFFFF" w:themeColor="background1"/>
            </w:tcBorders>
            <w:vAlign w:val="center"/>
          </w:tcPr>
          <w:p w14:paraId="61A23BAC" w14:textId="107501E3"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 xml:space="preserve">3,898.98 </w:t>
            </w:r>
          </w:p>
        </w:tc>
      </w:tr>
      <w:tr w:rsidR="00756CF0" w:rsidRPr="00756CF0" w14:paraId="71F23D68" w14:textId="77777777" w:rsidTr="00756CF0">
        <w:trPr>
          <w:trHeight w:val="283"/>
        </w:trPr>
        <w:tc>
          <w:tcPr>
            <w:tcW w:w="614" w:type="dxa"/>
            <w:vAlign w:val="center"/>
          </w:tcPr>
          <w:p w14:paraId="41F5133A" w14:textId="5F371533"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w w:val="92"/>
                <w:sz w:val="16"/>
                <w:szCs w:val="16"/>
                <w:lang w:val="es-ES_tradnl" w:eastAsia="es-SV" w:bidi="he-IL"/>
              </w:rPr>
              <w:t>3</w:t>
            </w:r>
          </w:p>
        </w:tc>
        <w:tc>
          <w:tcPr>
            <w:tcW w:w="6840" w:type="dxa"/>
            <w:vAlign w:val="center"/>
          </w:tcPr>
          <w:p w14:paraId="71EF6C23" w14:textId="79C0C88C" w:rsidR="00756CF0" w:rsidRPr="00756CF0" w:rsidRDefault="00756CF0" w:rsidP="00756CF0">
            <w:pPr>
              <w:widowControl w:val="0"/>
              <w:autoSpaceDE w:val="0"/>
              <w:autoSpaceDN w:val="0"/>
              <w:adjustRightInd w:val="0"/>
              <w:spacing w:line="276" w:lineRule="auto"/>
              <w:ind w:left="91"/>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 xml:space="preserve">ALCALDIA MUNICIPAL DE VILLA EL CARMEN, CUSCATLAN/CONTRAP. A PROY. DE CONST. DE </w:t>
            </w:r>
            <w:r w:rsidRPr="00756CF0">
              <w:rPr>
                <w:rFonts w:ascii="Century Gothic" w:eastAsia="Times New Roman" w:hAnsi="Century Gothic" w:cs="Arial"/>
                <w:i/>
                <w:iCs/>
                <w:sz w:val="16"/>
                <w:szCs w:val="16"/>
                <w:lang w:val="es-ES_tradnl" w:eastAsia="es-SV" w:bidi="he-IL"/>
              </w:rPr>
              <w:t xml:space="preserve">VIV. </w:t>
            </w:r>
            <w:r w:rsidRPr="00756CF0">
              <w:rPr>
                <w:rFonts w:ascii="Century Gothic" w:eastAsia="Times New Roman" w:hAnsi="Century Gothic" w:cs="Arial"/>
                <w:sz w:val="16"/>
                <w:szCs w:val="16"/>
                <w:lang w:val="es-ES_tradnl" w:eastAsia="es-SV" w:bidi="he-IL"/>
              </w:rPr>
              <w:t>PERM. C/DIF. INSTITUCIONES 2017/FONDOS FODES.</w:t>
            </w:r>
          </w:p>
        </w:tc>
        <w:tc>
          <w:tcPr>
            <w:tcW w:w="322" w:type="dxa"/>
            <w:tcBorders>
              <w:right w:val="single" w:sz="4" w:space="0" w:color="FFFFFF" w:themeColor="background1"/>
            </w:tcBorders>
            <w:vAlign w:val="center"/>
          </w:tcPr>
          <w:p w14:paraId="09147347" w14:textId="2E104B6B"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w w:val="108"/>
                <w:sz w:val="16"/>
                <w:szCs w:val="16"/>
                <w:lang w:val="es-ES_tradnl" w:eastAsia="es-SV" w:bidi="he-IL"/>
              </w:rPr>
              <w:t xml:space="preserve">$ </w:t>
            </w:r>
          </w:p>
        </w:tc>
        <w:tc>
          <w:tcPr>
            <w:tcW w:w="1056" w:type="dxa"/>
            <w:tcBorders>
              <w:left w:val="single" w:sz="4" w:space="0" w:color="FFFFFF" w:themeColor="background1"/>
            </w:tcBorders>
            <w:vAlign w:val="center"/>
          </w:tcPr>
          <w:p w14:paraId="7097284E" w14:textId="422A0F81"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 xml:space="preserve">1,613.50 </w:t>
            </w:r>
          </w:p>
        </w:tc>
      </w:tr>
      <w:tr w:rsidR="00756CF0" w:rsidRPr="00756CF0" w14:paraId="075006C1" w14:textId="77777777" w:rsidTr="00756CF0">
        <w:trPr>
          <w:trHeight w:val="283"/>
        </w:trPr>
        <w:tc>
          <w:tcPr>
            <w:tcW w:w="614" w:type="dxa"/>
            <w:vAlign w:val="center"/>
          </w:tcPr>
          <w:p w14:paraId="3E07DB98" w14:textId="57FA0F52"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sz w:val="16"/>
                <w:szCs w:val="16"/>
                <w:lang w:val="es-ES_tradnl" w:eastAsia="es-SV" w:bidi="he-IL"/>
              </w:rPr>
              <w:t>4</w:t>
            </w:r>
          </w:p>
        </w:tc>
        <w:tc>
          <w:tcPr>
            <w:tcW w:w="6840" w:type="dxa"/>
            <w:vAlign w:val="center"/>
          </w:tcPr>
          <w:p w14:paraId="4E803707" w14:textId="5E6066A6" w:rsidR="00756CF0" w:rsidRPr="00756CF0" w:rsidRDefault="00756CF0" w:rsidP="00756CF0">
            <w:pPr>
              <w:widowControl w:val="0"/>
              <w:autoSpaceDE w:val="0"/>
              <w:autoSpaceDN w:val="0"/>
              <w:adjustRightInd w:val="0"/>
              <w:spacing w:line="276" w:lineRule="auto"/>
              <w:ind w:left="91"/>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ALCALDIA MUNICIPAL DE VILLA EL CARMEN, CUSCATLAN/ OBRAS DE MITIGACION DE RIESGOS 2017/FONDOS FODES.</w:t>
            </w:r>
          </w:p>
        </w:tc>
        <w:tc>
          <w:tcPr>
            <w:tcW w:w="322" w:type="dxa"/>
            <w:tcBorders>
              <w:right w:val="single" w:sz="4" w:space="0" w:color="FFFFFF" w:themeColor="background1"/>
            </w:tcBorders>
            <w:vAlign w:val="center"/>
          </w:tcPr>
          <w:p w14:paraId="27CBD518" w14:textId="2FEC4D46"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w w:val="106"/>
                <w:sz w:val="16"/>
                <w:szCs w:val="16"/>
                <w:lang w:val="es-ES_tradnl" w:eastAsia="es-SV" w:bidi="he-IL"/>
              </w:rPr>
              <w:t xml:space="preserve">$ </w:t>
            </w:r>
          </w:p>
        </w:tc>
        <w:tc>
          <w:tcPr>
            <w:tcW w:w="1056" w:type="dxa"/>
            <w:tcBorders>
              <w:left w:val="single" w:sz="4" w:space="0" w:color="FFFFFF" w:themeColor="background1"/>
            </w:tcBorders>
            <w:vAlign w:val="center"/>
          </w:tcPr>
          <w:p w14:paraId="51BAD37B" w14:textId="175D329A"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 xml:space="preserve">5,725.98 </w:t>
            </w:r>
          </w:p>
        </w:tc>
      </w:tr>
      <w:tr w:rsidR="00756CF0" w:rsidRPr="00756CF0" w14:paraId="2CB00303" w14:textId="77777777" w:rsidTr="00756CF0">
        <w:trPr>
          <w:trHeight w:val="283"/>
        </w:trPr>
        <w:tc>
          <w:tcPr>
            <w:tcW w:w="614" w:type="dxa"/>
            <w:vAlign w:val="center"/>
          </w:tcPr>
          <w:p w14:paraId="7589CFFE" w14:textId="72F3EA90"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5</w:t>
            </w:r>
          </w:p>
        </w:tc>
        <w:tc>
          <w:tcPr>
            <w:tcW w:w="6840" w:type="dxa"/>
            <w:vAlign w:val="center"/>
          </w:tcPr>
          <w:p w14:paraId="42FD33F7" w14:textId="2E11309D" w:rsidR="00756CF0" w:rsidRPr="00756CF0" w:rsidRDefault="00756CF0" w:rsidP="00756CF0">
            <w:pPr>
              <w:widowControl w:val="0"/>
              <w:autoSpaceDE w:val="0"/>
              <w:autoSpaceDN w:val="0"/>
              <w:adjustRightInd w:val="0"/>
              <w:spacing w:line="276" w:lineRule="auto"/>
              <w:ind w:left="91"/>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ALCALDIA MUNICIPAL DE VILLA CARMEN. CUSCATLAN/ CONSULTORIO MEDICO DR. DAVID HUMBERTO HERNANDEZ SANCHEZ 2017/FONDOS FODES.</w:t>
            </w:r>
          </w:p>
        </w:tc>
        <w:tc>
          <w:tcPr>
            <w:tcW w:w="322" w:type="dxa"/>
            <w:tcBorders>
              <w:right w:val="single" w:sz="4" w:space="0" w:color="FFFFFF" w:themeColor="background1"/>
            </w:tcBorders>
            <w:vAlign w:val="center"/>
          </w:tcPr>
          <w:p w14:paraId="06BF6BC4" w14:textId="5D3B32C7"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 xml:space="preserve">$ </w:t>
            </w:r>
          </w:p>
        </w:tc>
        <w:tc>
          <w:tcPr>
            <w:tcW w:w="1056" w:type="dxa"/>
            <w:tcBorders>
              <w:left w:val="single" w:sz="4" w:space="0" w:color="FFFFFF" w:themeColor="background1"/>
            </w:tcBorders>
            <w:vAlign w:val="center"/>
          </w:tcPr>
          <w:p w14:paraId="7895FA4B" w14:textId="4317D229"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 xml:space="preserve">2,657.89 </w:t>
            </w:r>
          </w:p>
        </w:tc>
      </w:tr>
      <w:tr w:rsidR="00756CF0" w:rsidRPr="00756CF0" w14:paraId="695BDF75" w14:textId="77777777" w:rsidTr="00756CF0">
        <w:trPr>
          <w:trHeight w:val="283"/>
        </w:trPr>
        <w:tc>
          <w:tcPr>
            <w:tcW w:w="614" w:type="dxa"/>
            <w:vAlign w:val="center"/>
          </w:tcPr>
          <w:p w14:paraId="3942A3BE" w14:textId="5D7DDF53"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6</w:t>
            </w:r>
          </w:p>
        </w:tc>
        <w:tc>
          <w:tcPr>
            <w:tcW w:w="6840" w:type="dxa"/>
            <w:vAlign w:val="center"/>
          </w:tcPr>
          <w:p w14:paraId="4C908DC2" w14:textId="4B9D17C9" w:rsidR="00756CF0" w:rsidRPr="00756CF0" w:rsidRDefault="00756CF0" w:rsidP="00756CF0">
            <w:pPr>
              <w:widowControl w:val="0"/>
              <w:autoSpaceDE w:val="0"/>
              <w:autoSpaceDN w:val="0"/>
              <w:adjustRightInd w:val="0"/>
              <w:spacing w:line="276" w:lineRule="auto"/>
              <w:ind w:left="91"/>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ALCALDIA MUNICIPAL DE VILLA EL CARMEN, CUSCATLAN/ADQUISICION DE EQUIPO INFORMATICO Y DE OFICINA 2017/FONDOS FODES.</w:t>
            </w:r>
          </w:p>
        </w:tc>
        <w:tc>
          <w:tcPr>
            <w:tcW w:w="322" w:type="dxa"/>
            <w:tcBorders>
              <w:right w:val="single" w:sz="4" w:space="0" w:color="FFFFFF" w:themeColor="background1"/>
            </w:tcBorders>
            <w:vAlign w:val="center"/>
          </w:tcPr>
          <w:p w14:paraId="609B2E3B" w14:textId="2D6717AF"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w w:val="118"/>
                <w:sz w:val="16"/>
                <w:szCs w:val="16"/>
                <w:lang w:val="es-ES_tradnl" w:eastAsia="es-SV" w:bidi="he-IL"/>
              </w:rPr>
              <w:t xml:space="preserve">$ </w:t>
            </w:r>
          </w:p>
        </w:tc>
        <w:tc>
          <w:tcPr>
            <w:tcW w:w="1056" w:type="dxa"/>
            <w:tcBorders>
              <w:left w:val="single" w:sz="4" w:space="0" w:color="FFFFFF" w:themeColor="background1"/>
            </w:tcBorders>
            <w:vAlign w:val="center"/>
          </w:tcPr>
          <w:p w14:paraId="3C4976B5" w14:textId="67046D40"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 xml:space="preserve">1,919.47 </w:t>
            </w:r>
          </w:p>
        </w:tc>
      </w:tr>
      <w:tr w:rsidR="00756CF0" w:rsidRPr="00756CF0" w14:paraId="7F4381D2" w14:textId="77777777" w:rsidTr="00756CF0">
        <w:trPr>
          <w:trHeight w:val="283"/>
        </w:trPr>
        <w:tc>
          <w:tcPr>
            <w:tcW w:w="614" w:type="dxa"/>
            <w:vAlign w:val="center"/>
          </w:tcPr>
          <w:p w14:paraId="3271664F" w14:textId="4FF650B6"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7</w:t>
            </w:r>
          </w:p>
        </w:tc>
        <w:tc>
          <w:tcPr>
            <w:tcW w:w="6840" w:type="dxa"/>
            <w:vAlign w:val="center"/>
          </w:tcPr>
          <w:p w14:paraId="436EB1CD" w14:textId="7D966630" w:rsidR="00756CF0" w:rsidRPr="00756CF0" w:rsidRDefault="00756CF0" w:rsidP="00756CF0">
            <w:pPr>
              <w:widowControl w:val="0"/>
              <w:autoSpaceDE w:val="0"/>
              <w:autoSpaceDN w:val="0"/>
              <w:adjustRightInd w:val="0"/>
              <w:spacing w:line="276" w:lineRule="auto"/>
              <w:ind w:left="91"/>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ALCALDIA MUNICIPAL DE VILLA EL CARMEN, CUSCATLAN/FIESTAS PATRONALES Y SECTORIALES 2017/FONDOS FODES.</w:t>
            </w:r>
          </w:p>
        </w:tc>
        <w:tc>
          <w:tcPr>
            <w:tcW w:w="322" w:type="dxa"/>
            <w:tcBorders>
              <w:right w:val="single" w:sz="4" w:space="0" w:color="FFFFFF" w:themeColor="background1"/>
            </w:tcBorders>
            <w:vAlign w:val="center"/>
          </w:tcPr>
          <w:p w14:paraId="08A7DBCB" w14:textId="658ED202"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 xml:space="preserve">$ </w:t>
            </w:r>
          </w:p>
        </w:tc>
        <w:tc>
          <w:tcPr>
            <w:tcW w:w="1056" w:type="dxa"/>
            <w:tcBorders>
              <w:left w:val="single" w:sz="4" w:space="0" w:color="FFFFFF" w:themeColor="background1"/>
            </w:tcBorders>
            <w:vAlign w:val="center"/>
          </w:tcPr>
          <w:p w14:paraId="2AA7B7D0" w14:textId="331B7CDB" w:rsidR="00756CF0" w:rsidRPr="00756CF0" w:rsidRDefault="00756CF0" w:rsidP="00756CF0">
            <w:pPr>
              <w:widowControl w:val="0"/>
              <w:autoSpaceDE w:val="0"/>
              <w:autoSpaceDN w:val="0"/>
              <w:adjustRightInd w:val="0"/>
              <w:spacing w:line="276" w:lineRule="auto"/>
              <w:jc w:val="center"/>
              <w:rPr>
                <w:rFonts w:ascii="Century Gothic" w:eastAsia="Times New Roman" w:hAnsi="Century Gothic" w:cs="Arial"/>
                <w:sz w:val="16"/>
                <w:szCs w:val="16"/>
                <w:lang w:val="es-ES_tradnl" w:eastAsia="es-SV" w:bidi="he-IL"/>
              </w:rPr>
            </w:pPr>
            <w:r w:rsidRPr="00756CF0">
              <w:rPr>
                <w:rFonts w:ascii="Century Gothic" w:eastAsia="Times New Roman" w:hAnsi="Century Gothic" w:cs="Arial"/>
                <w:sz w:val="16"/>
                <w:szCs w:val="16"/>
                <w:lang w:val="es-ES_tradnl" w:eastAsia="es-SV" w:bidi="he-IL"/>
              </w:rPr>
              <w:t xml:space="preserve">3,091.69 </w:t>
            </w:r>
          </w:p>
        </w:tc>
      </w:tr>
    </w:tbl>
    <w:p w14:paraId="0123669C" w14:textId="77777777" w:rsidR="00162267" w:rsidRPr="003355D3" w:rsidRDefault="00162267" w:rsidP="003355D3">
      <w:pPr>
        <w:widowControl w:val="0"/>
        <w:autoSpaceDE w:val="0"/>
        <w:autoSpaceDN w:val="0"/>
        <w:adjustRightInd w:val="0"/>
        <w:spacing w:line="276" w:lineRule="auto"/>
        <w:ind w:right="5"/>
        <w:jc w:val="both"/>
        <w:rPr>
          <w:rFonts w:ascii="Century Gothic" w:eastAsia="Times New Roman" w:hAnsi="Century Gothic" w:cs="Arial"/>
          <w:lang w:val="es-ES_tradnl" w:eastAsia="es-SV" w:bidi="he-IL"/>
        </w:rPr>
      </w:pPr>
    </w:p>
    <w:p w14:paraId="649A7CA1" w14:textId="719E4839" w:rsidR="00162267" w:rsidRPr="003355D3" w:rsidRDefault="00162267" w:rsidP="00756CF0">
      <w:pPr>
        <w:widowControl w:val="0"/>
        <w:autoSpaceDE w:val="0"/>
        <w:autoSpaceDN w:val="0"/>
        <w:adjustRightInd w:val="0"/>
        <w:spacing w:line="276" w:lineRule="auto"/>
        <w:ind w:left="10"/>
        <w:jc w:val="both"/>
        <w:rPr>
          <w:rFonts w:ascii="Century Gothic" w:eastAsia="Times New Roman" w:hAnsi="Century Gothic" w:cs="Arial"/>
          <w:lang w:val="es-ES_tradnl" w:eastAsia="es-SV" w:bidi="he-IL"/>
        </w:rPr>
      </w:pPr>
      <w:r w:rsidRPr="003355D3">
        <w:rPr>
          <w:rFonts w:ascii="Century Gothic" w:eastAsia="Times New Roman" w:hAnsi="Century Gothic" w:cs="Arial"/>
          <w:lang w:val="es-ES_tradnl" w:eastAsia="es-SV" w:bidi="he-IL"/>
        </w:rPr>
        <w:t xml:space="preserve">Se nombran como refrendarías de cheques para estas cuentas corrientes a las señoras: Alba Maritza Juárez de Torres y Margarita Reina Pérez Jirón, siendo indispensable para toda operación firma, sello de Tesorería y una firma de una de las refrendarías. Y para efectos de ley comuníquese. </w:t>
      </w:r>
      <w:r w:rsidRPr="003355D3">
        <w:rPr>
          <w:rFonts w:ascii="Century Gothic" w:eastAsia="Times New Roman" w:hAnsi="Century Gothic" w:cs="Arial"/>
          <w:b/>
          <w:bCs/>
          <w:lang w:val="es-ES_tradnl" w:eastAsia="es-SV" w:bidi="he-IL"/>
        </w:rPr>
        <w:t xml:space="preserve">ACUERDO NUMERO TRES: </w:t>
      </w:r>
      <w:r w:rsidRPr="003355D3">
        <w:rPr>
          <w:rFonts w:ascii="Century Gothic" w:eastAsia="Times New Roman" w:hAnsi="Century Gothic" w:cs="Arial"/>
          <w:lang w:val="es-ES_tradnl" w:eastAsia="es-SV" w:bidi="he-IL"/>
        </w:rPr>
        <w:t xml:space="preserve">El Concejo Municipal en uso de las facultades legales que le confiere el código Municipal vigente. ACUERDA: Solicitar al Banco de Fomento Agropecuario agencia Cojutepeque la adición como refrendaría de las cuentas 1.) 100-170-700218-2, ALCALDIA MUNICIPAL DE VILLA EL CARMEN, CUSCATLAN/FONDOS PROPIOS; 2). 100-170-700219-0, ALCALDIA MUNICIPAL DE VILLA CARMEN, CUSCATLAN/2 5% FODES; 3.) 100-170-700220-4, ALCALDIA MUNICIPAL DE VILLA EL CARMEN CUSCATLAN/75% FODES. Y se nombran como refrendarías a las señoras: Alba Maritza Juárez de Torres y Margarita Reina Pérez Jirón, en sustitución de la señora: Carmen Juárez de López, siendo indispensable para toda operación firma, sello de Tesorería y una firma de una de las refrendarías. </w:t>
      </w:r>
      <w:r w:rsidRPr="003355D3">
        <w:rPr>
          <w:rFonts w:ascii="Century Gothic" w:eastAsia="Times New Roman" w:hAnsi="Century Gothic" w:cs="Arial"/>
          <w:b/>
          <w:bCs/>
          <w:lang w:val="es-ES_tradnl" w:eastAsia="es-SV" w:bidi="he-IL"/>
        </w:rPr>
        <w:t>ACUERDO NUMERO CUATRO:</w:t>
      </w:r>
      <w:r w:rsidRPr="003355D3">
        <w:rPr>
          <w:rFonts w:ascii="Century Gothic" w:eastAsia="Times New Roman" w:hAnsi="Century Gothic" w:cs="Arial"/>
          <w:lang w:val="es-ES_tradnl" w:eastAsia="es-SV" w:bidi="he-IL"/>
        </w:rPr>
        <w:t xml:space="preserve"> Autorizar a la tesorería para que solicite al Banco de Fomento Agropecuario, agencia Cojutepeque, la apertura de las siguientes cuentas: </w:t>
      </w:r>
      <w:proofErr w:type="gramStart"/>
      <w:r w:rsidRPr="003355D3">
        <w:rPr>
          <w:rFonts w:ascii="Century Gothic" w:eastAsia="Times New Roman" w:hAnsi="Century Gothic" w:cs="Arial"/>
          <w:lang w:val="es-ES_tradnl" w:eastAsia="es-SV" w:bidi="he-IL"/>
        </w:rPr>
        <w:t>1 )</w:t>
      </w:r>
      <w:proofErr w:type="gramEnd"/>
      <w:r w:rsidRPr="003355D3">
        <w:rPr>
          <w:rFonts w:ascii="Century Gothic" w:eastAsia="Times New Roman" w:hAnsi="Century Gothic" w:cs="Arial"/>
          <w:lang w:val="es-ES_tradnl" w:eastAsia="es-SV" w:bidi="he-IL"/>
        </w:rPr>
        <w:t xml:space="preserve">. ALCALDIA MUNICIPAL DE VILLA EL CARMEN, CUSCATLAN/ RECOLECCION, TRANSPORTE Y DISPOSICION FINAL DE LOS DESECHOS SOLIDOS DEL MUNICIPIO 2017 / FODES. Con Dos Mil Dólares, ($ 2,000.00). 2). ALCALDIA MUNICIPAL DE VILLA EL CARMEN, CUSCATLAN/ APOYO A LA EDUCACION: BECAS, PAQUETES ESCOLARES, PAGO DE MAESTROS 201 7 / FODES. Con Dos Mil Dólares, ($ 2,000.00) 3.)- ALCALDIA MUNICIPAL DE VILLA EL CARMEN, CUSCATLAN/ APOYO AL DEPORTE 2017/ FODES. Con Tres Mil </w:t>
      </w:r>
      <w:proofErr w:type="gramStart"/>
      <w:r w:rsidRPr="003355D3">
        <w:rPr>
          <w:rFonts w:ascii="Century Gothic" w:eastAsia="Times New Roman" w:hAnsi="Century Gothic" w:cs="Arial"/>
          <w:lang w:val="es-ES_tradnl" w:eastAsia="es-SV" w:bidi="he-IL"/>
        </w:rPr>
        <w:t>Seiscientos,(</w:t>
      </w:r>
      <w:proofErr w:type="gramEnd"/>
      <w:r w:rsidRPr="003355D3">
        <w:rPr>
          <w:rFonts w:ascii="Century Gothic" w:eastAsia="Times New Roman" w:hAnsi="Century Gothic" w:cs="Arial"/>
          <w:lang w:val="es-ES_tradnl" w:eastAsia="es-SV" w:bidi="he-IL"/>
        </w:rPr>
        <w:t xml:space="preserve">$ 3,600.00). 4.)- ALCALDIA MUNICIPAL DE VILLA EL CARMEN, CUSCATLAN/ 5% FODES PREINVERSION 2017, Con Quince Mil Dólares, ($ 15,000.00). Y se nombran como refrendarías a las señoras: Alba Maritza Juárez de Torres y Margarita Reina Pérez Jirón siendo indispensable para toda operación firma, sello de Tesorería y una firma de una de las refrendaría. Y para efectos de ley comuníquese. </w:t>
      </w:r>
      <w:r w:rsidRPr="003355D3">
        <w:rPr>
          <w:rFonts w:ascii="Century Gothic" w:eastAsia="Times New Roman" w:hAnsi="Century Gothic" w:cs="Arial"/>
          <w:b/>
          <w:bCs/>
          <w:lang w:val="es-ES_tradnl" w:eastAsia="es-SV" w:bidi="he-IL"/>
        </w:rPr>
        <w:t>ACUERDO NUMERO CINCO:</w:t>
      </w:r>
      <w:r w:rsidRPr="003355D3">
        <w:rPr>
          <w:rFonts w:ascii="Century Gothic" w:eastAsia="Times New Roman" w:hAnsi="Century Gothic" w:cs="Arial"/>
          <w:lang w:val="es-ES_tradnl" w:eastAsia="es-SV" w:bidi="he-IL"/>
        </w:rPr>
        <w:t xml:space="preserve"> El Concejo Municipal considerando, el convenio firmado entre esta Municipalidad y el ISNA, para el funcionamiento del Centro de Bienes infantil, ubicado en cantón San Antonio. Por lo anterior este concejo Municipal en uso de las facultades legales que le confiere el código Municipal vigente. ACUERDA: </w:t>
      </w:r>
      <w:r w:rsidR="00756CF0">
        <w:rPr>
          <w:rFonts w:ascii="Century Gothic" w:eastAsia="Times New Roman" w:hAnsi="Century Gothic" w:cs="Arial"/>
          <w:lang w:val="es-ES_tradnl" w:eastAsia="es-SV" w:bidi="he-IL"/>
        </w:rPr>
        <w:t xml:space="preserve"> </w:t>
      </w:r>
      <w:r w:rsidRPr="003355D3">
        <w:rPr>
          <w:rFonts w:ascii="Century Gothic" w:eastAsia="Times New Roman" w:hAnsi="Century Gothic" w:cs="Arial"/>
          <w:lang w:val="es-ES_tradnl" w:eastAsia="es-SV" w:bidi="he-IL"/>
        </w:rPr>
        <w:t xml:space="preserve">Contratar los Servicios profesionales de </w:t>
      </w:r>
      <w:r w:rsidR="00756CF0">
        <w:rPr>
          <w:rFonts w:ascii="Century Gothic" w:eastAsia="Times New Roman" w:hAnsi="Century Gothic" w:cs="Arial"/>
          <w:lang w:val="es-ES_tradnl" w:eastAsia="es-SV" w:bidi="he-IL"/>
        </w:rPr>
        <w:t xml:space="preserve">XXXX </w:t>
      </w:r>
      <w:proofErr w:type="spellStart"/>
      <w:r w:rsidR="00756CF0">
        <w:rPr>
          <w:rFonts w:ascii="Century Gothic" w:eastAsia="Times New Roman" w:hAnsi="Century Gothic" w:cs="Arial"/>
          <w:lang w:val="es-ES_tradnl" w:eastAsia="es-SV" w:bidi="he-IL"/>
        </w:rPr>
        <w:t>XXXX</w:t>
      </w:r>
      <w:proofErr w:type="spellEnd"/>
      <w:r w:rsidR="00756CF0">
        <w:rPr>
          <w:rFonts w:ascii="Century Gothic" w:eastAsia="Times New Roman" w:hAnsi="Century Gothic" w:cs="Arial"/>
          <w:lang w:val="es-ES_tradnl" w:eastAsia="es-SV" w:bidi="he-IL"/>
        </w:rPr>
        <w:t xml:space="preserve"> </w:t>
      </w:r>
      <w:proofErr w:type="spellStart"/>
      <w:r w:rsidR="00756CF0">
        <w:rPr>
          <w:rFonts w:ascii="Century Gothic" w:eastAsia="Times New Roman" w:hAnsi="Century Gothic" w:cs="Arial"/>
          <w:lang w:val="es-ES_tradnl" w:eastAsia="es-SV" w:bidi="he-IL"/>
        </w:rPr>
        <w:t>XXXX</w:t>
      </w:r>
      <w:proofErr w:type="spellEnd"/>
      <w:r w:rsidR="00756CF0">
        <w:rPr>
          <w:rFonts w:ascii="Century Gothic" w:eastAsia="Times New Roman" w:hAnsi="Century Gothic" w:cs="Arial"/>
          <w:lang w:val="es-ES_tradnl" w:eastAsia="es-SV" w:bidi="he-IL"/>
        </w:rPr>
        <w:t xml:space="preserve"> </w:t>
      </w:r>
      <w:proofErr w:type="spellStart"/>
      <w:r w:rsidR="00756CF0">
        <w:rPr>
          <w:rFonts w:ascii="Century Gothic" w:eastAsia="Times New Roman" w:hAnsi="Century Gothic" w:cs="Arial"/>
          <w:lang w:val="es-ES_tradnl" w:eastAsia="es-SV" w:bidi="he-IL"/>
        </w:rPr>
        <w:t>XXXX</w:t>
      </w:r>
      <w:proofErr w:type="spellEnd"/>
      <w:r w:rsidRPr="003355D3">
        <w:rPr>
          <w:rFonts w:ascii="Century Gothic" w:eastAsia="Times New Roman" w:hAnsi="Century Gothic" w:cs="Arial"/>
          <w:lang w:val="es-ES_tradnl" w:eastAsia="es-SV" w:bidi="he-IL"/>
        </w:rPr>
        <w:t xml:space="preserve">, como madre Educadora del Centro de Bienestar Infantil, Santa Leticia de Cantón San Antonio, devengando Sesenta y Cinco </w:t>
      </w:r>
      <w:proofErr w:type="gramStart"/>
      <w:r w:rsidRPr="003355D3">
        <w:rPr>
          <w:rFonts w:ascii="Century Gothic" w:eastAsia="Times New Roman" w:hAnsi="Century Gothic" w:cs="Arial"/>
          <w:lang w:val="es-ES_tradnl" w:eastAsia="es-SV" w:bidi="he-IL"/>
        </w:rPr>
        <w:t>Dólares(</w:t>
      </w:r>
      <w:proofErr w:type="gramEnd"/>
      <w:r w:rsidRPr="003355D3">
        <w:rPr>
          <w:rFonts w:ascii="Century Gothic" w:eastAsia="Times New Roman" w:hAnsi="Century Gothic" w:cs="Arial"/>
          <w:lang w:val="es-ES_tradnl" w:eastAsia="es-SV" w:bidi="he-IL"/>
        </w:rPr>
        <w:t xml:space="preserve">$ 65.00), cada una de ellas mensual de febrero a Diciembre del presente año. Los </w:t>
      </w:r>
      <w:proofErr w:type="spellStart"/>
      <w:r w:rsidRPr="003355D3">
        <w:rPr>
          <w:rFonts w:ascii="Century Gothic" w:eastAsia="Times New Roman" w:hAnsi="Century Gothic" w:cs="Arial"/>
          <w:lang w:val="es-ES_tradnl" w:eastAsia="es-SV" w:bidi="he-IL"/>
        </w:rPr>
        <w:t>cuales</w:t>
      </w:r>
      <w:proofErr w:type="spellEnd"/>
      <w:r w:rsidRPr="003355D3">
        <w:rPr>
          <w:rFonts w:ascii="Century Gothic" w:eastAsia="Times New Roman" w:hAnsi="Century Gothic" w:cs="Arial"/>
          <w:lang w:val="es-ES_tradnl" w:eastAsia="es-SV" w:bidi="he-IL"/>
        </w:rPr>
        <w:t xml:space="preserve"> serán cancelados del Proyecto: Apoyo a la Educación, Becas, Paquetes Escolares. pago de maestros y Promotor de Educación. Y se nombra como administrador de contrato a Jorge Luis Palacios. Y para efectos de ley comuníquese. </w:t>
      </w:r>
      <w:r w:rsidRPr="003355D3">
        <w:rPr>
          <w:rFonts w:ascii="Century Gothic" w:eastAsia="Times New Roman" w:hAnsi="Century Gothic" w:cs="Arial"/>
          <w:b/>
          <w:bCs/>
          <w:lang w:val="es-ES_tradnl" w:eastAsia="es-SV" w:bidi="he-IL"/>
        </w:rPr>
        <w:t>ACUERDO NÚMERO SEIS:</w:t>
      </w:r>
      <w:r w:rsidRPr="003355D3">
        <w:rPr>
          <w:rFonts w:ascii="Century Gothic" w:eastAsia="Times New Roman" w:hAnsi="Century Gothic" w:cs="Arial"/>
          <w:lang w:val="es-ES_tradnl" w:eastAsia="es-SV" w:bidi="he-IL"/>
        </w:rPr>
        <w:t xml:space="preserve"> El Concejo Municipal, considerando: l) La solicitud realizada por los Directores y Miembros de los CDE de los Centros Escolares para la contratación de maestros. ll) La interpretación autentica del artículo cinco de la LEY FODES. </w:t>
      </w:r>
      <w:proofErr w:type="spellStart"/>
      <w:r w:rsidRPr="003355D3">
        <w:rPr>
          <w:rFonts w:ascii="Century Gothic" w:eastAsia="Times New Roman" w:hAnsi="Century Gothic" w:cs="Arial"/>
          <w:lang w:val="es-ES_tradnl" w:eastAsia="es-SV" w:bidi="he-IL"/>
        </w:rPr>
        <w:t>lll</w:t>
      </w:r>
      <w:proofErr w:type="spellEnd"/>
      <w:r w:rsidRPr="003355D3">
        <w:rPr>
          <w:rFonts w:ascii="Century Gothic" w:eastAsia="Times New Roman" w:hAnsi="Century Gothic" w:cs="Arial"/>
          <w:lang w:val="es-ES_tradnl" w:eastAsia="es-SV" w:bidi="he-IL"/>
        </w:rPr>
        <w:t xml:space="preserve">) Que al realizar la contratación de maestros se </w:t>
      </w:r>
      <w:proofErr w:type="spellStart"/>
      <w:r w:rsidRPr="003355D3">
        <w:rPr>
          <w:rFonts w:ascii="Century Gothic" w:eastAsia="Times New Roman" w:hAnsi="Century Gothic" w:cs="Arial"/>
          <w:lang w:val="es-ES_tradnl" w:eastAsia="es-SV" w:bidi="he-IL"/>
        </w:rPr>
        <w:t>esta</w:t>
      </w:r>
      <w:proofErr w:type="spellEnd"/>
      <w:r w:rsidRPr="003355D3">
        <w:rPr>
          <w:rFonts w:ascii="Century Gothic" w:eastAsia="Times New Roman" w:hAnsi="Century Gothic" w:cs="Arial"/>
          <w:lang w:val="es-ES_tradnl" w:eastAsia="es-SV" w:bidi="he-IL"/>
        </w:rPr>
        <w:t xml:space="preserve"> contribuyendo a mejorar el </w:t>
      </w:r>
      <w:proofErr w:type="spellStart"/>
      <w:r w:rsidRPr="003355D3">
        <w:rPr>
          <w:rFonts w:ascii="Century Gothic" w:eastAsia="Times New Roman" w:hAnsi="Century Gothic" w:cs="Arial"/>
          <w:lang w:val="es-ES_tradnl" w:eastAsia="es-SV" w:bidi="he-IL"/>
        </w:rPr>
        <w:t>nivele</w:t>
      </w:r>
      <w:proofErr w:type="spellEnd"/>
      <w:r w:rsidRPr="003355D3">
        <w:rPr>
          <w:rFonts w:ascii="Century Gothic" w:eastAsia="Times New Roman" w:hAnsi="Century Gothic" w:cs="Arial"/>
          <w:lang w:val="es-ES_tradnl" w:eastAsia="es-SV" w:bidi="he-IL"/>
        </w:rPr>
        <w:t xml:space="preserve"> educativo de los niños, niñas y jóvenes que asisten a los diferentes centros Educativos ubicados en los distintos cantones de esta Villa. IV) La demanda de jóvenes en los </w:t>
      </w:r>
      <w:proofErr w:type="gramStart"/>
      <w:r w:rsidRPr="003355D3">
        <w:rPr>
          <w:rFonts w:ascii="Century Gothic" w:eastAsia="Times New Roman" w:hAnsi="Century Gothic" w:cs="Arial"/>
          <w:lang w:val="es-ES_tradnl" w:eastAsia="es-SV" w:bidi="he-IL"/>
        </w:rPr>
        <w:t>centro educativos</w:t>
      </w:r>
      <w:proofErr w:type="gramEnd"/>
      <w:r w:rsidRPr="003355D3">
        <w:rPr>
          <w:rFonts w:ascii="Century Gothic" w:eastAsia="Times New Roman" w:hAnsi="Century Gothic" w:cs="Arial"/>
          <w:lang w:val="es-ES_tradnl" w:eastAsia="es-SV" w:bidi="he-IL"/>
        </w:rPr>
        <w:t xml:space="preserve"> es alta y los maestros asignados por el Ministerio de Educación no es suficiente y que a pesar de las gestiones realizadas, no existe respuesta positivas por parte del MINED. Por lo anterior este Concejo Municipal en uso de las facultades legales que le confiere le código</w:t>
      </w:r>
      <w:r w:rsidRPr="003355D3">
        <w:rPr>
          <w:rFonts w:ascii="Century Gothic" w:hAnsi="Century Gothic"/>
        </w:rPr>
        <w:t xml:space="preserve"> </w:t>
      </w:r>
      <w:r w:rsidRPr="003355D3">
        <w:rPr>
          <w:rFonts w:ascii="Century Gothic" w:eastAsia="Times New Roman" w:hAnsi="Century Gothic" w:cs="Arial"/>
          <w:lang w:val="es-ES_tradnl" w:eastAsia="es-SV" w:bidi="he-IL"/>
        </w:rPr>
        <w:t xml:space="preserve">Municipal vigente. ACUERDA: Contratar los servicios profesionales siguientes: 1). </w:t>
      </w:r>
      <w:r w:rsidR="00756CF0">
        <w:rPr>
          <w:rFonts w:ascii="Century Gothic" w:eastAsia="Times New Roman" w:hAnsi="Century Gothic" w:cs="Arial"/>
          <w:lang w:val="es-ES_tradnl" w:eastAsia="es-SV" w:bidi="he-IL"/>
        </w:rPr>
        <w:t xml:space="preserve">XXXX </w:t>
      </w:r>
      <w:proofErr w:type="spellStart"/>
      <w:r w:rsidR="00756CF0">
        <w:rPr>
          <w:rFonts w:ascii="Century Gothic" w:eastAsia="Times New Roman" w:hAnsi="Century Gothic" w:cs="Arial"/>
          <w:lang w:val="es-ES_tradnl" w:eastAsia="es-SV" w:bidi="he-IL"/>
        </w:rPr>
        <w:t>XXXX</w:t>
      </w:r>
      <w:proofErr w:type="spellEnd"/>
      <w:r w:rsidR="00756CF0">
        <w:rPr>
          <w:rFonts w:ascii="Century Gothic" w:eastAsia="Times New Roman" w:hAnsi="Century Gothic" w:cs="Arial"/>
          <w:lang w:val="es-ES_tradnl" w:eastAsia="es-SV" w:bidi="he-IL"/>
        </w:rPr>
        <w:t xml:space="preserve"> XXXXX XXXX</w:t>
      </w:r>
      <w:r w:rsidRPr="003355D3">
        <w:rPr>
          <w:rFonts w:ascii="Century Gothic" w:eastAsia="Times New Roman" w:hAnsi="Century Gothic" w:cs="Arial"/>
          <w:lang w:val="es-ES_tradnl" w:eastAsia="es-SV" w:bidi="he-IL"/>
        </w:rPr>
        <w:t xml:space="preserve">, maestra de Ingles, para los alumnos de Bachillerato del Centro Escolar Angelina Ángel Panameño de Cantón San Antonio, devengando Ciento Setenta y Cinco Dólares mensuales, ($ 1 75.00). Y se nombra como administradora de Contrato a Adriana María Jiménez Hernández. 2). </w:t>
      </w:r>
      <w:r w:rsidR="00756CF0">
        <w:rPr>
          <w:rFonts w:ascii="Century Gothic" w:eastAsia="Times New Roman" w:hAnsi="Century Gothic" w:cs="Arial"/>
          <w:lang w:val="es-ES_tradnl" w:eastAsia="es-SV" w:bidi="he-IL"/>
        </w:rPr>
        <w:t xml:space="preserve">XXXX </w:t>
      </w:r>
      <w:proofErr w:type="spellStart"/>
      <w:r w:rsidR="00756CF0">
        <w:rPr>
          <w:rFonts w:ascii="Century Gothic" w:eastAsia="Times New Roman" w:hAnsi="Century Gothic" w:cs="Arial"/>
          <w:lang w:val="es-ES_tradnl" w:eastAsia="es-SV" w:bidi="he-IL"/>
        </w:rPr>
        <w:t>XXXX</w:t>
      </w:r>
      <w:proofErr w:type="spellEnd"/>
      <w:r w:rsidR="00756CF0">
        <w:rPr>
          <w:rFonts w:ascii="Century Gothic" w:eastAsia="Times New Roman" w:hAnsi="Century Gothic" w:cs="Arial"/>
          <w:lang w:val="es-ES_tradnl" w:eastAsia="es-SV" w:bidi="he-IL"/>
        </w:rPr>
        <w:t xml:space="preserve"> </w:t>
      </w:r>
      <w:proofErr w:type="spellStart"/>
      <w:r w:rsidR="00756CF0">
        <w:rPr>
          <w:rFonts w:ascii="Century Gothic" w:eastAsia="Times New Roman" w:hAnsi="Century Gothic" w:cs="Arial"/>
          <w:lang w:val="es-ES_tradnl" w:eastAsia="es-SV" w:bidi="he-IL"/>
        </w:rPr>
        <w:t>XXXX</w:t>
      </w:r>
      <w:proofErr w:type="spellEnd"/>
      <w:r w:rsidR="00756CF0">
        <w:rPr>
          <w:rFonts w:ascii="Century Gothic" w:eastAsia="Times New Roman" w:hAnsi="Century Gothic" w:cs="Arial"/>
          <w:lang w:val="es-ES_tradnl" w:eastAsia="es-SV" w:bidi="he-IL"/>
        </w:rPr>
        <w:t xml:space="preserve"> </w:t>
      </w:r>
      <w:proofErr w:type="spellStart"/>
      <w:r w:rsidR="00756CF0">
        <w:rPr>
          <w:rFonts w:ascii="Century Gothic" w:eastAsia="Times New Roman" w:hAnsi="Century Gothic" w:cs="Arial"/>
          <w:lang w:val="es-ES_tradnl" w:eastAsia="es-SV" w:bidi="he-IL"/>
        </w:rPr>
        <w:t>XXXX</w:t>
      </w:r>
      <w:proofErr w:type="spellEnd"/>
      <w:r w:rsidRPr="003355D3">
        <w:rPr>
          <w:rFonts w:ascii="Century Gothic" w:eastAsia="Times New Roman" w:hAnsi="Century Gothic" w:cs="Arial"/>
          <w:lang w:val="es-ES_tradnl" w:eastAsia="es-SV" w:bidi="he-IL"/>
        </w:rPr>
        <w:t>, como promotora de Alfabetización, devengando Trescientos Dólares, ($ 300.00), mensuales en el marco del</w:t>
      </w:r>
      <w:r w:rsidR="004F1287" w:rsidRPr="003355D3">
        <w:rPr>
          <w:rFonts w:ascii="Century Gothic" w:eastAsia="Times New Roman" w:hAnsi="Century Gothic" w:cs="Arial"/>
          <w:lang w:val="es-ES_tradnl" w:eastAsia="es-SV" w:bidi="he-IL"/>
        </w:rPr>
        <w:t xml:space="preserve"> </w:t>
      </w:r>
      <w:r w:rsidRPr="003355D3">
        <w:rPr>
          <w:rFonts w:ascii="Century Gothic" w:eastAsia="Times New Roman" w:hAnsi="Century Gothic" w:cs="Arial"/>
          <w:lang w:val="es-ES_tradnl" w:eastAsia="es-SV" w:bidi="he-IL"/>
        </w:rPr>
        <w:t>Convenio firmado entre esta Municipalidad y el Ministerio de Educación, en el programa de Alfabetización. Estas contrataciones entran en vigencia desde el mes de febrero a Noviembre del presente año.</w:t>
      </w:r>
      <w:r w:rsidR="004F1287" w:rsidRPr="003355D3">
        <w:rPr>
          <w:rFonts w:ascii="Century Gothic" w:eastAsia="Times New Roman" w:hAnsi="Century Gothic" w:cs="Arial"/>
          <w:lang w:val="es-ES_tradnl" w:eastAsia="es-SV" w:bidi="he-IL"/>
        </w:rPr>
        <w:t xml:space="preserve"> </w:t>
      </w:r>
      <w:r w:rsidRPr="003355D3">
        <w:rPr>
          <w:rFonts w:ascii="Century Gothic" w:eastAsia="Times New Roman" w:hAnsi="Century Gothic" w:cs="Arial"/>
          <w:lang w:val="es-ES_tradnl" w:eastAsia="es-SV" w:bidi="he-IL"/>
        </w:rPr>
        <w:t xml:space="preserve">Y se nombra Jorge Luis Palacios como administrador de contrato. Y para efectos de ley comuníquese. </w:t>
      </w:r>
      <w:r w:rsidRPr="003355D3">
        <w:rPr>
          <w:rFonts w:ascii="Century Gothic" w:eastAsia="Times New Roman" w:hAnsi="Century Gothic" w:cs="Arial"/>
          <w:b/>
          <w:bCs/>
          <w:lang w:val="es-ES_tradnl" w:eastAsia="es-SV" w:bidi="he-IL"/>
        </w:rPr>
        <w:t>ACUERDO NUMERO SIETE:</w:t>
      </w:r>
      <w:r w:rsidRPr="003355D3">
        <w:rPr>
          <w:rFonts w:ascii="Century Gothic" w:eastAsia="Times New Roman" w:hAnsi="Century Gothic" w:cs="Arial"/>
          <w:lang w:val="es-ES_tradnl" w:eastAsia="es-SV" w:bidi="he-IL"/>
        </w:rPr>
        <w:t xml:space="preserve"> El Concejo Municipal en uso de las facultades legales que le confiere el código Municipal vigente. ACUERDA: Contratar los servicios profesionales de asesoría legal, asistencia notarial y Representación Legal de la Municipalidad, al Lic. Eric Antonio </w:t>
      </w:r>
      <w:proofErr w:type="spellStart"/>
      <w:r w:rsidRPr="003355D3">
        <w:rPr>
          <w:rFonts w:ascii="Century Gothic" w:eastAsia="Times New Roman" w:hAnsi="Century Gothic" w:cs="Arial"/>
          <w:lang w:val="es-ES_tradnl" w:eastAsia="es-SV" w:bidi="he-IL"/>
        </w:rPr>
        <w:t>Ferrufino</w:t>
      </w:r>
      <w:proofErr w:type="spellEnd"/>
      <w:r w:rsidRPr="003355D3">
        <w:rPr>
          <w:rFonts w:ascii="Century Gothic" w:eastAsia="Times New Roman" w:hAnsi="Century Gothic" w:cs="Arial"/>
          <w:lang w:val="es-ES_tradnl" w:eastAsia="es-SV" w:bidi="he-IL"/>
        </w:rPr>
        <w:t xml:space="preserve"> Machado, por un periodo del Mes de Febrero al Diciembre del presente año, devengando como honorarios la cantidad de Seiscientos Dólares, ($ 600.00), menos renta, mensual. Al mismo tiempo se autoriza a la Alcaldesa Municipal Licenciada Leticia de Jesús Hernández Sánchez, para que firme el respectivo contrato. Y para efectos de ley comuníquese. </w:t>
      </w:r>
      <w:r w:rsidRPr="003355D3">
        <w:rPr>
          <w:rFonts w:ascii="Century Gothic" w:eastAsia="Times New Roman" w:hAnsi="Century Gothic" w:cs="Arial"/>
          <w:b/>
          <w:bCs/>
          <w:lang w:val="es-ES_tradnl" w:eastAsia="es-SV" w:bidi="he-IL"/>
        </w:rPr>
        <w:t>ACUERDO· NUMERO OCHO</w:t>
      </w:r>
      <w:r w:rsidRPr="003355D3">
        <w:rPr>
          <w:rFonts w:ascii="Century Gothic" w:eastAsia="Times New Roman" w:hAnsi="Century Gothic" w:cs="Arial"/>
          <w:lang w:val="es-ES_tradnl" w:eastAsia="es-SV" w:bidi="he-IL"/>
        </w:rPr>
        <w:t xml:space="preserve">: El Concejo Municipal en uso de las facultades legales que le confiere el código Municipal vigente y la Ley de la carrera administrativa municipal. ACUERDA: Realizar los traslados de los señores: </w:t>
      </w:r>
      <w:r w:rsidR="00756CF0">
        <w:rPr>
          <w:rFonts w:ascii="Century Gothic" w:eastAsia="Times New Roman" w:hAnsi="Century Gothic" w:cs="Arial"/>
          <w:lang w:val="es-ES_tradnl" w:eastAsia="es-SV" w:bidi="he-IL"/>
        </w:rPr>
        <w:t xml:space="preserve">XXXX </w:t>
      </w:r>
      <w:proofErr w:type="spellStart"/>
      <w:r w:rsidR="00756CF0">
        <w:rPr>
          <w:rFonts w:ascii="Century Gothic" w:eastAsia="Times New Roman" w:hAnsi="Century Gothic" w:cs="Arial"/>
          <w:lang w:val="es-ES_tradnl" w:eastAsia="es-SV" w:bidi="he-IL"/>
        </w:rPr>
        <w:t>XXXX</w:t>
      </w:r>
      <w:proofErr w:type="spellEnd"/>
      <w:r w:rsidR="00756CF0">
        <w:rPr>
          <w:rFonts w:ascii="Century Gothic" w:eastAsia="Times New Roman" w:hAnsi="Century Gothic" w:cs="Arial"/>
          <w:lang w:val="es-ES_tradnl" w:eastAsia="es-SV" w:bidi="he-IL"/>
        </w:rPr>
        <w:t xml:space="preserve"> </w:t>
      </w:r>
      <w:proofErr w:type="spellStart"/>
      <w:r w:rsidR="00756CF0">
        <w:rPr>
          <w:rFonts w:ascii="Century Gothic" w:eastAsia="Times New Roman" w:hAnsi="Century Gothic" w:cs="Arial"/>
          <w:lang w:val="es-ES_tradnl" w:eastAsia="es-SV" w:bidi="he-IL"/>
        </w:rPr>
        <w:t>XXXX</w:t>
      </w:r>
      <w:proofErr w:type="spellEnd"/>
      <w:r w:rsidR="00756CF0">
        <w:rPr>
          <w:rFonts w:ascii="Century Gothic" w:eastAsia="Times New Roman" w:hAnsi="Century Gothic" w:cs="Arial"/>
          <w:lang w:val="es-ES_tradnl" w:eastAsia="es-SV" w:bidi="he-IL"/>
        </w:rPr>
        <w:t xml:space="preserve"> </w:t>
      </w:r>
      <w:proofErr w:type="spellStart"/>
      <w:r w:rsidR="00756CF0">
        <w:rPr>
          <w:rFonts w:ascii="Century Gothic" w:eastAsia="Times New Roman" w:hAnsi="Century Gothic" w:cs="Arial"/>
          <w:lang w:val="es-ES_tradnl" w:eastAsia="es-SV" w:bidi="he-IL"/>
        </w:rPr>
        <w:t>XXXX</w:t>
      </w:r>
      <w:proofErr w:type="spellEnd"/>
      <w:r w:rsidRPr="003355D3">
        <w:rPr>
          <w:rFonts w:ascii="Century Gothic" w:eastAsia="Times New Roman" w:hAnsi="Century Gothic" w:cs="Arial"/>
          <w:lang w:val="es-ES_tradnl" w:eastAsia="es-SV" w:bidi="he-IL"/>
        </w:rPr>
        <w:t xml:space="preserve">, agente del CMAC a la plaza de Ordenanza y </w:t>
      </w:r>
      <w:r w:rsidR="00756CF0">
        <w:rPr>
          <w:rFonts w:ascii="Century Gothic" w:eastAsia="Times New Roman" w:hAnsi="Century Gothic" w:cs="Arial"/>
          <w:lang w:val="es-ES_tradnl" w:eastAsia="es-SV" w:bidi="he-IL"/>
        </w:rPr>
        <w:t xml:space="preserve">XXXX </w:t>
      </w:r>
      <w:proofErr w:type="spellStart"/>
      <w:r w:rsidR="00756CF0">
        <w:rPr>
          <w:rFonts w:ascii="Century Gothic" w:eastAsia="Times New Roman" w:hAnsi="Century Gothic" w:cs="Arial"/>
          <w:lang w:val="es-ES_tradnl" w:eastAsia="es-SV" w:bidi="he-IL"/>
        </w:rPr>
        <w:t>XXXX</w:t>
      </w:r>
      <w:proofErr w:type="spellEnd"/>
      <w:r w:rsidR="00756CF0">
        <w:rPr>
          <w:rFonts w:ascii="Century Gothic" w:eastAsia="Times New Roman" w:hAnsi="Century Gothic" w:cs="Arial"/>
          <w:lang w:val="es-ES_tradnl" w:eastAsia="es-SV" w:bidi="he-IL"/>
        </w:rPr>
        <w:t xml:space="preserve"> </w:t>
      </w:r>
      <w:proofErr w:type="spellStart"/>
      <w:r w:rsidR="00756CF0">
        <w:rPr>
          <w:rFonts w:ascii="Century Gothic" w:eastAsia="Times New Roman" w:hAnsi="Century Gothic" w:cs="Arial"/>
          <w:lang w:val="es-ES_tradnl" w:eastAsia="es-SV" w:bidi="he-IL"/>
        </w:rPr>
        <w:t>XXXX</w:t>
      </w:r>
      <w:proofErr w:type="spellEnd"/>
      <w:r w:rsidR="00756CF0">
        <w:rPr>
          <w:rFonts w:ascii="Century Gothic" w:eastAsia="Times New Roman" w:hAnsi="Century Gothic" w:cs="Arial"/>
          <w:lang w:val="es-ES_tradnl" w:eastAsia="es-SV" w:bidi="he-IL"/>
        </w:rPr>
        <w:t xml:space="preserve"> </w:t>
      </w:r>
      <w:proofErr w:type="spellStart"/>
      <w:r w:rsidR="00756CF0">
        <w:rPr>
          <w:rFonts w:ascii="Century Gothic" w:eastAsia="Times New Roman" w:hAnsi="Century Gothic" w:cs="Arial"/>
          <w:lang w:val="es-ES_tradnl" w:eastAsia="es-SV" w:bidi="he-IL"/>
        </w:rPr>
        <w:t>XXXX</w:t>
      </w:r>
      <w:proofErr w:type="spellEnd"/>
      <w:r w:rsidRPr="003355D3">
        <w:rPr>
          <w:rFonts w:ascii="Century Gothic" w:eastAsia="Times New Roman" w:hAnsi="Century Gothic" w:cs="Arial"/>
          <w:lang w:val="es-ES_tradnl" w:eastAsia="es-SV" w:bidi="he-IL"/>
        </w:rPr>
        <w:t xml:space="preserve">, Agente del CMAC, a la plaza de Operador del Sistema de Bombeo, manteniendo sus salarios. Y para efectos de ley comuníquese. </w:t>
      </w:r>
      <w:r w:rsidRPr="003355D3">
        <w:rPr>
          <w:rFonts w:ascii="Century Gothic" w:eastAsia="Times New Roman" w:hAnsi="Century Gothic" w:cs="Arial"/>
          <w:b/>
          <w:bCs/>
          <w:lang w:val="es-ES_tradnl" w:eastAsia="es-SV" w:bidi="he-IL"/>
        </w:rPr>
        <w:t>ACUERDO NUMERO NUEVE:</w:t>
      </w:r>
      <w:r w:rsidRPr="003355D3">
        <w:rPr>
          <w:rFonts w:ascii="Century Gothic" w:eastAsia="Times New Roman" w:hAnsi="Century Gothic" w:cs="Arial"/>
          <w:lang w:val="es-ES_tradnl" w:eastAsia="es-SV" w:bidi="he-IL"/>
        </w:rPr>
        <w:t xml:space="preserve"> El Concejo Municipal en uso de las facultades legales que le confiere el código Municipal vigente. ACUERDA: Autorizar a la tesorería para realice un abono a los prestamos realizados durante el año dos mil trece por un monto de Veintiún Mil Trescientos Ochenta y tres Dólares con sesenta y cinco centavos, ($ 21,383.65), los cuales serán cancelados de la cuenta corriente numero 100-170-700219-0 DEL 25% </w:t>
      </w:r>
      <w:proofErr w:type="spellStart"/>
      <w:r w:rsidRPr="003355D3">
        <w:rPr>
          <w:rFonts w:ascii="Century Gothic" w:eastAsia="Times New Roman" w:hAnsi="Century Gothic" w:cs="Arial"/>
          <w:lang w:val="es-ES_tradnl" w:eastAsia="es-SV" w:bidi="he-IL"/>
        </w:rPr>
        <w:t>Fodes</w:t>
      </w:r>
      <w:proofErr w:type="spellEnd"/>
      <w:r w:rsidRPr="003355D3">
        <w:rPr>
          <w:rFonts w:ascii="Century Gothic" w:eastAsia="Times New Roman" w:hAnsi="Century Gothic" w:cs="Arial"/>
          <w:lang w:val="es-ES_tradnl" w:eastAsia="es-SV" w:bidi="he-IL"/>
        </w:rPr>
        <w:t xml:space="preserve"> a la cuenta corriente </w:t>
      </w:r>
      <w:proofErr w:type="spellStart"/>
      <w:r w:rsidRPr="003355D3">
        <w:rPr>
          <w:rFonts w:ascii="Century Gothic" w:eastAsia="Times New Roman" w:hAnsi="Century Gothic" w:cs="Arial"/>
          <w:lang w:val="es-ES_tradnl" w:eastAsia="es-SV" w:bidi="he-IL"/>
        </w:rPr>
        <w:t>numero</w:t>
      </w:r>
      <w:proofErr w:type="spellEnd"/>
      <w:r w:rsidRPr="003355D3">
        <w:rPr>
          <w:rFonts w:ascii="Century Gothic" w:eastAsia="Times New Roman" w:hAnsi="Century Gothic" w:cs="Arial"/>
          <w:lang w:val="es-ES_tradnl" w:eastAsia="es-SV" w:bidi="he-IL"/>
        </w:rPr>
        <w:t xml:space="preserve">-170-100-700220-4 del 75% FODES. Y no habiendo </w:t>
      </w:r>
      <w:proofErr w:type="spellStart"/>
      <w:r w:rsidRPr="003355D3">
        <w:rPr>
          <w:rFonts w:ascii="Century Gothic" w:eastAsia="Times New Roman" w:hAnsi="Century Gothic" w:cs="Arial"/>
          <w:lang w:val="es-ES_tradnl" w:eastAsia="es-SV" w:bidi="he-IL"/>
        </w:rPr>
        <w:t>mas</w:t>
      </w:r>
      <w:proofErr w:type="spellEnd"/>
      <w:r w:rsidRPr="003355D3">
        <w:rPr>
          <w:rFonts w:ascii="Century Gothic" w:eastAsia="Times New Roman" w:hAnsi="Century Gothic" w:cs="Arial"/>
          <w:lang w:val="es-ES_tradnl" w:eastAsia="es-SV" w:bidi="he-IL"/>
        </w:rPr>
        <w:t xml:space="preserve"> que hacer</w:t>
      </w:r>
      <w:r w:rsidR="004F1287" w:rsidRPr="003355D3">
        <w:rPr>
          <w:rFonts w:ascii="Century Gothic" w:eastAsia="Times New Roman" w:hAnsi="Century Gothic" w:cs="Arial"/>
          <w:lang w:val="es-ES_tradnl" w:eastAsia="es-SV" w:bidi="he-IL"/>
        </w:rPr>
        <w:t xml:space="preserve"> constar damos por terminada la presente acta la cual firmamos.</w:t>
      </w:r>
    </w:p>
    <w:p w14:paraId="6DEA56B9" w14:textId="520DEF04" w:rsidR="004F1287" w:rsidRPr="003355D3" w:rsidRDefault="004F1287" w:rsidP="003355D3">
      <w:pPr>
        <w:widowControl w:val="0"/>
        <w:autoSpaceDE w:val="0"/>
        <w:autoSpaceDN w:val="0"/>
        <w:adjustRightInd w:val="0"/>
        <w:spacing w:line="276" w:lineRule="auto"/>
        <w:ind w:right="5"/>
        <w:jc w:val="both"/>
        <w:rPr>
          <w:rFonts w:ascii="Century Gothic" w:eastAsia="Times New Roman" w:hAnsi="Century Gothic" w:cs="Arial"/>
          <w:lang w:val="es-ES_tradnl" w:eastAsia="es-SV" w:bidi="he-I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3355D3" w:rsidRPr="00D41649" w14:paraId="7F589981" w14:textId="77777777" w:rsidTr="002A354A">
        <w:trPr>
          <w:jc w:val="center"/>
        </w:trPr>
        <w:tc>
          <w:tcPr>
            <w:tcW w:w="4414" w:type="dxa"/>
          </w:tcPr>
          <w:p w14:paraId="6C3DCCC0"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19E4D272"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7A6A1A14"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53777A15" w14:textId="77777777" w:rsidR="003355D3"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29936B8B" w14:textId="77777777" w:rsidR="003355D3"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17918D43" w14:textId="77777777" w:rsidR="003355D3" w:rsidRDefault="003355D3"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45E50E0B"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3355D3" w:rsidRPr="00D41649" w14:paraId="142A5E77" w14:textId="77777777" w:rsidTr="002A354A">
        <w:trPr>
          <w:jc w:val="center"/>
        </w:trPr>
        <w:tc>
          <w:tcPr>
            <w:tcW w:w="4414" w:type="dxa"/>
          </w:tcPr>
          <w:p w14:paraId="0505DE15"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4D25749D"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30F79296"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24BF5F62"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5CBAF2BD"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0AFF2916"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79D7DE19"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69704C42"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3355D3" w:rsidRPr="00D41649" w14:paraId="2703F4C7" w14:textId="77777777" w:rsidTr="002A354A">
        <w:trPr>
          <w:jc w:val="center"/>
        </w:trPr>
        <w:tc>
          <w:tcPr>
            <w:tcW w:w="4414" w:type="dxa"/>
          </w:tcPr>
          <w:p w14:paraId="3876B095"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3C610431"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70EAB140"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769EE234"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4858CBC4" w14:textId="77777777" w:rsidR="003355D3" w:rsidRPr="00D41649" w:rsidRDefault="003355D3" w:rsidP="002A354A">
            <w:pPr>
              <w:tabs>
                <w:tab w:val="left" w:pos="5103"/>
              </w:tabs>
              <w:jc w:val="center"/>
              <w:rPr>
                <w:rFonts w:ascii="Century Gothic" w:eastAsiaTheme="minorHAnsi" w:hAnsi="Century Gothic" w:cstheme="minorBidi"/>
                <w:b/>
                <w:lang w:val="es-SV" w:eastAsia="en-US"/>
              </w:rPr>
            </w:pPr>
          </w:p>
          <w:p w14:paraId="118E072E" w14:textId="77777777" w:rsidR="003355D3" w:rsidRPr="00D41649" w:rsidRDefault="003355D3" w:rsidP="002A354A">
            <w:pPr>
              <w:tabs>
                <w:tab w:val="left" w:pos="5103"/>
              </w:tabs>
              <w:jc w:val="center"/>
              <w:rPr>
                <w:rFonts w:ascii="Century Gothic" w:eastAsiaTheme="minorHAnsi" w:hAnsi="Century Gothic" w:cstheme="minorBidi"/>
                <w:b/>
                <w:lang w:val="es-SV" w:eastAsia="en-US"/>
              </w:rPr>
            </w:pPr>
          </w:p>
          <w:p w14:paraId="10B6358C" w14:textId="77777777" w:rsidR="003355D3" w:rsidRPr="00D41649" w:rsidRDefault="003355D3" w:rsidP="002A354A">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 xml:space="preserve">Sra. Rosalía </w:t>
            </w:r>
            <w:proofErr w:type="gramStart"/>
            <w:r w:rsidRPr="00D41649">
              <w:rPr>
                <w:rFonts w:ascii="Century Gothic" w:eastAsiaTheme="minorHAnsi" w:hAnsi="Century Gothic" w:cstheme="minorBidi"/>
                <w:b/>
                <w:lang w:val="es-SV" w:eastAsia="en-US"/>
              </w:rPr>
              <w:t>Maritza  López</w:t>
            </w:r>
            <w:proofErr w:type="gramEnd"/>
            <w:r w:rsidRPr="00D41649">
              <w:rPr>
                <w:rFonts w:ascii="Century Gothic" w:eastAsiaTheme="minorHAnsi" w:hAnsi="Century Gothic" w:cstheme="minorBidi"/>
                <w:b/>
                <w:lang w:val="es-SV" w:eastAsia="en-US"/>
              </w:rPr>
              <w:t xml:space="preserve"> de Cornejo</w:t>
            </w:r>
          </w:p>
          <w:p w14:paraId="3930FA6D"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3355D3" w:rsidRPr="00D41649" w14:paraId="10E81AA1" w14:textId="77777777" w:rsidTr="002A354A">
        <w:trPr>
          <w:jc w:val="center"/>
        </w:trPr>
        <w:tc>
          <w:tcPr>
            <w:tcW w:w="4414" w:type="dxa"/>
          </w:tcPr>
          <w:p w14:paraId="5DD22D37"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631D764A"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7C4FD084" w14:textId="77777777" w:rsidR="003355D3"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1CFF5DC7"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BBD5EA8"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7AE511D1"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40E9875F"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59FB1882"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3355D3" w:rsidRPr="00D41649" w14:paraId="7F77A2EE" w14:textId="77777777" w:rsidTr="002A354A">
        <w:trPr>
          <w:jc w:val="center"/>
        </w:trPr>
        <w:tc>
          <w:tcPr>
            <w:tcW w:w="4414" w:type="dxa"/>
          </w:tcPr>
          <w:p w14:paraId="33525F71"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7A243A6E"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5AE279A2"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3D611671"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50A6B7AE"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26E164C1"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2FE31216"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3539A4E5"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3355D3" w:rsidRPr="00D41649" w14:paraId="1D3F080B" w14:textId="77777777" w:rsidTr="002A354A">
        <w:trPr>
          <w:jc w:val="center"/>
        </w:trPr>
        <w:tc>
          <w:tcPr>
            <w:tcW w:w="4414" w:type="dxa"/>
          </w:tcPr>
          <w:p w14:paraId="2BB27814"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78B5553A"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p>
          <w:p w14:paraId="5F939A97"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3C9E6AE6"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2477BD71" w14:textId="77777777" w:rsidR="003355D3" w:rsidRDefault="003355D3" w:rsidP="002A354A">
            <w:pPr>
              <w:tabs>
                <w:tab w:val="left" w:pos="5103"/>
              </w:tabs>
              <w:jc w:val="center"/>
              <w:rPr>
                <w:rFonts w:ascii="Century Gothic" w:eastAsiaTheme="minorHAnsi" w:hAnsi="Century Gothic" w:cstheme="minorBidi"/>
                <w:b/>
                <w:lang w:val="es-SV" w:eastAsia="en-US"/>
              </w:rPr>
            </w:pPr>
          </w:p>
          <w:p w14:paraId="20AB6142" w14:textId="77777777" w:rsidR="003355D3" w:rsidRPr="00D41649" w:rsidRDefault="003355D3" w:rsidP="002A354A">
            <w:pPr>
              <w:tabs>
                <w:tab w:val="left" w:pos="5103"/>
              </w:tabs>
              <w:jc w:val="center"/>
              <w:rPr>
                <w:rFonts w:ascii="Century Gothic" w:eastAsiaTheme="minorHAnsi" w:hAnsi="Century Gothic" w:cstheme="minorBidi"/>
                <w:b/>
                <w:lang w:val="es-SV" w:eastAsia="en-US"/>
              </w:rPr>
            </w:pPr>
          </w:p>
          <w:p w14:paraId="69BEE635" w14:textId="77777777" w:rsidR="003355D3" w:rsidRPr="00D41649" w:rsidRDefault="003355D3" w:rsidP="002A354A">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5B927929" w14:textId="77777777" w:rsidR="003355D3" w:rsidRPr="00D41649" w:rsidRDefault="003355D3" w:rsidP="002A354A">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3355D3" w:rsidRPr="00D41649" w14:paraId="68A4FF76" w14:textId="77777777" w:rsidTr="002A354A">
        <w:trPr>
          <w:jc w:val="center"/>
        </w:trPr>
        <w:tc>
          <w:tcPr>
            <w:tcW w:w="8828" w:type="dxa"/>
            <w:gridSpan w:val="2"/>
          </w:tcPr>
          <w:p w14:paraId="511AE7A5" w14:textId="77777777" w:rsidR="00E47FC3" w:rsidRDefault="00E47FC3" w:rsidP="00E47FC3">
            <w:pPr>
              <w:rPr>
                <w:rFonts w:ascii="Century Gothic" w:eastAsiaTheme="minorHAnsi" w:hAnsi="Century Gothic" w:cstheme="minorBidi"/>
                <w:b/>
                <w:lang w:val="es-SV" w:eastAsia="en-US"/>
              </w:rPr>
            </w:pPr>
          </w:p>
          <w:p w14:paraId="6F984CF7" w14:textId="77777777" w:rsidR="00E47FC3" w:rsidRDefault="00E47FC3" w:rsidP="00E47FC3">
            <w:pPr>
              <w:rPr>
                <w:rFonts w:ascii="Century Gothic" w:eastAsiaTheme="minorHAnsi" w:hAnsi="Century Gothic" w:cstheme="minorBidi"/>
                <w:b/>
                <w:lang w:val="es-SV" w:eastAsia="en-US"/>
              </w:rPr>
            </w:pPr>
          </w:p>
          <w:p w14:paraId="26DD1ADB" w14:textId="77777777" w:rsidR="00E47FC3" w:rsidRDefault="00E47FC3" w:rsidP="00E47FC3">
            <w:pPr>
              <w:rPr>
                <w:rFonts w:ascii="Century Gothic" w:eastAsiaTheme="minorHAnsi" w:hAnsi="Century Gothic" w:cstheme="minorBidi"/>
                <w:b/>
                <w:lang w:val="es-SV" w:eastAsia="en-US"/>
              </w:rPr>
            </w:pPr>
          </w:p>
          <w:p w14:paraId="488FC539" w14:textId="6496699E" w:rsidR="003355D3" w:rsidRPr="00D41649" w:rsidRDefault="003355D3" w:rsidP="00E47FC3">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4E8DEC2E" w14:textId="77777777" w:rsidR="003355D3" w:rsidRPr="00D41649" w:rsidRDefault="003355D3" w:rsidP="002A354A">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p w14:paraId="35AA7DB3" w14:textId="77777777" w:rsidR="003355D3" w:rsidRPr="00D41649" w:rsidRDefault="003355D3" w:rsidP="002A354A">
            <w:pPr>
              <w:tabs>
                <w:tab w:val="left" w:pos="5103"/>
              </w:tabs>
              <w:jc w:val="center"/>
              <w:rPr>
                <w:rFonts w:ascii="Century Gothic" w:eastAsiaTheme="minorHAnsi" w:hAnsi="Century Gothic" w:cstheme="minorBidi"/>
                <w:b/>
                <w:lang w:val="es-SV" w:eastAsia="en-US"/>
              </w:rPr>
            </w:pPr>
          </w:p>
        </w:tc>
      </w:tr>
    </w:tbl>
    <w:p w14:paraId="7B97575F" w14:textId="77FFDF6E" w:rsidR="004F1287" w:rsidRDefault="004F1287" w:rsidP="00162267">
      <w:pPr>
        <w:widowControl w:val="0"/>
        <w:autoSpaceDE w:val="0"/>
        <w:autoSpaceDN w:val="0"/>
        <w:adjustRightInd w:val="0"/>
        <w:spacing w:line="346" w:lineRule="exact"/>
        <w:ind w:right="5"/>
        <w:jc w:val="both"/>
        <w:rPr>
          <w:rFonts w:ascii="Arial" w:eastAsia="Times New Roman" w:hAnsi="Arial" w:cs="Arial"/>
          <w:sz w:val="19"/>
          <w:szCs w:val="19"/>
          <w:lang w:val="es-ES_tradnl" w:eastAsia="es-SV" w:bidi="he-IL"/>
        </w:rPr>
      </w:pPr>
    </w:p>
    <w:p w14:paraId="3F9D784C" w14:textId="77777777" w:rsidR="0029113D" w:rsidRDefault="0029113D" w:rsidP="00EE15FB">
      <w:pPr>
        <w:pStyle w:val="Style"/>
        <w:tabs>
          <w:tab w:val="left" w:pos="1"/>
          <w:tab w:val="left" w:pos="1286"/>
        </w:tabs>
        <w:spacing w:line="360" w:lineRule="auto"/>
        <w:jc w:val="both"/>
        <w:textAlignment w:val="baseline"/>
        <w:rPr>
          <w:rFonts w:ascii="Book Antiqua" w:eastAsia="Times New Roman" w:hAnsi="Book Antiqua" w:cstheme="majorHAnsi"/>
          <w:b/>
          <w:bCs/>
          <w:i/>
          <w:lang w:val="es-ES_tradnl" w:eastAsia="es-ES"/>
        </w:rPr>
      </w:pPr>
    </w:p>
    <w:p w14:paraId="1CB87AFC" w14:textId="7CD62D86" w:rsidR="00EE15FB" w:rsidRDefault="00EE15FB" w:rsidP="00EE15FB">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1ECC62B7" w14:textId="77777777" w:rsidR="004F1287" w:rsidRDefault="004F1287" w:rsidP="00162267">
      <w:pPr>
        <w:widowControl w:val="0"/>
        <w:autoSpaceDE w:val="0"/>
        <w:autoSpaceDN w:val="0"/>
        <w:adjustRightInd w:val="0"/>
        <w:spacing w:line="346" w:lineRule="exact"/>
        <w:ind w:right="5"/>
        <w:jc w:val="both"/>
        <w:rPr>
          <w:rFonts w:ascii="Arial" w:eastAsia="Times New Roman" w:hAnsi="Arial" w:cs="Arial"/>
          <w:sz w:val="19"/>
          <w:szCs w:val="19"/>
          <w:lang w:val="es-ES_tradnl" w:eastAsia="es-SV" w:bidi="he-IL"/>
        </w:rPr>
      </w:pPr>
    </w:p>
    <w:sectPr w:rsidR="004F1287" w:rsidSect="00C31CED">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14ED"/>
    <w:rsid w:val="00073CB1"/>
    <w:rsid w:val="000B2527"/>
    <w:rsid w:val="000C6637"/>
    <w:rsid w:val="000D4B7C"/>
    <w:rsid w:val="000E5114"/>
    <w:rsid w:val="001019B2"/>
    <w:rsid w:val="0012090C"/>
    <w:rsid w:val="00142321"/>
    <w:rsid w:val="00162267"/>
    <w:rsid w:val="00182648"/>
    <w:rsid w:val="001A1891"/>
    <w:rsid w:val="001A5038"/>
    <w:rsid w:val="001C483E"/>
    <w:rsid w:val="00246C60"/>
    <w:rsid w:val="002555E9"/>
    <w:rsid w:val="00263D11"/>
    <w:rsid w:val="00276694"/>
    <w:rsid w:val="0029113D"/>
    <w:rsid w:val="00291CED"/>
    <w:rsid w:val="002C655C"/>
    <w:rsid w:val="002E07E9"/>
    <w:rsid w:val="002E714A"/>
    <w:rsid w:val="00306043"/>
    <w:rsid w:val="003355D3"/>
    <w:rsid w:val="00366EFC"/>
    <w:rsid w:val="00376143"/>
    <w:rsid w:val="0039013D"/>
    <w:rsid w:val="003A25CA"/>
    <w:rsid w:val="003B66F6"/>
    <w:rsid w:val="003F45FC"/>
    <w:rsid w:val="003F52DD"/>
    <w:rsid w:val="00412463"/>
    <w:rsid w:val="00414A73"/>
    <w:rsid w:val="004305A2"/>
    <w:rsid w:val="004B475E"/>
    <w:rsid w:val="004F1287"/>
    <w:rsid w:val="00500004"/>
    <w:rsid w:val="00501CC3"/>
    <w:rsid w:val="00502DC3"/>
    <w:rsid w:val="0050412B"/>
    <w:rsid w:val="005210A1"/>
    <w:rsid w:val="00533329"/>
    <w:rsid w:val="005440CE"/>
    <w:rsid w:val="00563C95"/>
    <w:rsid w:val="00575AFD"/>
    <w:rsid w:val="005B41C4"/>
    <w:rsid w:val="005D344F"/>
    <w:rsid w:val="005D58F4"/>
    <w:rsid w:val="00640B96"/>
    <w:rsid w:val="00654A73"/>
    <w:rsid w:val="00671051"/>
    <w:rsid w:val="006C00C0"/>
    <w:rsid w:val="006C0319"/>
    <w:rsid w:val="006D47AD"/>
    <w:rsid w:val="006E1711"/>
    <w:rsid w:val="006E1C74"/>
    <w:rsid w:val="00723AF4"/>
    <w:rsid w:val="00733413"/>
    <w:rsid w:val="007543A2"/>
    <w:rsid w:val="00756CF0"/>
    <w:rsid w:val="00762D6E"/>
    <w:rsid w:val="007B1228"/>
    <w:rsid w:val="007B22C0"/>
    <w:rsid w:val="007C3108"/>
    <w:rsid w:val="007C4C7B"/>
    <w:rsid w:val="007E7B8A"/>
    <w:rsid w:val="00835B35"/>
    <w:rsid w:val="00847394"/>
    <w:rsid w:val="0085791F"/>
    <w:rsid w:val="00883794"/>
    <w:rsid w:val="008A7892"/>
    <w:rsid w:val="008C022A"/>
    <w:rsid w:val="008D14A7"/>
    <w:rsid w:val="008E0822"/>
    <w:rsid w:val="008F5B2E"/>
    <w:rsid w:val="00911978"/>
    <w:rsid w:val="009148AA"/>
    <w:rsid w:val="00915D74"/>
    <w:rsid w:val="00946A9E"/>
    <w:rsid w:val="00962338"/>
    <w:rsid w:val="00965DC6"/>
    <w:rsid w:val="00975E9E"/>
    <w:rsid w:val="0097728F"/>
    <w:rsid w:val="00981CAA"/>
    <w:rsid w:val="00984D45"/>
    <w:rsid w:val="00A02CD1"/>
    <w:rsid w:val="00A13822"/>
    <w:rsid w:val="00A54D88"/>
    <w:rsid w:val="00A5710F"/>
    <w:rsid w:val="00A67D5D"/>
    <w:rsid w:val="00A9788A"/>
    <w:rsid w:val="00AB2133"/>
    <w:rsid w:val="00AB7783"/>
    <w:rsid w:val="00B215B7"/>
    <w:rsid w:val="00B24F5F"/>
    <w:rsid w:val="00B36AAB"/>
    <w:rsid w:val="00B41594"/>
    <w:rsid w:val="00B553F4"/>
    <w:rsid w:val="00B65796"/>
    <w:rsid w:val="00B706EE"/>
    <w:rsid w:val="00B85E74"/>
    <w:rsid w:val="00BC6047"/>
    <w:rsid w:val="00BD3BE3"/>
    <w:rsid w:val="00C1714D"/>
    <w:rsid w:val="00C31CED"/>
    <w:rsid w:val="00C6472A"/>
    <w:rsid w:val="00C65A74"/>
    <w:rsid w:val="00C9000F"/>
    <w:rsid w:val="00C9019B"/>
    <w:rsid w:val="00C97C4B"/>
    <w:rsid w:val="00CC2B49"/>
    <w:rsid w:val="00CE0DEE"/>
    <w:rsid w:val="00CE46AE"/>
    <w:rsid w:val="00D055D0"/>
    <w:rsid w:val="00D07CED"/>
    <w:rsid w:val="00D274BF"/>
    <w:rsid w:val="00D41649"/>
    <w:rsid w:val="00D75975"/>
    <w:rsid w:val="00DC133C"/>
    <w:rsid w:val="00E010A3"/>
    <w:rsid w:val="00E31523"/>
    <w:rsid w:val="00E47FC3"/>
    <w:rsid w:val="00E52877"/>
    <w:rsid w:val="00E87274"/>
    <w:rsid w:val="00EA3934"/>
    <w:rsid w:val="00EB30D6"/>
    <w:rsid w:val="00EC07CF"/>
    <w:rsid w:val="00EE15FB"/>
    <w:rsid w:val="00F05131"/>
    <w:rsid w:val="00F23C61"/>
    <w:rsid w:val="00F24168"/>
    <w:rsid w:val="00F576A7"/>
    <w:rsid w:val="00F664B6"/>
    <w:rsid w:val="00F73CC0"/>
    <w:rsid w:val="00F84FD9"/>
    <w:rsid w:val="00F85518"/>
    <w:rsid w:val="00FC5115"/>
    <w:rsid w:val="00FE3B67"/>
    <w:rsid w:val="00FE46D1"/>
    <w:rsid w:val="00FE55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30179">
      <w:bodyDiv w:val="1"/>
      <w:marLeft w:val="0"/>
      <w:marRight w:val="0"/>
      <w:marTop w:val="0"/>
      <w:marBottom w:val="0"/>
      <w:divBdr>
        <w:top w:val="none" w:sz="0" w:space="0" w:color="auto"/>
        <w:left w:val="none" w:sz="0" w:space="0" w:color="auto"/>
        <w:bottom w:val="none" w:sz="0" w:space="0" w:color="auto"/>
        <w:right w:val="none" w:sz="0" w:space="0" w:color="auto"/>
      </w:divBdr>
    </w:div>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2265</TotalTime>
  <Pages>5</Pages>
  <Words>1936</Words>
  <Characters>10651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50</cp:revision>
  <dcterms:created xsi:type="dcterms:W3CDTF">2022-08-10T21:49:00Z</dcterms:created>
  <dcterms:modified xsi:type="dcterms:W3CDTF">2023-10-23T14:38:00Z</dcterms:modified>
</cp:coreProperties>
</file>