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112A64E9" w:rsidR="003B6876" w:rsidRPr="00345AF7" w:rsidRDefault="00625B7A" w:rsidP="00345AF7">
      <w:pPr>
        <w:spacing w:line="276" w:lineRule="auto"/>
        <w:contextualSpacing/>
        <w:jc w:val="both"/>
        <w:rPr>
          <w:rFonts w:ascii="Book Antiqua" w:hAnsi="Book Antiqua" w:cstheme="majorHAnsi"/>
          <w:b/>
          <w:i/>
          <w:color w:val="auto"/>
          <w:lang w:val="es-ES_tradnl"/>
        </w:rPr>
      </w:pPr>
      <w:r w:rsidRPr="00345AF7">
        <w:rPr>
          <w:rFonts w:ascii="Book Antiqua" w:hAnsi="Book Antiqua" w:cstheme="majorHAnsi"/>
          <w:b/>
          <w:i/>
          <w:color w:val="auto"/>
          <w:lang w:val="es-ES_tradnl"/>
        </w:rPr>
        <w:t xml:space="preserve">ACTA NÚMERO </w:t>
      </w:r>
      <w:r w:rsidR="0011527E" w:rsidRPr="00345AF7">
        <w:rPr>
          <w:rFonts w:ascii="Book Antiqua" w:hAnsi="Book Antiqua" w:cstheme="majorHAnsi"/>
          <w:b/>
          <w:i/>
          <w:color w:val="auto"/>
          <w:lang w:val="es-ES_tradnl"/>
        </w:rPr>
        <w:t>V</w:t>
      </w:r>
      <w:r w:rsidR="0011527E" w:rsidRPr="00345AF7">
        <w:rPr>
          <w:rFonts w:ascii="Book Antiqua" w:hAnsi="Book Antiqua" w:cstheme="majorHAnsi"/>
          <w:b/>
          <w:i/>
          <w:caps/>
          <w:color w:val="auto"/>
          <w:lang w:val="es-ES_tradnl"/>
        </w:rPr>
        <w:t>einti</w:t>
      </w:r>
      <w:r w:rsidR="009C3DD2" w:rsidRPr="00345AF7">
        <w:rPr>
          <w:rFonts w:ascii="Book Antiqua" w:hAnsi="Book Antiqua" w:cstheme="majorHAnsi"/>
          <w:b/>
          <w:i/>
          <w:caps/>
          <w:color w:val="auto"/>
          <w:lang w:val="es-ES_tradnl"/>
        </w:rPr>
        <w:t>C</w:t>
      </w:r>
      <w:r w:rsidR="002E2017">
        <w:rPr>
          <w:rFonts w:ascii="Book Antiqua" w:hAnsi="Book Antiqua" w:cstheme="majorHAnsi"/>
          <w:b/>
          <w:i/>
          <w:caps/>
          <w:color w:val="auto"/>
          <w:lang w:val="es-ES_tradnl"/>
        </w:rPr>
        <w:t>inco</w:t>
      </w:r>
    </w:p>
    <w:p w14:paraId="49C5552F" w14:textId="627B4F6D" w:rsidR="003B6876" w:rsidRPr="000258DA" w:rsidRDefault="00695D30" w:rsidP="000258DA">
      <w:pPr>
        <w:spacing w:line="276" w:lineRule="auto"/>
        <w:contextualSpacing/>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En </w:t>
      </w:r>
      <w:r w:rsidR="003B6876" w:rsidRPr="000258DA">
        <w:rPr>
          <w:rFonts w:ascii="Book Antiqua" w:hAnsi="Book Antiqua" w:cstheme="majorHAnsi"/>
          <w:i/>
          <w:color w:val="auto"/>
          <w:sz w:val="22"/>
          <w:szCs w:val="22"/>
          <w:lang w:val="es-ES_tradnl"/>
        </w:rPr>
        <w:t xml:space="preserve">la Alcaldía Municipal de Villa El Carmen, Departamento de Cuscatlán a las </w:t>
      </w:r>
      <w:r w:rsidR="004E60FA" w:rsidRPr="000258DA">
        <w:rPr>
          <w:rFonts w:ascii="Book Antiqua" w:hAnsi="Book Antiqua" w:cstheme="majorHAnsi"/>
          <w:i/>
          <w:color w:val="auto"/>
          <w:sz w:val="22"/>
          <w:szCs w:val="22"/>
          <w:lang w:val="es-ES_tradnl"/>
        </w:rPr>
        <w:t>catorce</w:t>
      </w:r>
      <w:r w:rsidR="00101CEA" w:rsidRPr="000258DA">
        <w:rPr>
          <w:rFonts w:ascii="Book Antiqua" w:hAnsi="Book Antiqua" w:cstheme="majorHAnsi"/>
          <w:i/>
          <w:color w:val="auto"/>
          <w:sz w:val="22"/>
          <w:szCs w:val="22"/>
          <w:lang w:val="es-ES_tradnl"/>
        </w:rPr>
        <w:t xml:space="preserve"> </w:t>
      </w:r>
      <w:r w:rsidR="003B6876" w:rsidRPr="000258DA">
        <w:rPr>
          <w:rFonts w:ascii="Book Antiqua" w:hAnsi="Book Antiqua" w:cstheme="majorHAnsi"/>
          <w:i/>
          <w:color w:val="auto"/>
          <w:sz w:val="22"/>
          <w:szCs w:val="22"/>
          <w:lang w:val="es-ES_tradnl"/>
        </w:rPr>
        <w:t xml:space="preserve">horas, del día </w:t>
      </w:r>
      <w:r w:rsidR="0032490D" w:rsidRPr="000258DA">
        <w:rPr>
          <w:rFonts w:ascii="Book Antiqua" w:hAnsi="Book Antiqua" w:cstheme="majorHAnsi"/>
          <w:b/>
          <w:i/>
          <w:caps/>
          <w:color w:val="auto"/>
          <w:sz w:val="22"/>
          <w:szCs w:val="22"/>
          <w:lang w:val="es-ES_tradnl"/>
        </w:rPr>
        <w:t>UNO</w:t>
      </w:r>
      <w:r w:rsidR="009C3DD2" w:rsidRPr="000258DA">
        <w:rPr>
          <w:rFonts w:ascii="Book Antiqua" w:hAnsi="Book Antiqua" w:cstheme="majorHAnsi"/>
          <w:b/>
          <w:i/>
          <w:caps/>
          <w:color w:val="auto"/>
          <w:sz w:val="22"/>
          <w:szCs w:val="22"/>
          <w:lang w:val="es-ES_tradnl"/>
        </w:rPr>
        <w:t xml:space="preserve"> </w:t>
      </w:r>
      <w:r w:rsidR="0032490D" w:rsidRPr="000258DA">
        <w:rPr>
          <w:rFonts w:ascii="Book Antiqua" w:hAnsi="Book Antiqua" w:cstheme="majorHAnsi"/>
          <w:b/>
          <w:i/>
          <w:color w:val="auto"/>
          <w:sz w:val="22"/>
          <w:szCs w:val="22"/>
          <w:lang w:val="es-ES_tradnl"/>
        </w:rPr>
        <w:t xml:space="preserve">DE NOVIEMBRE </w:t>
      </w:r>
      <w:r w:rsidR="009C3DD2" w:rsidRPr="000258DA">
        <w:rPr>
          <w:rFonts w:ascii="Book Antiqua" w:hAnsi="Book Antiqua" w:cstheme="majorHAnsi"/>
          <w:b/>
          <w:i/>
          <w:caps/>
          <w:color w:val="auto"/>
          <w:sz w:val="22"/>
          <w:szCs w:val="22"/>
          <w:lang w:val="es-ES_tradnl"/>
        </w:rPr>
        <w:t>de d</w:t>
      </w:r>
      <w:r w:rsidRPr="000258DA">
        <w:rPr>
          <w:rFonts w:ascii="Book Antiqua" w:hAnsi="Book Antiqua" w:cstheme="majorHAnsi"/>
          <w:b/>
          <w:i/>
          <w:color w:val="auto"/>
          <w:sz w:val="22"/>
          <w:szCs w:val="22"/>
          <w:lang w:val="es-ES_tradnl"/>
        </w:rPr>
        <w:t>OS MIL VEINTIDÓS</w:t>
      </w:r>
      <w:r w:rsidR="003B6876" w:rsidRPr="000258DA">
        <w:rPr>
          <w:rFonts w:ascii="Book Antiqua" w:hAnsi="Book Antiqua" w:cstheme="majorHAnsi"/>
          <w:i/>
          <w:color w:val="auto"/>
          <w:sz w:val="22"/>
          <w:szCs w:val="22"/>
          <w:lang w:val="es-ES_tradnl"/>
        </w:rPr>
        <w:t xml:space="preserve">, </w:t>
      </w:r>
      <w:r w:rsidRPr="000258DA">
        <w:rPr>
          <w:rFonts w:ascii="Book Antiqua" w:hAnsi="Book Antiqua" w:cstheme="majorHAnsi"/>
          <w:i/>
          <w:color w:val="auto"/>
          <w:sz w:val="22"/>
          <w:szCs w:val="22"/>
          <w:lang w:val="es-ES_tradnl"/>
        </w:rPr>
        <w:t xml:space="preserve">reunidos el Concejo Municipal en </w:t>
      </w:r>
      <w:r w:rsidR="003E5FDD" w:rsidRPr="000258DA">
        <w:rPr>
          <w:rFonts w:ascii="Book Antiqua" w:hAnsi="Book Antiqua" w:cstheme="majorHAnsi"/>
          <w:b/>
          <w:i/>
          <w:color w:val="auto"/>
          <w:sz w:val="22"/>
          <w:szCs w:val="22"/>
          <w:lang w:val="es-ES_tradnl"/>
        </w:rPr>
        <w:t xml:space="preserve">SESIÓN </w:t>
      </w:r>
      <w:r w:rsidRPr="000258DA">
        <w:rPr>
          <w:rFonts w:ascii="Book Antiqua" w:hAnsi="Book Antiqua" w:cstheme="majorHAnsi"/>
          <w:b/>
          <w:i/>
          <w:color w:val="auto"/>
          <w:sz w:val="22"/>
          <w:szCs w:val="22"/>
          <w:lang w:val="es-ES_tradnl"/>
        </w:rPr>
        <w:t xml:space="preserve">ORDINARIA, </w:t>
      </w:r>
      <w:r w:rsidR="003B6876" w:rsidRPr="000258DA">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0258DA">
        <w:rPr>
          <w:rFonts w:ascii="Book Antiqua" w:hAnsi="Book Antiqua" w:cstheme="majorHAnsi"/>
          <w:i/>
          <w:color w:val="auto"/>
          <w:sz w:val="22"/>
          <w:szCs w:val="22"/>
          <w:lang w:val="es-ES_tradnl"/>
        </w:rPr>
        <w:t xml:space="preserve">l Síndico Municipal, </w:t>
      </w:r>
      <w:r w:rsidRPr="000258DA">
        <w:rPr>
          <w:rFonts w:ascii="Book Antiqua" w:hAnsi="Book Antiqua" w:cstheme="majorHAnsi"/>
          <w:i/>
          <w:color w:val="auto"/>
          <w:sz w:val="22"/>
          <w:szCs w:val="22"/>
          <w:lang w:val="es-ES_tradnl"/>
        </w:rPr>
        <w:t xml:space="preserve">Lic. </w:t>
      </w:r>
      <w:r w:rsidR="003B6876" w:rsidRPr="000258DA">
        <w:rPr>
          <w:rFonts w:ascii="Book Antiqua" w:hAnsi="Book Antiqua" w:cstheme="majorHAnsi"/>
          <w:i/>
          <w:color w:val="auto"/>
          <w:sz w:val="22"/>
          <w:szCs w:val="22"/>
          <w:lang w:val="es-ES_tradnl"/>
        </w:rPr>
        <w:t xml:space="preserve">José Gilberto Álvarez Pérez, </w:t>
      </w:r>
      <w:r w:rsidR="00BD01E0" w:rsidRPr="000258DA">
        <w:rPr>
          <w:rFonts w:ascii="Book Antiqua" w:hAnsi="Book Antiqua" w:cstheme="majorHAnsi"/>
          <w:i/>
          <w:color w:val="auto"/>
          <w:sz w:val="22"/>
          <w:szCs w:val="22"/>
          <w:lang w:val="es-ES_tradnl"/>
        </w:rPr>
        <w:t xml:space="preserve">y con la asistencia de los </w:t>
      </w:r>
      <w:r w:rsidR="003B6876" w:rsidRPr="000258DA">
        <w:rPr>
          <w:rFonts w:ascii="Book Antiqua" w:hAnsi="Book Antiqua" w:cstheme="majorHAnsi"/>
          <w:b/>
          <w:i/>
          <w:color w:val="auto"/>
          <w:sz w:val="22"/>
          <w:szCs w:val="22"/>
          <w:lang w:val="es-ES_tradnl"/>
        </w:rPr>
        <w:t>Regidores Propietarios</w:t>
      </w:r>
      <w:r w:rsidR="003B6876" w:rsidRPr="000258DA">
        <w:rPr>
          <w:rFonts w:ascii="Book Antiqua" w:hAnsi="Book Antiqua" w:cstheme="majorHAnsi"/>
          <w:i/>
          <w:color w:val="auto"/>
          <w:sz w:val="22"/>
          <w:szCs w:val="22"/>
          <w:lang w:val="es-ES_tradnl"/>
        </w:rPr>
        <w:t xml:space="preserve"> </w:t>
      </w:r>
      <w:r w:rsidR="00BD01E0" w:rsidRPr="000258DA">
        <w:rPr>
          <w:rFonts w:ascii="Book Antiqua" w:hAnsi="Book Antiqua" w:cstheme="majorHAnsi"/>
          <w:i/>
          <w:color w:val="auto"/>
          <w:sz w:val="22"/>
          <w:szCs w:val="22"/>
          <w:lang w:val="es-ES_tradnl"/>
        </w:rPr>
        <w:t xml:space="preserve">del primero al sexto </w:t>
      </w:r>
      <w:r w:rsidR="003B6876" w:rsidRPr="000258DA">
        <w:rPr>
          <w:rFonts w:ascii="Book Antiqua" w:hAnsi="Book Antiqua" w:cstheme="majorHAnsi"/>
          <w:i/>
          <w:color w:val="auto"/>
          <w:sz w:val="22"/>
          <w:szCs w:val="22"/>
          <w:lang w:val="es-ES_tradnl"/>
        </w:rPr>
        <w:t xml:space="preserve">en su orden: </w:t>
      </w:r>
      <w:r w:rsidR="00BD01E0" w:rsidRPr="000258DA">
        <w:rPr>
          <w:rFonts w:ascii="Book Antiqua" w:hAnsi="Book Antiqua" w:cstheme="majorHAnsi"/>
          <w:i/>
          <w:color w:val="auto"/>
          <w:sz w:val="22"/>
          <w:szCs w:val="22"/>
          <w:lang w:val="es-ES_tradnl"/>
        </w:rPr>
        <w:t xml:space="preserve">Sr. </w:t>
      </w:r>
      <w:r w:rsidR="003B6876" w:rsidRPr="000258DA">
        <w:rPr>
          <w:rFonts w:ascii="Book Antiqua" w:hAnsi="Book Antiqua" w:cstheme="majorHAnsi"/>
          <w:i/>
          <w:color w:val="auto"/>
          <w:sz w:val="22"/>
          <w:szCs w:val="22"/>
          <w:lang w:val="es-ES_tradnl"/>
        </w:rPr>
        <w:t xml:space="preserve">Víctor Manuel Ramírez Martínez, </w:t>
      </w:r>
      <w:r w:rsidR="00BD01E0" w:rsidRPr="000258DA">
        <w:rPr>
          <w:rFonts w:ascii="Book Antiqua" w:hAnsi="Book Antiqua" w:cstheme="majorHAnsi"/>
          <w:i/>
          <w:color w:val="auto"/>
          <w:sz w:val="22"/>
          <w:szCs w:val="22"/>
          <w:lang w:val="es-ES_tradnl"/>
        </w:rPr>
        <w:t xml:space="preserve">Primer Regidor Propietario; Sra. </w:t>
      </w:r>
      <w:r w:rsidR="003B6876" w:rsidRPr="000258DA">
        <w:rPr>
          <w:rFonts w:ascii="Book Antiqua" w:hAnsi="Book Antiqua" w:cstheme="majorHAnsi"/>
          <w:i/>
          <w:color w:val="auto"/>
          <w:sz w:val="22"/>
          <w:szCs w:val="22"/>
          <w:lang w:val="es-ES_tradnl"/>
        </w:rPr>
        <w:t xml:space="preserve">Delmy Jeanette González Deras, </w:t>
      </w:r>
      <w:r w:rsidR="00BD01E0" w:rsidRPr="000258DA">
        <w:rPr>
          <w:rFonts w:ascii="Book Antiqua" w:hAnsi="Book Antiqua" w:cstheme="majorHAnsi"/>
          <w:i/>
          <w:color w:val="auto"/>
          <w:sz w:val="22"/>
          <w:szCs w:val="22"/>
          <w:lang w:val="es-ES_tradnl"/>
        </w:rPr>
        <w:t xml:space="preserve">Segunda Regidora Propietaria; Sra. </w:t>
      </w:r>
      <w:r w:rsidR="003B6876" w:rsidRPr="000258DA">
        <w:rPr>
          <w:rFonts w:ascii="Book Antiqua" w:hAnsi="Book Antiqua" w:cstheme="majorHAnsi"/>
          <w:i/>
          <w:color w:val="auto"/>
          <w:sz w:val="22"/>
          <w:szCs w:val="22"/>
          <w:lang w:val="es-ES_tradnl"/>
        </w:rPr>
        <w:t xml:space="preserve">Claudia del Carmen González González, </w:t>
      </w:r>
      <w:r w:rsidR="00BD01E0" w:rsidRPr="000258DA">
        <w:rPr>
          <w:rFonts w:ascii="Book Antiqua" w:hAnsi="Book Antiqua" w:cstheme="majorHAnsi"/>
          <w:i/>
          <w:color w:val="auto"/>
          <w:sz w:val="22"/>
          <w:szCs w:val="22"/>
          <w:lang w:val="es-ES_tradnl"/>
        </w:rPr>
        <w:t xml:space="preserve">Tercera Regidora Propietaria; Sra. </w:t>
      </w:r>
      <w:r w:rsidR="003B6876" w:rsidRPr="000258DA">
        <w:rPr>
          <w:rFonts w:ascii="Book Antiqua" w:hAnsi="Book Antiqua" w:cstheme="majorHAnsi"/>
          <w:i/>
          <w:color w:val="auto"/>
          <w:sz w:val="22"/>
          <w:szCs w:val="22"/>
          <w:lang w:val="es-ES_tradnl"/>
        </w:rPr>
        <w:t xml:space="preserve">Margarita Reyna Pérez Jirón, </w:t>
      </w:r>
      <w:r w:rsidR="00BD01E0" w:rsidRPr="000258DA">
        <w:rPr>
          <w:rFonts w:ascii="Book Antiqua" w:hAnsi="Book Antiqua" w:cstheme="majorHAnsi"/>
          <w:i/>
          <w:color w:val="auto"/>
          <w:sz w:val="22"/>
          <w:szCs w:val="22"/>
          <w:lang w:val="es-ES_tradnl"/>
        </w:rPr>
        <w:t xml:space="preserve">Cuarta Regidora Propietaria; Sra. </w:t>
      </w:r>
      <w:r w:rsidR="003B6876" w:rsidRPr="000258DA">
        <w:rPr>
          <w:rFonts w:ascii="Book Antiqua" w:hAnsi="Book Antiqua" w:cstheme="majorHAnsi"/>
          <w:i/>
          <w:color w:val="auto"/>
          <w:sz w:val="22"/>
          <w:szCs w:val="22"/>
          <w:lang w:val="es-ES_tradnl"/>
        </w:rPr>
        <w:t xml:space="preserve">Alba Maritza Juárez de Torres, </w:t>
      </w:r>
      <w:r w:rsidR="00BD01E0" w:rsidRPr="000258DA">
        <w:rPr>
          <w:rFonts w:ascii="Book Antiqua" w:hAnsi="Book Antiqua" w:cstheme="majorHAnsi"/>
          <w:i/>
          <w:color w:val="auto"/>
          <w:sz w:val="22"/>
          <w:szCs w:val="22"/>
          <w:lang w:val="es-ES_tradnl"/>
        </w:rPr>
        <w:t xml:space="preserve">Quinta Regidora Propietaria; Sra. </w:t>
      </w:r>
      <w:r w:rsidR="003B6876" w:rsidRPr="000258DA">
        <w:rPr>
          <w:rFonts w:ascii="Book Antiqua" w:hAnsi="Book Antiqua" w:cstheme="majorHAnsi"/>
          <w:i/>
          <w:color w:val="auto"/>
          <w:sz w:val="22"/>
          <w:szCs w:val="22"/>
          <w:lang w:val="es-ES_tradnl"/>
        </w:rPr>
        <w:t>Maritza del Carmen Lovos Crespín</w:t>
      </w:r>
      <w:r w:rsidR="00BD01E0" w:rsidRPr="000258DA">
        <w:rPr>
          <w:rFonts w:ascii="Book Antiqua" w:hAnsi="Book Antiqua" w:cstheme="majorHAnsi"/>
          <w:i/>
          <w:color w:val="auto"/>
          <w:sz w:val="22"/>
          <w:szCs w:val="22"/>
          <w:lang w:val="es-ES_tradnl"/>
        </w:rPr>
        <w:t>, Sexta Regidora Propietaria</w:t>
      </w:r>
      <w:r w:rsidR="003B6876" w:rsidRPr="000258DA">
        <w:rPr>
          <w:rFonts w:ascii="Book Antiqua" w:hAnsi="Book Antiqua" w:cstheme="majorHAnsi"/>
          <w:i/>
          <w:color w:val="auto"/>
          <w:sz w:val="22"/>
          <w:szCs w:val="22"/>
          <w:lang w:val="es-ES_tradnl"/>
        </w:rPr>
        <w:t xml:space="preserve">; </w:t>
      </w:r>
      <w:r w:rsidR="00AC00ED" w:rsidRPr="000258DA">
        <w:rPr>
          <w:rFonts w:ascii="Book Antiqua" w:hAnsi="Book Antiqua" w:cstheme="majorHAnsi"/>
          <w:b/>
          <w:i/>
          <w:color w:val="auto"/>
          <w:sz w:val="22"/>
          <w:szCs w:val="22"/>
          <w:lang w:val="es-ES_tradnl"/>
        </w:rPr>
        <w:t>Regidores S</w:t>
      </w:r>
      <w:r w:rsidR="003B6876" w:rsidRPr="000258DA">
        <w:rPr>
          <w:rFonts w:ascii="Book Antiqua" w:hAnsi="Book Antiqua" w:cstheme="majorHAnsi"/>
          <w:b/>
          <w:i/>
          <w:color w:val="auto"/>
          <w:sz w:val="22"/>
          <w:szCs w:val="22"/>
          <w:lang w:val="es-ES_tradnl"/>
        </w:rPr>
        <w:t>uplentes</w:t>
      </w:r>
      <w:r w:rsidR="003B6876" w:rsidRPr="000258DA">
        <w:rPr>
          <w:rFonts w:ascii="Book Antiqua" w:hAnsi="Book Antiqua" w:cstheme="majorHAnsi"/>
          <w:i/>
          <w:color w:val="auto"/>
          <w:sz w:val="22"/>
          <w:szCs w:val="22"/>
          <w:lang w:val="es-ES_tradnl"/>
        </w:rPr>
        <w:t xml:space="preserve"> </w:t>
      </w:r>
      <w:r w:rsidR="00BD01E0" w:rsidRPr="000258DA">
        <w:rPr>
          <w:rFonts w:ascii="Book Antiqua" w:hAnsi="Book Antiqua" w:cstheme="majorHAnsi"/>
          <w:i/>
          <w:color w:val="auto"/>
          <w:sz w:val="22"/>
          <w:szCs w:val="22"/>
          <w:lang w:val="es-ES_tradnl"/>
        </w:rPr>
        <w:t xml:space="preserve">del primero al cuarto </w:t>
      </w:r>
      <w:r w:rsidR="003B6876" w:rsidRPr="000258DA">
        <w:rPr>
          <w:rFonts w:ascii="Book Antiqua" w:hAnsi="Book Antiqua" w:cstheme="majorHAnsi"/>
          <w:i/>
          <w:color w:val="auto"/>
          <w:sz w:val="22"/>
          <w:szCs w:val="22"/>
          <w:lang w:val="es-ES_tradnl"/>
        </w:rPr>
        <w:t xml:space="preserve">en su orden: </w:t>
      </w:r>
      <w:r w:rsidR="00BD01E0" w:rsidRPr="000258DA">
        <w:rPr>
          <w:rFonts w:ascii="Book Antiqua" w:hAnsi="Book Antiqua" w:cstheme="majorHAnsi"/>
          <w:i/>
          <w:color w:val="auto"/>
          <w:sz w:val="22"/>
          <w:szCs w:val="22"/>
          <w:lang w:val="es-ES_tradnl"/>
        </w:rPr>
        <w:t xml:space="preserve">Sr. </w:t>
      </w:r>
      <w:r w:rsidR="003B6876" w:rsidRPr="000258DA">
        <w:rPr>
          <w:rFonts w:ascii="Book Antiqua" w:hAnsi="Book Antiqua" w:cstheme="majorHAnsi"/>
          <w:i/>
          <w:color w:val="auto"/>
          <w:sz w:val="22"/>
          <w:szCs w:val="22"/>
          <w:lang w:val="es-ES_tradnl"/>
        </w:rPr>
        <w:t xml:space="preserve">Israel Antonio Pérez López, </w:t>
      </w:r>
      <w:r w:rsidR="00AC00ED" w:rsidRPr="000258DA">
        <w:rPr>
          <w:rFonts w:ascii="Book Antiqua" w:hAnsi="Book Antiqua" w:cstheme="majorHAnsi"/>
          <w:i/>
          <w:color w:val="auto"/>
          <w:sz w:val="22"/>
          <w:szCs w:val="22"/>
          <w:lang w:val="es-ES_tradnl"/>
        </w:rPr>
        <w:t xml:space="preserve">Primer Regidor Suplente; Sr. </w:t>
      </w:r>
      <w:r w:rsidR="003B6876" w:rsidRPr="000258DA">
        <w:rPr>
          <w:rFonts w:ascii="Book Antiqua" w:hAnsi="Book Antiqua" w:cstheme="majorHAnsi"/>
          <w:i/>
          <w:color w:val="auto"/>
          <w:sz w:val="22"/>
          <w:szCs w:val="22"/>
          <w:lang w:val="es-ES_tradnl"/>
        </w:rPr>
        <w:t xml:space="preserve">Sarbelio Valentín Callejas Monge, </w:t>
      </w:r>
      <w:r w:rsidR="00AC00ED" w:rsidRPr="000258DA">
        <w:rPr>
          <w:rFonts w:ascii="Book Antiqua" w:hAnsi="Book Antiqua" w:cstheme="majorHAnsi"/>
          <w:i/>
          <w:color w:val="auto"/>
          <w:sz w:val="22"/>
          <w:szCs w:val="22"/>
          <w:lang w:val="es-ES_tradnl"/>
        </w:rPr>
        <w:t xml:space="preserve">Segundo Regidor Suplente; Sr. </w:t>
      </w:r>
      <w:r w:rsidR="003B6876" w:rsidRPr="000258DA">
        <w:rPr>
          <w:rFonts w:ascii="Book Antiqua" w:hAnsi="Book Antiqua" w:cstheme="majorHAnsi"/>
          <w:i/>
          <w:color w:val="auto"/>
          <w:sz w:val="22"/>
          <w:szCs w:val="22"/>
          <w:lang w:val="es-ES_tradnl"/>
        </w:rPr>
        <w:t xml:space="preserve">José Tomas Sánchez García, </w:t>
      </w:r>
      <w:r w:rsidR="00AC00ED" w:rsidRPr="000258DA">
        <w:rPr>
          <w:rFonts w:ascii="Book Antiqua" w:hAnsi="Book Antiqua" w:cstheme="majorHAnsi"/>
          <w:i/>
          <w:color w:val="auto"/>
          <w:sz w:val="22"/>
          <w:szCs w:val="22"/>
          <w:lang w:val="es-ES_tradnl"/>
        </w:rPr>
        <w:t xml:space="preserve">Tercer Regidor Suplente; </w:t>
      </w:r>
      <w:r w:rsidR="003B6876" w:rsidRPr="000258DA">
        <w:rPr>
          <w:rFonts w:ascii="Book Antiqua" w:hAnsi="Book Antiqua" w:cstheme="majorHAnsi"/>
          <w:i/>
          <w:color w:val="auto"/>
          <w:sz w:val="22"/>
          <w:szCs w:val="22"/>
          <w:lang w:val="es-ES_tradnl"/>
        </w:rPr>
        <w:t>Lic. Oscar Armando Díaz</w:t>
      </w:r>
      <w:r w:rsidR="00E94DA1" w:rsidRPr="000258DA">
        <w:rPr>
          <w:rFonts w:ascii="Book Antiqua" w:hAnsi="Book Antiqua" w:cstheme="majorHAnsi"/>
          <w:i/>
          <w:color w:val="auto"/>
          <w:sz w:val="22"/>
          <w:szCs w:val="22"/>
          <w:lang w:val="es-ES_tradnl"/>
        </w:rPr>
        <w:t>, Cuarto Regidor Suplente</w:t>
      </w:r>
      <w:r w:rsidR="00737658" w:rsidRPr="000258DA">
        <w:rPr>
          <w:rFonts w:ascii="Book Antiqua" w:hAnsi="Book Antiqua" w:cstheme="majorHAnsi"/>
          <w:i/>
          <w:color w:val="auto"/>
          <w:sz w:val="22"/>
          <w:szCs w:val="22"/>
          <w:lang w:val="es-ES_tradnl"/>
        </w:rPr>
        <w:t>; con la asistencia del</w:t>
      </w:r>
      <w:r w:rsidR="003B6876" w:rsidRPr="000258DA">
        <w:rPr>
          <w:rFonts w:ascii="Book Antiqua" w:hAnsi="Book Antiqua" w:cstheme="majorHAnsi"/>
          <w:i/>
          <w:color w:val="auto"/>
          <w:sz w:val="22"/>
          <w:szCs w:val="22"/>
          <w:lang w:val="es-ES_tradnl"/>
        </w:rPr>
        <w:t xml:space="preserve"> Secretari</w:t>
      </w:r>
      <w:r w:rsidR="003E5FDD" w:rsidRPr="000258DA">
        <w:rPr>
          <w:rFonts w:ascii="Book Antiqua" w:hAnsi="Book Antiqua" w:cstheme="majorHAnsi"/>
          <w:i/>
          <w:color w:val="auto"/>
          <w:sz w:val="22"/>
          <w:szCs w:val="22"/>
          <w:lang w:val="es-ES_tradnl"/>
        </w:rPr>
        <w:t>o</w:t>
      </w:r>
      <w:r w:rsidR="003B6876" w:rsidRPr="000258DA">
        <w:rPr>
          <w:rFonts w:ascii="Book Antiqua" w:hAnsi="Book Antiqua" w:cstheme="majorHAnsi"/>
          <w:i/>
          <w:color w:val="auto"/>
          <w:sz w:val="22"/>
          <w:szCs w:val="22"/>
          <w:lang w:val="es-ES_tradnl"/>
        </w:rPr>
        <w:t xml:space="preserve"> Municipal de Actuaciones </w:t>
      </w:r>
      <w:r w:rsidR="003E5FDD" w:rsidRPr="000258DA">
        <w:rPr>
          <w:rFonts w:ascii="Book Antiqua" w:hAnsi="Book Antiqua" w:cstheme="majorHAnsi"/>
          <w:i/>
          <w:color w:val="auto"/>
          <w:sz w:val="22"/>
          <w:szCs w:val="22"/>
          <w:lang w:val="es-ES_tradnl"/>
        </w:rPr>
        <w:t xml:space="preserve">Ad-honorem </w:t>
      </w:r>
      <w:r w:rsidR="00943DC8" w:rsidRPr="000258DA">
        <w:rPr>
          <w:rFonts w:ascii="Book Antiqua" w:hAnsi="Book Antiqua" w:cstheme="majorHAnsi"/>
          <w:i/>
          <w:color w:val="auto"/>
          <w:sz w:val="22"/>
          <w:szCs w:val="22"/>
          <w:lang w:val="es-ES_tradnl"/>
        </w:rPr>
        <w:t xml:space="preserve">Lic. </w:t>
      </w:r>
      <w:r w:rsidR="003E5FDD" w:rsidRPr="000258DA">
        <w:rPr>
          <w:rFonts w:ascii="Book Antiqua" w:hAnsi="Book Antiqua" w:cstheme="majorHAnsi"/>
          <w:i/>
          <w:color w:val="auto"/>
          <w:sz w:val="22"/>
          <w:szCs w:val="22"/>
          <w:lang w:val="es-ES_tradnl"/>
        </w:rPr>
        <w:t>Wilber Rixiery Moz Castellanos</w:t>
      </w:r>
      <w:r w:rsidR="003B6876" w:rsidRPr="000258DA">
        <w:rPr>
          <w:rFonts w:ascii="Book Antiqua" w:hAnsi="Book Antiqua" w:cstheme="majorHAnsi"/>
          <w:i/>
          <w:color w:val="auto"/>
          <w:sz w:val="22"/>
          <w:szCs w:val="22"/>
          <w:lang w:val="es-ES_tradnl"/>
        </w:rPr>
        <w:t>. Esta</w:t>
      </w:r>
      <w:r w:rsidR="009E2915" w:rsidRPr="000258DA">
        <w:rPr>
          <w:rFonts w:ascii="Book Antiqua" w:hAnsi="Book Antiqua" w:cstheme="majorHAnsi"/>
          <w:i/>
          <w:color w:val="auto"/>
          <w:sz w:val="22"/>
          <w:szCs w:val="22"/>
          <w:lang w:val="es-ES_tradnl"/>
        </w:rPr>
        <w:t>blecido el quorum por el Señor A</w:t>
      </w:r>
      <w:r w:rsidR="003B6876" w:rsidRPr="000258DA">
        <w:rPr>
          <w:rFonts w:ascii="Book Antiqua" w:hAnsi="Book Antiqua" w:cstheme="majorHAnsi"/>
          <w:i/>
          <w:color w:val="auto"/>
          <w:sz w:val="22"/>
          <w:szCs w:val="22"/>
          <w:lang w:val="es-ES_tradnl"/>
        </w:rPr>
        <w:t>lcalde Municipal, declara abierta la sesión, siendo aprobada la agenda a desarrollar por unanimidad, se procede a la lectura del acta anterior, la cual fue aprobada sin ninguna modificación. A continuación, se emiten los siguientes acuerdos:</w:t>
      </w:r>
    </w:p>
    <w:p w14:paraId="1B566081" w14:textId="33B64E50" w:rsidR="000C33C1" w:rsidRPr="000258DA" w:rsidRDefault="000C33C1"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u w:val="single"/>
          <w:lang w:val="es-ES_tradnl"/>
        </w:rPr>
        <w:t>ACUERDO NÚMERO UNO.</w:t>
      </w:r>
      <w:r w:rsidRPr="000258DA">
        <w:rPr>
          <w:rFonts w:ascii="Book Antiqua" w:hAnsi="Book Antiqua" w:cstheme="majorHAnsi"/>
          <w:i/>
          <w:color w:val="auto"/>
          <w:sz w:val="22"/>
          <w:szCs w:val="22"/>
          <w:lang w:val="es-ES_tradnl"/>
        </w:rPr>
        <w:t xml:space="preserve"> – El Concejo Municipal </w:t>
      </w:r>
      <w:r w:rsidRPr="000258DA">
        <w:rPr>
          <w:rFonts w:ascii="Book Antiqua" w:hAnsi="Book Antiqua" w:cstheme="majorHAnsi"/>
          <w:b/>
          <w:i/>
          <w:color w:val="auto"/>
          <w:sz w:val="22"/>
          <w:szCs w:val="22"/>
          <w:lang w:val="es-ES_tradnl"/>
        </w:rPr>
        <w:t>CONSIDERANDO:</w:t>
      </w:r>
    </w:p>
    <w:p w14:paraId="5117362C" w14:textId="55566EFE" w:rsidR="007B65F7" w:rsidRPr="000258DA" w:rsidRDefault="007B65F7" w:rsidP="000258DA">
      <w:pPr>
        <w:pStyle w:val="Prrafodelista"/>
        <w:numPr>
          <w:ilvl w:val="0"/>
          <w:numId w:val="18"/>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de conformidad al Acuerdo Número Ocho, de Acta Ordinaria Número Uno, de fecha cuatro de enero del presente año, el honorable Concejo Municipal, acuerda autorizar al Tesorero Municipal, Lic. </w:t>
      </w:r>
      <w:proofErr w:type="spellStart"/>
      <w:proofErr w:type="gramStart"/>
      <w:r w:rsidR="00F924F6">
        <w:rPr>
          <w:rFonts w:ascii="Book Antiqua" w:hAnsi="Book Antiqua" w:cstheme="majorHAnsi"/>
          <w:bCs/>
          <w:i/>
          <w:color w:val="auto"/>
          <w:sz w:val="22"/>
          <w:szCs w:val="22"/>
          <w:lang w:val="es-ES_tradnl"/>
        </w:rPr>
        <w:t>xxxxxxx</w:t>
      </w:r>
      <w:proofErr w:type="spellEnd"/>
      <w:r w:rsidR="00F924F6">
        <w:rPr>
          <w:rFonts w:ascii="Book Antiqua" w:hAnsi="Book Antiqua" w:cstheme="majorHAnsi"/>
          <w:bCs/>
          <w:i/>
          <w:color w:val="auto"/>
          <w:sz w:val="22"/>
          <w:szCs w:val="22"/>
          <w:lang w:val="es-ES_tradnl"/>
        </w:rPr>
        <w:t xml:space="preserve">  </w:t>
      </w:r>
      <w:proofErr w:type="spellStart"/>
      <w:r w:rsidR="00F924F6">
        <w:rPr>
          <w:rFonts w:ascii="Book Antiqua" w:hAnsi="Book Antiqua" w:cstheme="majorHAnsi"/>
          <w:bCs/>
          <w:i/>
          <w:color w:val="auto"/>
          <w:sz w:val="22"/>
          <w:szCs w:val="22"/>
          <w:lang w:val="es-ES_tradnl"/>
        </w:rPr>
        <w:t>xxxxxxxx</w:t>
      </w:r>
      <w:proofErr w:type="spellEnd"/>
      <w:proofErr w:type="gramEnd"/>
      <w:r w:rsidRPr="000258DA">
        <w:rPr>
          <w:rFonts w:ascii="Book Antiqua" w:hAnsi="Book Antiqua" w:cstheme="majorHAnsi"/>
          <w:bCs/>
          <w:i/>
          <w:color w:val="auto"/>
          <w:sz w:val="22"/>
          <w:szCs w:val="22"/>
          <w:lang w:val="es-ES_tradnl"/>
        </w:rPr>
        <w:t>, para que realice los pagos mensuales recurrentes con respecto a los Servicios Básicos tales como: Dietas, Sueldos de planillas, Energía Eléctrica, Agua Potable, Telefonía, Internet, Alumbrado Público y pagos de seguros correspondientes a vehículos, inmuebles y otros. Por lo que deberá presentar un cuadro del detalle de dichos egresos para su debida ratificación.</w:t>
      </w:r>
    </w:p>
    <w:p w14:paraId="02860453" w14:textId="77777777" w:rsidR="007B65F7" w:rsidRPr="000258DA" w:rsidRDefault="007B65F7" w:rsidP="000258DA">
      <w:pPr>
        <w:pStyle w:val="Prrafodelista"/>
        <w:numPr>
          <w:ilvl w:val="0"/>
          <w:numId w:val="18"/>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son obligaciones a cargo del municipio las legalmente contraídas derivadas de la ejecución del Presupuesto de Gastos (Art. 66 CM)</w:t>
      </w:r>
    </w:p>
    <w:p w14:paraId="6A60A723" w14:textId="31DF2A28" w:rsidR="007B65F7" w:rsidRPr="000258DA" w:rsidRDefault="007B65F7" w:rsidP="000258DA">
      <w:pPr>
        <w:pStyle w:val="Prrafodelista"/>
        <w:numPr>
          <w:ilvl w:val="0"/>
          <w:numId w:val="18"/>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vista la nota por el suscrito</w:t>
      </w:r>
      <w:r w:rsidR="003D3EEC" w:rsidRPr="000258DA">
        <w:rPr>
          <w:rFonts w:ascii="Book Antiqua" w:hAnsi="Book Antiqua" w:cstheme="majorHAnsi"/>
          <w:bCs/>
          <w:i/>
          <w:color w:val="auto"/>
          <w:sz w:val="22"/>
          <w:szCs w:val="22"/>
          <w:lang w:val="es-ES_tradnl"/>
        </w:rPr>
        <w:t xml:space="preserve"> </w:t>
      </w:r>
      <w:r w:rsidRPr="000258DA">
        <w:rPr>
          <w:rFonts w:ascii="Book Antiqua" w:hAnsi="Book Antiqua" w:cstheme="majorHAnsi"/>
          <w:bCs/>
          <w:i/>
          <w:color w:val="auto"/>
          <w:sz w:val="22"/>
          <w:szCs w:val="22"/>
          <w:lang w:val="es-ES_tradnl"/>
        </w:rPr>
        <w:t xml:space="preserve">por el Tesorero Municipal Ad-honorem, de fecha 31 de octubre de 2022; mediante el cual solicita la ratificación de los gastos fijos realizados en el mes de septiembre del corriente año, los cuales son: </w:t>
      </w:r>
    </w:p>
    <w:p w14:paraId="18F8D265" w14:textId="77777777" w:rsidR="007B65F7" w:rsidRPr="000258DA" w:rsidRDefault="007B65F7"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No.100-170-700218-2, ALCALDIA MUNICIPAL DE VILLA EL CARMEN, CUSCATLAN/FONDOS PROPIOS.</w:t>
      </w:r>
    </w:p>
    <w:tbl>
      <w:tblPr>
        <w:tblStyle w:val="Tablaconcuadrcula"/>
        <w:tblW w:w="0" w:type="auto"/>
        <w:tblInd w:w="1101" w:type="dxa"/>
        <w:tblLook w:val="04A0" w:firstRow="1" w:lastRow="0" w:firstColumn="1" w:lastColumn="0" w:noHBand="0" w:noVBand="1"/>
      </w:tblPr>
      <w:tblGrid>
        <w:gridCol w:w="2691"/>
        <w:gridCol w:w="1137"/>
        <w:gridCol w:w="2976"/>
        <w:gridCol w:w="1149"/>
      </w:tblGrid>
      <w:tr w:rsidR="003D3EEC" w:rsidRPr="000258DA" w14:paraId="0446C51F" w14:textId="77777777" w:rsidTr="000258DA">
        <w:trPr>
          <w:trHeight w:val="495"/>
        </w:trPr>
        <w:tc>
          <w:tcPr>
            <w:tcW w:w="2691" w:type="dxa"/>
            <w:hideMark/>
          </w:tcPr>
          <w:p w14:paraId="69003BA2" w14:textId="7777777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PROVEEDOR</w:t>
            </w:r>
          </w:p>
        </w:tc>
        <w:tc>
          <w:tcPr>
            <w:tcW w:w="1137" w:type="dxa"/>
            <w:hideMark/>
          </w:tcPr>
          <w:p w14:paraId="48FC96BC" w14:textId="7777777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FACTURA/</w:t>
            </w:r>
            <w:r w:rsidRPr="000258DA">
              <w:rPr>
                <w:rFonts w:ascii="Book Antiqua" w:hAnsi="Book Antiqua" w:cstheme="majorHAnsi"/>
                <w:b/>
                <w:bCs/>
                <w:i/>
                <w:color w:val="auto"/>
                <w:sz w:val="18"/>
                <w:szCs w:val="18"/>
              </w:rPr>
              <w:br/>
              <w:t xml:space="preserve"> RECIBO</w:t>
            </w:r>
          </w:p>
        </w:tc>
        <w:tc>
          <w:tcPr>
            <w:tcW w:w="2976" w:type="dxa"/>
            <w:hideMark/>
          </w:tcPr>
          <w:p w14:paraId="1D2F7ED2" w14:textId="7777777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CONCEPTO.</w:t>
            </w:r>
          </w:p>
        </w:tc>
        <w:tc>
          <w:tcPr>
            <w:tcW w:w="1149" w:type="dxa"/>
            <w:hideMark/>
          </w:tcPr>
          <w:p w14:paraId="4220ED92" w14:textId="7777777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MONTO</w:t>
            </w:r>
          </w:p>
        </w:tc>
      </w:tr>
      <w:tr w:rsidR="003D3EEC" w:rsidRPr="000258DA" w14:paraId="43C3DBBD" w14:textId="77777777" w:rsidTr="000258DA">
        <w:trPr>
          <w:trHeight w:val="720"/>
        </w:trPr>
        <w:tc>
          <w:tcPr>
            <w:tcW w:w="2691" w:type="dxa"/>
            <w:hideMark/>
          </w:tcPr>
          <w:p w14:paraId="2A04E9E4"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Omar Josué Pineda Rodríguez</w:t>
            </w:r>
          </w:p>
        </w:tc>
        <w:tc>
          <w:tcPr>
            <w:tcW w:w="1137" w:type="dxa"/>
            <w:hideMark/>
          </w:tcPr>
          <w:p w14:paraId="198D8913"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976" w:type="dxa"/>
            <w:hideMark/>
          </w:tcPr>
          <w:p w14:paraId="65D06F0C" w14:textId="37A384A6"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Gastos de Representación correspondiente octubre 2022.</w:t>
            </w:r>
          </w:p>
        </w:tc>
        <w:tc>
          <w:tcPr>
            <w:tcW w:w="1149" w:type="dxa"/>
            <w:noWrap/>
            <w:hideMark/>
          </w:tcPr>
          <w:p w14:paraId="084114B3" w14:textId="0D076AF4"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$ 1,000.00 </w:t>
            </w:r>
          </w:p>
        </w:tc>
      </w:tr>
      <w:tr w:rsidR="003D3EEC" w:rsidRPr="000258DA" w14:paraId="52E346E9" w14:textId="77777777" w:rsidTr="000258DA">
        <w:trPr>
          <w:trHeight w:val="1440"/>
        </w:trPr>
        <w:tc>
          <w:tcPr>
            <w:tcW w:w="2691" w:type="dxa"/>
            <w:hideMark/>
          </w:tcPr>
          <w:p w14:paraId="4BD1AACA"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Rodrigo Ramírez Vásquez</w:t>
            </w:r>
          </w:p>
        </w:tc>
        <w:tc>
          <w:tcPr>
            <w:tcW w:w="1137" w:type="dxa"/>
            <w:hideMark/>
          </w:tcPr>
          <w:p w14:paraId="4591EC03"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976" w:type="dxa"/>
            <w:hideMark/>
          </w:tcPr>
          <w:p w14:paraId="0A1806C2" w14:textId="753F52DA"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Pago por alquiler de una vivienda en Calle Principal de Cantón San Antonio para funcionamiento de Local de la Policía Nacional Civil (Policía Rural), c/a octubre 2022.</w:t>
            </w:r>
          </w:p>
        </w:tc>
        <w:tc>
          <w:tcPr>
            <w:tcW w:w="1149" w:type="dxa"/>
            <w:noWrap/>
            <w:hideMark/>
          </w:tcPr>
          <w:p w14:paraId="56C807E2" w14:textId="62D98353"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150.00 </w:t>
            </w:r>
          </w:p>
        </w:tc>
      </w:tr>
      <w:tr w:rsidR="003D3EEC" w:rsidRPr="000258DA" w14:paraId="097097F2" w14:textId="77777777" w:rsidTr="000258DA">
        <w:trPr>
          <w:trHeight w:val="1200"/>
        </w:trPr>
        <w:tc>
          <w:tcPr>
            <w:tcW w:w="2691" w:type="dxa"/>
            <w:hideMark/>
          </w:tcPr>
          <w:p w14:paraId="7424425E"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lastRenderedPageBreak/>
              <w:t>CAESS, S.A. DE C.V.</w:t>
            </w:r>
          </w:p>
        </w:tc>
        <w:tc>
          <w:tcPr>
            <w:tcW w:w="1137" w:type="dxa"/>
            <w:hideMark/>
          </w:tcPr>
          <w:p w14:paraId="2E12F54E"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130969606</w:t>
            </w:r>
            <w:r w:rsidRPr="000258DA">
              <w:rPr>
                <w:rFonts w:ascii="Book Antiqua" w:hAnsi="Book Antiqua" w:cstheme="majorHAnsi"/>
                <w:i/>
                <w:color w:val="auto"/>
                <w:sz w:val="18"/>
                <w:szCs w:val="18"/>
              </w:rPr>
              <w:br/>
              <w:t>131653625</w:t>
            </w:r>
          </w:p>
        </w:tc>
        <w:tc>
          <w:tcPr>
            <w:tcW w:w="2976" w:type="dxa"/>
            <w:hideMark/>
          </w:tcPr>
          <w:p w14:paraId="28596D35" w14:textId="008C53B3"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Pago por suministro de Energía Eléctrica utilizada en el proyecto de Agua Potable de Cantón El Carmen, NIC 2324689 (bomba grande), c/a </w:t>
            </w:r>
            <w:r w:rsidR="001F34DD" w:rsidRPr="000258DA">
              <w:rPr>
                <w:rFonts w:ascii="Book Antiqua" w:hAnsi="Book Antiqua" w:cstheme="majorHAnsi"/>
                <w:i/>
                <w:color w:val="auto"/>
                <w:sz w:val="18"/>
                <w:szCs w:val="18"/>
              </w:rPr>
              <w:t>septiembre</w:t>
            </w:r>
            <w:r w:rsidRPr="000258DA">
              <w:rPr>
                <w:rFonts w:ascii="Book Antiqua" w:hAnsi="Book Antiqua" w:cstheme="majorHAnsi"/>
                <w:i/>
                <w:color w:val="auto"/>
                <w:sz w:val="18"/>
                <w:szCs w:val="18"/>
              </w:rPr>
              <w:t xml:space="preserve"> y </w:t>
            </w:r>
            <w:r w:rsidR="001F34DD" w:rsidRPr="000258DA">
              <w:rPr>
                <w:rFonts w:ascii="Book Antiqua" w:hAnsi="Book Antiqua" w:cstheme="majorHAnsi"/>
                <w:i/>
                <w:color w:val="auto"/>
                <w:sz w:val="18"/>
                <w:szCs w:val="18"/>
              </w:rPr>
              <w:t>octubre</w:t>
            </w:r>
            <w:r w:rsidRPr="000258DA">
              <w:rPr>
                <w:rFonts w:ascii="Book Antiqua" w:hAnsi="Book Antiqua" w:cstheme="majorHAnsi"/>
                <w:i/>
                <w:color w:val="auto"/>
                <w:sz w:val="18"/>
                <w:szCs w:val="18"/>
              </w:rPr>
              <w:t xml:space="preserve"> 2022 ($1,527.34, $1,572.49).</w:t>
            </w:r>
          </w:p>
        </w:tc>
        <w:tc>
          <w:tcPr>
            <w:tcW w:w="1149" w:type="dxa"/>
            <w:noWrap/>
            <w:hideMark/>
          </w:tcPr>
          <w:p w14:paraId="09BF42C1" w14:textId="4BA02D5A"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w:t>
            </w:r>
            <w:r w:rsidR="001F34DD" w:rsidRPr="000258DA">
              <w:rPr>
                <w:rFonts w:ascii="Book Antiqua" w:hAnsi="Book Antiqua" w:cstheme="majorHAnsi"/>
                <w:i/>
                <w:color w:val="auto"/>
                <w:sz w:val="18"/>
                <w:szCs w:val="18"/>
              </w:rPr>
              <w:t>$ 3,099.83</w:t>
            </w:r>
            <w:r w:rsidRPr="000258DA">
              <w:rPr>
                <w:rFonts w:ascii="Book Antiqua" w:hAnsi="Book Antiqua" w:cstheme="majorHAnsi"/>
                <w:i/>
                <w:color w:val="auto"/>
                <w:sz w:val="18"/>
                <w:szCs w:val="18"/>
              </w:rPr>
              <w:t xml:space="preserve"> </w:t>
            </w:r>
          </w:p>
        </w:tc>
      </w:tr>
      <w:tr w:rsidR="003D3EEC" w:rsidRPr="000258DA" w14:paraId="4E430999" w14:textId="77777777" w:rsidTr="000258DA">
        <w:trPr>
          <w:trHeight w:val="1440"/>
        </w:trPr>
        <w:tc>
          <w:tcPr>
            <w:tcW w:w="2691" w:type="dxa"/>
            <w:hideMark/>
          </w:tcPr>
          <w:p w14:paraId="3F81CA5F"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CAESS, S.A. DE C.V.</w:t>
            </w:r>
          </w:p>
        </w:tc>
        <w:tc>
          <w:tcPr>
            <w:tcW w:w="1137" w:type="dxa"/>
            <w:hideMark/>
          </w:tcPr>
          <w:p w14:paraId="713D85D6"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130969607</w:t>
            </w:r>
            <w:r w:rsidRPr="000258DA">
              <w:rPr>
                <w:rFonts w:ascii="Book Antiqua" w:hAnsi="Book Antiqua" w:cstheme="majorHAnsi"/>
                <w:i/>
                <w:color w:val="auto"/>
                <w:sz w:val="18"/>
                <w:szCs w:val="18"/>
              </w:rPr>
              <w:br/>
              <w:t>131624068</w:t>
            </w:r>
          </w:p>
        </w:tc>
        <w:tc>
          <w:tcPr>
            <w:tcW w:w="2976" w:type="dxa"/>
            <w:hideMark/>
          </w:tcPr>
          <w:p w14:paraId="60444F16" w14:textId="5EAE9C3A"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Pago por suministro de Energía Eléctrica utilizada en el proyecto de Agua Potable en Cantón El Carmen de </w:t>
            </w:r>
            <w:r w:rsidR="001F34DD" w:rsidRPr="000258DA">
              <w:rPr>
                <w:rFonts w:ascii="Book Antiqua" w:hAnsi="Book Antiqua" w:cstheme="majorHAnsi"/>
                <w:i/>
                <w:color w:val="auto"/>
                <w:sz w:val="18"/>
                <w:szCs w:val="18"/>
              </w:rPr>
              <w:t>esta</w:t>
            </w:r>
            <w:r w:rsidRPr="000258DA">
              <w:rPr>
                <w:rFonts w:ascii="Book Antiqua" w:hAnsi="Book Antiqua" w:cstheme="majorHAnsi"/>
                <w:i/>
                <w:color w:val="auto"/>
                <w:sz w:val="18"/>
                <w:szCs w:val="18"/>
              </w:rPr>
              <w:t xml:space="preserve"> </w:t>
            </w:r>
            <w:r w:rsidR="001F34DD" w:rsidRPr="000258DA">
              <w:rPr>
                <w:rFonts w:ascii="Book Antiqua" w:hAnsi="Book Antiqua" w:cstheme="majorHAnsi"/>
                <w:i/>
                <w:color w:val="auto"/>
                <w:sz w:val="18"/>
                <w:szCs w:val="18"/>
              </w:rPr>
              <w:t>Jurisdicción, Sistema</w:t>
            </w:r>
            <w:r w:rsidRPr="000258DA">
              <w:rPr>
                <w:rFonts w:ascii="Book Antiqua" w:hAnsi="Book Antiqua" w:cstheme="majorHAnsi"/>
                <w:i/>
                <w:color w:val="auto"/>
                <w:sz w:val="18"/>
                <w:szCs w:val="18"/>
              </w:rPr>
              <w:t xml:space="preserve"> de Sub-bombeo (NIC 2324698) c/a </w:t>
            </w:r>
            <w:r w:rsidR="001F34DD" w:rsidRPr="000258DA">
              <w:rPr>
                <w:rFonts w:ascii="Book Antiqua" w:hAnsi="Book Antiqua" w:cstheme="majorHAnsi"/>
                <w:i/>
                <w:color w:val="auto"/>
                <w:sz w:val="18"/>
                <w:szCs w:val="18"/>
              </w:rPr>
              <w:t>septiembre</w:t>
            </w:r>
            <w:r w:rsidRPr="000258DA">
              <w:rPr>
                <w:rFonts w:ascii="Book Antiqua" w:hAnsi="Book Antiqua" w:cstheme="majorHAnsi"/>
                <w:i/>
                <w:color w:val="auto"/>
                <w:sz w:val="18"/>
                <w:szCs w:val="18"/>
              </w:rPr>
              <w:t xml:space="preserve"> y </w:t>
            </w:r>
            <w:r w:rsidR="001F34DD" w:rsidRPr="000258DA">
              <w:rPr>
                <w:rFonts w:ascii="Book Antiqua" w:hAnsi="Book Antiqua" w:cstheme="majorHAnsi"/>
                <w:i/>
                <w:color w:val="auto"/>
                <w:sz w:val="18"/>
                <w:szCs w:val="18"/>
              </w:rPr>
              <w:t>octubre</w:t>
            </w:r>
            <w:r w:rsidRPr="000258DA">
              <w:rPr>
                <w:rFonts w:ascii="Book Antiqua" w:hAnsi="Book Antiqua" w:cstheme="majorHAnsi"/>
                <w:i/>
                <w:color w:val="auto"/>
                <w:sz w:val="18"/>
                <w:szCs w:val="18"/>
              </w:rPr>
              <w:t xml:space="preserve"> 2022 ($307.27, $292.55).</w:t>
            </w:r>
          </w:p>
        </w:tc>
        <w:tc>
          <w:tcPr>
            <w:tcW w:w="1149" w:type="dxa"/>
            <w:noWrap/>
            <w:hideMark/>
          </w:tcPr>
          <w:p w14:paraId="379AF202" w14:textId="1F8A8B03"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599.82 </w:t>
            </w:r>
          </w:p>
        </w:tc>
      </w:tr>
      <w:tr w:rsidR="003D3EEC" w:rsidRPr="000258DA" w14:paraId="580758D1" w14:textId="77777777" w:rsidTr="000258DA">
        <w:trPr>
          <w:trHeight w:val="1680"/>
        </w:trPr>
        <w:tc>
          <w:tcPr>
            <w:tcW w:w="2691" w:type="dxa"/>
            <w:hideMark/>
          </w:tcPr>
          <w:p w14:paraId="7CD4085F"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ANDA</w:t>
            </w:r>
          </w:p>
        </w:tc>
        <w:tc>
          <w:tcPr>
            <w:tcW w:w="1137" w:type="dxa"/>
            <w:hideMark/>
          </w:tcPr>
          <w:p w14:paraId="6D5223E3"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1538271</w:t>
            </w:r>
            <w:r w:rsidRPr="000258DA">
              <w:rPr>
                <w:rFonts w:ascii="Book Antiqua" w:hAnsi="Book Antiqua" w:cstheme="majorHAnsi"/>
                <w:i/>
                <w:color w:val="auto"/>
                <w:sz w:val="18"/>
                <w:szCs w:val="18"/>
              </w:rPr>
              <w:br/>
              <w:t>1538273</w:t>
            </w:r>
            <w:r w:rsidRPr="000258DA">
              <w:rPr>
                <w:rFonts w:ascii="Book Antiqua" w:hAnsi="Book Antiqua" w:cstheme="majorHAnsi"/>
                <w:i/>
                <w:color w:val="auto"/>
                <w:sz w:val="18"/>
                <w:szCs w:val="18"/>
              </w:rPr>
              <w:br/>
              <w:t>1538274</w:t>
            </w:r>
          </w:p>
        </w:tc>
        <w:tc>
          <w:tcPr>
            <w:tcW w:w="2976" w:type="dxa"/>
            <w:hideMark/>
          </w:tcPr>
          <w:p w14:paraId="0337B394" w14:textId="4830C0E9"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Por suministro de servicio de agua potable en Edificio Municipal, Cuenta 09950895 ($148.75), en Inmueble propiedad de esta municipalidad, Cuenta 09951071 ($27.50), y en Servicios Sanitarios Públicos en Barrio El Centro de Esta Población, Cuenta 09951682 ($3.76), c/a </w:t>
            </w:r>
            <w:r w:rsidR="001F34DD" w:rsidRPr="000258DA">
              <w:rPr>
                <w:rFonts w:ascii="Book Antiqua" w:hAnsi="Book Antiqua" w:cstheme="majorHAnsi"/>
                <w:i/>
                <w:color w:val="auto"/>
                <w:sz w:val="18"/>
                <w:szCs w:val="18"/>
              </w:rPr>
              <w:t>septiembre</w:t>
            </w:r>
            <w:r w:rsidRPr="000258DA">
              <w:rPr>
                <w:rFonts w:ascii="Book Antiqua" w:hAnsi="Book Antiqua" w:cstheme="majorHAnsi"/>
                <w:i/>
                <w:color w:val="auto"/>
                <w:sz w:val="18"/>
                <w:szCs w:val="18"/>
              </w:rPr>
              <w:t xml:space="preserve"> 2022.</w:t>
            </w:r>
          </w:p>
        </w:tc>
        <w:tc>
          <w:tcPr>
            <w:tcW w:w="1149" w:type="dxa"/>
            <w:noWrap/>
            <w:hideMark/>
          </w:tcPr>
          <w:p w14:paraId="0AF0EED7" w14:textId="196D23A9"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180.01 </w:t>
            </w:r>
          </w:p>
        </w:tc>
      </w:tr>
      <w:tr w:rsidR="003D3EEC" w:rsidRPr="000258DA" w14:paraId="7A35B140" w14:textId="77777777" w:rsidTr="000258DA">
        <w:trPr>
          <w:trHeight w:val="720"/>
        </w:trPr>
        <w:tc>
          <w:tcPr>
            <w:tcW w:w="2691" w:type="dxa"/>
            <w:hideMark/>
          </w:tcPr>
          <w:p w14:paraId="2CE728ED"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CTE, S.A. DE C.V.</w:t>
            </w:r>
          </w:p>
        </w:tc>
        <w:tc>
          <w:tcPr>
            <w:tcW w:w="1137" w:type="dxa"/>
            <w:hideMark/>
          </w:tcPr>
          <w:p w14:paraId="3B19E2F1"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0154770814</w:t>
            </w:r>
            <w:r w:rsidRPr="000258DA">
              <w:rPr>
                <w:rFonts w:ascii="Book Antiqua" w:hAnsi="Book Antiqua" w:cstheme="majorHAnsi"/>
                <w:i/>
                <w:color w:val="auto"/>
                <w:sz w:val="18"/>
                <w:szCs w:val="18"/>
              </w:rPr>
              <w:br/>
              <w:t>0155380215</w:t>
            </w:r>
          </w:p>
        </w:tc>
        <w:tc>
          <w:tcPr>
            <w:tcW w:w="2976" w:type="dxa"/>
            <w:hideMark/>
          </w:tcPr>
          <w:p w14:paraId="6B23FF08" w14:textId="014A3BAF"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Por servicio de telefonía fija (2372-4418), del 22 de Julio 2022 al 21 de </w:t>
            </w:r>
            <w:r w:rsidR="001F34DD" w:rsidRPr="000258DA">
              <w:rPr>
                <w:rFonts w:ascii="Book Antiqua" w:hAnsi="Book Antiqua" w:cstheme="majorHAnsi"/>
                <w:i/>
                <w:color w:val="auto"/>
                <w:sz w:val="18"/>
                <w:szCs w:val="18"/>
              </w:rPr>
              <w:t>agosto</w:t>
            </w:r>
            <w:r w:rsidRPr="000258DA">
              <w:rPr>
                <w:rFonts w:ascii="Book Antiqua" w:hAnsi="Book Antiqua" w:cstheme="majorHAnsi"/>
                <w:i/>
                <w:color w:val="auto"/>
                <w:sz w:val="18"/>
                <w:szCs w:val="18"/>
              </w:rPr>
              <w:t xml:space="preserve"> 2022 ($22.98 c/mes).</w:t>
            </w:r>
          </w:p>
        </w:tc>
        <w:tc>
          <w:tcPr>
            <w:tcW w:w="1149" w:type="dxa"/>
            <w:noWrap/>
            <w:hideMark/>
          </w:tcPr>
          <w:p w14:paraId="5EFBBAAF" w14:textId="7E8EBAF4"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45.96 </w:t>
            </w:r>
          </w:p>
        </w:tc>
      </w:tr>
      <w:tr w:rsidR="003D3EEC" w:rsidRPr="000258DA" w14:paraId="5BF28531" w14:textId="77777777" w:rsidTr="000258DA">
        <w:trPr>
          <w:trHeight w:val="720"/>
        </w:trPr>
        <w:tc>
          <w:tcPr>
            <w:tcW w:w="2691" w:type="dxa"/>
            <w:hideMark/>
          </w:tcPr>
          <w:p w14:paraId="78DDD0BE"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CTE, S.A. DE C.V.</w:t>
            </w:r>
          </w:p>
        </w:tc>
        <w:tc>
          <w:tcPr>
            <w:tcW w:w="1137" w:type="dxa"/>
            <w:hideMark/>
          </w:tcPr>
          <w:p w14:paraId="709E09D3"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0154840957</w:t>
            </w:r>
            <w:r w:rsidRPr="000258DA">
              <w:rPr>
                <w:rFonts w:ascii="Book Antiqua" w:hAnsi="Book Antiqua" w:cstheme="majorHAnsi"/>
                <w:i/>
                <w:color w:val="auto"/>
                <w:sz w:val="18"/>
                <w:szCs w:val="18"/>
              </w:rPr>
              <w:br/>
              <w:t>0155449425</w:t>
            </w:r>
          </w:p>
        </w:tc>
        <w:tc>
          <w:tcPr>
            <w:tcW w:w="2976" w:type="dxa"/>
            <w:hideMark/>
          </w:tcPr>
          <w:p w14:paraId="79EBC6C7" w14:textId="1668E2B1"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Por servicio de telefonía fija e internet (2379-5900), del 22 de Julio 2022 al 21 de </w:t>
            </w:r>
            <w:r w:rsidR="001F34DD" w:rsidRPr="000258DA">
              <w:rPr>
                <w:rFonts w:ascii="Book Antiqua" w:hAnsi="Book Antiqua" w:cstheme="majorHAnsi"/>
                <w:i/>
                <w:color w:val="auto"/>
                <w:sz w:val="18"/>
                <w:szCs w:val="18"/>
              </w:rPr>
              <w:t>agosto</w:t>
            </w:r>
            <w:r w:rsidRPr="000258DA">
              <w:rPr>
                <w:rFonts w:ascii="Book Antiqua" w:hAnsi="Book Antiqua" w:cstheme="majorHAnsi"/>
                <w:i/>
                <w:color w:val="auto"/>
                <w:sz w:val="18"/>
                <w:szCs w:val="18"/>
              </w:rPr>
              <w:t xml:space="preserve"> 2022 ($96.60, $96.05).</w:t>
            </w:r>
          </w:p>
        </w:tc>
        <w:tc>
          <w:tcPr>
            <w:tcW w:w="1149" w:type="dxa"/>
            <w:noWrap/>
            <w:hideMark/>
          </w:tcPr>
          <w:p w14:paraId="6535CC7B" w14:textId="26B2485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192.65 </w:t>
            </w:r>
          </w:p>
        </w:tc>
      </w:tr>
      <w:tr w:rsidR="003D3EEC" w:rsidRPr="000258DA" w14:paraId="2945D891" w14:textId="77777777" w:rsidTr="000258DA">
        <w:trPr>
          <w:trHeight w:val="720"/>
        </w:trPr>
        <w:tc>
          <w:tcPr>
            <w:tcW w:w="2691" w:type="dxa"/>
            <w:hideMark/>
          </w:tcPr>
          <w:p w14:paraId="01EC81F8"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CTE, S.A. DE C.V.</w:t>
            </w:r>
          </w:p>
        </w:tc>
        <w:tc>
          <w:tcPr>
            <w:tcW w:w="1137" w:type="dxa"/>
            <w:hideMark/>
          </w:tcPr>
          <w:p w14:paraId="6942C069"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0155025559</w:t>
            </w:r>
            <w:r w:rsidRPr="000258DA">
              <w:rPr>
                <w:rFonts w:ascii="Book Antiqua" w:hAnsi="Book Antiqua" w:cstheme="majorHAnsi"/>
                <w:i/>
                <w:color w:val="auto"/>
                <w:sz w:val="18"/>
                <w:szCs w:val="18"/>
              </w:rPr>
              <w:br/>
              <w:t>0155635312</w:t>
            </w:r>
          </w:p>
        </w:tc>
        <w:tc>
          <w:tcPr>
            <w:tcW w:w="2976" w:type="dxa"/>
            <w:hideMark/>
          </w:tcPr>
          <w:p w14:paraId="40DC7AA0" w14:textId="4E191476"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Por servicio de Internet Dedicado 10Mbps, c/a </w:t>
            </w:r>
            <w:r w:rsidR="001F34DD" w:rsidRPr="000258DA">
              <w:rPr>
                <w:rFonts w:ascii="Book Antiqua" w:hAnsi="Book Antiqua" w:cstheme="majorHAnsi"/>
                <w:i/>
                <w:color w:val="auto"/>
                <w:sz w:val="18"/>
                <w:szCs w:val="18"/>
              </w:rPr>
              <w:t>agosto</w:t>
            </w:r>
            <w:r w:rsidRPr="000258DA">
              <w:rPr>
                <w:rFonts w:ascii="Book Antiqua" w:hAnsi="Book Antiqua" w:cstheme="majorHAnsi"/>
                <w:i/>
                <w:color w:val="auto"/>
                <w:sz w:val="18"/>
                <w:szCs w:val="18"/>
              </w:rPr>
              <w:t xml:space="preserve"> y </w:t>
            </w:r>
            <w:r w:rsidR="001F34DD" w:rsidRPr="000258DA">
              <w:rPr>
                <w:rFonts w:ascii="Book Antiqua" w:hAnsi="Book Antiqua" w:cstheme="majorHAnsi"/>
                <w:i/>
                <w:color w:val="auto"/>
                <w:sz w:val="18"/>
                <w:szCs w:val="18"/>
              </w:rPr>
              <w:t>septiembre</w:t>
            </w:r>
            <w:r w:rsidRPr="000258DA">
              <w:rPr>
                <w:rFonts w:ascii="Book Antiqua" w:hAnsi="Book Antiqua" w:cstheme="majorHAnsi"/>
                <w:i/>
                <w:color w:val="auto"/>
                <w:sz w:val="18"/>
                <w:szCs w:val="18"/>
              </w:rPr>
              <w:t xml:space="preserve"> 2022 ($339.00 c/mes).</w:t>
            </w:r>
          </w:p>
        </w:tc>
        <w:tc>
          <w:tcPr>
            <w:tcW w:w="1149" w:type="dxa"/>
            <w:noWrap/>
            <w:hideMark/>
          </w:tcPr>
          <w:p w14:paraId="65592DFB" w14:textId="22EFF092"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678.00 </w:t>
            </w:r>
          </w:p>
        </w:tc>
      </w:tr>
      <w:tr w:rsidR="003D3EEC" w:rsidRPr="000258DA" w14:paraId="6DA627C8" w14:textId="77777777" w:rsidTr="000258DA">
        <w:trPr>
          <w:trHeight w:val="720"/>
        </w:trPr>
        <w:tc>
          <w:tcPr>
            <w:tcW w:w="2691" w:type="dxa"/>
            <w:hideMark/>
          </w:tcPr>
          <w:p w14:paraId="7791F91B"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CTE, S.A. DE C.V.</w:t>
            </w:r>
          </w:p>
        </w:tc>
        <w:tc>
          <w:tcPr>
            <w:tcW w:w="1137" w:type="dxa"/>
            <w:hideMark/>
          </w:tcPr>
          <w:p w14:paraId="360E771F"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0155025560</w:t>
            </w:r>
            <w:r w:rsidRPr="000258DA">
              <w:rPr>
                <w:rFonts w:ascii="Book Antiqua" w:hAnsi="Book Antiqua" w:cstheme="majorHAnsi"/>
                <w:i/>
                <w:color w:val="auto"/>
                <w:sz w:val="18"/>
                <w:szCs w:val="18"/>
              </w:rPr>
              <w:br/>
              <w:t>0155635313</w:t>
            </w:r>
          </w:p>
        </w:tc>
        <w:tc>
          <w:tcPr>
            <w:tcW w:w="2976" w:type="dxa"/>
            <w:hideMark/>
          </w:tcPr>
          <w:p w14:paraId="63FCB2E8" w14:textId="5CAEAFAB"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Por servicio de Internet Dedicado (Wifi 30 Mbps), c/a </w:t>
            </w:r>
            <w:r w:rsidR="001F34DD" w:rsidRPr="000258DA">
              <w:rPr>
                <w:rFonts w:ascii="Book Antiqua" w:hAnsi="Book Antiqua" w:cstheme="majorHAnsi"/>
                <w:i/>
                <w:color w:val="auto"/>
                <w:sz w:val="18"/>
                <w:szCs w:val="18"/>
              </w:rPr>
              <w:t>agosto</w:t>
            </w:r>
            <w:r w:rsidRPr="000258DA">
              <w:rPr>
                <w:rFonts w:ascii="Book Antiqua" w:hAnsi="Book Antiqua" w:cstheme="majorHAnsi"/>
                <w:i/>
                <w:color w:val="auto"/>
                <w:sz w:val="18"/>
                <w:szCs w:val="18"/>
              </w:rPr>
              <w:t xml:space="preserve"> y </w:t>
            </w:r>
            <w:r w:rsidR="001F34DD" w:rsidRPr="000258DA">
              <w:rPr>
                <w:rFonts w:ascii="Book Antiqua" w:hAnsi="Book Antiqua" w:cstheme="majorHAnsi"/>
                <w:i/>
                <w:color w:val="auto"/>
                <w:sz w:val="18"/>
                <w:szCs w:val="18"/>
              </w:rPr>
              <w:t>septiembre</w:t>
            </w:r>
            <w:r w:rsidRPr="000258DA">
              <w:rPr>
                <w:rFonts w:ascii="Book Antiqua" w:hAnsi="Book Antiqua" w:cstheme="majorHAnsi"/>
                <w:i/>
                <w:color w:val="auto"/>
                <w:sz w:val="18"/>
                <w:szCs w:val="18"/>
              </w:rPr>
              <w:t xml:space="preserve"> 2022 ($593.24 c/mes).</w:t>
            </w:r>
          </w:p>
        </w:tc>
        <w:tc>
          <w:tcPr>
            <w:tcW w:w="1149" w:type="dxa"/>
            <w:noWrap/>
            <w:hideMark/>
          </w:tcPr>
          <w:p w14:paraId="70685588" w14:textId="7DD1F023"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w:t>
            </w:r>
            <w:r w:rsidR="001F34DD" w:rsidRPr="000258DA">
              <w:rPr>
                <w:rFonts w:ascii="Book Antiqua" w:hAnsi="Book Antiqua" w:cstheme="majorHAnsi"/>
                <w:i/>
                <w:color w:val="auto"/>
                <w:sz w:val="18"/>
                <w:szCs w:val="18"/>
              </w:rPr>
              <w:t>$ 1,186.48</w:t>
            </w:r>
            <w:r w:rsidRPr="000258DA">
              <w:rPr>
                <w:rFonts w:ascii="Book Antiqua" w:hAnsi="Book Antiqua" w:cstheme="majorHAnsi"/>
                <w:i/>
                <w:color w:val="auto"/>
                <w:sz w:val="18"/>
                <w:szCs w:val="18"/>
              </w:rPr>
              <w:t xml:space="preserve"> </w:t>
            </w:r>
          </w:p>
        </w:tc>
      </w:tr>
      <w:tr w:rsidR="003D3EEC" w:rsidRPr="000258DA" w14:paraId="2625C67F" w14:textId="77777777" w:rsidTr="000258DA">
        <w:trPr>
          <w:trHeight w:val="480"/>
        </w:trPr>
        <w:tc>
          <w:tcPr>
            <w:tcW w:w="2691" w:type="dxa"/>
            <w:hideMark/>
          </w:tcPr>
          <w:p w14:paraId="1A511AB8"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TELEFONICA MOVILES EL SALVADOR, S.A. DE C.V.</w:t>
            </w:r>
          </w:p>
        </w:tc>
        <w:tc>
          <w:tcPr>
            <w:tcW w:w="1137" w:type="dxa"/>
            <w:hideMark/>
          </w:tcPr>
          <w:p w14:paraId="347AD073"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43634027</w:t>
            </w:r>
          </w:p>
        </w:tc>
        <w:tc>
          <w:tcPr>
            <w:tcW w:w="2976" w:type="dxa"/>
            <w:hideMark/>
          </w:tcPr>
          <w:p w14:paraId="669B89D1"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Servicio de Telefonía Móvil de Alcalde Municipal c/a Septiembre 2022</w:t>
            </w:r>
          </w:p>
        </w:tc>
        <w:tc>
          <w:tcPr>
            <w:tcW w:w="1149" w:type="dxa"/>
            <w:noWrap/>
            <w:hideMark/>
          </w:tcPr>
          <w:p w14:paraId="7803000C" w14:textId="08B38F78"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208.68 </w:t>
            </w:r>
          </w:p>
        </w:tc>
      </w:tr>
      <w:tr w:rsidR="003D3EEC" w:rsidRPr="000258DA" w14:paraId="2F5A99A3" w14:textId="77777777" w:rsidTr="000258DA">
        <w:trPr>
          <w:trHeight w:val="240"/>
        </w:trPr>
        <w:tc>
          <w:tcPr>
            <w:tcW w:w="2691" w:type="dxa"/>
            <w:hideMark/>
          </w:tcPr>
          <w:p w14:paraId="123CAC9D"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1137" w:type="dxa"/>
            <w:hideMark/>
          </w:tcPr>
          <w:p w14:paraId="3CB6B889" w14:textId="77777777" w:rsidR="003D3EEC" w:rsidRPr="000258DA" w:rsidRDefault="003D3EEC" w:rsidP="000258DA">
            <w:pPr>
              <w:contextualSpacing/>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2976" w:type="dxa"/>
            <w:hideMark/>
          </w:tcPr>
          <w:p w14:paraId="48D22DC5" w14:textId="7777777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TOTAL</w:t>
            </w:r>
          </w:p>
        </w:tc>
        <w:tc>
          <w:tcPr>
            <w:tcW w:w="1149" w:type="dxa"/>
            <w:noWrap/>
            <w:hideMark/>
          </w:tcPr>
          <w:p w14:paraId="4232BBC7" w14:textId="51671CB7" w:rsidR="003D3EEC" w:rsidRPr="000258DA" w:rsidRDefault="003D3EEC" w:rsidP="000258DA">
            <w:pPr>
              <w:contextualSpacing/>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 xml:space="preserve"> $   7,341.43 </w:t>
            </w:r>
          </w:p>
        </w:tc>
      </w:tr>
    </w:tbl>
    <w:p w14:paraId="531EC08B" w14:textId="77777777" w:rsidR="00A7742C" w:rsidRPr="000258DA" w:rsidRDefault="00A7742C" w:rsidP="000258DA">
      <w:pPr>
        <w:pStyle w:val="Prrafodelista"/>
        <w:ind w:left="1418"/>
        <w:jc w:val="both"/>
        <w:rPr>
          <w:rFonts w:ascii="Book Antiqua" w:hAnsi="Book Antiqua" w:cstheme="majorHAnsi"/>
          <w:b/>
          <w:i/>
          <w:color w:val="auto"/>
          <w:sz w:val="18"/>
          <w:szCs w:val="18"/>
          <w:lang w:val="es-ES_tradnl"/>
        </w:rPr>
      </w:pPr>
    </w:p>
    <w:p w14:paraId="2FA3007C" w14:textId="5DCD7DB2" w:rsidR="000C33C1" w:rsidRPr="000258DA" w:rsidRDefault="00A7742C"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CUENTA CORRIENTE No. 100-170-701188-2, ALCALDIA MUNICIPAL DE EL CARMEN, CUSCATLAN/ CONVENIO PARA LA ATENCION DE NIÑAS Y NIÑOS ISNA/ALCALDIA.</w:t>
      </w:r>
    </w:p>
    <w:p w14:paraId="2F5BF067" w14:textId="43F32F6D" w:rsidR="00A7742C" w:rsidRPr="000258DA" w:rsidRDefault="00A7742C" w:rsidP="000258DA">
      <w:pPr>
        <w:pStyle w:val="Prrafodelista"/>
        <w:ind w:left="1418"/>
        <w:jc w:val="both"/>
        <w:rPr>
          <w:rFonts w:ascii="Book Antiqua" w:hAnsi="Book Antiqua" w:cstheme="majorHAnsi"/>
          <w:bCs/>
          <w:i/>
          <w:color w:val="auto"/>
          <w:sz w:val="18"/>
          <w:szCs w:val="18"/>
          <w:lang w:val="es-ES_tradnl"/>
        </w:rPr>
      </w:pPr>
      <w:r w:rsidRPr="000258DA">
        <w:rPr>
          <w:rFonts w:ascii="Book Antiqua" w:hAnsi="Book Antiqua" w:cstheme="majorHAnsi"/>
          <w:bCs/>
          <w:i/>
          <w:color w:val="auto"/>
          <w:sz w:val="18"/>
          <w:szCs w:val="18"/>
          <w:lang w:val="es-ES_tradnl"/>
        </w:rPr>
        <w:t>Fondos ISNA. Según Convenio de Subvención para la Atención de Niñas y niños entre el Instituto Salvadoreño para el Desarrollo Integral de la Niñez y la Adolescencia y la Alcaldía Municipal de Villa El Carmen, Departamento de Cuscatlán, de fecha diez de enero de Dos Mil Veintidós.</w:t>
      </w:r>
    </w:p>
    <w:p w14:paraId="636F419C" w14:textId="77777777" w:rsidR="00A7742C" w:rsidRPr="000258DA" w:rsidRDefault="00A7742C" w:rsidP="000258DA">
      <w:pPr>
        <w:pStyle w:val="Prrafodelista"/>
        <w:ind w:left="1418"/>
        <w:jc w:val="both"/>
        <w:rPr>
          <w:rFonts w:ascii="Book Antiqua" w:hAnsi="Book Antiqua" w:cstheme="majorHAnsi"/>
          <w:bCs/>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691"/>
        <w:gridCol w:w="1137"/>
        <w:gridCol w:w="2976"/>
        <w:gridCol w:w="1149"/>
      </w:tblGrid>
      <w:tr w:rsidR="00A7742C" w:rsidRPr="000258DA" w14:paraId="14BC8F15" w14:textId="77777777" w:rsidTr="000258DA">
        <w:trPr>
          <w:trHeight w:val="600"/>
        </w:trPr>
        <w:tc>
          <w:tcPr>
            <w:tcW w:w="2691" w:type="dxa"/>
            <w:hideMark/>
          </w:tcPr>
          <w:p w14:paraId="53782DD2" w14:textId="77777777"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PROVEEDOR</w:t>
            </w:r>
          </w:p>
        </w:tc>
        <w:tc>
          <w:tcPr>
            <w:tcW w:w="1137" w:type="dxa"/>
            <w:hideMark/>
          </w:tcPr>
          <w:p w14:paraId="4482A6A2" w14:textId="77777777"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FACTURA/ RECIBO</w:t>
            </w:r>
          </w:p>
        </w:tc>
        <w:tc>
          <w:tcPr>
            <w:tcW w:w="2976" w:type="dxa"/>
            <w:hideMark/>
          </w:tcPr>
          <w:p w14:paraId="633F6A6B" w14:textId="77777777"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CONCEPTO.</w:t>
            </w:r>
          </w:p>
        </w:tc>
        <w:tc>
          <w:tcPr>
            <w:tcW w:w="1149" w:type="dxa"/>
            <w:hideMark/>
          </w:tcPr>
          <w:p w14:paraId="12E27559" w14:textId="77777777"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MONTO</w:t>
            </w:r>
          </w:p>
        </w:tc>
      </w:tr>
      <w:tr w:rsidR="00A7742C" w:rsidRPr="000258DA" w14:paraId="0C52402F" w14:textId="77777777" w:rsidTr="000258DA">
        <w:trPr>
          <w:trHeight w:val="2160"/>
        </w:trPr>
        <w:tc>
          <w:tcPr>
            <w:tcW w:w="2691" w:type="dxa"/>
            <w:hideMark/>
          </w:tcPr>
          <w:p w14:paraId="20C9D180"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Concepción López de Vides</w:t>
            </w:r>
          </w:p>
        </w:tc>
        <w:tc>
          <w:tcPr>
            <w:tcW w:w="1137" w:type="dxa"/>
            <w:hideMark/>
          </w:tcPr>
          <w:p w14:paraId="7976F02A"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Recibo</w:t>
            </w:r>
          </w:p>
        </w:tc>
        <w:tc>
          <w:tcPr>
            <w:tcW w:w="2976" w:type="dxa"/>
            <w:hideMark/>
          </w:tcPr>
          <w:p w14:paraId="62E88533"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de remuneración a voluntaria comunitaria correspondiente al mes de Septiembre y Octubre 2022 como por servicios de Madre Educadora para la atención directa de niñas y niños del Centro de Bienestar Infantil, CBI SANTA LETICIA, situado en Cas. El Gancho, Calle al Calvario, Cantón San Antonio de esta Jurisdicción ($150.00 c/mes).</w:t>
            </w:r>
          </w:p>
        </w:tc>
        <w:tc>
          <w:tcPr>
            <w:tcW w:w="1149" w:type="dxa"/>
            <w:noWrap/>
            <w:hideMark/>
          </w:tcPr>
          <w:p w14:paraId="0D4ADECE" w14:textId="678BDFD8"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300.00 </w:t>
            </w:r>
          </w:p>
        </w:tc>
      </w:tr>
      <w:tr w:rsidR="00A7742C" w:rsidRPr="000258DA" w14:paraId="6F26483E" w14:textId="77777777" w:rsidTr="000258DA">
        <w:trPr>
          <w:trHeight w:val="2160"/>
        </w:trPr>
        <w:tc>
          <w:tcPr>
            <w:tcW w:w="2691" w:type="dxa"/>
            <w:hideMark/>
          </w:tcPr>
          <w:p w14:paraId="4A74F928"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Karla María Figueroa Sigüenza</w:t>
            </w:r>
          </w:p>
        </w:tc>
        <w:tc>
          <w:tcPr>
            <w:tcW w:w="1137" w:type="dxa"/>
            <w:hideMark/>
          </w:tcPr>
          <w:p w14:paraId="04874236"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Recibo</w:t>
            </w:r>
          </w:p>
        </w:tc>
        <w:tc>
          <w:tcPr>
            <w:tcW w:w="2976" w:type="dxa"/>
            <w:hideMark/>
          </w:tcPr>
          <w:p w14:paraId="5403BA74"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de remuneración a voluntaria comunitaria correspondiente al mes de Septiembre y Octubre 2022 como por servicios de Madre Educadora para la atención directa de niñas y niños del Centro de Bienestar Infantil, CBI SANTA LETICIA, situado en Cas. El Gancho, Calle al Calvario, Cantón San Antonio de esta Jurisdicción ($150.00 c/mes).</w:t>
            </w:r>
          </w:p>
        </w:tc>
        <w:tc>
          <w:tcPr>
            <w:tcW w:w="1149" w:type="dxa"/>
            <w:noWrap/>
            <w:hideMark/>
          </w:tcPr>
          <w:p w14:paraId="2E14CDC2" w14:textId="0C8D405D"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300.00 </w:t>
            </w:r>
          </w:p>
        </w:tc>
      </w:tr>
      <w:tr w:rsidR="00A7742C" w:rsidRPr="000258DA" w14:paraId="2FFE3571" w14:textId="77777777" w:rsidTr="000258DA">
        <w:trPr>
          <w:trHeight w:val="240"/>
        </w:trPr>
        <w:tc>
          <w:tcPr>
            <w:tcW w:w="2691" w:type="dxa"/>
            <w:hideMark/>
          </w:tcPr>
          <w:p w14:paraId="2AAE5847"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1137" w:type="dxa"/>
            <w:hideMark/>
          </w:tcPr>
          <w:p w14:paraId="7D7D690A" w14:textId="77777777" w:rsidR="00A7742C" w:rsidRPr="000258DA" w:rsidRDefault="00A7742C"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2976" w:type="dxa"/>
            <w:hideMark/>
          </w:tcPr>
          <w:p w14:paraId="4F33AF40" w14:textId="77777777"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TOTAL</w:t>
            </w:r>
          </w:p>
        </w:tc>
        <w:tc>
          <w:tcPr>
            <w:tcW w:w="1149" w:type="dxa"/>
            <w:noWrap/>
            <w:hideMark/>
          </w:tcPr>
          <w:p w14:paraId="0CD70597" w14:textId="68D16E8C" w:rsidR="00A7742C" w:rsidRPr="000258DA" w:rsidRDefault="00A7742C"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 xml:space="preserve"> $      600.00 </w:t>
            </w:r>
          </w:p>
        </w:tc>
      </w:tr>
    </w:tbl>
    <w:p w14:paraId="7D886D68" w14:textId="75DA17FA" w:rsidR="00A7742C" w:rsidRPr="000258DA" w:rsidRDefault="00A7742C" w:rsidP="000258DA">
      <w:pPr>
        <w:jc w:val="both"/>
        <w:rPr>
          <w:rFonts w:ascii="Book Antiqua" w:hAnsi="Book Antiqua" w:cstheme="majorHAnsi"/>
          <w:b/>
          <w:i/>
          <w:color w:val="auto"/>
          <w:sz w:val="18"/>
          <w:szCs w:val="18"/>
          <w:lang w:val="es-ES_tradnl"/>
        </w:rPr>
      </w:pPr>
    </w:p>
    <w:p w14:paraId="4AD6D2EC" w14:textId="2526A146" w:rsidR="00A7742C" w:rsidRDefault="00A7742C"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No.100-170-701195-5, ALCALDIA MUNICIPAL DE VILLA EL CARMEN, CUSCATLAN/ FODES FUNCIONAMIENTO LIBRE DISPONIBILIDAD DL. No.8.</w:t>
      </w:r>
    </w:p>
    <w:p w14:paraId="5605D0F9" w14:textId="77777777" w:rsidR="000258DA" w:rsidRPr="000258DA" w:rsidRDefault="000258DA" w:rsidP="000258DA">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38"/>
        <w:gridCol w:w="1426"/>
        <w:gridCol w:w="2840"/>
        <w:gridCol w:w="1149"/>
      </w:tblGrid>
      <w:tr w:rsidR="00A7742C" w:rsidRPr="000258DA" w14:paraId="1D5C070A" w14:textId="77777777" w:rsidTr="000258DA">
        <w:trPr>
          <w:trHeight w:val="240"/>
        </w:trPr>
        <w:tc>
          <w:tcPr>
            <w:tcW w:w="2538" w:type="dxa"/>
            <w:hideMark/>
          </w:tcPr>
          <w:p w14:paraId="45DBC9E3"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REMUNERACIONES</w:t>
            </w:r>
          </w:p>
        </w:tc>
        <w:tc>
          <w:tcPr>
            <w:tcW w:w="1426" w:type="dxa"/>
            <w:hideMark/>
          </w:tcPr>
          <w:p w14:paraId="1BDCDB8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DOCUMENTO</w:t>
            </w:r>
          </w:p>
        </w:tc>
        <w:tc>
          <w:tcPr>
            <w:tcW w:w="2840" w:type="dxa"/>
            <w:hideMark/>
          </w:tcPr>
          <w:p w14:paraId="02DE0676"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CONCEPTO.</w:t>
            </w:r>
          </w:p>
        </w:tc>
        <w:tc>
          <w:tcPr>
            <w:tcW w:w="1149" w:type="dxa"/>
            <w:hideMark/>
          </w:tcPr>
          <w:p w14:paraId="1AAA967D"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MONTO</w:t>
            </w:r>
          </w:p>
        </w:tc>
      </w:tr>
      <w:tr w:rsidR="00A7742C" w:rsidRPr="000258DA" w14:paraId="4748DDAD" w14:textId="77777777" w:rsidTr="000258DA">
        <w:trPr>
          <w:trHeight w:val="720"/>
        </w:trPr>
        <w:tc>
          <w:tcPr>
            <w:tcW w:w="2538" w:type="dxa"/>
            <w:hideMark/>
          </w:tcPr>
          <w:p w14:paraId="6E86DC01"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Honorarios /</w:t>
            </w:r>
            <w:r w:rsidRPr="000258DA">
              <w:rPr>
                <w:rFonts w:ascii="Book Antiqua" w:hAnsi="Book Antiqua" w:cstheme="majorHAnsi"/>
                <w:i/>
                <w:color w:val="auto"/>
                <w:sz w:val="18"/>
                <w:szCs w:val="18"/>
              </w:rPr>
              <w:br/>
              <w:t>María Isabel Rivera Castillo</w:t>
            </w:r>
          </w:p>
        </w:tc>
        <w:tc>
          <w:tcPr>
            <w:tcW w:w="1426" w:type="dxa"/>
            <w:hideMark/>
          </w:tcPr>
          <w:p w14:paraId="46B2F63E"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0001</w:t>
            </w:r>
          </w:p>
        </w:tc>
        <w:tc>
          <w:tcPr>
            <w:tcW w:w="2840" w:type="dxa"/>
            <w:hideMark/>
          </w:tcPr>
          <w:p w14:paraId="5A9D874E"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servicios profesionales de Asesoría Legal y notarial a favor de esta Municipalidad, c/a Septiembre 2022.</w:t>
            </w:r>
          </w:p>
        </w:tc>
        <w:tc>
          <w:tcPr>
            <w:tcW w:w="1149" w:type="dxa"/>
            <w:noWrap/>
            <w:hideMark/>
          </w:tcPr>
          <w:p w14:paraId="685CB2EB" w14:textId="519C72EF"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1,000.00 </w:t>
            </w:r>
          </w:p>
        </w:tc>
      </w:tr>
      <w:tr w:rsidR="00A7742C" w:rsidRPr="000258DA" w14:paraId="51A126F5" w14:textId="77777777" w:rsidTr="000258DA">
        <w:trPr>
          <w:trHeight w:val="1440"/>
        </w:trPr>
        <w:tc>
          <w:tcPr>
            <w:tcW w:w="2538" w:type="dxa"/>
            <w:hideMark/>
          </w:tcPr>
          <w:p w14:paraId="516D1CCC"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Soledad Beatriz González de Sorto</w:t>
            </w:r>
          </w:p>
        </w:tc>
        <w:tc>
          <w:tcPr>
            <w:tcW w:w="1426" w:type="dxa"/>
            <w:hideMark/>
          </w:tcPr>
          <w:p w14:paraId="61F6ADFA"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117068/ 118276/ 119436/ 119851/ 00283/ 01128/ 01710</w:t>
            </w:r>
          </w:p>
        </w:tc>
        <w:tc>
          <w:tcPr>
            <w:tcW w:w="2840" w:type="dxa"/>
            <w:hideMark/>
          </w:tcPr>
          <w:p w14:paraId="4F7D30ED"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suministro de combustible para el vehículo placas N 3-463 durante el mes de Septiembre 2022.</w:t>
            </w:r>
          </w:p>
        </w:tc>
        <w:tc>
          <w:tcPr>
            <w:tcW w:w="1149" w:type="dxa"/>
            <w:noWrap/>
            <w:hideMark/>
          </w:tcPr>
          <w:p w14:paraId="10CADD86" w14:textId="2502763B"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460.89 </w:t>
            </w:r>
          </w:p>
        </w:tc>
      </w:tr>
      <w:tr w:rsidR="00A7742C" w:rsidRPr="000258DA" w14:paraId="558044CF" w14:textId="77777777" w:rsidTr="000258DA">
        <w:trPr>
          <w:trHeight w:val="960"/>
        </w:trPr>
        <w:tc>
          <w:tcPr>
            <w:tcW w:w="2538" w:type="dxa"/>
            <w:hideMark/>
          </w:tcPr>
          <w:p w14:paraId="2E607792"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Soledad Beatriz González de Sorto</w:t>
            </w:r>
          </w:p>
        </w:tc>
        <w:tc>
          <w:tcPr>
            <w:tcW w:w="1426" w:type="dxa"/>
            <w:hideMark/>
          </w:tcPr>
          <w:p w14:paraId="45D7EB77"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118271/ 119938</w:t>
            </w:r>
          </w:p>
        </w:tc>
        <w:tc>
          <w:tcPr>
            <w:tcW w:w="2840" w:type="dxa"/>
            <w:hideMark/>
          </w:tcPr>
          <w:p w14:paraId="0770FC6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suministro de combustible para el vehículo placas N 9-986 durante el mes de Septiembre 2022.</w:t>
            </w:r>
          </w:p>
        </w:tc>
        <w:tc>
          <w:tcPr>
            <w:tcW w:w="1149" w:type="dxa"/>
            <w:noWrap/>
            <w:hideMark/>
          </w:tcPr>
          <w:p w14:paraId="148F38BC" w14:textId="47B067D3"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188.50 </w:t>
            </w:r>
          </w:p>
        </w:tc>
      </w:tr>
      <w:tr w:rsidR="00A7742C" w:rsidRPr="000258DA" w14:paraId="121A7908" w14:textId="77777777" w:rsidTr="000258DA">
        <w:trPr>
          <w:trHeight w:val="960"/>
        </w:trPr>
        <w:tc>
          <w:tcPr>
            <w:tcW w:w="2538" w:type="dxa"/>
            <w:hideMark/>
          </w:tcPr>
          <w:p w14:paraId="34DCA21A"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Soledad Beatriz González de Sorto</w:t>
            </w:r>
          </w:p>
        </w:tc>
        <w:tc>
          <w:tcPr>
            <w:tcW w:w="1426" w:type="dxa"/>
            <w:hideMark/>
          </w:tcPr>
          <w:p w14:paraId="0F437E50"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118492/ 119930/ 02097</w:t>
            </w:r>
          </w:p>
        </w:tc>
        <w:tc>
          <w:tcPr>
            <w:tcW w:w="2840" w:type="dxa"/>
            <w:hideMark/>
          </w:tcPr>
          <w:p w14:paraId="2B5185C0"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suministro de combustible para el vehículo placas No 18-475 durante el mes de Septiembre 2022.</w:t>
            </w:r>
          </w:p>
        </w:tc>
        <w:tc>
          <w:tcPr>
            <w:tcW w:w="1149" w:type="dxa"/>
            <w:noWrap/>
            <w:hideMark/>
          </w:tcPr>
          <w:p w14:paraId="7184E38C" w14:textId="09396FE0"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500.00 </w:t>
            </w:r>
          </w:p>
        </w:tc>
      </w:tr>
      <w:tr w:rsidR="00A7742C" w:rsidRPr="000258DA" w14:paraId="6FA19C1D" w14:textId="77777777" w:rsidTr="000258DA">
        <w:trPr>
          <w:trHeight w:val="1440"/>
        </w:trPr>
        <w:tc>
          <w:tcPr>
            <w:tcW w:w="2538" w:type="dxa"/>
            <w:hideMark/>
          </w:tcPr>
          <w:p w14:paraId="1CA1F576"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Soledad Beatriz González de Sorto</w:t>
            </w:r>
          </w:p>
        </w:tc>
        <w:tc>
          <w:tcPr>
            <w:tcW w:w="1426" w:type="dxa"/>
            <w:hideMark/>
          </w:tcPr>
          <w:p w14:paraId="0C526345"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117743</w:t>
            </w:r>
          </w:p>
        </w:tc>
        <w:tc>
          <w:tcPr>
            <w:tcW w:w="2840" w:type="dxa"/>
            <w:hideMark/>
          </w:tcPr>
          <w:p w14:paraId="4FB718C5"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suministro de combustible para Bob Cat prestado por la Alcaldía de San Rafael Cedros para ser utilizado en balastreo de calle en Comunidad las Marías, Cantón Concepción.</w:t>
            </w:r>
          </w:p>
        </w:tc>
        <w:tc>
          <w:tcPr>
            <w:tcW w:w="1149" w:type="dxa"/>
            <w:noWrap/>
            <w:hideMark/>
          </w:tcPr>
          <w:p w14:paraId="3E3E1B14" w14:textId="401D6446"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66.24 </w:t>
            </w:r>
          </w:p>
        </w:tc>
      </w:tr>
      <w:tr w:rsidR="00A7742C" w:rsidRPr="000258DA" w14:paraId="51813960" w14:textId="77777777" w:rsidTr="000258DA">
        <w:trPr>
          <w:trHeight w:val="720"/>
        </w:trPr>
        <w:tc>
          <w:tcPr>
            <w:tcW w:w="2538" w:type="dxa"/>
            <w:hideMark/>
          </w:tcPr>
          <w:p w14:paraId="25EEFA2D"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Soledad Beatriz González de Sorto</w:t>
            </w:r>
          </w:p>
        </w:tc>
        <w:tc>
          <w:tcPr>
            <w:tcW w:w="1426" w:type="dxa"/>
            <w:hideMark/>
          </w:tcPr>
          <w:p w14:paraId="5C004AB7"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119349</w:t>
            </w:r>
          </w:p>
        </w:tc>
        <w:tc>
          <w:tcPr>
            <w:tcW w:w="2840" w:type="dxa"/>
            <w:hideMark/>
          </w:tcPr>
          <w:p w14:paraId="123F3B6E"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Por suministro de combustible para máquina motoguadaña y cortagrama.</w:t>
            </w:r>
          </w:p>
        </w:tc>
        <w:tc>
          <w:tcPr>
            <w:tcW w:w="1149" w:type="dxa"/>
            <w:noWrap/>
            <w:hideMark/>
          </w:tcPr>
          <w:p w14:paraId="1ED7A27C" w14:textId="7D49307B"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62.25 </w:t>
            </w:r>
          </w:p>
        </w:tc>
      </w:tr>
      <w:tr w:rsidR="00A7742C" w:rsidRPr="000258DA" w14:paraId="662FE978" w14:textId="77777777" w:rsidTr="000258DA">
        <w:trPr>
          <w:trHeight w:val="240"/>
        </w:trPr>
        <w:tc>
          <w:tcPr>
            <w:tcW w:w="2538" w:type="dxa"/>
            <w:hideMark/>
          </w:tcPr>
          <w:p w14:paraId="6582F8E8"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1426" w:type="dxa"/>
            <w:hideMark/>
          </w:tcPr>
          <w:p w14:paraId="6C93BEBC"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2840" w:type="dxa"/>
            <w:hideMark/>
          </w:tcPr>
          <w:p w14:paraId="7B09260F"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TOTAL</w:t>
            </w:r>
          </w:p>
        </w:tc>
        <w:tc>
          <w:tcPr>
            <w:tcW w:w="1149" w:type="dxa"/>
            <w:noWrap/>
            <w:hideMark/>
          </w:tcPr>
          <w:p w14:paraId="2905FFB7" w14:textId="3760B5DE"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2,277.88 </w:t>
            </w:r>
          </w:p>
        </w:tc>
      </w:tr>
    </w:tbl>
    <w:p w14:paraId="3C59E5E0" w14:textId="5AE4F7BE" w:rsidR="00A7742C" w:rsidRPr="000258DA" w:rsidRDefault="00A7742C" w:rsidP="000258DA">
      <w:pPr>
        <w:jc w:val="both"/>
        <w:rPr>
          <w:rFonts w:ascii="Book Antiqua" w:hAnsi="Book Antiqua" w:cstheme="majorHAnsi"/>
          <w:b/>
          <w:i/>
          <w:color w:val="auto"/>
          <w:sz w:val="18"/>
          <w:szCs w:val="18"/>
          <w:lang w:val="es-ES_tradnl"/>
        </w:rPr>
      </w:pPr>
    </w:p>
    <w:p w14:paraId="2C893BEF" w14:textId="382EB26E" w:rsidR="00A7742C" w:rsidRDefault="00A7742C"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No.100-170-701303-6, ALCALDIA MUNICIPAL DE VILLA EL CARMEN, CUSCATLAN/ FODES LIBRE DISPONIBILIDAD/ MH.</w:t>
      </w:r>
    </w:p>
    <w:p w14:paraId="727FF4DC" w14:textId="77777777" w:rsidR="000258DA" w:rsidRPr="000258DA" w:rsidRDefault="000258DA" w:rsidP="000258DA">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38"/>
        <w:gridCol w:w="1572"/>
        <w:gridCol w:w="2694"/>
        <w:gridCol w:w="1149"/>
      </w:tblGrid>
      <w:tr w:rsidR="00A7742C" w:rsidRPr="000258DA" w14:paraId="2CD56289" w14:textId="77777777" w:rsidTr="00A7742C">
        <w:trPr>
          <w:trHeight w:val="240"/>
        </w:trPr>
        <w:tc>
          <w:tcPr>
            <w:tcW w:w="2538" w:type="dxa"/>
            <w:hideMark/>
          </w:tcPr>
          <w:p w14:paraId="3FE978E5"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REMUNERACIONES</w:t>
            </w:r>
          </w:p>
        </w:tc>
        <w:tc>
          <w:tcPr>
            <w:tcW w:w="1572" w:type="dxa"/>
            <w:hideMark/>
          </w:tcPr>
          <w:p w14:paraId="7ACFC5F3"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DOCUMENTO</w:t>
            </w:r>
          </w:p>
        </w:tc>
        <w:tc>
          <w:tcPr>
            <w:tcW w:w="2694" w:type="dxa"/>
            <w:hideMark/>
          </w:tcPr>
          <w:p w14:paraId="0FE9F68A"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CONCEPTO.</w:t>
            </w:r>
          </w:p>
        </w:tc>
        <w:tc>
          <w:tcPr>
            <w:tcW w:w="1149" w:type="dxa"/>
            <w:hideMark/>
          </w:tcPr>
          <w:p w14:paraId="1DA3B7F8"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MONTO</w:t>
            </w:r>
          </w:p>
        </w:tc>
      </w:tr>
      <w:tr w:rsidR="00A7742C" w:rsidRPr="000258DA" w14:paraId="6E46EEB9" w14:textId="77777777" w:rsidTr="00A7742C">
        <w:trPr>
          <w:trHeight w:val="240"/>
        </w:trPr>
        <w:tc>
          <w:tcPr>
            <w:tcW w:w="2538" w:type="dxa"/>
            <w:hideMark/>
          </w:tcPr>
          <w:p w14:paraId="1131F98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Dietas</w:t>
            </w:r>
          </w:p>
        </w:tc>
        <w:tc>
          <w:tcPr>
            <w:tcW w:w="1572" w:type="dxa"/>
            <w:hideMark/>
          </w:tcPr>
          <w:p w14:paraId="453DE4F7"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7285B16B"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0DF43FF9" w14:textId="7485F575"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$ 7,000.00 </w:t>
            </w:r>
          </w:p>
        </w:tc>
      </w:tr>
      <w:tr w:rsidR="00A7742C" w:rsidRPr="000258DA" w14:paraId="1C2D12F2" w14:textId="77777777" w:rsidTr="00A7742C">
        <w:trPr>
          <w:trHeight w:val="240"/>
        </w:trPr>
        <w:tc>
          <w:tcPr>
            <w:tcW w:w="2538" w:type="dxa"/>
            <w:hideMark/>
          </w:tcPr>
          <w:p w14:paraId="3241230C"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Salarios</w:t>
            </w:r>
          </w:p>
        </w:tc>
        <w:tc>
          <w:tcPr>
            <w:tcW w:w="1572" w:type="dxa"/>
            <w:hideMark/>
          </w:tcPr>
          <w:p w14:paraId="07EA564F"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43FDCB1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7A6552F9" w14:textId="1C813469"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$ 23,948.85 </w:t>
            </w:r>
          </w:p>
        </w:tc>
      </w:tr>
      <w:tr w:rsidR="00A7742C" w:rsidRPr="000258DA" w14:paraId="796AD418" w14:textId="77777777" w:rsidTr="00A7742C">
        <w:trPr>
          <w:trHeight w:val="240"/>
        </w:trPr>
        <w:tc>
          <w:tcPr>
            <w:tcW w:w="2538" w:type="dxa"/>
            <w:hideMark/>
          </w:tcPr>
          <w:p w14:paraId="083C846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Aporte patronal al ISSS</w:t>
            </w:r>
          </w:p>
        </w:tc>
        <w:tc>
          <w:tcPr>
            <w:tcW w:w="1572" w:type="dxa"/>
            <w:hideMark/>
          </w:tcPr>
          <w:p w14:paraId="14AFA5D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31798404"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1DCA6AAB" w14:textId="25CAABE4"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$ 2,404.19 </w:t>
            </w:r>
          </w:p>
        </w:tc>
      </w:tr>
      <w:tr w:rsidR="00A7742C" w:rsidRPr="000258DA" w14:paraId="1FB975EE" w14:textId="77777777" w:rsidTr="00A7742C">
        <w:trPr>
          <w:trHeight w:val="240"/>
        </w:trPr>
        <w:tc>
          <w:tcPr>
            <w:tcW w:w="2538" w:type="dxa"/>
            <w:hideMark/>
          </w:tcPr>
          <w:p w14:paraId="1257A2D8"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Aporte patronal AFP CRECER</w:t>
            </w:r>
          </w:p>
        </w:tc>
        <w:tc>
          <w:tcPr>
            <w:tcW w:w="1572" w:type="dxa"/>
            <w:hideMark/>
          </w:tcPr>
          <w:p w14:paraId="470EF157"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234D6B47"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6C194002" w14:textId="229B79FC"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$ 1,158.68 </w:t>
            </w:r>
          </w:p>
        </w:tc>
      </w:tr>
      <w:tr w:rsidR="00A7742C" w:rsidRPr="000258DA" w14:paraId="64C3F910" w14:textId="77777777" w:rsidTr="00A7742C">
        <w:trPr>
          <w:trHeight w:val="240"/>
        </w:trPr>
        <w:tc>
          <w:tcPr>
            <w:tcW w:w="2538" w:type="dxa"/>
            <w:hideMark/>
          </w:tcPr>
          <w:p w14:paraId="28EDDFD6"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Aporte patronal AFP CONFIA</w:t>
            </w:r>
          </w:p>
        </w:tc>
        <w:tc>
          <w:tcPr>
            <w:tcW w:w="1572" w:type="dxa"/>
            <w:hideMark/>
          </w:tcPr>
          <w:p w14:paraId="48B0ED4F"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468CBE00"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2061D8B9" w14:textId="0E86CD74"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$ 1,006.27 </w:t>
            </w:r>
          </w:p>
        </w:tc>
      </w:tr>
      <w:tr w:rsidR="00A7742C" w:rsidRPr="000258DA" w14:paraId="4D404591" w14:textId="77777777" w:rsidTr="00A7742C">
        <w:trPr>
          <w:trHeight w:val="240"/>
        </w:trPr>
        <w:tc>
          <w:tcPr>
            <w:tcW w:w="2538" w:type="dxa"/>
            <w:hideMark/>
          </w:tcPr>
          <w:p w14:paraId="4D36BC12"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Aporte patronal IPSFA</w:t>
            </w:r>
          </w:p>
        </w:tc>
        <w:tc>
          <w:tcPr>
            <w:tcW w:w="1572" w:type="dxa"/>
            <w:hideMark/>
          </w:tcPr>
          <w:p w14:paraId="47D9CF8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Planilla</w:t>
            </w:r>
          </w:p>
        </w:tc>
        <w:tc>
          <w:tcPr>
            <w:tcW w:w="2694" w:type="dxa"/>
            <w:hideMark/>
          </w:tcPr>
          <w:p w14:paraId="09FBA22D"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Correspondientes a Octubre 2022.</w:t>
            </w:r>
          </w:p>
        </w:tc>
        <w:tc>
          <w:tcPr>
            <w:tcW w:w="1149" w:type="dxa"/>
            <w:noWrap/>
            <w:hideMark/>
          </w:tcPr>
          <w:p w14:paraId="15893EF0" w14:textId="53CF0FFA"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$ 30.00 </w:t>
            </w:r>
          </w:p>
        </w:tc>
      </w:tr>
      <w:tr w:rsidR="00A7742C" w:rsidRPr="000258DA" w14:paraId="2A84C549" w14:textId="77777777" w:rsidTr="00A7742C">
        <w:trPr>
          <w:trHeight w:val="1200"/>
        </w:trPr>
        <w:tc>
          <w:tcPr>
            <w:tcW w:w="2538" w:type="dxa"/>
            <w:hideMark/>
          </w:tcPr>
          <w:p w14:paraId="35B9B75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Duglas Armando García Vásquez</w:t>
            </w:r>
          </w:p>
        </w:tc>
        <w:tc>
          <w:tcPr>
            <w:tcW w:w="1572" w:type="dxa"/>
            <w:hideMark/>
          </w:tcPr>
          <w:p w14:paraId="30BBABD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2ABC677E"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Honorarios en Tercer mes de prueba comprendido del 01 al 31 de Octubre de 2022 en el Cargo de Jefe de Servicios Generales Municipales.</w:t>
            </w:r>
          </w:p>
        </w:tc>
        <w:tc>
          <w:tcPr>
            <w:tcW w:w="1149" w:type="dxa"/>
            <w:noWrap/>
            <w:hideMark/>
          </w:tcPr>
          <w:p w14:paraId="18DB2770" w14:textId="445E431F"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w:t>
            </w:r>
            <w:r w:rsidR="001F34DD" w:rsidRPr="000258DA">
              <w:rPr>
                <w:rFonts w:ascii="Book Antiqua" w:hAnsi="Book Antiqua" w:cstheme="majorHAnsi"/>
                <w:i/>
                <w:color w:val="auto"/>
                <w:sz w:val="18"/>
                <w:szCs w:val="18"/>
              </w:rPr>
              <w:t>$ 500.00</w:t>
            </w:r>
            <w:r w:rsidRPr="000258DA">
              <w:rPr>
                <w:rFonts w:ascii="Book Antiqua" w:hAnsi="Book Antiqua" w:cstheme="majorHAnsi"/>
                <w:i/>
                <w:color w:val="auto"/>
                <w:sz w:val="18"/>
                <w:szCs w:val="18"/>
              </w:rPr>
              <w:t xml:space="preserve"> </w:t>
            </w:r>
          </w:p>
        </w:tc>
      </w:tr>
      <w:tr w:rsidR="00A7742C" w:rsidRPr="000258DA" w14:paraId="1E0E9F47" w14:textId="77777777" w:rsidTr="00A7742C">
        <w:trPr>
          <w:trHeight w:val="240"/>
        </w:trPr>
        <w:tc>
          <w:tcPr>
            <w:tcW w:w="2538" w:type="dxa"/>
            <w:hideMark/>
          </w:tcPr>
          <w:p w14:paraId="429153F1"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1572" w:type="dxa"/>
            <w:hideMark/>
          </w:tcPr>
          <w:p w14:paraId="5C4E16E5"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2694" w:type="dxa"/>
            <w:hideMark/>
          </w:tcPr>
          <w:p w14:paraId="3AD140EF"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TOTAL</w:t>
            </w:r>
          </w:p>
        </w:tc>
        <w:tc>
          <w:tcPr>
            <w:tcW w:w="1149" w:type="dxa"/>
            <w:noWrap/>
            <w:hideMark/>
          </w:tcPr>
          <w:p w14:paraId="08B4E054" w14:textId="0C119EC1"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$ 36,047.99 </w:t>
            </w:r>
          </w:p>
        </w:tc>
      </w:tr>
    </w:tbl>
    <w:p w14:paraId="32F959CC" w14:textId="77777777" w:rsidR="000258DA" w:rsidRDefault="000258DA" w:rsidP="000258DA">
      <w:pPr>
        <w:pStyle w:val="Prrafodelista"/>
        <w:ind w:left="1418"/>
        <w:jc w:val="both"/>
        <w:rPr>
          <w:rFonts w:ascii="Book Antiqua" w:hAnsi="Book Antiqua" w:cstheme="majorHAnsi"/>
          <w:b/>
          <w:i/>
          <w:color w:val="auto"/>
          <w:sz w:val="18"/>
          <w:szCs w:val="18"/>
          <w:lang w:val="es-ES_tradnl"/>
        </w:rPr>
      </w:pPr>
    </w:p>
    <w:p w14:paraId="1B2F463E" w14:textId="22F6A501" w:rsidR="00A7742C" w:rsidRDefault="00A7742C"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No.100-170-701305-2, ALCALDIA MUNICIPAL DE EL CARMEN, CUSCATLAN/ FORTALECIMIENTO A LAS CAPACIDADES DE LAS MUJERES DE VILLA EL CARMEN 2022/ FODES LIBRE DISPONIBILIDAD.</w:t>
      </w:r>
    </w:p>
    <w:p w14:paraId="6B24CC2F" w14:textId="77777777" w:rsidR="000258DA" w:rsidRPr="000258DA" w:rsidRDefault="000258DA" w:rsidP="000258DA">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51"/>
        <w:gridCol w:w="1559"/>
        <w:gridCol w:w="2694"/>
        <w:gridCol w:w="1149"/>
      </w:tblGrid>
      <w:tr w:rsidR="00E94F9B" w:rsidRPr="000258DA" w14:paraId="637CF41C" w14:textId="77777777" w:rsidTr="00E94F9B">
        <w:trPr>
          <w:trHeight w:val="495"/>
        </w:trPr>
        <w:tc>
          <w:tcPr>
            <w:tcW w:w="2551" w:type="dxa"/>
            <w:hideMark/>
          </w:tcPr>
          <w:p w14:paraId="2D8BAB93"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PROVEEDOR</w:t>
            </w:r>
          </w:p>
        </w:tc>
        <w:tc>
          <w:tcPr>
            <w:tcW w:w="1559" w:type="dxa"/>
            <w:hideMark/>
          </w:tcPr>
          <w:p w14:paraId="624202F0"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FACTURA/</w:t>
            </w:r>
            <w:r w:rsidRPr="000258DA">
              <w:rPr>
                <w:rFonts w:ascii="Book Antiqua" w:hAnsi="Book Antiqua" w:cstheme="majorHAnsi"/>
                <w:i/>
                <w:color w:val="auto"/>
                <w:sz w:val="18"/>
                <w:szCs w:val="18"/>
              </w:rPr>
              <w:br/>
              <w:t xml:space="preserve"> RECIBO</w:t>
            </w:r>
          </w:p>
        </w:tc>
        <w:tc>
          <w:tcPr>
            <w:tcW w:w="2694" w:type="dxa"/>
            <w:hideMark/>
          </w:tcPr>
          <w:p w14:paraId="1977978B"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CONCEPTO.</w:t>
            </w:r>
          </w:p>
        </w:tc>
        <w:tc>
          <w:tcPr>
            <w:tcW w:w="1149" w:type="dxa"/>
            <w:hideMark/>
          </w:tcPr>
          <w:p w14:paraId="1BFD679F"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MONTO</w:t>
            </w:r>
          </w:p>
        </w:tc>
      </w:tr>
      <w:tr w:rsidR="00E94F9B" w:rsidRPr="000258DA" w14:paraId="6E5F8C23" w14:textId="77777777" w:rsidTr="00E94F9B">
        <w:trPr>
          <w:trHeight w:val="1440"/>
        </w:trPr>
        <w:tc>
          <w:tcPr>
            <w:tcW w:w="2551" w:type="dxa"/>
            <w:hideMark/>
          </w:tcPr>
          <w:p w14:paraId="4BADBC9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Blanca Flor Bermúdez Romero</w:t>
            </w:r>
          </w:p>
        </w:tc>
        <w:tc>
          <w:tcPr>
            <w:tcW w:w="1559" w:type="dxa"/>
            <w:hideMark/>
          </w:tcPr>
          <w:p w14:paraId="63291F08"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3B9873DC"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Pago por prestación de servicios profesionales de enseñanza para curso de Elaboración de Sandalias Artesanales, correspondiente al periodo del 21 de Septiembre al 20 de Octubre 2022.</w:t>
            </w:r>
          </w:p>
        </w:tc>
        <w:tc>
          <w:tcPr>
            <w:tcW w:w="1149" w:type="dxa"/>
            <w:noWrap/>
            <w:hideMark/>
          </w:tcPr>
          <w:p w14:paraId="62A1A5B9" w14:textId="4E3218EC"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w:t>
            </w:r>
            <w:r w:rsidR="001F34DD" w:rsidRPr="000258DA">
              <w:rPr>
                <w:rFonts w:ascii="Book Antiqua" w:hAnsi="Book Antiqua" w:cstheme="majorHAnsi"/>
                <w:i/>
                <w:color w:val="auto"/>
                <w:sz w:val="18"/>
                <w:szCs w:val="18"/>
              </w:rPr>
              <w:t>$ 385.00</w:t>
            </w:r>
            <w:r w:rsidRPr="000258DA">
              <w:rPr>
                <w:rFonts w:ascii="Book Antiqua" w:hAnsi="Book Antiqua" w:cstheme="majorHAnsi"/>
                <w:i/>
                <w:color w:val="auto"/>
                <w:sz w:val="18"/>
                <w:szCs w:val="18"/>
              </w:rPr>
              <w:t xml:space="preserve"> </w:t>
            </w:r>
          </w:p>
        </w:tc>
      </w:tr>
      <w:tr w:rsidR="00E94F9B" w:rsidRPr="000258DA" w14:paraId="0EA6DE6B" w14:textId="77777777" w:rsidTr="00E94F9B">
        <w:trPr>
          <w:trHeight w:val="240"/>
        </w:trPr>
        <w:tc>
          <w:tcPr>
            <w:tcW w:w="2551" w:type="dxa"/>
            <w:hideMark/>
          </w:tcPr>
          <w:p w14:paraId="62900410"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1559" w:type="dxa"/>
            <w:hideMark/>
          </w:tcPr>
          <w:p w14:paraId="49F8C2A3"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2694" w:type="dxa"/>
            <w:hideMark/>
          </w:tcPr>
          <w:p w14:paraId="674FC579" w14:textId="77777777"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TOTAL</w:t>
            </w:r>
          </w:p>
        </w:tc>
        <w:tc>
          <w:tcPr>
            <w:tcW w:w="1149" w:type="dxa"/>
            <w:noWrap/>
            <w:hideMark/>
          </w:tcPr>
          <w:p w14:paraId="7A57A020" w14:textId="1C4CC4FE" w:rsidR="00A7742C" w:rsidRPr="000258DA" w:rsidRDefault="00A7742C"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385.00 </w:t>
            </w:r>
          </w:p>
        </w:tc>
      </w:tr>
    </w:tbl>
    <w:p w14:paraId="69D4FCB6" w14:textId="77777777" w:rsidR="000258DA" w:rsidRDefault="000258DA" w:rsidP="000258DA">
      <w:pPr>
        <w:pStyle w:val="Prrafodelista"/>
        <w:ind w:left="1418"/>
        <w:jc w:val="both"/>
        <w:rPr>
          <w:rFonts w:ascii="Book Antiqua" w:hAnsi="Book Antiqua" w:cstheme="majorHAnsi"/>
          <w:b/>
          <w:i/>
          <w:color w:val="auto"/>
          <w:sz w:val="18"/>
          <w:szCs w:val="18"/>
          <w:lang w:val="es-ES_tradnl"/>
        </w:rPr>
      </w:pPr>
    </w:p>
    <w:p w14:paraId="319EDEB4" w14:textId="2AEFCD87" w:rsidR="00E94F9B" w:rsidRDefault="00E94F9B"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No.100-170-701307- ALCALDIA MUNICIPAL DE EL CARMEN, CUSCATLAN/PROGRAMA DE LA NIÑEZ, ADOLESCENCIA Y JUVENTUD 2022/ FODES LIBRE DISPONIBILIDAD/ MH.</w:t>
      </w:r>
    </w:p>
    <w:p w14:paraId="4CAC6DBD" w14:textId="77777777" w:rsidR="000258DA" w:rsidRPr="000258DA" w:rsidRDefault="000258DA" w:rsidP="000258DA">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51"/>
        <w:gridCol w:w="1559"/>
        <w:gridCol w:w="2694"/>
        <w:gridCol w:w="1149"/>
      </w:tblGrid>
      <w:tr w:rsidR="00E94F9B" w:rsidRPr="000258DA" w14:paraId="18309817" w14:textId="77777777" w:rsidTr="00E94F9B">
        <w:trPr>
          <w:trHeight w:val="495"/>
        </w:trPr>
        <w:tc>
          <w:tcPr>
            <w:tcW w:w="2551" w:type="dxa"/>
            <w:hideMark/>
          </w:tcPr>
          <w:p w14:paraId="7764ED97"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PROVEEDOR</w:t>
            </w:r>
          </w:p>
        </w:tc>
        <w:tc>
          <w:tcPr>
            <w:tcW w:w="1559" w:type="dxa"/>
            <w:hideMark/>
          </w:tcPr>
          <w:p w14:paraId="75FBADB1"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FACTURA/</w:t>
            </w:r>
            <w:r w:rsidRPr="000258DA">
              <w:rPr>
                <w:rFonts w:ascii="Book Antiqua" w:hAnsi="Book Antiqua" w:cstheme="majorHAnsi"/>
                <w:i/>
                <w:color w:val="auto"/>
                <w:sz w:val="18"/>
                <w:szCs w:val="18"/>
              </w:rPr>
              <w:br/>
              <w:t xml:space="preserve"> RECIBO</w:t>
            </w:r>
          </w:p>
        </w:tc>
        <w:tc>
          <w:tcPr>
            <w:tcW w:w="2694" w:type="dxa"/>
            <w:hideMark/>
          </w:tcPr>
          <w:p w14:paraId="5343589C"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CONCEPTO.</w:t>
            </w:r>
          </w:p>
        </w:tc>
        <w:tc>
          <w:tcPr>
            <w:tcW w:w="1149" w:type="dxa"/>
            <w:hideMark/>
          </w:tcPr>
          <w:p w14:paraId="59AB3582"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MONTO</w:t>
            </w:r>
          </w:p>
        </w:tc>
      </w:tr>
      <w:tr w:rsidR="00E94F9B" w:rsidRPr="000258DA" w14:paraId="63E26D37" w14:textId="77777777" w:rsidTr="00E94F9B">
        <w:trPr>
          <w:trHeight w:val="960"/>
        </w:trPr>
        <w:tc>
          <w:tcPr>
            <w:tcW w:w="2551" w:type="dxa"/>
            <w:hideMark/>
          </w:tcPr>
          <w:p w14:paraId="1B47785C"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Rubidia Bernal</w:t>
            </w:r>
          </w:p>
        </w:tc>
        <w:tc>
          <w:tcPr>
            <w:tcW w:w="1559" w:type="dxa"/>
            <w:hideMark/>
          </w:tcPr>
          <w:p w14:paraId="1FE11846"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196CE769"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Madre Educadora de Circulo de Atención Integral a la Primera Infancia, c/a Octubre 2022.</w:t>
            </w:r>
          </w:p>
        </w:tc>
        <w:tc>
          <w:tcPr>
            <w:tcW w:w="1149" w:type="dxa"/>
            <w:noWrap/>
            <w:hideMark/>
          </w:tcPr>
          <w:p w14:paraId="01F6608B" w14:textId="56C14983"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150.00 </w:t>
            </w:r>
          </w:p>
        </w:tc>
      </w:tr>
      <w:tr w:rsidR="00E94F9B" w:rsidRPr="000258DA" w14:paraId="40C2B454" w14:textId="77777777" w:rsidTr="00E94F9B">
        <w:trPr>
          <w:trHeight w:val="960"/>
        </w:trPr>
        <w:tc>
          <w:tcPr>
            <w:tcW w:w="2551" w:type="dxa"/>
            <w:hideMark/>
          </w:tcPr>
          <w:p w14:paraId="0084C415"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Yesenia Beatriz Díaz García</w:t>
            </w:r>
          </w:p>
        </w:tc>
        <w:tc>
          <w:tcPr>
            <w:tcW w:w="1559" w:type="dxa"/>
            <w:hideMark/>
          </w:tcPr>
          <w:p w14:paraId="00630FBB"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735F31F4"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Madre Educadora de Circulo de Atención Integral a la Primera Infancia, c/a Octubre 2022.</w:t>
            </w:r>
          </w:p>
        </w:tc>
        <w:tc>
          <w:tcPr>
            <w:tcW w:w="1149" w:type="dxa"/>
            <w:noWrap/>
            <w:hideMark/>
          </w:tcPr>
          <w:p w14:paraId="260C4BBF" w14:textId="60534E73"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150.00 </w:t>
            </w:r>
          </w:p>
        </w:tc>
      </w:tr>
      <w:tr w:rsidR="00E94F9B" w:rsidRPr="000258DA" w14:paraId="0D918392" w14:textId="77777777" w:rsidTr="00E94F9B">
        <w:trPr>
          <w:trHeight w:val="960"/>
        </w:trPr>
        <w:tc>
          <w:tcPr>
            <w:tcW w:w="2551" w:type="dxa"/>
            <w:hideMark/>
          </w:tcPr>
          <w:p w14:paraId="088CE179" w14:textId="72F30573"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Alejandra Yamileth Hernández</w:t>
            </w:r>
          </w:p>
        </w:tc>
        <w:tc>
          <w:tcPr>
            <w:tcW w:w="1559" w:type="dxa"/>
            <w:hideMark/>
          </w:tcPr>
          <w:p w14:paraId="1FB2821A"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1E35DA31"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Madre Educadora de Circulo de Atención Integral a la Primera Infancia, c/a Octubre 2022.</w:t>
            </w:r>
          </w:p>
        </w:tc>
        <w:tc>
          <w:tcPr>
            <w:tcW w:w="1149" w:type="dxa"/>
            <w:noWrap/>
            <w:hideMark/>
          </w:tcPr>
          <w:p w14:paraId="13004CDD" w14:textId="3AD3FF09"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150.00 </w:t>
            </w:r>
          </w:p>
        </w:tc>
      </w:tr>
      <w:tr w:rsidR="00E94F9B" w:rsidRPr="000258DA" w14:paraId="2361D44F" w14:textId="77777777" w:rsidTr="00E94F9B">
        <w:trPr>
          <w:trHeight w:val="960"/>
        </w:trPr>
        <w:tc>
          <w:tcPr>
            <w:tcW w:w="2551" w:type="dxa"/>
            <w:hideMark/>
          </w:tcPr>
          <w:p w14:paraId="22711DE1"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María Guadalupe Hernández de Rivas</w:t>
            </w:r>
          </w:p>
        </w:tc>
        <w:tc>
          <w:tcPr>
            <w:tcW w:w="1559" w:type="dxa"/>
            <w:hideMark/>
          </w:tcPr>
          <w:p w14:paraId="68941029"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133CE36B"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Madre Educadora de Circulo de Atención Integral a la Primera Infancia, c/a Octubre 2022.</w:t>
            </w:r>
          </w:p>
        </w:tc>
        <w:tc>
          <w:tcPr>
            <w:tcW w:w="1149" w:type="dxa"/>
            <w:noWrap/>
            <w:hideMark/>
          </w:tcPr>
          <w:p w14:paraId="21ED3047" w14:textId="689909F4"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150.00 </w:t>
            </w:r>
          </w:p>
        </w:tc>
      </w:tr>
      <w:tr w:rsidR="00E94F9B" w:rsidRPr="000258DA" w14:paraId="06E5FF80" w14:textId="77777777" w:rsidTr="00E94F9B">
        <w:trPr>
          <w:trHeight w:val="1440"/>
        </w:trPr>
        <w:tc>
          <w:tcPr>
            <w:tcW w:w="2551" w:type="dxa"/>
            <w:hideMark/>
          </w:tcPr>
          <w:p w14:paraId="7B1A9D3B"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Karla María Figueroa Sigüenza</w:t>
            </w:r>
          </w:p>
        </w:tc>
        <w:tc>
          <w:tcPr>
            <w:tcW w:w="1559" w:type="dxa"/>
            <w:hideMark/>
          </w:tcPr>
          <w:p w14:paraId="470EEC06"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22818B4E"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Pago por servicios de Madre Educadora para la atención de niñas y niños del Centro de Bienestar Infantil, CBI SANTA LETICIA, situado en Cas. El Gancho, Calle al Calvario, Cantón San Antonio de esta Jurisdicción, c/a Octubre 2022.</w:t>
            </w:r>
          </w:p>
        </w:tc>
        <w:tc>
          <w:tcPr>
            <w:tcW w:w="1149" w:type="dxa"/>
            <w:noWrap/>
            <w:hideMark/>
          </w:tcPr>
          <w:p w14:paraId="5ECA031B" w14:textId="23252C8B"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50.00 </w:t>
            </w:r>
          </w:p>
        </w:tc>
      </w:tr>
      <w:tr w:rsidR="00E94F9B" w:rsidRPr="000258DA" w14:paraId="43D2B121" w14:textId="77777777" w:rsidTr="00E94F9B">
        <w:trPr>
          <w:trHeight w:val="1440"/>
        </w:trPr>
        <w:tc>
          <w:tcPr>
            <w:tcW w:w="2551" w:type="dxa"/>
            <w:hideMark/>
          </w:tcPr>
          <w:p w14:paraId="40877910"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Concepción López de Videz</w:t>
            </w:r>
          </w:p>
        </w:tc>
        <w:tc>
          <w:tcPr>
            <w:tcW w:w="1559" w:type="dxa"/>
            <w:hideMark/>
          </w:tcPr>
          <w:p w14:paraId="283C310F"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Recibo</w:t>
            </w:r>
          </w:p>
        </w:tc>
        <w:tc>
          <w:tcPr>
            <w:tcW w:w="2694" w:type="dxa"/>
            <w:hideMark/>
          </w:tcPr>
          <w:p w14:paraId="2832C28D"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Pago por servicios de Madre Educadora para la atención de niñas y niños del Centro de Bienestar Infantil, CBI SANTA LETICIA, situado en Cas. El Gancho, Calle al Calvario, Cantón San Antonio de esta Jurisdicción, c/a Octubre 2022.</w:t>
            </w:r>
          </w:p>
        </w:tc>
        <w:tc>
          <w:tcPr>
            <w:tcW w:w="1149" w:type="dxa"/>
            <w:noWrap/>
            <w:hideMark/>
          </w:tcPr>
          <w:p w14:paraId="3E5E543E" w14:textId="7130A5EE"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50.00 </w:t>
            </w:r>
          </w:p>
        </w:tc>
      </w:tr>
      <w:tr w:rsidR="00E94F9B" w:rsidRPr="000258DA" w14:paraId="7DFB9306" w14:textId="77777777" w:rsidTr="00E94F9B">
        <w:trPr>
          <w:trHeight w:val="240"/>
        </w:trPr>
        <w:tc>
          <w:tcPr>
            <w:tcW w:w="2551" w:type="dxa"/>
            <w:hideMark/>
          </w:tcPr>
          <w:p w14:paraId="04E21A54"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1559" w:type="dxa"/>
            <w:hideMark/>
          </w:tcPr>
          <w:p w14:paraId="7118CC19"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w:t>
            </w:r>
          </w:p>
        </w:tc>
        <w:tc>
          <w:tcPr>
            <w:tcW w:w="2694" w:type="dxa"/>
            <w:hideMark/>
          </w:tcPr>
          <w:p w14:paraId="5F5AD523" w14:textId="77777777"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TOTAL</w:t>
            </w:r>
          </w:p>
        </w:tc>
        <w:tc>
          <w:tcPr>
            <w:tcW w:w="1149" w:type="dxa"/>
            <w:noWrap/>
            <w:hideMark/>
          </w:tcPr>
          <w:p w14:paraId="3AAF9BDF" w14:textId="0C94BF7F" w:rsidR="00E94F9B" w:rsidRPr="000258DA" w:rsidRDefault="00E94F9B" w:rsidP="000258DA">
            <w:pPr>
              <w:jc w:val="both"/>
              <w:rPr>
                <w:rFonts w:ascii="Book Antiqua" w:hAnsi="Book Antiqua" w:cstheme="majorHAnsi"/>
                <w:i/>
                <w:color w:val="auto"/>
                <w:sz w:val="18"/>
                <w:szCs w:val="18"/>
              </w:rPr>
            </w:pPr>
            <w:r w:rsidRPr="000258DA">
              <w:rPr>
                <w:rFonts w:ascii="Book Antiqua" w:hAnsi="Book Antiqua" w:cstheme="majorHAnsi"/>
                <w:i/>
                <w:color w:val="auto"/>
                <w:sz w:val="18"/>
                <w:szCs w:val="18"/>
              </w:rPr>
              <w:t xml:space="preserve"> $   700.00 </w:t>
            </w:r>
          </w:p>
        </w:tc>
      </w:tr>
    </w:tbl>
    <w:p w14:paraId="67AE5A39" w14:textId="77777777" w:rsidR="000258DA" w:rsidRDefault="000258DA" w:rsidP="000258DA">
      <w:pPr>
        <w:pStyle w:val="Prrafodelista"/>
        <w:ind w:left="1418"/>
        <w:jc w:val="both"/>
        <w:rPr>
          <w:rFonts w:ascii="Book Antiqua" w:hAnsi="Book Antiqua" w:cstheme="majorHAnsi"/>
          <w:b/>
          <w:i/>
          <w:color w:val="auto"/>
          <w:sz w:val="18"/>
          <w:szCs w:val="18"/>
          <w:lang w:val="es-ES_tradnl"/>
        </w:rPr>
      </w:pPr>
    </w:p>
    <w:p w14:paraId="7F03DB83" w14:textId="0F8B285F" w:rsidR="00E94F9B" w:rsidRDefault="005E578D"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No.100-170-701308-7, ALCALDIA MUNICIPAL DE EL CARMEN, CUSCATLAN/ CONSULTORIO MEDICO Y FORTALECIMIENTO A LA SALUD 2022/ FODES LIBRE DISPONIBILIDAD.</w:t>
      </w:r>
    </w:p>
    <w:p w14:paraId="6898810D" w14:textId="77777777" w:rsidR="000258DA" w:rsidRPr="000258DA" w:rsidRDefault="000258DA" w:rsidP="000258DA">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51"/>
        <w:gridCol w:w="1559"/>
        <w:gridCol w:w="2694"/>
        <w:gridCol w:w="1149"/>
      </w:tblGrid>
      <w:tr w:rsidR="005706BD" w:rsidRPr="000258DA" w14:paraId="69B5F2BF" w14:textId="77777777" w:rsidTr="005706BD">
        <w:trPr>
          <w:trHeight w:val="495"/>
        </w:trPr>
        <w:tc>
          <w:tcPr>
            <w:tcW w:w="2551" w:type="dxa"/>
            <w:hideMark/>
          </w:tcPr>
          <w:p w14:paraId="3B93D13B" w14:textId="77777777" w:rsidR="00D37B5F" w:rsidRPr="000258DA" w:rsidRDefault="00D37B5F"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PROVEEDOR</w:t>
            </w:r>
          </w:p>
        </w:tc>
        <w:tc>
          <w:tcPr>
            <w:tcW w:w="1559" w:type="dxa"/>
            <w:hideMark/>
          </w:tcPr>
          <w:p w14:paraId="30CE9848" w14:textId="77777777" w:rsidR="00D37B5F" w:rsidRPr="000258DA" w:rsidRDefault="00D37B5F"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FACTURA/</w:t>
            </w:r>
            <w:r w:rsidRPr="000258DA">
              <w:rPr>
                <w:rFonts w:ascii="Book Antiqua" w:hAnsi="Book Antiqua" w:cstheme="majorHAnsi"/>
                <w:b/>
                <w:bCs/>
                <w:i/>
                <w:color w:val="auto"/>
                <w:sz w:val="18"/>
                <w:szCs w:val="18"/>
              </w:rPr>
              <w:br/>
              <w:t xml:space="preserve"> RECIBO</w:t>
            </w:r>
          </w:p>
        </w:tc>
        <w:tc>
          <w:tcPr>
            <w:tcW w:w="2694" w:type="dxa"/>
            <w:hideMark/>
          </w:tcPr>
          <w:p w14:paraId="00B4BF74" w14:textId="77777777" w:rsidR="00D37B5F" w:rsidRPr="000258DA" w:rsidRDefault="00D37B5F"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CONCEPTO.</w:t>
            </w:r>
          </w:p>
        </w:tc>
        <w:tc>
          <w:tcPr>
            <w:tcW w:w="1149" w:type="dxa"/>
            <w:hideMark/>
          </w:tcPr>
          <w:p w14:paraId="31216895" w14:textId="77777777" w:rsidR="00D37B5F" w:rsidRPr="000258DA" w:rsidRDefault="00D37B5F"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MONTO</w:t>
            </w:r>
          </w:p>
        </w:tc>
      </w:tr>
      <w:tr w:rsidR="005706BD" w:rsidRPr="000258DA" w14:paraId="13ECD9DE" w14:textId="77777777" w:rsidTr="005706BD">
        <w:trPr>
          <w:trHeight w:val="720"/>
        </w:trPr>
        <w:tc>
          <w:tcPr>
            <w:tcW w:w="2551" w:type="dxa"/>
            <w:hideMark/>
          </w:tcPr>
          <w:p w14:paraId="042E6DD5"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Walter Edgardo Méndez Ramírez </w:t>
            </w:r>
          </w:p>
        </w:tc>
        <w:tc>
          <w:tcPr>
            <w:tcW w:w="1559" w:type="dxa"/>
            <w:hideMark/>
          </w:tcPr>
          <w:p w14:paraId="0438377C"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Recibo</w:t>
            </w:r>
          </w:p>
        </w:tc>
        <w:tc>
          <w:tcPr>
            <w:tcW w:w="2694" w:type="dxa"/>
            <w:hideMark/>
          </w:tcPr>
          <w:p w14:paraId="7BB53EE0"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Por Servicios Profesionales como Médico General c/a Octubre 2022.</w:t>
            </w:r>
          </w:p>
        </w:tc>
        <w:tc>
          <w:tcPr>
            <w:tcW w:w="1149" w:type="dxa"/>
            <w:noWrap/>
            <w:hideMark/>
          </w:tcPr>
          <w:p w14:paraId="733A055E" w14:textId="7C730BC9"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500.00 </w:t>
            </w:r>
          </w:p>
        </w:tc>
      </w:tr>
      <w:tr w:rsidR="005706BD" w:rsidRPr="000258DA" w14:paraId="0331D3C0" w14:textId="77777777" w:rsidTr="005706BD">
        <w:trPr>
          <w:trHeight w:val="240"/>
        </w:trPr>
        <w:tc>
          <w:tcPr>
            <w:tcW w:w="2551" w:type="dxa"/>
            <w:hideMark/>
          </w:tcPr>
          <w:p w14:paraId="006ED0BA"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1559" w:type="dxa"/>
            <w:hideMark/>
          </w:tcPr>
          <w:p w14:paraId="364A1017"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2694" w:type="dxa"/>
            <w:hideMark/>
          </w:tcPr>
          <w:p w14:paraId="525815C0" w14:textId="77777777"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TOTAL</w:t>
            </w:r>
          </w:p>
        </w:tc>
        <w:tc>
          <w:tcPr>
            <w:tcW w:w="1149" w:type="dxa"/>
            <w:noWrap/>
            <w:hideMark/>
          </w:tcPr>
          <w:p w14:paraId="1847526D" w14:textId="2A864789" w:rsidR="00D37B5F" w:rsidRPr="000258DA" w:rsidRDefault="00D37B5F"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500.00 </w:t>
            </w:r>
          </w:p>
        </w:tc>
      </w:tr>
    </w:tbl>
    <w:p w14:paraId="1E8AFC8A" w14:textId="77777777" w:rsidR="005E578D" w:rsidRPr="000258DA" w:rsidRDefault="005E578D" w:rsidP="000258DA">
      <w:pPr>
        <w:jc w:val="both"/>
        <w:rPr>
          <w:rFonts w:ascii="Book Antiqua" w:hAnsi="Book Antiqua" w:cstheme="majorHAnsi"/>
          <w:b/>
          <w:i/>
          <w:color w:val="auto"/>
          <w:sz w:val="18"/>
          <w:szCs w:val="18"/>
          <w:lang w:val="es-ES_tradnl"/>
        </w:rPr>
      </w:pPr>
    </w:p>
    <w:p w14:paraId="58EE4D31" w14:textId="342D08A7" w:rsidR="00A7742C" w:rsidRDefault="000258DA" w:rsidP="000258DA">
      <w:pPr>
        <w:pStyle w:val="Prrafodelista"/>
        <w:numPr>
          <w:ilvl w:val="0"/>
          <w:numId w:val="19"/>
        </w:numPr>
        <w:ind w:left="1418"/>
        <w:jc w:val="both"/>
        <w:rPr>
          <w:rFonts w:ascii="Book Antiqua" w:hAnsi="Book Antiqua" w:cstheme="majorHAnsi"/>
          <w:b/>
          <w:i/>
          <w:color w:val="auto"/>
          <w:sz w:val="18"/>
          <w:szCs w:val="18"/>
          <w:lang w:val="es-ES_tradnl"/>
        </w:rPr>
      </w:pPr>
      <w:r w:rsidRPr="000258DA">
        <w:rPr>
          <w:rFonts w:ascii="Book Antiqua" w:hAnsi="Book Antiqua" w:cstheme="majorHAnsi"/>
          <w:b/>
          <w:i/>
          <w:color w:val="auto"/>
          <w:sz w:val="18"/>
          <w:szCs w:val="18"/>
          <w:lang w:val="es-ES_tradnl"/>
        </w:rPr>
        <w:t>CTA. CTE. No.100-170-701310-9, ALCALDIA MUNICIPAL DE EL CARMEN, CUSCATLAN/ TRATAMIENTO Y DISPOSICION FINAL DE DESECHOS SOLIDOS 2022/ FODES LIBRE DISPONIBILIDAD.</w:t>
      </w:r>
    </w:p>
    <w:p w14:paraId="3EB1C044" w14:textId="77777777" w:rsidR="000258DA" w:rsidRPr="000258DA" w:rsidRDefault="000258DA" w:rsidP="00AC7191">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51"/>
        <w:gridCol w:w="1559"/>
        <w:gridCol w:w="2694"/>
        <w:gridCol w:w="1149"/>
      </w:tblGrid>
      <w:tr w:rsidR="000258DA" w:rsidRPr="000258DA" w14:paraId="5A5684FE" w14:textId="77777777" w:rsidTr="000258DA">
        <w:trPr>
          <w:trHeight w:val="495"/>
        </w:trPr>
        <w:tc>
          <w:tcPr>
            <w:tcW w:w="2551" w:type="dxa"/>
            <w:hideMark/>
          </w:tcPr>
          <w:p w14:paraId="0A5BD605"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PROVEEDOR</w:t>
            </w:r>
          </w:p>
        </w:tc>
        <w:tc>
          <w:tcPr>
            <w:tcW w:w="1559" w:type="dxa"/>
            <w:hideMark/>
          </w:tcPr>
          <w:p w14:paraId="002E3006"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FACTURA/</w:t>
            </w:r>
            <w:r w:rsidRPr="000258DA">
              <w:rPr>
                <w:rFonts w:ascii="Book Antiqua" w:hAnsi="Book Antiqua" w:cstheme="majorHAnsi"/>
                <w:b/>
                <w:bCs/>
                <w:i/>
                <w:color w:val="auto"/>
                <w:sz w:val="18"/>
                <w:szCs w:val="18"/>
              </w:rPr>
              <w:br/>
              <w:t xml:space="preserve"> RECIBO</w:t>
            </w:r>
          </w:p>
        </w:tc>
        <w:tc>
          <w:tcPr>
            <w:tcW w:w="2694" w:type="dxa"/>
            <w:hideMark/>
          </w:tcPr>
          <w:p w14:paraId="06F4FE1F"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CONCEPTO.</w:t>
            </w:r>
          </w:p>
        </w:tc>
        <w:tc>
          <w:tcPr>
            <w:tcW w:w="1149" w:type="dxa"/>
            <w:hideMark/>
          </w:tcPr>
          <w:p w14:paraId="7FC5979E"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MONTO</w:t>
            </w:r>
          </w:p>
        </w:tc>
      </w:tr>
      <w:tr w:rsidR="000258DA" w:rsidRPr="000258DA" w14:paraId="2660B64F" w14:textId="77777777" w:rsidTr="000258DA">
        <w:trPr>
          <w:trHeight w:val="960"/>
        </w:trPr>
        <w:tc>
          <w:tcPr>
            <w:tcW w:w="2551" w:type="dxa"/>
            <w:hideMark/>
          </w:tcPr>
          <w:p w14:paraId="4438F7E3"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PRONOBIS, S.A. DE C.V.</w:t>
            </w:r>
          </w:p>
        </w:tc>
        <w:tc>
          <w:tcPr>
            <w:tcW w:w="1559" w:type="dxa"/>
            <w:hideMark/>
          </w:tcPr>
          <w:p w14:paraId="588AA3B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0176</w:t>
            </w:r>
          </w:p>
        </w:tc>
        <w:tc>
          <w:tcPr>
            <w:tcW w:w="2694" w:type="dxa"/>
            <w:hideMark/>
          </w:tcPr>
          <w:p w14:paraId="59B7A50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manejo integral de desechos sólidos durante el periodo del 01 al 15 de Septiembre de 2022 (22.0355 toneladas, $28.85 c/t).</w:t>
            </w:r>
          </w:p>
        </w:tc>
        <w:tc>
          <w:tcPr>
            <w:tcW w:w="1149" w:type="dxa"/>
            <w:noWrap/>
            <w:hideMark/>
          </w:tcPr>
          <w:p w14:paraId="7542FFEA" w14:textId="3BEF7FFC"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635.72 </w:t>
            </w:r>
          </w:p>
        </w:tc>
      </w:tr>
      <w:tr w:rsidR="000258DA" w:rsidRPr="000258DA" w14:paraId="0DC17BB2" w14:textId="77777777" w:rsidTr="000258DA">
        <w:trPr>
          <w:trHeight w:val="960"/>
        </w:trPr>
        <w:tc>
          <w:tcPr>
            <w:tcW w:w="2551" w:type="dxa"/>
            <w:hideMark/>
          </w:tcPr>
          <w:p w14:paraId="673EC9BE"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PRONOBIS, S.A. DE C.V.</w:t>
            </w:r>
          </w:p>
        </w:tc>
        <w:tc>
          <w:tcPr>
            <w:tcW w:w="1559" w:type="dxa"/>
            <w:hideMark/>
          </w:tcPr>
          <w:p w14:paraId="6ECE5E14"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0188</w:t>
            </w:r>
          </w:p>
        </w:tc>
        <w:tc>
          <w:tcPr>
            <w:tcW w:w="2694" w:type="dxa"/>
            <w:hideMark/>
          </w:tcPr>
          <w:p w14:paraId="7DFC203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manejo integral de desechos sólidos durante el periodo del 16 al 30 de Septiembre de 2022 (25.9727 toneladas, $28.85 c/t).</w:t>
            </w:r>
          </w:p>
        </w:tc>
        <w:tc>
          <w:tcPr>
            <w:tcW w:w="1149" w:type="dxa"/>
            <w:noWrap/>
            <w:hideMark/>
          </w:tcPr>
          <w:p w14:paraId="4C6D0765" w14:textId="7BFCC42A"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749.31 </w:t>
            </w:r>
          </w:p>
        </w:tc>
      </w:tr>
      <w:tr w:rsidR="000258DA" w:rsidRPr="000258DA" w14:paraId="306102B2" w14:textId="77777777" w:rsidTr="000258DA">
        <w:trPr>
          <w:trHeight w:val="240"/>
        </w:trPr>
        <w:tc>
          <w:tcPr>
            <w:tcW w:w="2551" w:type="dxa"/>
            <w:hideMark/>
          </w:tcPr>
          <w:p w14:paraId="52B31283"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1559" w:type="dxa"/>
            <w:hideMark/>
          </w:tcPr>
          <w:p w14:paraId="3ADA03EE"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w:t>
            </w:r>
          </w:p>
        </w:tc>
        <w:tc>
          <w:tcPr>
            <w:tcW w:w="2694" w:type="dxa"/>
            <w:hideMark/>
          </w:tcPr>
          <w:p w14:paraId="58D5A13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TOTAL</w:t>
            </w:r>
          </w:p>
        </w:tc>
        <w:tc>
          <w:tcPr>
            <w:tcW w:w="1149" w:type="dxa"/>
            <w:noWrap/>
            <w:hideMark/>
          </w:tcPr>
          <w:p w14:paraId="1696C06E" w14:textId="7D50FC7E"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$ 1,385.03</w:t>
            </w:r>
            <w:r w:rsidRPr="000258DA">
              <w:rPr>
                <w:rFonts w:ascii="Book Antiqua" w:hAnsi="Book Antiqua" w:cstheme="majorHAnsi"/>
                <w:bCs/>
                <w:i/>
                <w:color w:val="auto"/>
                <w:sz w:val="18"/>
                <w:szCs w:val="18"/>
              </w:rPr>
              <w:t xml:space="preserve"> </w:t>
            </w:r>
          </w:p>
        </w:tc>
      </w:tr>
    </w:tbl>
    <w:p w14:paraId="11F952BD" w14:textId="77777777" w:rsidR="00AC7191" w:rsidRDefault="00AC7191" w:rsidP="00AC7191">
      <w:pPr>
        <w:pStyle w:val="Prrafodelista"/>
        <w:ind w:left="1418"/>
        <w:jc w:val="both"/>
        <w:rPr>
          <w:rFonts w:ascii="Book Antiqua" w:hAnsi="Book Antiqua" w:cstheme="majorHAnsi"/>
          <w:b/>
          <w:i/>
          <w:color w:val="auto"/>
          <w:sz w:val="18"/>
          <w:szCs w:val="18"/>
          <w:lang w:val="es-ES_tradnl"/>
        </w:rPr>
      </w:pPr>
    </w:p>
    <w:p w14:paraId="7F9C05F6" w14:textId="64EACE34" w:rsidR="000258DA" w:rsidRDefault="000258DA" w:rsidP="00970C35">
      <w:pPr>
        <w:pStyle w:val="Prrafodelista"/>
        <w:numPr>
          <w:ilvl w:val="0"/>
          <w:numId w:val="19"/>
        </w:numPr>
        <w:ind w:left="1418"/>
        <w:jc w:val="both"/>
        <w:rPr>
          <w:rFonts w:ascii="Book Antiqua" w:hAnsi="Book Antiqua" w:cstheme="majorHAnsi"/>
          <w:b/>
          <w:i/>
          <w:color w:val="auto"/>
          <w:sz w:val="18"/>
          <w:szCs w:val="18"/>
          <w:lang w:val="es-ES_tradnl"/>
        </w:rPr>
      </w:pPr>
      <w:r w:rsidRPr="00AC7191">
        <w:rPr>
          <w:rFonts w:ascii="Book Antiqua" w:hAnsi="Book Antiqua" w:cstheme="majorHAnsi"/>
          <w:b/>
          <w:i/>
          <w:color w:val="auto"/>
          <w:sz w:val="18"/>
          <w:szCs w:val="18"/>
          <w:lang w:val="es-ES_tradnl"/>
        </w:rPr>
        <w:t>CTA. CTE. No.100-170-701368-0, ALCALDIA MUNICIPAL DE EL CARMEN, CUSCATLAN/ FONDO DE APOYO MUNICIPAL PARA ATENDER PROYECTOS, ACTIVIDADES SOCIALES O DE SERVICIOS/ MINISTERIO DE HACIENDA.</w:t>
      </w:r>
    </w:p>
    <w:p w14:paraId="1EF57C75" w14:textId="77777777" w:rsidR="00AC7191" w:rsidRPr="00AC7191" w:rsidRDefault="00AC7191" w:rsidP="00AC7191">
      <w:pPr>
        <w:pStyle w:val="Prrafodelista"/>
        <w:ind w:left="1418"/>
        <w:jc w:val="both"/>
        <w:rPr>
          <w:rFonts w:ascii="Book Antiqua" w:hAnsi="Book Antiqua" w:cstheme="majorHAnsi"/>
          <w:b/>
          <w:i/>
          <w:color w:val="auto"/>
          <w:sz w:val="18"/>
          <w:szCs w:val="18"/>
          <w:lang w:val="es-ES_tradnl"/>
        </w:rPr>
      </w:pPr>
    </w:p>
    <w:tbl>
      <w:tblPr>
        <w:tblStyle w:val="Tablaconcuadrcula"/>
        <w:tblW w:w="0" w:type="auto"/>
        <w:tblInd w:w="1101" w:type="dxa"/>
        <w:tblLook w:val="04A0" w:firstRow="1" w:lastRow="0" w:firstColumn="1" w:lastColumn="0" w:noHBand="0" w:noVBand="1"/>
      </w:tblPr>
      <w:tblGrid>
        <w:gridCol w:w="2551"/>
        <w:gridCol w:w="1559"/>
        <w:gridCol w:w="2694"/>
        <w:gridCol w:w="1149"/>
      </w:tblGrid>
      <w:tr w:rsidR="000258DA" w:rsidRPr="000258DA" w14:paraId="6676B659" w14:textId="77777777" w:rsidTr="000258DA">
        <w:trPr>
          <w:trHeight w:val="495"/>
        </w:trPr>
        <w:tc>
          <w:tcPr>
            <w:tcW w:w="2551" w:type="dxa"/>
            <w:hideMark/>
          </w:tcPr>
          <w:p w14:paraId="1F9D9DDD"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PROVEEDOR</w:t>
            </w:r>
          </w:p>
        </w:tc>
        <w:tc>
          <w:tcPr>
            <w:tcW w:w="1559" w:type="dxa"/>
            <w:hideMark/>
          </w:tcPr>
          <w:p w14:paraId="7CBDE58C"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FACTURA/</w:t>
            </w:r>
            <w:r w:rsidRPr="000258DA">
              <w:rPr>
                <w:rFonts w:ascii="Book Antiqua" w:hAnsi="Book Antiqua" w:cstheme="majorHAnsi"/>
                <w:b/>
                <w:bCs/>
                <w:i/>
                <w:color w:val="auto"/>
                <w:sz w:val="18"/>
                <w:szCs w:val="18"/>
              </w:rPr>
              <w:br/>
              <w:t xml:space="preserve"> RECIBO</w:t>
            </w:r>
          </w:p>
        </w:tc>
        <w:tc>
          <w:tcPr>
            <w:tcW w:w="2694" w:type="dxa"/>
            <w:hideMark/>
          </w:tcPr>
          <w:p w14:paraId="1C1C29E4"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CONCEPTO.</w:t>
            </w:r>
          </w:p>
        </w:tc>
        <w:tc>
          <w:tcPr>
            <w:tcW w:w="1149" w:type="dxa"/>
            <w:hideMark/>
          </w:tcPr>
          <w:p w14:paraId="7F7FD762" w14:textId="77777777" w:rsidR="000258DA" w:rsidRPr="000258DA" w:rsidRDefault="000258DA" w:rsidP="000258DA">
            <w:pPr>
              <w:jc w:val="both"/>
              <w:rPr>
                <w:rFonts w:ascii="Book Antiqua" w:hAnsi="Book Antiqua" w:cstheme="majorHAnsi"/>
                <w:b/>
                <w:bCs/>
                <w:i/>
                <w:color w:val="auto"/>
                <w:sz w:val="18"/>
                <w:szCs w:val="18"/>
              </w:rPr>
            </w:pPr>
            <w:r w:rsidRPr="000258DA">
              <w:rPr>
                <w:rFonts w:ascii="Book Antiqua" w:hAnsi="Book Antiqua" w:cstheme="majorHAnsi"/>
                <w:b/>
                <w:bCs/>
                <w:i/>
                <w:color w:val="auto"/>
                <w:sz w:val="18"/>
                <w:szCs w:val="18"/>
              </w:rPr>
              <w:t>MONTO</w:t>
            </w:r>
          </w:p>
        </w:tc>
      </w:tr>
      <w:tr w:rsidR="000258DA" w:rsidRPr="000258DA" w14:paraId="510A26C7" w14:textId="77777777" w:rsidTr="000258DA">
        <w:trPr>
          <w:trHeight w:val="960"/>
        </w:trPr>
        <w:tc>
          <w:tcPr>
            <w:tcW w:w="2551" w:type="dxa"/>
            <w:hideMark/>
          </w:tcPr>
          <w:p w14:paraId="733E55F6"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3974B235"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131117903</w:t>
            </w:r>
          </w:p>
        </w:tc>
        <w:tc>
          <w:tcPr>
            <w:tcW w:w="2694" w:type="dxa"/>
            <w:hideMark/>
          </w:tcPr>
          <w:p w14:paraId="4CE56E33" w14:textId="4997F609"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servicio de Energía Eléctrica, utilizada en Alumbrado Público, NIC 20449317 c/a Septiembre 2022.</w:t>
            </w:r>
          </w:p>
        </w:tc>
        <w:tc>
          <w:tcPr>
            <w:tcW w:w="1149" w:type="dxa"/>
            <w:noWrap/>
            <w:hideMark/>
          </w:tcPr>
          <w:p w14:paraId="18C1774B" w14:textId="57D1C962"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$ 3,962.90</w:t>
            </w:r>
            <w:r w:rsidRPr="000258DA">
              <w:rPr>
                <w:rFonts w:ascii="Book Antiqua" w:hAnsi="Book Antiqua" w:cstheme="majorHAnsi"/>
                <w:bCs/>
                <w:i/>
                <w:color w:val="auto"/>
                <w:sz w:val="18"/>
                <w:szCs w:val="18"/>
              </w:rPr>
              <w:t xml:space="preserve"> </w:t>
            </w:r>
          </w:p>
        </w:tc>
      </w:tr>
      <w:tr w:rsidR="000258DA" w:rsidRPr="000258DA" w14:paraId="62430B73" w14:textId="77777777" w:rsidTr="000258DA">
        <w:trPr>
          <w:trHeight w:val="1920"/>
        </w:trPr>
        <w:tc>
          <w:tcPr>
            <w:tcW w:w="2551" w:type="dxa"/>
            <w:hideMark/>
          </w:tcPr>
          <w:p w14:paraId="0D7E726B"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46F8295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131687462</w:t>
            </w:r>
          </w:p>
        </w:tc>
        <w:tc>
          <w:tcPr>
            <w:tcW w:w="2694" w:type="dxa"/>
            <w:hideMark/>
          </w:tcPr>
          <w:p w14:paraId="3956F0D5" w14:textId="65C6A5F0"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servicio de Energía Eléctrica, utilizada en Alumbrado Público, NIC 2000077, c/ al periodo del 07 de marzo al 03 de septiembre de 2022 por energía consumida y no facturada según censo de luminarias concluido el 30 de septiembre de 2022.</w:t>
            </w:r>
          </w:p>
        </w:tc>
        <w:tc>
          <w:tcPr>
            <w:tcW w:w="1149" w:type="dxa"/>
            <w:noWrap/>
            <w:hideMark/>
          </w:tcPr>
          <w:p w14:paraId="5761E961" w14:textId="124C9CE6"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637.87 </w:t>
            </w:r>
          </w:p>
        </w:tc>
      </w:tr>
      <w:tr w:rsidR="000258DA" w:rsidRPr="000258DA" w14:paraId="5AEAE24F" w14:textId="77777777" w:rsidTr="000258DA">
        <w:trPr>
          <w:trHeight w:val="960"/>
        </w:trPr>
        <w:tc>
          <w:tcPr>
            <w:tcW w:w="2551" w:type="dxa"/>
            <w:hideMark/>
          </w:tcPr>
          <w:p w14:paraId="411B131E"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46B945A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131797926</w:t>
            </w:r>
          </w:p>
        </w:tc>
        <w:tc>
          <w:tcPr>
            <w:tcW w:w="2694" w:type="dxa"/>
            <w:hideMark/>
          </w:tcPr>
          <w:p w14:paraId="4CB21D1D" w14:textId="10D8CCE5"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servicio de Energía Eléctrica, utilizada en Alumbrado Público, NIC 20449317 c/a Octubre 2022.</w:t>
            </w:r>
          </w:p>
        </w:tc>
        <w:tc>
          <w:tcPr>
            <w:tcW w:w="1149" w:type="dxa"/>
            <w:noWrap/>
            <w:hideMark/>
          </w:tcPr>
          <w:p w14:paraId="6813CEA1" w14:textId="46B89B03"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$ 3,927.79</w:t>
            </w:r>
            <w:r w:rsidRPr="000258DA">
              <w:rPr>
                <w:rFonts w:ascii="Book Antiqua" w:hAnsi="Book Antiqua" w:cstheme="majorHAnsi"/>
                <w:bCs/>
                <w:i/>
                <w:color w:val="auto"/>
                <w:sz w:val="18"/>
                <w:szCs w:val="18"/>
              </w:rPr>
              <w:t xml:space="preserve"> </w:t>
            </w:r>
          </w:p>
        </w:tc>
      </w:tr>
      <w:tr w:rsidR="000258DA" w:rsidRPr="000258DA" w14:paraId="34F9A635" w14:textId="77777777" w:rsidTr="000258DA">
        <w:trPr>
          <w:trHeight w:val="1920"/>
        </w:trPr>
        <w:tc>
          <w:tcPr>
            <w:tcW w:w="2551" w:type="dxa"/>
            <w:hideMark/>
          </w:tcPr>
          <w:p w14:paraId="7FF8D925"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08AF6897"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129673935</w:t>
            </w:r>
          </w:p>
        </w:tc>
        <w:tc>
          <w:tcPr>
            <w:tcW w:w="2694" w:type="dxa"/>
            <w:hideMark/>
          </w:tcPr>
          <w:p w14:paraId="4C4C1DFB"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suministro del Servicio de Energía Eléctrica, Proyecto Múltiple de Agua Potable, Pozo la Vega, Cantón Santa Lucia (NIC 5099752), energía consumida durante el periodo del 04 al 27 de junio de 2022, por actualización del importe de energía consumida, debido a reemplazo de medidor.</w:t>
            </w:r>
          </w:p>
        </w:tc>
        <w:tc>
          <w:tcPr>
            <w:tcW w:w="1149" w:type="dxa"/>
            <w:noWrap/>
            <w:hideMark/>
          </w:tcPr>
          <w:p w14:paraId="1F26F7B5" w14:textId="6BDCF7B9"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$ 4,918.18</w:t>
            </w:r>
            <w:r w:rsidRPr="000258DA">
              <w:rPr>
                <w:rFonts w:ascii="Book Antiqua" w:hAnsi="Book Antiqua" w:cstheme="majorHAnsi"/>
                <w:bCs/>
                <w:i/>
                <w:color w:val="auto"/>
                <w:sz w:val="18"/>
                <w:szCs w:val="18"/>
              </w:rPr>
              <w:t xml:space="preserve"> </w:t>
            </w:r>
          </w:p>
        </w:tc>
      </w:tr>
      <w:tr w:rsidR="000258DA" w:rsidRPr="000258DA" w14:paraId="53C597C3" w14:textId="77777777" w:rsidTr="000258DA">
        <w:trPr>
          <w:trHeight w:val="1440"/>
        </w:trPr>
        <w:tc>
          <w:tcPr>
            <w:tcW w:w="2551" w:type="dxa"/>
            <w:hideMark/>
          </w:tcPr>
          <w:p w14:paraId="686A15B8"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48D02536"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129755681</w:t>
            </w:r>
            <w:r w:rsidRPr="000258DA">
              <w:rPr>
                <w:rFonts w:ascii="Book Antiqua" w:hAnsi="Book Antiqua" w:cstheme="majorHAnsi"/>
                <w:bCs/>
                <w:i/>
                <w:color w:val="auto"/>
                <w:sz w:val="18"/>
                <w:szCs w:val="18"/>
              </w:rPr>
              <w:br/>
              <w:t>130433213</w:t>
            </w:r>
          </w:p>
        </w:tc>
        <w:tc>
          <w:tcPr>
            <w:tcW w:w="2694" w:type="dxa"/>
            <w:hideMark/>
          </w:tcPr>
          <w:p w14:paraId="74305BA3"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suministro del Servicio de Energía Eléctrica, Proyecto Múltiple de Agua Potable, Pozo la Vega, Cantón Santa Lucia (NIC 5099752), c/a Julio y agosto 2022 ($1,983.92, $6,691.03).</w:t>
            </w:r>
          </w:p>
        </w:tc>
        <w:tc>
          <w:tcPr>
            <w:tcW w:w="1149" w:type="dxa"/>
            <w:noWrap/>
            <w:hideMark/>
          </w:tcPr>
          <w:p w14:paraId="7E385FF1" w14:textId="46509E0E"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$ 8,674.95</w:t>
            </w:r>
            <w:r w:rsidRPr="000258DA">
              <w:rPr>
                <w:rFonts w:ascii="Book Antiqua" w:hAnsi="Book Antiqua" w:cstheme="majorHAnsi"/>
                <w:bCs/>
                <w:i/>
                <w:color w:val="auto"/>
                <w:sz w:val="18"/>
                <w:szCs w:val="18"/>
              </w:rPr>
              <w:t xml:space="preserve"> </w:t>
            </w:r>
          </w:p>
        </w:tc>
      </w:tr>
      <w:tr w:rsidR="000258DA" w:rsidRPr="000258DA" w14:paraId="683EFE46" w14:textId="77777777" w:rsidTr="000258DA">
        <w:trPr>
          <w:trHeight w:val="1200"/>
        </w:trPr>
        <w:tc>
          <w:tcPr>
            <w:tcW w:w="2551" w:type="dxa"/>
            <w:hideMark/>
          </w:tcPr>
          <w:p w14:paraId="5E5BED61"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CAESS, S.A. DE C.V.</w:t>
            </w:r>
          </w:p>
        </w:tc>
        <w:tc>
          <w:tcPr>
            <w:tcW w:w="1559" w:type="dxa"/>
            <w:hideMark/>
          </w:tcPr>
          <w:p w14:paraId="07AE7E67"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131077762</w:t>
            </w:r>
          </w:p>
        </w:tc>
        <w:tc>
          <w:tcPr>
            <w:tcW w:w="2694" w:type="dxa"/>
            <w:hideMark/>
          </w:tcPr>
          <w:p w14:paraId="4C33F8EE" w14:textId="77777777"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Pago por suministro de Energía Eléctrica utilizada en el proyecto de Agua Potable de Cantón San Antonio, NIC 5522707, c/a Septiembre 2022.</w:t>
            </w:r>
          </w:p>
        </w:tc>
        <w:tc>
          <w:tcPr>
            <w:tcW w:w="1149" w:type="dxa"/>
            <w:noWrap/>
            <w:hideMark/>
          </w:tcPr>
          <w:p w14:paraId="00E18F31" w14:textId="7397684A"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w:t>
            </w:r>
            <w:r w:rsidR="001F34DD" w:rsidRPr="000258DA">
              <w:rPr>
                <w:rFonts w:ascii="Book Antiqua" w:hAnsi="Book Antiqua" w:cstheme="majorHAnsi"/>
                <w:bCs/>
                <w:i/>
                <w:color w:val="auto"/>
                <w:sz w:val="18"/>
                <w:szCs w:val="18"/>
              </w:rPr>
              <w:t>$ 2,652.22</w:t>
            </w:r>
            <w:r w:rsidRPr="000258DA">
              <w:rPr>
                <w:rFonts w:ascii="Book Antiqua" w:hAnsi="Book Antiqua" w:cstheme="majorHAnsi"/>
                <w:bCs/>
                <w:i/>
                <w:color w:val="auto"/>
                <w:sz w:val="18"/>
                <w:szCs w:val="18"/>
              </w:rPr>
              <w:t xml:space="preserve"> </w:t>
            </w:r>
          </w:p>
        </w:tc>
      </w:tr>
      <w:tr w:rsidR="000258DA" w:rsidRPr="000258DA" w14:paraId="327D41A0" w14:textId="77777777" w:rsidTr="000258DA">
        <w:trPr>
          <w:trHeight w:val="255"/>
        </w:trPr>
        <w:tc>
          <w:tcPr>
            <w:tcW w:w="2551" w:type="dxa"/>
            <w:noWrap/>
            <w:hideMark/>
          </w:tcPr>
          <w:p w14:paraId="5FC70C77" w14:textId="77777777" w:rsidR="000258DA" w:rsidRPr="000258DA" w:rsidRDefault="000258DA" w:rsidP="000258DA">
            <w:pPr>
              <w:jc w:val="both"/>
              <w:rPr>
                <w:rFonts w:ascii="Book Antiqua" w:hAnsi="Book Antiqua" w:cstheme="majorHAnsi"/>
                <w:bCs/>
                <w:i/>
                <w:color w:val="auto"/>
                <w:sz w:val="18"/>
                <w:szCs w:val="18"/>
              </w:rPr>
            </w:pPr>
          </w:p>
        </w:tc>
        <w:tc>
          <w:tcPr>
            <w:tcW w:w="1559" w:type="dxa"/>
            <w:noWrap/>
            <w:hideMark/>
          </w:tcPr>
          <w:p w14:paraId="72361089" w14:textId="77777777" w:rsidR="000258DA" w:rsidRPr="000258DA" w:rsidRDefault="000258DA" w:rsidP="000258DA">
            <w:pPr>
              <w:jc w:val="both"/>
              <w:rPr>
                <w:rFonts w:ascii="Book Antiqua" w:hAnsi="Book Antiqua" w:cstheme="majorHAnsi"/>
                <w:bCs/>
                <w:i/>
                <w:color w:val="auto"/>
                <w:sz w:val="18"/>
                <w:szCs w:val="18"/>
              </w:rPr>
            </w:pPr>
          </w:p>
        </w:tc>
        <w:tc>
          <w:tcPr>
            <w:tcW w:w="2694" w:type="dxa"/>
            <w:noWrap/>
            <w:hideMark/>
          </w:tcPr>
          <w:p w14:paraId="1F2559C6" w14:textId="08A77790" w:rsidR="000258DA" w:rsidRPr="000258DA" w:rsidRDefault="001F34DD"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TOTAL,</w:t>
            </w:r>
            <w:r w:rsidR="000258DA" w:rsidRPr="000258DA">
              <w:rPr>
                <w:rFonts w:ascii="Book Antiqua" w:hAnsi="Book Antiqua" w:cstheme="majorHAnsi"/>
                <w:bCs/>
                <w:i/>
                <w:color w:val="auto"/>
                <w:sz w:val="18"/>
                <w:szCs w:val="18"/>
              </w:rPr>
              <w:t xml:space="preserve"> DE EGRESOS</w:t>
            </w:r>
          </w:p>
        </w:tc>
        <w:tc>
          <w:tcPr>
            <w:tcW w:w="1149" w:type="dxa"/>
            <w:noWrap/>
            <w:hideMark/>
          </w:tcPr>
          <w:p w14:paraId="76F1BA19" w14:textId="3B187912" w:rsidR="000258DA" w:rsidRPr="000258DA" w:rsidRDefault="000258DA" w:rsidP="000258DA">
            <w:pPr>
              <w:jc w:val="both"/>
              <w:rPr>
                <w:rFonts w:ascii="Book Antiqua" w:hAnsi="Book Antiqua" w:cstheme="majorHAnsi"/>
                <w:bCs/>
                <w:i/>
                <w:color w:val="auto"/>
                <w:sz w:val="18"/>
                <w:szCs w:val="18"/>
              </w:rPr>
            </w:pPr>
            <w:r w:rsidRPr="000258DA">
              <w:rPr>
                <w:rFonts w:ascii="Book Antiqua" w:hAnsi="Book Antiqua" w:cstheme="majorHAnsi"/>
                <w:bCs/>
                <w:i/>
                <w:color w:val="auto"/>
                <w:sz w:val="18"/>
                <w:szCs w:val="18"/>
              </w:rPr>
              <w:t xml:space="preserve"> $ 74,011.24 </w:t>
            </w:r>
          </w:p>
        </w:tc>
      </w:tr>
    </w:tbl>
    <w:p w14:paraId="239D6E3E" w14:textId="11E8CA7F" w:rsidR="000258DA" w:rsidRPr="009C47D6" w:rsidRDefault="000258DA"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POR TANTO,</w:t>
      </w:r>
      <w:r w:rsidRPr="000258DA">
        <w:rPr>
          <w:rFonts w:ascii="Book Antiqua" w:hAnsi="Book Antiqua" w:cstheme="majorHAnsi"/>
          <w:i/>
          <w:color w:val="auto"/>
          <w:sz w:val="22"/>
          <w:szCs w:val="22"/>
          <w:lang w:val="es-ES_tradnl"/>
        </w:rPr>
        <w:t xml:space="preserve"> el Concejo Municipal en uso de las facultades que le confiere el Art. 66 del Código Municipal vigente y tomando las demás consideraciones </w:t>
      </w:r>
      <w:r w:rsidR="009C47D6" w:rsidRPr="000258DA">
        <w:rPr>
          <w:rFonts w:ascii="Book Antiqua" w:hAnsi="Book Antiqua" w:cstheme="majorHAnsi"/>
          <w:b/>
          <w:i/>
          <w:color w:val="auto"/>
          <w:sz w:val="22"/>
          <w:szCs w:val="22"/>
          <w:lang w:val="es-ES_tradnl"/>
        </w:rPr>
        <w:t>ACUERDA POR UNANIMIDAD</w:t>
      </w:r>
      <w:r w:rsidRPr="000258DA">
        <w:rPr>
          <w:rFonts w:ascii="Book Antiqua" w:hAnsi="Book Antiqua" w:cstheme="majorHAnsi"/>
          <w:b/>
          <w:i/>
          <w:color w:val="auto"/>
          <w:sz w:val="22"/>
          <w:szCs w:val="22"/>
          <w:lang w:val="es-ES_tradnl"/>
        </w:rPr>
        <w:t>:</w:t>
      </w:r>
    </w:p>
    <w:p w14:paraId="699B018F" w14:textId="5C997C7B" w:rsidR="000258DA" w:rsidRPr="000258DA" w:rsidRDefault="000258DA" w:rsidP="000258DA">
      <w:pPr>
        <w:pStyle w:val="Prrafodelista"/>
        <w:numPr>
          <w:ilvl w:val="0"/>
          <w:numId w:val="20"/>
        </w:numPr>
        <w:spacing w:line="276" w:lineRule="auto"/>
        <w:contextualSpacing w:val="0"/>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Ratificar los gastos detallados por el Tesorero Municipal Ad-honorem realizados en el mes de </w:t>
      </w:r>
      <w:r w:rsidR="009C47D6">
        <w:rPr>
          <w:rFonts w:ascii="Book Antiqua" w:hAnsi="Book Antiqua" w:cstheme="majorHAnsi"/>
          <w:i/>
          <w:color w:val="auto"/>
          <w:sz w:val="22"/>
          <w:szCs w:val="22"/>
          <w:lang w:val="es-ES_tradnl"/>
        </w:rPr>
        <w:t>octubre</w:t>
      </w:r>
      <w:r w:rsidRPr="000258DA">
        <w:rPr>
          <w:rFonts w:ascii="Book Antiqua" w:hAnsi="Book Antiqua" w:cstheme="majorHAnsi"/>
          <w:i/>
          <w:color w:val="auto"/>
          <w:sz w:val="22"/>
          <w:szCs w:val="22"/>
          <w:lang w:val="es-ES_tradnl"/>
        </w:rPr>
        <w:t xml:space="preserve"> de 2022.</w:t>
      </w:r>
    </w:p>
    <w:p w14:paraId="1D010B18" w14:textId="437C4368" w:rsidR="00A7742C" w:rsidRPr="009C47D6" w:rsidRDefault="000258DA" w:rsidP="000258DA">
      <w:pPr>
        <w:pStyle w:val="Prrafodelista"/>
        <w:numPr>
          <w:ilvl w:val="0"/>
          <w:numId w:val="20"/>
        </w:numPr>
        <w:spacing w:line="276" w:lineRule="auto"/>
        <w:contextualSpacing w:val="0"/>
        <w:jc w:val="both"/>
        <w:rPr>
          <w:rFonts w:ascii="Book Antiqua" w:hAnsi="Book Antiqua" w:cstheme="majorHAnsi"/>
          <w:b/>
          <w:i/>
          <w:color w:val="auto"/>
          <w:sz w:val="22"/>
          <w:szCs w:val="22"/>
          <w:lang w:val="es-ES_tradnl"/>
        </w:rPr>
      </w:pPr>
      <w:r w:rsidRPr="000258DA">
        <w:rPr>
          <w:rFonts w:ascii="Book Antiqua" w:hAnsi="Book Antiqua" w:cstheme="majorHAnsi"/>
          <w:i/>
          <w:color w:val="auto"/>
          <w:sz w:val="22"/>
          <w:szCs w:val="22"/>
          <w:lang w:val="es-ES_tradnl"/>
        </w:rPr>
        <w:t>Autorizar a la Unidad de Presupuesto para descargar o modificar las cifras correspondientes en el Presupuesto Municipal vigente.</w:t>
      </w:r>
      <w:r w:rsidR="009C47D6">
        <w:rPr>
          <w:rFonts w:ascii="Book Antiqua" w:hAnsi="Book Antiqua" w:cstheme="majorHAnsi"/>
          <w:i/>
          <w:color w:val="auto"/>
          <w:sz w:val="22"/>
          <w:szCs w:val="22"/>
          <w:lang w:val="es-ES_tradnl"/>
        </w:rPr>
        <w:t xml:space="preserve"> </w:t>
      </w:r>
      <w:r w:rsidRPr="009C47D6">
        <w:rPr>
          <w:rFonts w:ascii="Book Antiqua" w:hAnsi="Book Antiqua" w:cstheme="majorHAnsi"/>
          <w:b/>
          <w:i/>
          <w:color w:val="auto"/>
          <w:sz w:val="22"/>
          <w:szCs w:val="22"/>
          <w:lang w:val="es-ES_tradnl"/>
        </w:rPr>
        <w:t>Certifíquese y comuníquese. –</w:t>
      </w:r>
      <w:r w:rsidRPr="009C47D6">
        <w:rPr>
          <w:rFonts w:ascii="Book Antiqua" w:hAnsi="Book Antiqua" w:cstheme="majorHAnsi"/>
          <w:b/>
          <w:i/>
          <w:color w:val="auto"/>
          <w:sz w:val="22"/>
          <w:szCs w:val="22"/>
          <w:lang w:val="es-ES_tradnl"/>
        </w:rPr>
        <w:tab/>
      </w:r>
    </w:p>
    <w:p w14:paraId="130F6F62" w14:textId="0BB52D71" w:rsidR="002C2F68" w:rsidRPr="000258DA" w:rsidRDefault="005476EE"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u w:val="single"/>
          <w:lang w:val="es-ES_tradnl"/>
        </w:rPr>
        <w:t xml:space="preserve">ACUERDO NÚMERO </w:t>
      </w:r>
      <w:r w:rsidR="000C33C1" w:rsidRPr="000258DA">
        <w:rPr>
          <w:rFonts w:ascii="Book Antiqua" w:hAnsi="Book Antiqua" w:cstheme="majorHAnsi"/>
          <w:b/>
          <w:i/>
          <w:color w:val="auto"/>
          <w:sz w:val="22"/>
          <w:szCs w:val="22"/>
          <w:u w:val="single"/>
          <w:lang w:val="es-ES_tradnl"/>
        </w:rPr>
        <w:t>DOS</w:t>
      </w:r>
      <w:r w:rsidRPr="000258DA">
        <w:rPr>
          <w:rFonts w:ascii="Book Antiqua" w:hAnsi="Book Antiqua" w:cstheme="majorHAnsi"/>
          <w:b/>
          <w:i/>
          <w:color w:val="auto"/>
          <w:sz w:val="22"/>
          <w:szCs w:val="22"/>
          <w:u w:val="single"/>
          <w:lang w:val="es-ES_tradnl"/>
        </w:rPr>
        <w:t>.</w:t>
      </w:r>
      <w:r w:rsidRPr="000258DA">
        <w:rPr>
          <w:rFonts w:ascii="Book Antiqua" w:hAnsi="Book Antiqua" w:cstheme="majorHAnsi"/>
          <w:i/>
          <w:color w:val="auto"/>
          <w:sz w:val="22"/>
          <w:szCs w:val="22"/>
          <w:lang w:val="es-ES_tradnl"/>
        </w:rPr>
        <w:t xml:space="preserve"> – El Concejo Municipal </w:t>
      </w:r>
      <w:r w:rsidRPr="000258DA">
        <w:rPr>
          <w:rFonts w:ascii="Book Antiqua" w:hAnsi="Book Antiqua" w:cstheme="majorHAnsi"/>
          <w:b/>
          <w:i/>
          <w:color w:val="auto"/>
          <w:sz w:val="22"/>
          <w:szCs w:val="22"/>
          <w:lang w:val="es-ES_tradnl"/>
        </w:rPr>
        <w:t>CONSIDERANDO:</w:t>
      </w:r>
    </w:p>
    <w:p w14:paraId="4BC87213" w14:textId="24664B3D" w:rsidR="00811396" w:rsidRPr="000258DA" w:rsidRDefault="0032490D" w:rsidP="000258DA">
      <w:pPr>
        <w:pStyle w:val="Prrafodelista"/>
        <w:numPr>
          <w:ilvl w:val="0"/>
          <w:numId w:val="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habrá una Comisión de Ética Gubernamental en cada una de las siguientes instituciones, en cada una de las municipalidades del país</w:t>
      </w:r>
      <w:r w:rsidR="008D0D2C" w:rsidRPr="000258DA">
        <w:rPr>
          <w:rFonts w:ascii="Book Antiqua" w:hAnsi="Book Antiqua" w:cstheme="majorHAnsi"/>
          <w:bCs/>
          <w:i/>
          <w:color w:val="auto"/>
          <w:sz w:val="22"/>
          <w:szCs w:val="22"/>
          <w:lang w:val="es-ES_tradnl"/>
        </w:rPr>
        <w:t xml:space="preserve"> (Art. 25 LEG).</w:t>
      </w:r>
    </w:p>
    <w:p w14:paraId="5AFC4E01" w14:textId="43D9988E" w:rsidR="008D0D2C" w:rsidRPr="000258DA" w:rsidRDefault="008D0D2C" w:rsidP="000258DA">
      <w:pPr>
        <w:pStyle w:val="Prrafodelista"/>
        <w:numPr>
          <w:ilvl w:val="0"/>
          <w:numId w:val="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cada Comisión de Ética estará integrada por tres miembros propietarios que durarán en sus funciones tres años, pudiendo ser reelectos, y </w:t>
      </w:r>
      <w:r w:rsidR="001F34DD" w:rsidRPr="000258DA">
        <w:rPr>
          <w:rFonts w:ascii="Book Antiqua" w:hAnsi="Book Antiqua" w:cstheme="majorHAnsi"/>
          <w:bCs/>
          <w:i/>
          <w:color w:val="auto"/>
          <w:sz w:val="22"/>
          <w:szCs w:val="22"/>
          <w:lang w:val="es-ES_tradnl"/>
        </w:rPr>
        <w:t>habrá</w:t>
      </w:r>
      <w:r w:rsidRPr="000258DA">
        <w:rPr>
          <w:rFonts w:ascii="Book Antiqua" w:hAnsi="Book Antiqua" w:cstheme="majorHAnsi"/>
          <w:bCs/>
          <w:i/>
          <w:color w:val="auto"/>
          <w:sz w:val="22"/>
          <w:szCs w:val="22"/>
          <w:lang w:val="es-ES_tradnl"/>
        </w:rPr>
        <w:t xml:space="preserve"> tres suplentes que sustituirán a aquéllos en los casos de ausencia temporal, excusa o recusación (Art. 26 LEG).</w:t>
      </w:r>
    </w:p>
    <w:p w14:paraId="1C77FA59" w14:textId="77777777" w:rsidR="008D0D2C" w:rsidRPr="000258DA" w:rsidRDefault="008D0D2C" w:rsidP="000258DA">
      <w:pPr>
        <w:pStyle w:val="Prrafodelista"/>
        <w:numPr>
          <w:ilvl w:val="0"/>
          <w:numId w:val="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La autoridad deberá nombrar o reelegir a su miembro propietario y suplente entre el personal de la institución que reuniere los requisitos del artículo 30 de este Reglamento, y no integre la Comisión por otro mecanismo de designación (Art. 32 RLEG).</w:t>
      </w:r>
    </w:p>
    <w:p w14:paraId="5F421F42" w14:textId="241753CF" w:rsidR="008D0D2C" w:rsidRPr="000258DA" w:rsidRDefault="008D0D2C" w:rsidP="000258DA">
      <w:pPr>
        <w:pStyle w:val="Prrafodelista"/>
        <w:numPr>
          <w:ilvl w:val="0"/>
          <w:numId w:val="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por medio de Acuerdo Municipal número </w:t>
      </w:r>
      <w:r w:rsidR="00B4493A" w:rsidRPr="000258DA">
        <w:rPr>
          <w:rFonts w:ascii="Book Antiqua" w:hAnsi="Book Antiqua" w:cstheme="majorHAnsi"/>
          <w:bCs/>
          <w:i/>
          <w:color w:val="auto"/>
          <w:sz w:val="22"/>
          <w:szCs w:val="22"/>
          <w:lang w:val="es-ES_tradnl"/>
        </w:rPr>
        <w:t>NUEVE</w:t>
      </w:r>
      <w:r w:rsidRPr="000258DA">
        <w:rPr>
          <w:rFonts w:ascii="Book Antiqua" w:hAnsi="Book Antiqua" w:cstheme="majorHAnsi"/>
          <w:bCs/>
          <w:i/>
          <w:color w:val="auto"/>
          <w:sz w:val="22"/>
          <w:szCs w:val="22"/>
          <w:lang w:val="es-ES_tradnl"/>
        </w:rPr>
        <w:t xml:space="preserve">, del Acta número </w:t>
      </w:r>
      <w:r w:rsidR="00B4493A" w:rsidRPr="000258DA">
        <w:rPr>
          <w:rFonts w:ascii="Book Antiqua" w:hAnsi="Book Antiqua" w:cstheme="majorHAnsi"/>
          <w:bCs/>
          <w:i/>
          <w:color w:val="auto"/>
          <w:sz w:val="22"/>
          <w:szCs w:val="22"/>
          <w:lang w:val="es-ES_tradnl"/>
        </w:rPr>
        <w:t>TRE</w:t>
      </w:r>
      <w:r w:rsidRPr="000258DA">
        <w:rPr>
          <w:rFonts w:ascii="Book Antiqua" w:hAnsi="Book Antiqua" w:cstheme="majorHAnsi"/>
          <w:bCs/>
          <w:i/>
          <w:color w:val="auto"/>
          <w:sz w:val="22"/>
          <w:szCs w:val="22"/>
          <w:lang w:val="es-ES_tradnl"/>
        </w:rPr>
        <w:t xml:space="preserve">S, de la Sesión Ordinaria celebrada por el Concejo Municipal el </w:t>
      </w:r>
      <w:r w:rsidR="00B4493A" w:rsidRPr="000258DA">
        <w:rPr>
          <w:rFonts w:ascii="Book Antiqua" w:hAnsi="Book Antiqua" w:cstheme="majorHAnsi"/>
          <w:bCs/>
          <w:i/>
          <w:color w:val="auto"/>
          <w:sz w:val="22"/>
          <w:szCs w:val="22"/>
          <w:lang w:val="es-ES_tradnl"/>
        </w:rPr>
        <w:t>día TRES DE FEBRERO DE DOS MIL VEINTIDÓS</w:t>
      </w:r>
      <w:r w:rsidRPr="000258DA">
        <w:rPr>
          <w:rFonts w:ascii="Book Antiqua" w:hAnsi="Book Antiqua" w:cstheme="majorHAnsi"/>
          <w:bCs/>
          <w:i/>
          <w:color w:val="auto"/>
          <w:sz w:val="22"/>
          <w:szCs w:val="22"/>
          <w:lang w:val="es-ES_tradnl"/>
        </w:rPr>
        <w:t xml:space="preserve">, </w:t>
      </w:r>
      <w:r w:rsidR="00DB6AE7" w:rsidRPr="000258DA">
        <w:rPr>
          <w:rFonts w:ascii="Book Antiqua" w:hAnsi="Book Antiqua" w:cstheme="majorHAnsi"/>
          <w:bCs/>
          <w:i/>
          <w:color w:val="auto"/>
          <w:sz w:val="22"/>
          <w:szCs w:val="22"/>
          <w:lang w:val="es-ES_tradnl"/>
        </w:rPr>
        <w:t xml:space="preserve">se nombró a Lorena del Carmen López de Campos, Secretaria Municipal, en el cargo de miembro propietario y a Guillermo Antonio Ortiz Mejía, Auxiliar de Contabilidad. Como miembro suplente, de la Comisión de Ética Gubernamental </w:t>
      </w:r>
      <w:r w:rsidR="008F68DF" w:rsidRPr="000258DA">
        <w:rPr>
          <w:rFonts w:ascii="Book Antiqua" w:hAnsi="Book Antiqua" w:cstheme="majorHAnsi"/>
          <w:bCs/>
          <w:i/>
          <w:color w:val="auto"/>
          <w:sz w:val="22"/>
          <w:szCs w:val="22"/>
          <w:lang w:val="es-ES_tradnl"/>
        </w:rPr>
        <w:t>nombrados por parte de la Autoridad.</w:t>
      </w:r>
    </w:p>
    <w:p w14:paraId="5BA7AF0F" w14:textId="406F9036" w:rsidR="00602CF2" w:rsidRPr="000258DA" w:rsidRDefault="00602CF2" w:rsidP="000258DA">
      <w:pPr>
        <w:pStyle w:val="Prrafodelista"/>
        <w:numPr>
          <w:ilvl w:val="0"/>
          <w:numId w:val="1"/>
        </w:numPr>
        <w:spacing w:line="276" w:lineRule="auto"/>
        <w:jc w:val="both"/>
        <w:rPr>
          <w:rFonts w:ascii="Book Antiqua" w:hAnsi="Book Antiqua" w:cstheme="majorHAnsi"/>
          <w:b/>
          <w:i/>
          <w:color w:val="auto"/>
          <w:sz w:val="22"/>
          <w:szCs w:val="22"/>
          <w:lang w:val="es-ES_tradnl"/>
        </w:rPr>
      </w:pPr>
      <w:r w:rsidRPr="000258DA">
        <w:rPr>
          <w:rFonts w:ascii="Book Antiqua" w:hAnsi="Book Antiqua" w:cstheme="majorHAnsi"/>
          <w:bCs/>
          <w:i/>
          <w:color w:val="auto"/>
          <w:sz w:val="22"/>
          <w:szCs w:val="22"/>
          <w:lang w:val="es-ES_tradnl"/>
        </w:rPr>
        <w:t xml:space="preserve">Que por medio de Acuerdo Municipal número UNO, del Acta número TRECE, de la Sesión Extraordinaria celebrada por el Concejo Municipal el día VEINTICUATRO DE MAYO DEL AÑO DOS MIL VEINTIDÓS, se aceptó la renuncia de Lorena del Carmen López de Campos, estando contratada en el cargo de Secretaria Municipal, y </w:t>
      </w:r>
      <w:r w:rsidR="001F34DD" w:rsidRPr="000258DA">
        <w:rPr>
          <w:rFonts w:ascii="Book Antiqua" w:hAnsi="Book Antiqua" w:cstheme="majorHAnsi"/>
          <w:bCs/>
          <w:i/>
          <w:color w:val="auto"/>
          <w:sz w:val="22"/>
          <w:szCs w:val="22"/>
          <w:lang w:val="es-ES_tradnl"/>
        </w:rPr>
        <w:t>nombrado miembro propietario</w:t>
      </w:r>
      <w:r w:rsidRPr="000258DA">
        <w:rPr>
          <w:rFonts w:ascii="Book Antiqua" w:hAnsi="Book Antiqua" w:cstheme="majorHAnsi"/>
          <w:bCs/>
          <w:i/>
          <w:color w:val="auto"/>
          <w:sz w:val="22"/>
          <w:szCs w:val="22"/>
          <w:lang w:val="es-ES_tradnl"/>
        </w:rPr>
        <w:t xml:space="preserve"> de la Comisión de Ética Gubernamental por parte de la Autoridad.</w:t>
      </w:r>
    </w:p>
    <w:p w14:paraId="0DA00CDA" w14:textId="1A62CEE4" w:rsidR="00885BB4" w:rsidRPr="000258DA" w:rsidRDefault="00811396"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POR TANTO,</w:t>
      </w:r>
      <w:r w:rsidRPr="000258DA">
        <w:rPr>
          <w:rFonts w:ascii="Book Antiqua" w:hAnsi="Book Antiqua" w:cstheme="majorHAnsi"/>
          <w:i/>
          <w:color w:val="auto"/>
          <w:sz w:val="22"/>
          <w:szCs w:val="22"/>
          <w:lang w:val="es-ES_tradnl"/>
        </w:rPr>
        <w:t xml:space="preserve"> el Concejo Municipal en uso de las facultades que le confiere el Art. 4, Núm. 4 del Código Municipal vigente y tomando las demás consideraciones </w:t>
      </w:r>
      <w:r w:rsidRPr="000258DA">
        <w:rPr>
          <w:rFonts w:ascii="Book Antiqua" w:hAnsi="Book Antiqua" w:cstheme="majorHAnsi"/>
          <w:b/>
          <w:i/>
          <w:color w:val="auto"/>
          <w:sz w:val="22"/>
          <w:szCs w:val="22"/>
          <w:lang w:val="es-ES_tradnl"/>
        </w:rPr>
        <w:t>ACUERDA POR UNANIMIDAD:</w:t>
      </w:r>
    </w:p>
    <w:p w14:paraId="575D7AAC" w14:textId="03CAA665" w:rsidR="008D0D2C" w:rsidRPr="000258DA" w:rsidRDefault="008D0D2C" w:rsidP="000258DA">
      <w:pPr>
        <w:pStyle w:val="Prrafodelista"/>
        <w:numPr>
          <w:ilvl w:val="0"/>
          <w:numId w:val="2"/>
        </w:num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Revocar </w:t>
      </w:r>
      <w:r w:rsidR="008F68DF" w:rsidRPr="000258DA">
        <w:rPr>
          <w:rFonts w:ascii="Book Antiqua" w:hAnsi="Book Antiqua" w:cstheme="majorHAnsi"/>
          <w:i/>
          <w:color w:val="auto"/>
          <w:sz w:val="22"/>
          <w:szCs w:val="22"/>
          <w:lang w:val="es-ES_tradnl"/>
        </w:rPr>
        <w:t>e</w:t>
      </w:r>
      <w:r w:rsidRPr="000258DA">
        <w:rPr>
          <w:rFonts w:ascii="Book Antiqua" w:hAnsi="Book Antiqua" w:cstheme="majorHAnsi"/>
          <w:i/>
          <w:color w:val="auto"/>
          <w:sz w:val="22"/>
          <w:szCs w:val="22"/>
          <w:lang w:val="es-ES_tradnl"/>
        </w:rPr>
        <w:t>l</w:t>
      </w:r>
      <w:r w:rsidR="008F68DF" w:rsidRPr="000258DA">
        <w:rPr>
          <w:rFonts w:ascii="Book Antiqua" w:hAnsi="Book Antiqua" w:cstheme="majorHAnsi"/>
          <w:i/>
          <w:color w:val="auto"/>
          <w:sz w:val="22"/>
          <w:szCs w:val="22"/>
          <w:lang w:val="es-ES_tradnl"/>
        </w:rPr>
        <w:t xml:space="preserve"> </w:t>
      </w:r>
      <w:r w:rsidRPr="000258DA">
        <w:rPr>
          <w:rFonts w:ascii="Book Antiqua" w:hAnsi="Book Antiqua" w:cstheme="majorHAnsi"/>
          <w:i/>
          <w:color w:val="auto"/>
          <w:sz w:val="22"/>
          <w:szCs w:val="22"/>
          <w:lang w:val="es-ES_tradnl"/>
        </w:rPr>
        <w:t xml:space="preserve">Acuerdo Municipal número </w:t>
      </w:r>
      <w:r w:rsidR="008F68DF" w:rsidRPr="000258DA">
        <w:rPr>
          <w:rFonts w:ascii="Book Antiqua" w:hAnsi="Book Antiqua" w:cstheme="majorHAnsi"/>
          <w:bCs/>
          <w:i/>
          <w:color w:val="auto"/>
          <w:sz w:val="22"/>
          <w:szCs w:val="22"/>
          <w:lang w:val="es-ES_tradnl"/>
        </w:rPr>
        <w:t>NUEVE, del Acta número TRES, de la Sesión Ordinaria celebrada por el Concejo Municipal el día TRES DE FEBRERO DE DOS MIL VEINTIDÓS</w:t>
      </w:r>
      <w:r w:rsidRPr="000258DA">
        <w:rPr>
          <w:rFonts w:ascii="Book Antiqua" w:hAnsi="Book Antiqua" w:cstheme="majorHAnsi"/>
          <w:i/>
          <w:color w:val="auto"/>
          <w:sz w:val="22"/>
          <w:szCs w:val="22"/>
          <w:lang w:val="es-ES_tradnl"/>
        </w:rPr>
        <w:t>.</w:t>
      </w:r>
    </w:p>
    <w:p w14:paraId="105E3328" w14:textId="7B7C1981" w:rsidR="008F68DF" w:rsidRPr="000258DA" w:rsidRDefault="008F68DF" w:rsidP="000258DA">
      <w:pPr>
        <w:pStyle w:val="Prrafodelista"/>
        <w:numPr>
          <w:ilvl w:val="0"/>
          <w:numId w:val="2"/>
        </w:num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Nombrar a </w:t>
      </w:r>
      <w:proofErr w:type="spellStart"/>
      <w:r w:rsidR="00F924F6">
        <w:rPr>
          <w:rFonts w:ascii="Book Antiqua" w:hAnsi="Book Antiqua" w:cstheme="majorHAnsi"/>
          <w:b/>
          <w:bCs/>
          <w:i/>
          <w:color w:val="auto"/>
          <w:sz w:val="22"/>
          <w:szCs w:val="22"/>
          <w:lang w:val="es-ES_tradnl"/>
        </w:rPr>
        <w:t>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w:t>
      </w:r>
      <w:proofErr w:type="spellEnd"/>
      <w:r w:rsidR="007357FC" w:rsidRPr="000258DA">
        <w:rPr>
          <w:rFonts w:ascii="Book Antiqua" w:hAnsi="Book Antiqua" w:cstheme="majorHAnsi"/>
          <w:i/>
          <w:color w:val="auto"/>
          <w:sz w:val="22"/>
          <w:szCs w:val="22"/>
          <w:lang w:val="es-ES_tradnl"/>
        </w:rPr>
        <w:t xml:space="preserve"> </w:t>
      </w:r>
      <w:r w:rsidR="007357FC" w:rsidRPr="000258DA">
        <w:rPr>
          <w:rFonts w:ascii="Book Antiqua" w:hAnsi="Book Antiqua" w:cstheme="majorHAnsi"/>
          <w:bCs/>
          <w:i/>
          <w:color w:val="auto"/>
          <w:sz w:val="22"/>
          <w:szCs w:val="22"/>
          <w:lang w:val="es-ES_tradnl"/>
        </w:rPr>
        <w:t>miembro propietario de la Comisión de Ética Gubernamental por parte de la Autoridad.</w:t>
      </w:r>
    </w:p>
    <w:p w14:paraId="250E8AC9" w14:textId="4BC34945" w:rsidR="007357FC" w:rsidRPr="000258DA" w:rsidRDefault="007357FC" w:rsidP="000258DA">
      <w:pPr>
        <w:pStyle w:val="Prrafodelista"/>
        <w:numPr>
          <w:ilvl w:val="0"/>
          <w:numId w:val="2"/>
        </w:num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Nombrar a </w:t>
      </w:r>
      <w:proofErr w:type="spellStart"/>
      <w:r w:rsidR="00F924F6">
        <w:rPr>
          <w:rFonts w:ascii="Book Antiqua" w:hAnsi="Book Antiqua" w:cstheme="majorHAnsi"/>
          <w:b/>
          <w:bCs/>
          <w:i/>
          <w:color w:val="auto"/>
          <w:sz w:val="22"/>
          <w:szCs w:val="22"/>
          <w:lang w:val="es-ES_tradnl"/>
        </w:rPr>
        <w:t>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w:t>
      </w:r>
      <w:proofErr w:type="spellEnd"/>
      <w:r w:rsidR="00AE35C1" w:rsidRPr="000258DA">
        <w:rPr>
          <w:rFonts w:ascii="Book Antiqua" w:hAnsi="Book Antiqua" w:cstheme="majorHAnsi"/>
          <w:bCs/>
          <w:i/>
          <w:color w:val="auto"/>
          <w:sz w:val="22"/>
          <w:szCs w:val="22"/>
          <w:lang w:val="es-ES_tradnl"/>
        </w:rPr>
        <w:t xml:space="preserve"> </w:t>
      </w:r>
      <w:r w:rsidRPr="000258DA">
        <w:rPr>
          <w:rFonts w:ascii="Book Antiqua" w:hAnsi="Book Antiqua" w:cstheme="majorHAnsi"/>
          <w:bCs/>
          <w:i/>
          <w:color w:val="auto"/>
          <w:sz w:val="22"/>
          <w:szCs w:val="22"/>
          <w:lang w:val="es-ES_tradnl"/>
        </w:rPr>
        <w:t>miembro suplente de la Comisión de Ética Gubernamental por parte de la Autoridad.</w:t>
      </w:r>
    </w:p>
    <w:p w14:paraId="739876E6" w14:textId="05A8CD9D" w:rsidR="00811396" w:rsidRPr="000258DA" w:rsidRDefault="00345AF7" w:rsidP="000258DA">
      <w:pPr>
        <w:pStyle w:val="Prrafodelista"/>
        <w:numPr>
          <w:ilvl w:val="0"/>
          <w:numId w:val="2"/>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Delegar</w:t>
      </w:r>
      <w:r w:rsidR="00AE35C1" w:rsidRPr="000258DA">
        <w:rPr>
          <w:rFonts w:ascii="Book Antiqua" w:hAnsi="Book Antiqua" w:cstheme="majorHAnsi"/>
          <w:bCs/>
          <w:i/>
          <w:color w:val="auto"/>
          <w:sz w:val="22"/>
          <w:szCs w:val="22"/>
          <w:lang w:val="es-ES_tradnl"/>
        </w:rPr>
        <w:t xml:space="preserve"> a la Unidad de Recursos Humanos la </w:t>
      </w:r>
      <w:r w:rsidRPr="000258DA">
        <w:rPr>
          <w:rFonts w:ascii="Book Antiqua" w:hAnsi="Book Antiqua" w:cstheme="majorHAnsi"/>
          <w:bCs/>
          <w:i/>
          <w:color w:val="auto"/>
          <w:sz w:val="22"/>
          <w:szCs w:val="22"/>
          <w:lang w:val="es-ES_tradnl"/>
        </w:rPr>
        <w:t>presente</w:t>
      </w:r>
      <w:r w:rsidR="00AE35C1" w:rsidRPr="000258DA">
        <w:rPr>
          <w:rFonts w:ascii="Book Antiqua" w:hAnsi="Book Antiqua" w:cstheme="majorHAnsi"/>
          <w:bCs/>
          <w:i/>
          <w:color w:val="auto"/>
          <w:sz w:val="22"/>
          <w:szCs w:val="22"/>
          <w:lang w:val="es-ES_tradnl"/>
        </w:rPr>
        <w:t xml:space="preserve"> disposición</w:t>
      </w:r>
      <w:r w:rsidRPr="000258DA">
        <w:rPr>
          <w:rFonts w:ascii="Book Antiqua" w:hAnsi="Book Antiqua" w:cstheme="majorHAnsi"/>
          <w:bCs/>
          <w:i/>
          <w:color w:val="auto"/>
          <w:sz w:val="22"/>
          <w:szCs w:val="22"/>
          <w:lang w:val="es-ES_tradnl"/>
        </w:rPr>
        <w:t xml:space="preserve"> para que dé continuidad a la conformación de la Comisión de Ética Gubernamental</w:t>
      </w:r>
      <w:r w:rsidR="00AE35C1" w:rsidRPr="000258DA">
        <w:rPr>
          <w:rFonts w:ascii="Book Antiqua" w:hAnsi="Book Antiqua" w:cstheme="majorHAnsi"/>
          <w:bCs/>
          <w:i/>
          <w:color w:val="auto"/>
          <w:sz w:val="22"/>
          <w:szCs w:val="22"/>
          <w:lang w:val="es-ES_tradnl"/>
        </w:rPr>
        <w:t xml:space="preserve">. </w:t>
      </w:r>
      <w:r w:rsidR="00811396" w:rsidRPr="000258DA">
        <w:rPr>
          <w:rFonts w:ascii="Book Antiqua" w:hAnsi="Book Antiqua" w:cstheme="majorHAnsi"/>
          <w:b/>
          <w:i/>
          <w:color w:val="auto"/>
          <w:sz w:val="22"/>
          <w:szCs w:val="22"/>
          <w:lang w:val="es-ES_tradnl"/>
        </w:rPr>
        <w:t>Comuníquese y certifíquese. –</w:t>
      </w:r>
    </w:p>
    <w:p w14:paraId="3B164CB1" w14:textId="7651FD15" w:rsidR="00811396" w:rsidRPr="000258DA" w:rsidRDefault="00811396"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u w:val="single"/>
          <w:lang w:val="es-ES_tradnl"/>
        </w:rPr>
        <w:t xml:space="preserve">ACUERDO NÚMERO </w:t>
      </w:r>
      <w:r w:rsidR="000C33C1" w:rsidRPr="000258DA">
        <w:rPr>
          <w:rFonts w:ascii="Book Antiqua" w:hAnsi="Book Antiqua" w:cstheme="majorHAnsi"/>
          <w:b/>
          <w:i/>
          <w:color w:val="auto"/>
          <w:sz w:val="22"/>
          <w:szCs w:val="22"/>
          <w:u w:val="single"/>
          <w:lang w:val="es-ES_tradnl"/>
        </w:rPr>
        <w:t>TRE</w:t>
      </w:r>
      <w:r w:rsidRPr="000258DA">
        <w:rPr>
          <w:rFonts w:ascii="Book Antiqua" w:hAnsi="Book Antiqua" w:cstheme="majorHAnsi"/>
          <w:b/>
          <w:i/>
          <w:color w:val="auto"/>
          <w:sz w:val="22"/>
          <w:szCs w:val="22"/>
          <w:u w:val="single"/>
          <w:lang w:val="es-ES_tradnl"/>
        </w:rPr>
        <w:t>S.</w:t>
      </w:r>
      <w:r w:rsidRPr="000258DA">
        <w:rPr>
          <w:rFonts w:ascii="Book Antiqua" w:hAnsi="Book Antiqua" w:cstheme="majorHAnsi"/>
          <w:b/>
          <w:i/>
          <w:color w:val="auto"/>
          <w:sz w:val="22"/>
          <w:szCs w:val="22"/>
          <w:lang w:val="es-ES_tradnl"/>
        </w:rPr>
        <w:t xml:space="preserve"> –</w:t>
      </w:r>
      <w:r w:rsidRPr="000258DA">
        <w:rPr>
          <w:rFonts w:ascii="Book Antiqua" w:hAnsi="Book Antiqua" w:cstheme="majorHAnsi"/>
          <w:i/>
          <w:color w:val="auto"/>
          <w:sz w:val="22"/>
          <w:szCs w:val="22"/>
          <w:lang w:val="es-ES_tradnl"/>
        </w:rPr>
        <w:t xml:space="preserve"> El Concejo Municipal </w:t>
      </w:r>
      <w:r w:rsidRPr="000258DA">
        <w:rPr>
          <w:rFonts w:ascii="Book Antiqua" w:hAnsi="Book Antiqua" w:cstheme="majorHAnsi"/>
          <w:b/>
          <w:i/>
          <w:color w:val="auto"/>
          <w:sz w:val="22"/>
          <w:szCs w:val="22"/>
          <w:lang w:val="es-ES_tradnl"/>
        </w:rPr>
        <w:t>CONSIDERANDO:</w:t>
      </w:r>
    </w:p>
    <w:p w14:paraId="05267A9F" w14:textId="77777777" w:rsidR="00345AF7" w:rsidRPr="000258DA" w:rsidRDefault="00345AF7" w:rsidP="000258DA">
      <w:pPr>
        <w:pStyle w:val="Prrafodelista"/>
        <w:numPr>
          <w:ilvl w:val="0"/>
          <w:numId w:val="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lego de haber realizados las convocatorias exigidas el Art. 33 del Reglamento de la Ley de Ética Gubernamental, para la elección por parte de los Servidores Públicos; se hace contar que la primera convocatoria de realizó con fecha veintiocho de marzo de dos mil veintidós donde el plazo para recibir postulaciones vencía el  uno de abril de dos mil veintidós, y la segunda convocatoria con fecha cuatro de abril de dos mil veintidós donde el plazo para recibir postulaciones vencía el ocho de abril de dos mil veintidós. </w:t>
      </w:r>
    </w:p>
    <w:p w14:paraId="50EAA115" w14:textId="4138FDC6" w:rsidR="00345AF7" w:rsidRPr="000258DA" w:rsidRDefault="00345AF7" w:rsidP="000258DA">
      <w:pPr>
        <w:pStyle w:val="Prrafodelista"/>
        <w:numPr>
          <w:ilvl w:val="0"/>
          <w:numId w:val="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en ambas convocatorias se establecían los requisitos siguientes, 1. Ser servidor público de la institución; 2. Ser salvadoreño; 3. Ser mayor de 25 años; 4. Tener moralidad, instrucción y competencia notoria; 5. No tener vínculo de parentesco con la Autoridad de la institución dentro del cuarto grado de consanguinidad ni segundo de afinidad (Art. 30 del Reglamento de la LEG). </w:t>
      </w:r>
    </w:p>
    <w:p w14:paraId="64530952" w14:textId="3E502BF2" w:rsidR="00345AF7" w:rsidRPr="000258DA" w:rsidRDefault="00345AF7" w:rsidP="000258DA">
      <w:pPr>
        <w:pStyle w:val="Prrafodelista"/>
        <w:numPr>
          <w:ilvl w:val="0"/>
          <w:numId w:val="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los documentos a presentar fueron los siguientes: 1.  Curricu</w:t>
      </w:r>
      <w:r w:rsidR="00AD6C70" w:rsidRPr="000258DA">
        <w:rPr>
          <w:rFonts w:ascii="Book Antiqua" w:hAnsi="Book Antiqua" w:cstheme="majorHAnsi"/>
          <w:bCs/>
          <w:i/>
          <w:color w:val="auto"/>
          <w:sz w:val="22"/>
          <w:szCs w:val="22"/>
          <w:lang w:val="es-ES_tradnl"/>
        </w:rPr>
        <w:t>l</w:t>
      </w:r>
      <w:r w:rsidRPr="000258DA">
        <w:rPr>
          <w:rFonts w:ascii="Book Antiqua" w:hAnsi="Book Antiqua" w:cstheme="majorHAnsi"/>
          <w:bCs/>
          <w:i/>
          <w:color w:val="auto"/>
          <w:sz w:val="22"/>
          <w:szCs w:val="22"/>
          <w:lang w:val="es-ES_tradnl"/>
        </w:rPr>
        <w:t>um vitae actualizado al 23 de marzo de 2022; 2. Fotocopia de DUI revés y derecho ampliado al 150%; 3. Fotografía tipo pasaporte en formato digital o física (Ser a color, SIN Lentes, Impresas en papel para fotografía matte o brillante, 5 x 5 cm (2 x 2 pulgadas) de tamaño, Haber sido tomada dentro de los últimos 6 meses para reflejar su apariencia actual, Tener un fondo blanco, Debe abarcar la cara completa, la cual debe estar mirando directamente hacia la cámara, La expresión facial debe ser neutral (de preferencia), o tener una sonrisa natural, con ambos ojos abiertos).</w:t>
      </w:r>
    </w:p>
    <w:p w14:paraId="645910C3" w14:textId="71346503" w:rsidR="00B95926" w:rsidRPr="000258DA" w:rsidRDefault="00345AF7" w:rsidP="000258DA">
      <w:pPr>
        <w:pStyle w:val="Prrafodelista"/>
        <w:numPr>
          <w:ilvl w:val="0"/>
          <w:numId w:val="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por la falta de recepción de postulaciones por parte de los servidores públicos y en virtud de las facultades establecidas en el Art. 33 Nun. 2 Inc. </w:t>
      </w:r>
      <w:r w:rsidR="001F34DD" w:rsidRPr="000258DA">
        <w:rPr>
          <w:rFonts w:ascii="Book Antiqua" w:hAnsi="Book Antiqua" w:cstheme="majorHAnsi"/>
          <w:bCs/>
          <w:i/>
          <w:color w:val="auto"/>
          <w:sz w:val="22"/>
          <w:szCs w:val="22"/>
          <w:lang w:val="es-ES_tradnl"/>
        </w:rPr>
        <w:t>2 del</w:t>
      </w:r>
      <w:r w:rsidRPr="000258DA">
        <w:rPr>
          <w:rFonts w:ascii="Book Antiqua" w:hAnsi="Book Antiqua" w:cstheme="majorHAnsi"/>
          <w:bCs/>
          <w:i/>
          <w:color w:val="auto"/>
          <w:sz w:val="22"/>
          <w:szCs w:val="22"/>
          <w:lang w:val="es-ES_tradnl"/>
        </w:rPr>
        <w:t xml:space="preserve"> Reglamento de la Ley de Ética Gubernamental, la autoridad procederá a seleccionar cuatro empleados de la institución o municipalidad de que se trate, quienes serán inscritos como candidatos y deberán cumplir los requisitos señalados en el Art. 30 del Reglamento de la Ley de Ética Gubernamental.</w:t>
      </w:r>
    </w:p>
    <w:p w14:paraId="04FD63A4" w14:textId="77777777" w:rsidR="00811396" w:rsidRPr="000258DA" w:rsidRDefault="00811396"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POR TANTO,</w:t>
      </w:r>
      <w:r w:rsidRPr="000258DA">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0258DA">
        <w:rPr>
          <w:rFonts w:ascii="Book Antiqua" w:hAnsi="Book Antiqua" w:cstheme="majorHAnsi"/>
          <w:b/>
          <w:i/>
          <w:color w:val="auto"/>
          <w:sz w:val="22"/>
          <w:szCs w:val="22"/>
          <w:lang w:val="es-ES_tradnl"/>
        </w:rPr>
        <w:t>ACUERDA POR UNANIMIDAD:</w:t>
      </w:r>
    </w:p>
    <w:p w14:paraId="19CAC325" w14:textId="3B5F70C9" w:rsidR="001E2A93" w:rsidRPr="000258DA" w:rsidRDefault="001E2A93" w:rsidP="000258DA">
      <w:pPr>
        <w:pStyle w:val="Prrafodelista"/>
        <w:numPr>
          <w:ilvl w:val="0"/>
          <w:numId w:val="8"/>
        </w:num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Seleccionar a </w:t>
      </w:r>
      <w:proofErr w:type="spellStart"/>
      <w:r w:rsidR="00F924F6">
        <w:rPr>
          <w:rFonts w:ascii="Book Antiqua" w:hAnsi="Book Antiqua" w:cstheme="majorHAnsi"/>
          <w:b/>
          <w:bCs/>
          <w:i/>
          <w:color w:val="auto"/>
          <w:sz w:val="22"/>
          <w:szCs w:val="22"/>
          <w:lang w:val="es-ES_tradnl"/>
        </w:rPr>
        <w:t>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w:t>
      </w:r>
      <w:proofErr w:type="spellEnd"/>
      <w:r w:rsidR="00F924F6">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bCs/>
          <w:i/>
          <w:color w:val="auto"/>
          <w:sz w:val="22"/>
          <w:szCs w:val="22"/>
          <w:lang w:val="es-ES_tradnl"/>
        </w:rPr>
        <w:t>xxxxxx</w:t>
      </w:r>
      <w:proofErr w:type="spellEnd"/>
      <w:r w:rsidRPr="000258DA">
        <w:rPr>
          <w:rFonts w:ascii="Book Antiqua" w:hAnsi="Book Antiqua" w:cstheme="majorHAnsi"/>
          <w:i/>
          <w:color w:val="auto"/>
          <w:sz w:val="22"/>
          <w:szCs w:val="22"/>
          <w:lang w:val="es-ES_tradnl"/>
        </w:rPr>
        <w:t>,</w:t>
      </w:r>
      <w:r w:rsidRPr="000258DA">
        <w:rPr>
          <w:rFonts w:ascii="Book Antiqua" w:hAnsi="Book Antiqua" w:cstheme="majorHAnsi"/>
          <w:b/>
          <w:bCs/>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Pr="000258DA">
        <w:rPr>
          <w:rFonts w:ascii="Book Antiqua" w:hAnsi="Book Antiqua" w:cstheme="majorHAnsi"/>
          <w:bCs/>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w:t>
      </w:r>
      <w:proofErr w:type="spellEnd"/>
      <w:r w:rsidR="00AD6C70" w:rsidRPr="000258DA">
        <w:rPr>
          <w:rFonts w:ascii="Book Antiqua" w:hAnsi="Book Antiqua" w:cstheme="majorHAnsi"/>
          <w:b/>
          <w:i/>
          <w:color w:val="auto"/>
          <w:sz w:val="22"/>
          <w:szCs w:val="22"/>
          <w:lang w:val="es-ES_tradnl"/>
        </w:rPr>
        <w:t xml:space="preserve"> </w:t>
      </w:r>
      <w:r w:rsidR="00AD6C70" w:rsidRPr="000258DA">
        <w:rPr>
          <w:rFonts w:ascii="Book Antiqua" w:hAnsi="Book Antiqua" w:cstheme="majorHAnsi"/>
          <w:bCs/>
          <w:i/>
          <w:color w:val="auto"/>
          <w:sz w:val="22"/>
          <w:szCs w:val="22"/>
          <w:lang w:val="es-ES_tradnl"/>
        </w:rPr>
        <w:t>y</w:t>
      </w:r>
      <w:r w:rsidRPr="000258DA">
        <w:rPr>
          <w:rFonts w:ascii="Book Antiqua" w:hAnsi="Book Antiqua" w:cstheme="majorHAnsi"/>
          <w:bCs/>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00F924F6">
        <w:rPr>
          <w:rFonts w:ascii="Book Antiqua" w:hAnsi="Book Antiqua" w:cstheme="majorHAnsi"/>
          <w:b/>
          <w:i/>
          <w:color w:val="auto"/>
          <w:sz w:val="22"/>
          <w:szCs w:val="22"/>
          <w:lang w:val="es-ES_tradnl"/>
        </w:rPr>
        <w:t xml:space="preserve"> </w:t>
      </w:r>
      <w:proofErr w:type="spellStart"/>
      <w:r w:rsidR="00F924F6">
        <w:rPr>
          <w:rFonts w:ascii="Book Antiqua" w:hAnsi="Book Antiqua" w:cstheme="majorHAnsi"/>
          <w:b/>
          <w:i/>
          <w:color w:val="auto"/>
          <w:sz w:val="22"/>
          <w:szCs w:val="22"/>
          <w:lang w:val="es-ES_tradnl"/>
        </w:rPr>
        <w:t>xxxxx</w:t>
      </w:r>
      <w:proofErr w:type="spellEnd"/>
      <w:r w:rsidRPr="000258DA">
        <w:rPr>
          <w:rFonts w:ascii="Book Antiqua" w:hAnsi="Book Antiqua" w:cstheme="majorHAnsi"/>
          <w:bCs/>
          <w:i/>
          <w:color w:val="auto"/>
          <w:sz w:val="22"/>
          <w:szCs w:val="22"/>
          <w:lang w:val="es-ES_tradnl"/>
        </w:rPr>
        <w:t xml:space="preserve"> como candidatos representantes por parte de los servidores públicos para integrar la Comisión de Ética Gubernamental.</w:t>
      </w:r>
      <w:r w:rsidR="00BC37F0" w:rsidRPr="000258DA">
        <w:rPr>
          <w:rFonts w:ascii="Book Antiqua" w:hAnsi="Book Antiqua" w:cstheme="majorHAnsi"/>
          <w:bCs/>
          <w:i/>
          <w:color w:val="auto"/>
          <w:sz w:val="22"/>
          <w:szCs w:val="22"/>
          <w:lang w:val="es-ES_tradnl"/>
        </w:rPr>
        <w:t xml:space="preserve"> </w:t>
      </w:r>
      <w:r w:rsidR="004D585A" w:rsidRPr="000258DA">
        <w:rPr>
          <w:rFonts w:ascii="Book Antiqua" w:hAnsi="Book Antiqua" w:cstheme="majorHAnsi"/>
          <w:bCs/>
          <w:i/>
          <w:color w:val="auto"/>
          <w:sz w:val="22"/>
          <w:szCs w:val="22"/>
          <w:lang w:val="es-ES_tradnl"/>
        </w:rPr>
        <w:t>Quienes deberán presentar curricu</w:t>
      </w:r>
      <w:r w:rsidR="00AD6C70" w:rsidRPr="000258DA">
        <w:rPr>
          <w:rFonts w:ascii="Book Antiqua" w:hAnsi="Book Antiqua" w:cstheme="majorHAnsi"/>
          <w:bCs/>
          <w:i/>
          <w:color w:val="auto"/>
          <w:sz w:val="22"/>
          <w:szCs w:val="22"/>
          <w:lang w:val="es-ES_tradnl"/>
        </w:rPr>
        <w:t>l</w:t>
      </w:r>
      <w:r w:rsidR="004D585A" w:rsidRPr="000258DA">
        <w:rPr>
          <w:rFonts w:ascii="Book Antiqua" w:hAnsi="Book Antiqua" w:cstheme="majorHAnsi"/>
          <w:bCs/>
          <w:i/>
          <w:color w:val="auto"/>
          <w:sz w:val="22"/>
          <w:szCs w:val="22"/>
          <w:lang w:val="es-ES_tradnl"/>
        </w:rPr>
        <w:t>um vitae actualizado al 15 de noviembre de 2022; Fotocopia de DUI revés y derecho ampliado al 150%; Fotografía tipo pasaporte en formato digital o física (Ser a color, SIN Lentes, Impresas en papel para fotografía matte o brillante, 5 x 5 cm (2 x 2 pulgadas) de tamaño, Haber sido tomada dentro de los últimos 6 meses para reflejar su apariencia actual, Tener un fondo blanco, Debe abarcar la cara completa, la cual debe estar mirando directamente hacia la cámara, La expresión facial debe ser neutral (de preferencia), o tener una sonrisa natural, con ambos ojos abiertos)</w:t>
      </w:r>
      <w:r w:rsidR="00AD6C70" w:rsidRPr="000258DA">
        <w:rPr>
          <w:rFonts w:ascii="Book Antiqua" w:hAnsi="Book Antiqua" w:cstheme="majorHAnsi"/>
          <w:bCs/>
          <w:i/>
          <w:color w:val="auto"/>
          <w:sz w:val="22"/>
          <w:szCs w:val="22"/>
          <w:lang w:val="es-ES_tradnl"/>
        </w:rPr>
        <w:t xml:space="preserve"> en la Unidad de Recursos Humanos</w:t>
      </w:r>
      <w:r w:rsidR="004D585A" w:rsidRPr="000258DA">
        <w:rPr>
          <w:rFonts w:ascii="Book Antiqua" w:hAnsi="Book Antiqua" w:cstheme="majorHAnsi"/>
          <w:bCs/>
          <w:i/>
          <w:color w:val="auto"/>
          <w:sz w:val="22"/>
          <w:szCs w:val="22"/>
          <w:lang w:val="es-ES_tradnl"/>
        </w:rPr>
        <w:t>.</w:t>
      </w:r>
    </w:p>
    <w:p w14:paraId="73881CB0" w14:textId="1929A337" w:rsidR="004D585A" w:rsidRPr="000258DA" w:rsidRDefault="001E2A93" w:rsidP="000258DA">
      <w:pPr>
        <w:pStyle w:val="Prrafodelista"/>
        <w:numPr>
          <w:ilvl w:val="0"/>
          <w:numId w:val="8"/>
        </w:num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bCs/>
          <w:i/>
          <w:color w:val="auto"/>
          <w:sz w:val="22"/>
          <w:szCs w:val="22"/>
          <w:lang w:val="es-ES_tradnl"/>
        </w:rPr>
        <w:t xml:space="preserve">Delegar a la Unidad de Recursos Humanos la presente disposición para que dé continuidad a la conformación de la Comisión de Ética Gubernamental. </w:t>
      </w:r>
      <w:r w:rsidRPr="000258DA">
        <w:rPr>
          <w:rFonts w:ascii="Book Antiqua" w:hAnsi="Book Antiqua" w:cstheme="majorHAnsi"/>
          <w:b/>
          <w:i/>
          <w:color w:val="auto"/>
          <w:sz w:val="22"/>
          <w:szCs w:val="22"/>
          <w:lang w:val="es-ES_tradnl"/>
        </w:rPr>
        <w:t>Comuníquese y certifíquese.</w:t>
      </w:r>
      <w:r w:rsidR="00D97209" w:rsidRPr="000258DA">
        <w:rPr>
          <w:rFonts w:ascii="Book Antiqua" w:hAnsi="Book Antiqua" w:cstheme="majorHAnsi"/>
          <w:b/>
          <w:i/>
          <w:color w:val="auto"/>
          <w:sz w:val="22"/>
          <w:szCs w:val="22"/>
          <w:lang w:val="es-ES_tradnl"/>
        </w:rPr>
        <w:t xml:space="preserve"> -</w:t>
      </w:r>
    </w:p>
    <w:p w14:paraId="2076BB51" w14:textId="55C908D1" w:rsidR="00811396" w:rsidRPr="000258DA" w:rsidRDefault="00811396" w:rsidP="000258DA">
      <w:pPr>
        <w:spacing w:line="276" w:lineRule="auto"/>
        <w:jc w:val="both"/>
        <w:rPr>
          <w:rFonts w:ascii="Book Antiqua" w:hAnsi="Book Antiqua" w:cstheme="majorHAnsi"/>
          <w:i/>
          <w:color w:val="auto"/>
          <w:sz w:val="22"/>
          <w:szCs w:val="22"/>
          <w:lang w:val="es-ES_tradnl"/>
        </w:rPr>
      </w:pPr>
      <w:r w:rsidRPr="000258DA">
        <w:rPr>
          <w:rFonts w:ascii="Book Antiqua" w:hAnsi="Book Antiqua" w:cstheme="majorHAnsi"/>
          <w:b/>
          <w:i/>
          <w:color w:val="auto"/>
          <w:sz w:val="22"/>
          <w:szCs w:val="22"/>
          <w:u w:val="single"/>
          <w:lang w:val="es-ES_tradnl"/>
        </w:rPr>
        <w:t xml:space="preserve">ACUERDO NÚMERO </w:t>
      </w:r>
      <w:r w:rsidR="000C33C1" w:rsidRPr="000258DA">
        <w:rPr>
          <w:rFonts w:ascii="Book Antiqua" w:hAnsi="Book Antiqua" w:cstheme="majorHAnsi"/>
          <w:b/>
          <w:i/>
          <w:color w:val="auto"/>
          <w:sz w:val="22"/>
          <w:szCs w:val="22"/>
          <w:u w:val="single"/>
          <w:lang w:val="es-ES_tradnl"/>
        </w:rPr>
        <w:t>CUATRO</w:t>
      </w:r>
      <w:r w:rsidRPr="000258DA">
        <w:rPr>
          <w:rFonts w:ascii="Book Antiqua" w:hAnsi="Book Antiqua" w:cstheme="majorHAnsi"/>
          <w:b/>
          <w:i/>
          <w:color w:val="auto"/>
          <w:sz w:val="22"/>
          <w:szCs w:val="22"/>
          <w:u w:val="single"/>
          <w:lang w:val="es-ES_tradnl"/>
        </w:rPr>
        <w:t>.</w:t>
      </w:r>
      <w:r w:rsidRPr="000258DA">
        <w:rPr>
          <w:rFonts w:ascii="Book Antiqua" w:hAnsi="Book Antiqua" w:cstheme="majorHAnsi"/>
          <w:b/>
          <w:i/>
          <w:color w:val="auto"/>
          <w:sz w:val="22"/>
          <w:szCs w:val="22"/>
          <w:lang w:val="es-ES_tradnl"/>
        </w:rPr>
        <w:t xml:space="preserve"> –</w:t>
      </w:r>
      <w:r w:rsidRPr="000258DA">
        <w:rPr>
          <w:rFonts w:ascii="Book Antiqua" w:hAnsi="Book Antiqua" w:cstheme="majorHAnsi"/>
          <w:i/>
          <w:color w:val="auto"/>
          <w:sz w:val="22"/>
          <w:szCs w:val="22"/>
          <w:lang w:val="es-ES_tradnl"/>
        </w:rPr>
        <w:t xml:space="preserve"> El Concejo Municipal </w:t>
      </w:r>
      <w:r w:rsidRPr="000258DA">
        <w:rPr>
          <w:rFonts w:ascii="Book Antiqua" w:hAnsi="Book Antiqua" w:cstheme="majorHAnsi"/>
          <w:b/>
          <w:i/>
          <w:color w:val="auto"/>
          <w:sz w:val="22"/>
          <w:szCs w:val="22"/>
          <w:lang w:val="es-ES_tradnl"/>
        </w:rPr>
        <w:t>CONSIDERANDO:</w:t>
      </w:r>
    </w:p>
    <w:p w14:paraId="3E6477DE" w14:textId="77777777" w:rsid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 xml:space="preserve">Según expediente formado y remitido a este colegiado por parte de la encargada de la Unidad de Cuentas Corrientes de esta municipalidad, el cual contiene documentos que conforman el recurso de apelación que fue interpuesto por medio de escrito de fecha 19 de septiembre de 2022, suscrito por el Licenciado CHRISTIAN EDUARDO TRILLOS ORTIZ, en su calidad de Apoderado Judicial con Clausula Especial de la Sociedad TORRECOM EL SALVADOR, LIMITADA DE CAPITAL VARIABLE, que puede abreviarse TORRECOM EL SALVADOR, LTDA. DE C.V., en contra de la apertura de cuenta y determinación tributaria en concepto de tasas por el mantenimiento de una infraestructura de telecomunicaciones en este municipio, debido a la notificación que fue practicada por la </w:t>
      </w:r>
      <w:bookmarkStart w:id="0" w:name="_Hlk118452010"/>
      <w:r w:rsidRPr="009C20E7">
        <w:rPr>
          <w:rFonts w:ascii="Book Antiqua" w:hAnsi="Book Antiqua" w:cstheme="majorHAnsi"/>
          <w:bCs/>
          <w:i/>
          <w:color w:val="auto"/>
          <w:sz w:val="22"/>
          <w:szCs w:val="22"/>
          <w:lang w:val="es-ES_tradnl"/>
        </w:rPr>
        <w:t>encargada de la Unidad de Cuentas Corrientes de esta municipalidad</w:t>
      </w:r>
      <w:bookmarkEnd w:id="0"/>
      <w:r w:rsidRPr="009C20E7">
        <w:rPr>
          <w:rFonts w:ascii="Book Antiqua" w:hAnsi="Book Antiqua" w:cstheme="majorHAnsi"/>
          <w:bCs/>
          <w:i/>
          <w:color w:val="auto"/>
          <w:sz w:val="22"/>
          <w:szCs w:val="22"/>
          <w:lang w:val="es-ES_tradnl"/>
        </w:rPr>
        <w:t>, recurso interpuesto con  fundamento en el art. 123 de la Ley General Tributaria Municipal.</w:t>
      </w:r>
    </w:p>
    <w:p w14:paraId="7F7465B4" w14:textId="77777777" w:rsid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Por medio de resolución emitida a las catorce horas con treinta minutos del día veintiséis de septiembre de dos mil veintidós, y notificada el día veintisiete de septiembre de dos mil veintidós a las quince horas con tres minuto, por la encargada de la Unidad de Cuentas Corrientes de esta municipalidad, se realizaron prevenciones al Licenciado Christian Eduardo Trillos Ortiz, para proceder a la admisión del Recurso de Apelación, con fundamento en los artículos 163 inciso 2º parte final, 71, y 72 inciso 1º de la Ley de Procedimientos Administrativos,  y art. 123 de la Ley General Tributaria Municipal.</w:t>
      </w:r>
    </w:p>
    <w:p w14:paraId="5A941E81" w14:textId="77777777" w:rsid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Que, por medio de escrito de fecha cinco de octubre de 2022, el Licenciado Christian Eduardo Trillos Ortiz, subsanó las prevenciones que le fueron formuladas.</w:t>
      </w:r>
    </w:p>
    <w:p w14:paraId="24AD7675" w14:textId="77C1C14B" w:rsid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Por medio de resolución de las quince horas con veintinueve minutos del día 17 de octubre de 2022, la encargada de la Unidad de Cuentas Corrientes de esta municipalidad de conformidad al inciso 4º del art. 123 de la Ley General Tributaria Municipal, admitió el recurso de apelación, y notificó y practicó el emplazamiento para que dentro del término de tres días hábiles contados a partir del día siguiente de realizada  dicha notificación, el recurrente hiciera uso de sus derechos para ante este colegiado</w:t>
      </w:r>
      <w:r w:rsidR="005702FA">
        <w:rPr>
          <w:rFonts w:ascii="Book Antiqua" w:hAnsi="Book Antiqua" w:cstheme="majorHAnsi"/>
          <w:bCs/>
          <w:i/>
          <w:color w:val="auto"/>
          <w:sz w:val="22"/>
          <w:szCs w:val="22"/>
          <w:lang w:val="es-ES_tradnl"/>
        </w:rPr>
        <w:t xml:space="preserve"> se</w:t>
      </w:r>
      <w:r w:rsidRPr="009C20E7">
        <w:rPr>
          <w:rFonts w:ascii="Book Antiqua" w:hAnsi="Book Antiqua" w:cstheme="majorHAnsi"/>
          <w:bCs/>
          <w:i/>
          <w:color w:val="auto"/>
          <w:sz w:val="22"/>
          <w:szCs w:val="22"/>
          <w:lang w:val="es-ES_tradnl"/>
        </w:rPr>
        <w:t xml:space="preserve"> mostrara parte, y </w:t>
      </w:r>
      <w:r w:rsidR="005702FA">
        <w:rPr>
          <w:rFonts w:ascii="Book Antiqua" w:hAnsi="Book Antiqua" w:cstheme="majorHAnsi"/>
          <w:bCs/>
          <w:i/>
          <w:color w:val="auto"/>
          <w:sz w:val="22"/>
          <w:szCs w:val="22"/>
          <w:lang w:val="es-ES_tradnl"/>
        </w:rPr>
        <w:t xml:space="preserve">no para expresar </w:t>
      </w:r>
      <w:r w:rsidRPr="009C20E7">
        <w:rPr>
          <w:rFonts w:ascii="Book Antiqua" w:hAnsi="Book Antiqua" w:cstheme="majorHAnsi"/>
          <w:bCs/>
          <w:i/>
          <w:color w:val="auto"/>
          <w:sz w:val="22"/>
          <w:szCs w:val="22"/>
          <w:lang w:val="es-ES_tradnl"/>
        </w:rPr>
        <w:t xml:space="preserve">agravios. </w:t>
      </w:r>
    </w:p>
    <w:p w14:paraId="63E8BFF6" w14:textId="77777777" w:rsid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Con fecha 31 de octubre de 2022, el Licenciado Christian Eduardo Trillos Ortiz, presentó escrito expresando agravios, fundamentando los mismos y realizando sus peticiones.</w:t>
      </w:r>
    </w:p>
    <w:p w14:paraId="7B5790FE" w14:textId="4FCC1905" w:rsidR="00312546" w:rsidRPr="009C20E7" w:rsidRDefault="00312546" w:rsidP="009C20E7">
      <w:pPr>
        <w:pStyle w:val="Prrafodelista"/>
        <w:numPr>
          <w:ilvl w:val="0"/>
          <w:numId w:val="9"/>
        </w:numPr>
        <w:spacing w:line="276" w:lineRule="auto"/>
        <w:ind w:left="993"/>
        <w:jc w:val="both"/>
        <w:rPr>
          <w:rFonts w:ascii="Book Antiqua" w:hAnsi="Book Antiqua" w:cstheme="majorHAnsi"/>
          <w:bCs/>
          <w:i/>
          <w:color w:val="auto"/>
          <w:sz w:val="22"/>
          <w:szCs w:val="22"/>
          <w:lang w:val="es-ES_tradnl"/>
        </w:rPr>
      </w:pPr>
      <w:r w:rsidRPr="009C20E7">
        <w:rPr>
          <w:rFonts w:ascii="Book Antiqua" w:hAnsi="Book Antiqua" w:cstheme="majorHAnsi"/>
          <w:bCs/>
          <w:i/>
          <w:color w:val="auto"/>
          <w:sz w:val="22"/>
          <w:szCs w:val="22"/>
          <w:lang w:val="es-ES_tradnl"/>
        </w:rPr>
        <w:t xml:space="preserve">Observando, que el procedimiento contemplado para el presente recurso de apelación tiene su fundamento en la norma procesal contenida en el </w:t>
      </w:r>
      <w:bookmarkStart w:id="1" w:name="_Hlk118453040"/>
      <w:r w:rsidRPr="009C20E7">
        <w:rPr>
          <w:rFonts w:ascii="Book Antiqua" w:hAnsi="Book Antiqua" w:cstheme="majorHAnsi"/>
          <w:bCs/>
          <w:i/>
          <w:color w:val="auto"/>
          <w:sz w:val="22"/>
          <w:szCs w:val="22"/>
          <w:lang w:val="es-ES_tradnl"/>
        </w:rPr>
        <w:t>art. 123 de la Ley General Tributaria Municipal</w:t>
      </w:r>
      <w:bookmarkEnd w:id="1"/>
      <w:r w:rsidRPr="009C20E7">
        <w:rPr>
          <w:rFonts w:ascii="Book Antiqua" w:hAnsi="Book Antiqua" w:cstheme="majorHAnsi"/>
          <w:bCs/>
          <w:i/>
          <w:color w:val="auto"/>
          <w:sz w:val="22"/>
          <w:szCs w:val="22"/>
          <w:lang w:val="es-ES_tradnl"/>
        </w:rPr>
        <w:t>, en relación al art.  163 inciso 2º de la Ley de Procedimientos Administrativos, previo a resolver el colegiado ha identificado:</w:t>
      </w:r>
    </w:p>
    <w:p w14:paraId="69624E0B" w14:textId="77777777" w:rsidR="00312546" w:rsidRPr="000258DA" w:rsidRDefault="00312546" w:rsidP="000258DA">
      <w:pPr>
        <w:pStyle w:val="Prrafodelista"/>
        <w:numPr>
          <w:ilvl w:val="0"/>
          <w:numId w:val="10"/>
        </w:numPr>
        <w:spacing w:line="276" w:lineRule="auto"/>
        <w:ind w:left="1701"/>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la encargada de la Unidad de Cuentas Corrientes dio cumplimiento al procedimiento señalado en el inciso 4º del art. 123 de la Ley General Tributaria Municipal, admitiendo, emplazando y notificando oportunamente y dentro de los plazos cada resolución.</w:t>
      </w:r>
    </w:p>
    <w:p w14:paraId="7B58D9E1" w14:textId="77777777" w:rsidR="00312546" w:rsidRPr="000258DA" w:rsidRDefault="00312546" w:rsidP="000258DA">
      <w:pPr>
        <w:pStyle w:val="Prrafodelista"/>
        <w:numPr>
          <w:ilvl w:val="0"/>
          <w:numId w:val="10"/>
        </w:numPr>
        <w:spacing w:line="276" w:lineRule="auto"/>
        <w:ind w:left="1701"/>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Según escrito de fecha 31 de octubre de 2022, presentado por el Apoderado Judicial con Clausula Especial de la Sociedad TORRECOM EL SALVADOR, LTDA. DE C.V., licenciado Trillos Ortiz, en el párrafo tercero expone que la resolución de admisibilidad fue notificada el día 26 de octubre de 2022.</w:t>
      </w:r>
    </w:p>
    <w:p w14:paraId="1AAB7D6F" w14:textId="77777777" w:rsidR="00312546" w:rsidRPr="000258DA" w:rsidRDefault="00312546" w:rsidP="000258DA">
      <w:pPr>
        <w:pStyle w:val="Prrafodelista"/>
        <w:numPr>
          <w:ilvl w:val="0"/>
          <w:numId w:val="10"/>
        </w:numPr>
        <w:spacing w:line="276" w:lineRule="auto"/>
        <w:ind w:left="1701"/>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Según escrito de fecha 05 de octubre de 2022 el recurrente ha señalado la dirección electrónica </w:t>
      </w:r>
      <w:hyperlink r:id="rId8" w:history="1">
        <w:r w:rsidRPr="000258DA">
          <w:rPr>
            <w:rFonts w:ascii="Book Antiqua" w:hAnsi="Book Antiqua" w:cstheme="majorHAnsi"/>
            <w:bCs/>
            <w:i/>
            <w:color w:val="auto"/>
            <w:sz w:val="22"/>
            <w:szCs w:val="22"/>
            <w:lang w:val="es-ES_tradnl"/>
          </w:rPr>
          <w:t>municipales.impuestos@gmail.com</w:t>
        </w:r>
      </w:hyperlink>
      <w:r w:rsidRPr="000258DA">
        <w:rPr>
          <w:rFonts w:ascii="Book Antiqua" w:hAnsi="Book Antiqua" w:cstheme="majorHAnsi"/>
          <w:bCs/>
          <w:i/>
          <w:color w:val="auto"/>
          <w:sz w:val="22"/>
          <w:szCs w:val="22"/>
          <w:lang w:val="es-ES_tradnl"/>
        </w:rPr>
        <w:t xml:space="preserve"> para recibir notificaciones, medio idóneo y valido de conformidad al art. 95 ordinal 4º, inciso 2º, de la Ley General Tributaria Municipal, ya que permite dejar rastro perceptible, no obstante que en el art. 93 de ese mismo cuerpo legal contempla que</w:t>
      </w:r>
      <w:r w:rsidRPr="000258DA">
        <w:rPr>
          <w:sz w:val="22"/>
          <w:szCs w:val="22"/>
        </w:rPr>
        <w:t xml:space="preserve"> </w:t>
      </w:r>
      <w:r w:rsidRPr="000258DA">
        <w:rPr>
          <w:rFonts w:ascii="Book Antiqua" w:hAnsi="Book Antiqua" w:cstheme="majorHAnsi"/>
          <w:bCs/>
          <w:i/>
          <w:color w:val="auto"/>
          <w:sz w:val="22"/>
          <w:szCs w:val="22"/>
          <w:lang w:val="es-ES_tradnl"/>
        </w:rPr>
        <w:t>“</w:t>
      </w:r>
      <w:r w:rsidRPr="000258DA">
        <w:rPr>
          <w:rFonts w:ascii="Book Antiqua" w:hAnsi="Book Antiqua" w:cstheme="majorHAnsi"/>
          <w:bCs/>
          <w:i/>
          <w:color w:val="auto"/>
          <w:sz w:val="22"/>
          <w:szCs w:val="22"/>
          <w:u w:val="single"/>
          <w:lang w:val="es-ES_tradnl"/>
        </w:rPr>
        <w:t>Los interesados en su primera actuación deberán señalar lugar para oír notificaciones en el ámbito urbano del Municipio correspondiente</w:t>
      </w:r>
      <w:r w:rsidRPr="000258DA">
        <w:rPr>
          <w:rFonts w:ascii="Book Antiqua" w:hAnsi="Book Antiqua" w:cstheme="majorHAnsi"/>
          <w:bCs/>
          <w:i/>
          <w:color w:val="auto"/>
          <w:sz w:val="22"/>
          <w:szCs w:val="22"/>
          <w:lang w:val="es-ES_tradnl"/>
        </w:rPr>
        <w:t>”,</w:t>
      </w:r>
      <w:r w:rsidRPr="000258DA">
        <w:rPr>
          <w:sz w:val="22"/>
          <w:szCs w:val="22"/>
        </w:rPr>
        <w:t xml:space="preserve"> </w:t>
      </w:r>
      <w:r w:rsidRPr="000258DA">
        <w:rPr>
          <w:rFonts w:ascii="Book Antiqua" w:hAnsi="Book Antiqua" w:cstheme="majorHAnsi"/>
          <w:bCs/>
          <w:i/>
          <w:color w:val="auto"/>
          <w:sz w:val="22"/>
          <w:szCs w:val="22"/>
          <w:lang w:val="es-ES_tradnl"/>
        </w:rPr>
        <w:t xml:space="preserve">el recurrente no señaló dirección idónea, sino fuera de la jurisdicción del municipio, y un número telefónico móvil, por lo que corre agregado y tomado nota que la única dirección valida es la electrónica que fue señalada </w:t>
      </w:r>
      <w:hyperlink r:id="rId9" w:history="1">
        <w:r w:rsidRPr="000258DA">
          <w:rPr>
            <w:rFonts w:ascii="Book Antiqua" w:hAnsi="Book Antiqua" w:cstheme="majorHAnsi"/>
            <w:bCs/>
            <w:i/>
            <w:color w:val="auto"/>
            <w:sz w:val="22"/>
            <w:szCs w:val="22"/>
            <w:lang w:val="es-ES_tradnl"/>
          </w:rPr>
          <w:t>municipales.impuestos@gmail.com</w:t>
        </w:r>
      </w:hyperlink>
      <w:r w:rsidRPr="000258DA">
        <w:rPr>
          <w:rFonts w:ascii="Book Antiqua" w:hAnsi="Book Antiqua" w:cstheme="majorHAnsi"/>
          <w:bCs/>
          <w:i/>
          <w:color w:val="auto"/>
          <w:sz w:val="22"/>
          <w:szCs w:val="22"/>
          <w:lang w:val="es-ES_tradnl"/>
        </w:rPr>
        <w:t>. Y respecto a su cómputo y prueba de conformidad con el inciso 2º del art. 101 que dice:</w:t>
      </w:r>
      <w:r w:rsidRPr="000258DA">
        <w:rPr>
          <w:sz w:val="22"/>
          <w:szCs w:val="22"/>
        </w:rPr>
        <w:t xml:space="preserve"> </w:t>
      </w:r>
      <w:r w:rsidRPr="000258DA">
        <w:rPr>
          <w:rFonts w:ascii="Book Antiqua" w:hAnsi="Book Antiqua" w:cstheme="majorHAnsi"/>
          <w:bCs/>
          <w:i/>
          <w:color w:val="auto"/>
          <w:sz w:val="22"/>
          <w:szCs w:val="22"/>
          <w:lang w:val="es-ES_tradnl"/>
        </w:rPr>
        <w:t>Cuando la notificación se realice por medios electrónicos o cualquier otro medio admitido, deberá dejarse constancia por escrito de su realización, la cual se anexará al expediente. En dicha constancia deberá aparecer la identificación y firma de la persona responsable de la notificación, así como la fecha y hora en que se realizó. Y lo dispuesto en el Art. 82.- Reglas para el Cómputo de Plazos, incisos 1º, 2º y 3º que dicen</w:t>
      </w:r>
      <w:r w:rsidRPr="000258DA">
        <w:rPr>
          <w:rFonts w:ascii="Book Antiqua" w:hAnsi="Book Antiqua" w:cstheme="majorHAnsi"/>
          <w:bCs/>
          <w:i/>
          <w:color w:val="auto"/>
          <w:sz w:val="22"/>
          <w:szCs w:val="22"/>
          <w:u w:val="single"/>
          <w:lang w:val="es-ES_tradnl"/>
        </w:rPr>
        <w:t>: Si los plazos se señalan por días u horas, se computarán únicamente los días y horas hábiles. La Administración deberá expresar en sus resoluciones, el plazo legalmente previsto para llevar a cabo un acto del procedimiento, la fecha en la que vence y las consecuencias de su incumplimiento o retraso. Si el plazo se fija en días, se contará a partir del día siguiente a aquel en que tenga lugar la notificación o publicación del acto de que se trate o desde el siguiente a aquel en que se hubiera producido la estimación o desestimación por silencio administrativo. Cuando el plazo se fije únicamente para la Administración, este empezará a correr desde el día siguiente a aquel en el que se hubiere presentado la petición del interesado.</w:t>
      </w:r>
      <w:r w:rsidRPr="000258DA">
        <w:rPr>
          <w:i/>
          <w:iCs/>
          <w:sz w:val="22"/>
          <w:szCs w:val="22"/>
        </w:rPr>
        <w:t xml:space="preserve"> </w:t>
      </w:r>
      <w:r w:rsidRPr="000258DA">
        <w:rPr>
          <w:rFonts w:ascii="Book Antiqua" w:hAnsi="Book Antiqua" w:cstheme="majorHAnsi"/>
          <w:bCs/>
          <w:i/>
          <w:color w:val="auto"/>
          <w:sz w:val="22"/>
          <w:szCs w:val="22"/>
          <w:lang w:val="es-ES_tradnl"/>
        </w:rPr>
        <w:t>Ambos de la Ley de Procedimientos Administrativos. Por lo que no es aplicable a la materia lo contenido en el art. 20, y 178 del Código Procesal Civil y Mercantil.</w:t>
      </w:r>
    </w:p>
    <w:p w14:paraId="3FF7C5FE" w14:textId="77777777" w:rsidR="00312546" w:rsidRPr="000258DA" w:rsidRDefault="00312546" w:rsidP="000258DA">
      <w:pPr>
        <w:pStyle w:val="Prrafodelista"/>
        <w:numPr>
          <w:ilvl w:val="0"/>
          <w:numId w:val="10"/>
        </w:numPr>
        <w:spacing w:line="276" w:lineRule="auto"/>
        <w:ind w:left="1701"/>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Teniendo claridad respecto al medio señalado para recibir notificaciones por parte de la recurrente, se ha constatado que la práctica de la notificación de la resolución de admisibilidad y emplazamiento la practicó la encargada de la Unidad de Cuentas Corrientes el día 17 de octubre de 2022 a las quince horas con veintinueve minutos, día y hora hábil de conformidad al art. 94 de la Ley General Tributaria Municipal.</w:t>
      </w:r>
    </w:p>
    <w:p w14:paraId="1F7383BB" w14:textId="10F08459" w:rsidR="00312546" w:rsidRPr="000258DA" w:rsidRDefault="00312546" w:rsidP="000258DA">
      <w:pPr>
        <w:pStyle w:val="Prrafodelista"/>
        <w:numPr>
          <w:ilvl w:val="0"/>
          <w:numId w:val="10"/>
        </w:numPr>
        <w:spacing w:line="276" w:lineRule="auto"/>
        <w:ind w:left="1701"/>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Y finalmente que habiendo recibido la notificación el recurrente el día lunes 17 de octubre de 2022 a las quince horas con veintinueve minutos, el plazo de tres días hábiles para mostrarse parte para </w:t>
      </w:r>
      <w:r w:rsidR="00811309">
        <w:rPr>
          <w:rFonts w:ascii="Book Antiqua" w:hAnsi="Book Antiqua" w:cstheme="majorHAnsi"/>
          <w:bCs/>
          <w:i/>
          <w:color w:val="auto"/>
          <w:sz w:val="22"/>
          <w:szCs w:val="22"/>
          <w:lang w:val="es-ES_tradnl"/>
        </w:rPr>
        <w:t>a</w:t>
      </w:r>
      <w:r w:rsidRPr="000258DA">
        <w:rPr>
          <w:rFonts w:ascii="Book Antiqua" w:hAnsi="Book Antiqua" w:cstheme="majorHAnsi"/>
          <w:bCs/>
          <w:i/>
          <w:color w:val="auto"/>
          <w:sz w:val="22"/>
          <w:szCs w:val="22"/>
          <w:lang w:val="es-ES_tradnl"/>
        </w:rPr>
        <w:t xml:space="preserve">nte este colegiado contó a partir del día martes 18 de octubre de 2022, según constancia de notificación perceptible, y caducó el día jueves 20 de octubre de 2022 a las dieciséis horas, por lo que no es correcto que se sostenga que la práctica de notificación se </w:t>
      </w:r>
      <w:r w:rsidR="00DC1533" w:rsidRPr="000258DA">
        <w:rPr>
          <w:rFonts w:ascii="Book Antiqua" w:hAnsi="Book Antiqua" w:cstheme="majorHAnsi"/>
          <w:bCs/>
          <w:i/>
          <w:color w:val="auto"/>
          <w:sz w:val="22"/>
          <w:szCs w:val="22"/>
          <w:lang w:val="es-ES_tradnl"/>
        </w:rPr>
        <w:t>realizó</w:t>
      </w:r>
      <w:r w:rsidRPr="000258DA">
        <w:rPr>
          <w:rFonts w:ascii="Book Antiqua" w:hAnsi="Book Antiqua" w:cstheme="majorHAnsi"/>
          <w:bCs/>
          <w:i/>
          <w:color w:val="auto"/>
          <w:sz w:val="22"/>
          <w:szCs w:val="22"/>
          <w:lang w:val="es-ES_tradnl"/>
        </w:rPr>
        <w:t xml:space="preserve"> el día 26 de octubre de 2022, ya que ese día responde a la fecha en que se acusó de recibido desde la dirección electrónica señalada por la recurrente.</w:t>
      </w:r>
    </w:p>
    <w:p w14:paraId="0DE29F05" w14:textId="77777777" w:rsidR="00DC1533" w:rsidRPr="000258DA" w:rsidRDefault="00811396"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POR TANTO,</w:t>
      </w:r>
      <w:r w:rsidRPr="000258DA">
        <w:rPr>
          <w:rFonts w:ascii="Book Antiqua" w:hAnsi="Book Antiqua" w:cstheme="majorHAnsi"/>
          <w:i/>
          <w:color w:val="auto"/>
          <w:sz w:val="22"/>
          <w:szCs w:val="22"/>
          <w:lang w:val="es-ES_tradnl"/>
        </w:rPr>
        <w:t xml:space="preserve"> </w:t>
      </w:r>
      <w:r w:rsidR="00DC1533" w:rsidRPr="000258DA">
        <w:rPr>
          <w:rFonts w:ascii="Book Antiqua" w:hAnsi="Book Antiqua" w:cstheme="majorHAnsi"/>
          <w:i/>
          <w:color w:val="auto"/>
          <w:sz w:val="22"/>
          <w:szCs w:val="22"/>
          <w:lang w:val="es-ES_tradnl"/>
        </w:rPr>
        <w:t xml:space="preserve">el Concejo Municipal en uso de sus facultades legales que le confiere la Constitución de la República, Código Municipal, y atendiendo lo dispuesto en el art. 123 inciso 5º que dice: </w:t>
      </w:r>
      <w:r w:rsidR="00DC1533" w:rsidRPr="000258DA">
        <w:rPr>
          <w:rFonts w:ascii="Book Antiqua" w:hAnsi="Book Antiqua" w:cstheme="majorHAnsi"/>
          <w:i/>
          <w:color w:val="auto"/>
          <w:sz w:val="22"/>
          <w:szCs w:val="22"/>
          <w:u w:val="single"/>
          <w:lang w:val="es-ES_tradnl"/>
        </w:rPr>
        <w:t xml:space="preserve">Si el apelante dejare transcurrir el término del emplazamiento sin mostrarse parte, el Concejo Municipal declarará desierto el recurso. </w:t>
      </w:r>
      <w:r w:rsidRPr="000258DA">
        <w:rPr>
          <w:rFonts w:ascii="Book Antiqua" w:hAnsi="Book Antiqua" w:cstheme="majorHAnsi"/>
          <w:b/>
          <w:i/>
          <w:color w:val="auto"/>
          <w:sz w:val="22"/>
          <w:szCs w:val="22"/>
          <w:lang w:val="es-ES_tradnl"/>
        </w:rPr>
        <w:t>ACUERDA POR UNANIMIDAD:</w:t>
      </w:r>
    </w:p>
    <w:p w14:paraId="75D7DD8B" w14:textId="15741F0D" w:rsidR="00DC1533" w:rsidRPr="000258DA" w:rsidRDefault="00DC1533" w:rsidP="000258DA">
      <w:pPr>
        <w:pStyle w:val="Prrafodelista"/>
        <w:numPr>
          <w:ilvl w:val="0"/>
          <w:numId w:val="4"/>
        </w:numPr>
        <w:spacing w:line="276" w:lineRule="auto"/>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DECLARAR DESIERTO</w:t>
      </w:r>
      <w:r w:rsidRPr="000258DA">
        <w:rPr>
          <w:rFonts w:ascii="Book Antiqua" w:hAnsi="Book Antiqua" w:cstheme="majorHAnsi"/>
          <w:bCs/>
          <w:i/>
          <w:color w:val="auto"/>
          <w:sz w:val="22"/>
          <w:szCs w:val="22"/>
          <w:lang w:val="es-ES_tradnl"/>
        </w:rPr>
        <w:t xml:space="preserve"> el recurso de apelación que fue interpuesto por el Licenciado Christian Eduardo Trillos Ortiz, en su calidad de Apoderado Judicial con Clausula Especial de la Sociedad TORRECOM EL SALVADOR, LIMITADA DE CAPITAL VARIABLE, que puede abreviarse TORRECOM EL SALVADOR, LTDA. DE C.V., en contra de la apertura de cuenta y determinación tributaria en concepto de tasas por el mantenimiento de una infraestructura de telecomunicaciones en este municipio de conformidad al fundamento factico y jurídico contenido en los considerandos del presente acuerdo.</w:t>
      </w:r>
    </w:p>
    <w:p w14:paraId="24AAC90C" w14:textId="755B12E8" w:rsidR="00811396" w:rsidRPr="000258DA" w:rsidRDefault="00DC1533" w:rsidP="000258DA">
      <w:pPr>
        <w:pStyle w:val="Prrafodelista"/>
        <w:numPr>
          <w:ilvl w:val="0"/>
          <w:numId w:val="4"/>
        </w:numPr>
        <w:spacing w:line="276" w:lineRule="auto"/>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 xml:space="preserve">CERTIFIQUESE Y COMUNIQUESE </w:t>
      </w:r>
      <w:r w:rsidRPr="000258DA">
        <w:rPr>
          <w:rFonts w:ascii="Book Antiqua" w:hAnsi="Book Antiqua" w:cstheme="majorHAnsi"/>
          <w:bCs/>
          <w:i/>
          <w:color w:val="auto"/>
          <w:sz w:val="22"/>
          <w:szCs w:val="22"/>
          <w:lang w:val="es-ES_tradnl"/>
        </w:rPr>
        <w:t>a la dirección electrónica señalada por parte del peticionario licenciado Christian Eduardo Trillos Ortiz.</w:t>
      </w:r>
    </w:p>
    <w:p w14:paraId="7D2B7B0E" w14:textId="6C66A547" w:rsidR="004E65A8" w:rsidRPr="000258DA" w:rsidRDefault="004E65A8"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NÚMERO CINCO.</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5A06100D" w14:textId="77777777" w:rsidR="00F53BEE" w:rsidRPr="000258DA" w:rsidRDefault="00F53BEE" w:rsidP="000258DA">
      <w:pPr>
        <w:pStyle w:val="Prrafodelista"/>
        <w:numPr>
          <w:ilvl w:val="0"/>
          <w:numId w:val="3"/>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35A2A1BC" w14:textId="77777777" w:rsidR="00F53BEE" w:rsidRPr="000258DA" w:rsidRDefault="00F53BEE" w:rsidP="000258DA">
      <w:pPr>
        <w:pStyle w:val="Prrafodelista"/>
        <w:numPr>
          <w:ilvl w:val="0"/>
          <w:numId w:val="3"/>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23975818" w14:textId="77777777" w:rsidR="007F5518" w:rsidRPr="000258DA" w:rsidRDefault="00F53BEE" w:rsidP="000258DA">
      <w:pPr>
        <w:spacing w:line="276" w:lineRule="auto"/>
        <w:contextualSpacing/>
        <w:jc w:val="both"/>
        <w:rPr>
          <w:rFonts w:ascii="Book Antiqua" w:hAnsi="Book Antiqua" w:cstheme="majorHAnsi"/>
          <w:b/>
          <w:i/>
          <w:color w:val="auto"/>
          <w:sz w:val="22"/>
          <w:szCs w:val="22"/>
          <w:lang w:val="es-ES_tradnl"/>
        </w:rPr>
      </w:pPr>
      <w:r w:rsidRPr="000258DA">
        <w:rPr>
          <w:rFonts w:ascii="Book Antiqua" w:hAnsi="Book Antiqua" w:cstheme="majorHAnsi"/>
          <w:b/>
          <w:i/>
          <w:color w:val="auto"/>
          <w:sz w:val="22"/>
          <w:szCs w:val="22"/>
          <w:lang w:val="es-ES_tradnl"/>
        </w:rPr>
        <w:t>POR TANTO,</w:t>
      </w:r>
      <w:r w:rsidRPr="000258DA">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0258DA">
        <w:rPr>
          <w:rFonts w:ascii="Book Antiqua" w:hAnsi="Book Antiqua" w:cstheme="majorHAnsi"/>
          <w:b/>
          <w:i/>
          <w:color w:val="auto"/>
          <w:sz w:val="22"/>
          <w:szCs w:val="22"/>
          <w:lang w:val="es-ES_tradnl"/>
        </w:rPr>
        <w:t>ACUERDA POR UNANIMIDAD:</w:t>
      </w:r>
    </w:p>
    <w:p w14:paraId="751512AE" w14:textId="745C5CA6" w:rsidR="00AB4DB4" w:rsidRPr="000258DA" w:rsidRDefault="00F53BEE" w:rsidP="009C20E7">
      <w:pPr>
        <w:pStyle w:val="Prrafodelista"/>
        <w:numPr>
          <w:ilvl w:val="3"/>
          <w:numId w:val="9"/>
        </w:numPr>
        <w:spacing w:line="276" w:lineRule="auto"/>
        <w:ind w:left="709"/>
        <w:jc w:val="both"/>
        <w:rPr>
          <w:rFonts w:ascii="Book Antiqua" w:hAnsi="Book Antiqua" w:cstheme="majorHAnsi"/>
          <w:b/>
          <w:i/>
          <w:color w:val="auto"/>
          <w:sz w:val="22"/>
          <w:szCs w:val="22"/>
          <w:lang w:val="es-ES_tradnl"/>
        </w:rPr>
      </w:pPr>
      <w:r w:rsidRPr="000258DA">
        <w:rPr>
          <w:rFonts w:ascii="Book Antiqua" w:hAnsi="Book Antiqua" w:cstheme="majorHAnsi"/>
          <w:bCs/>
          <w:i/>
          <w:color w:val="auto"/>
          <w:sz w:val="22"/>
          <w:szCs w:val="22"/>
          <w:lang w:val="es-ES_tradnl"/>
        </w:rPr>
        <w:t xml:space="preserve">Priorizar el Perfil Técnico </w:t>
      </w:r>
      <w:r w:rsidR="008B69FE">
        <w:rPr>
          <w:rFonts w:ascii="Book Antiqua" w:hAnsi="Book Antiqua" w:cstheme="majorHAnsi"/>
          <w:bCs/>
          <w:i/>
          <w:color w:val="auto"/>
          <w:sz w:val="22"/>
          <w:szCs w:val="22"/>
          <w:lang w:val="es-ES_tradnl"/>
        </w:rPr>
        <w:t>“CELEBRACIÓN DE FIESTAS NAVIDEÑAS 2022”</w:t>
      </w:r>
      <w:r w:rsidR="008B69FE" w:rsidRPr="000258DA">
        <w:rPr>
          <w:rFonts w:ascii="Book Antiqua" w:hAnsi="Book Antiqua" w:cstheme="majorHAnsi"/>
          <w:bCs/>
          <w:i/>
          <w:color w:val="auto"/>
          <w:sz w:val="22"/>
          <w:szCs w:val="22"/>
          <w:lang w:val="es-ES_tradnl"/>
        </w:rPr>
        <w:t>.</w:t>
      </w:r>
    </w:p>
    <w:p w14:paraId="1704CD60" w14:textId="44F13899" w:rsidR="00990AFE" w:rsidRPr="000258DA" w:rsidRDefault="00F53BEE" w:rsidP="009C20E7">
      <w:pPr>
        <w:pStyle w:val="Prrafodelista"/>
        <w:numPr>
          <w:ilvl w:val="3"/>
          <w:numId w:val="9"/>
        </w:numPr>
        <w:spacing w:line="276" w:lineRule="auto"/>
        <w:ind w:left="709"/>
        <w:jc w:val="both"/>
        <w:rPr>
          <w:rFonts w:ascii="Book Antiqua" w:hAnsi="Book Antiqua" w:cstheme="majorHAnsi"/>
          <w:b/>
          <w:i/>
          <w:color w:val="auto"/>
          <w:sz w:val="22"/>
          <w:szCs w:val="22"/>
          <w:lang w:val="es-ES_tradnl"/>
        </w:rPr>
      </w:pPr>
      <w:r w:rsidRPr="000258DA">
        <w:rPr>
          <w:rFonts w:ascii="Book Antiqua" w:hAnsi="Book Antiqua" w:cstheme="majorHAnsi"/>
          <w:bCs/>
          <w:i/>
          <w:color w:val="auto"/>
          <w:sz w:val="22"/>
          <w:szCs w:val="22"/>
          <w:lang w:val="es-ES_tradnl"/>
        </w:rPr>
        <w:t xml:space="preserve">Autorizar a la encargada de la UACI, para que elabore el referido perfil, el cual deberá presentar la próxima sesión de Concejo Municipal. </w:t>
      </w:r>
      <w:r w:rsidRPr="000258DA">
        <w:rPr>
          <w:rFonts w:ascii="Book Antiqua" w:hAnsi="Book Antiqua" w:cstheme="majorHAnsi"/>
          <w:b/>
          <w:i/>
          <w:color w:val="auto"/>
          <w:sz w:val="22"/>
          <w:szCs w:val="22"/>
          <w:lang w:val="es-ES_tradnl"/>
        </w:rPr>
        <w:t>Comuníquese y certifíquese. -</w:t>
      </w:r>
    </w:p>
    <w:p w14:paraId="021DCE3E" w14:textId="1839D7B8" w:rsidR="0042260E" w:rsidRPr="000258DA" w:rsidRDefault="0042260E"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 xml:space="preserve">ACUERDO NÚMERO </w:t>
      </w:r>
      <w:r w:rsidR="00D26D45" w:rsidRPr="000258DA">
        <w:rPr>
          <w:rFonts w:ascii="Book Antiqua" w:hAnsi="Book Antiqua" w:cstheme="majorHAnsi"/>
          <w:b/>
          <w:i/>
          <w:color w:val="auto"/>
          <w:sz w:val="22"/>
          <w:szCs w:val="22"/>
          <w:u w:val="single"/>
        </w:rPr>
        <w:t>SEIS</w:t>
      </w:r>
      <w:r w:rsidRPr="000258DA">
        <w:rPr>
          <w:rFonts w:ascii="Book Antiqua" w:hAnsi="Book Antiqua" w:cstheme="majorHAnsi"/>
          <w:b/>
          <w:i/>
          <w:color w:val="auto"/>
          <w:sz w:val="22"/>
          <w:szCs w:val="22"/>
          <w:u w:val="single"/>
        </w:rPr>
        <w:t>.</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59E89A65" w14:textId="77777777" w:rsidR="00246226" w:rsidRPr="000258DA" w:rsidRDefault="00246226" w:rsidP="000258DA">
      <w:pPr>
        <w:pStyle w:val="Prrafodelista"/>
        <w:numPr>
          <w:ilvl w:val="0"/>
          <w:numId w:val="6"/>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B77EA2F" w14:textId="3A878D7B" w:rsidR="00246226" w:rsidRPr="000258DA" w:rsidRDefault="00246226" w:rsidP="000258DA">
      <w:pPr>
        <w:pStyle w:val="Prrafodelista"/>
        <w:numPr>
          <w:ilvl w:val="0"/>
          <w:numId w:val="6"/>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w:t>
      </w:r>
      <w:r w:rsidR="00012BC4" w:rsidRPr="000258DA">
        <w:rPr>
          <w:rFonts w:ascii="Book Antiqua" w:hAnsi="Book Antiqua" w:cstheme="majorHAnsi"/>
          <w:bCs/>
          <w:i/>
          <w:color w:val="auto"/>
          <w:sz w:val="22"/>
          <w:szCs w:val="22"/>
          <w:lang w:val="es-ES_tradnl"/>
        </w:rPr>
        <w:t>31 de octubre</w:t>
      </w:r>
      <w:r w:rsidR="008A7A7C" w:rsidRPr="000258DA">
        <w:rPr>
          <w:rFonts w:ascii="Book Antiqua" w:hAnsi="Book Antiqua" w:cstheme="majorHAnsi"/>
          <w:bCs/>
          <w:i/>
          <w:color w:val="auto"/>
          <w:sz w:val="22"/>
          <w:szCs w:val="22"/>
          <w:lang w:val="es-ES_tradnl"/>
        </w:rPr>
        <w:t xml:space="preserve"> de </w:t>
      </w:r>
      <w:r w:rsidRPr="000258DA">
        <w:rPr>
          <w:rFonts w:ascii="Book Antiqua" w:hAnsi="Book Antiqua" w:cstheme="majorHAnsi"/>
          <w:bCs/>
          <w:i/>
          <w:color w:val="auto"/>
          <w:sz w:val="22"/>
          <w:szCs w:val="22"/>
          <w:lang w:val="es-ES_tradnl"/>
        </w:rPr>
        <w:t>2022 suscrita por la Direct</w:t>
      </w:r>
      <w:r w:rsidR="008A7A7C" w:rsidRPr="000258DA">
        <w:rPr>
          <w:rFonts w:ascii="Book Antiqua" w:hAnsi="Book Antiqua" w:cstheme="majorHAnsi"/>
          <w:bCs/>
          <w:i/>
          <w:color w:val="auto"/>
          <w:sz w:val="22"/>
          <w:szCs w:val="22"/>
          <w:lang w:val="es-ES_tradnl"/>
        </w:rPr>
        <w:t xml:space="preserve">ora del Complejo Educativo </w:t>
      </w:r>
      <w:r w:rsidR="00C65076" w:rsidRPr="000258DA">
        <w:rPr>
          <w:rFonts w:ascii="Book Antiqua" w:hAnsi="Book Antiqua" w:cstheme="majorHAnsi"/>
          <w:bCs/>
          <w:i/>
          <w:color w:val="auto"/>
          <w:sz w:val="22"/>
          <w:szCs w:val="22"/>
          <w:lang w:val="es-ES_tradnl"/>
        </w:rPr>
        <w:t xml:space="preserve">“Angelina Ángel Panameño” en la que solicita el patrocinio de transporte para realizar un viaje al centro turístico Termos del Río con </w:t>
      </w:r>
      <w:r w:rsidR="001F34DD" w:rsidRPr="000258DA">
        <w:rPr>
          <w:rFonts w:ascii="Book Antiqua" w:hAnsi="Book Antiqua" w:cstheme="majorHAnsi"/>
          <w:bCs/>
          <w:i/>
          <w:color w:val="auto"/>
          <w:sz w:val="22"/>
          <w:szCs w:val="22"/>
          <w:lang w:val="es-ES_tradnl"/>
        </w:rPr>
        <w:t>los estudiantes</w:t>
      </w:r>
      <w:r w:rsidR="00C65076" w:rsidRPr="000258DA">
        <w:rPr>
          <w:rFonts w:ascii="Book Antiqua" w:hAnsi="Book Antiqua" w:cstheme="majorHAnsi"/>
          <w:bCs/>
          <w:i/>
          <w:color w:val="auto"/>
          <w:sz w:val="22"/>
          <w:szCs w:val="22"/>
          <w:lang w:val="es-ES_tradnl"/>
        </w:rPr>
        <w:t xml:space="preserve"> de noveno grado de las secciones A y B</w:t>
      </w:r>
      <w:r w:rsidR="00167508" w:rsidRPr="000258DA">
        <w:rPr>
          <w:rFonts w:ascii="Book Antiqua" w:hAnsi="Book Antiqua" w:cstheme="majorHAnsi"/>
          <w:bCs/>
          <w:i/>
          <w:color w:val="auto"/>
          <w:sz w:val="22"/>
          <w:szCs w:val="22"/>
          <w:lang w:val="es-ES_tradnl"/>
        </w:rPr>
        <w:t xml:space="preserve"> el día miércoles 07 de diciembre de 2022, saliendo a las 6:00 a.m. del Complejo Educativo</w:t>
      </w:r>
      <w:r w:rsidR="00C65076" w:rsidRPr="000258DA">
        <w:rPr>
          <w:rFonts w:ascii="Book Antiqua" w:hAnsi="Book Antiqua" w:cstheme="majorHAnsi"/>
          <w:bCs/>
          <w:i/>
          <w:color w:val="auto"/>
          <w:sz w:val="22"/>
          <w:szCs w:val="22"/>
          <w:lang w:val="es-ES_tradnl"/>
        </w:rPr>
        <w:t>.</w:t>
      </w:r>
    </w:p>
    <w:p w14:paraId="459D3FFF" w14:textId="77777777" w:rsidR="00246226" w:rsidRPr="000258DA" w:rsidRDefault="00246226" w:rsidP="000258DA">
      <w:p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rPr>
        <w:t>POR TANTO,</w:t>
      </w:r>
      <w:r w:rsidRPr="000258DA">
        <w:rPr>
          <w:rFonts w:ascii="Book Antiqua" w:hAnsi="Book Antiqua" w:cstheme="majorHAnsi"/>
          <w:i/>
          <w:color w:val="auto"/>
          <w:sz w:val="22"/>
          <w:szCs w:val="22"/>
        </w:rPr>
        <w:t xml:space="preserve"> </w:t>
      </w:r>
      <w:r w:rsidRPr="000258DA">
        <w:rPr>
          <w:rFonts w:ascii="Book Antiqua" w:hAnsi="Book Antiqua" w:cstheme="majorHAnsi"/>
          <w:bCs/>
          <w:i/>
          <w:color w:val="auto"/>
          <w:sz w:val="22"/>
          <w:szCs w:val="22"/>
          <w:lang w:val="es-ES_tradnl"/>
        </w:rPr>
        <w:t xml:space="preserve">el Concejo Municipal en uso de las facultades que le confiere el Código Municipal vigente </w:t>
      </w:r>
      <w:r w:rsidRPr="000258DA">
        <w:rPr>
          <w:rFonts w:ascii="Book Antiqua" w:hAnsi="Book Antiqua" w:cstheme="majorHAnsi"/>
          <w:b/>
          <w:i/>
          <w:color w:val="auto"/>
          <w:sz w:val="22"/>
          <w:szCs w:val="22"/>
          <w:lang w:val="es-ES_tradnl"/>
        </w:rPr>
        <w:t>ACUERDA POR UNANIMIDAD</w:t>
      </w:r>
      <w:r w:rsidRPr="000258DA">
        <w:rPr>
          <w:rFonts w:ascii="Book Antiqua" w:hAnsi="Book Antiqua" w:cstheme="majorHAnsi"/>
          <w:bCs/>
          <w:i/>
          <w:color w:val="auto"/>
          <w:sz w:val="22"/>
          <w:szCs w:val="22"/>
          <w:lang w:val="es-ES_tradnl"/>
        </w:rPr>
        <w:t>:</w:t>
      </w:r>
    </w:p>
    <w:p w14:paraId="3CACF87F" w14:textId="247A0B7B" w:rsidR="00246226" w:rsidRPr="000258DA" w:rsidRDefault="00246226" w:rsidP="000258DA">
      <w:pPr>
        <w:pStyle w:val="Prrafodelista"/>
        <w:numPr>
          <w:ilvl w:val="0"/>
          <w:numId w:val="5"/>
        </w:numPr>
        <w:spacing w:line="276" w:lineRule="auto"/>
        <w:jc w:val="both"/>
        <w:rPr>
          <w:rFonts w:ascii="Book Antiqua" w:hAnsi="Book Antiqua" w:cstheme="majorHAnsi"/>
          <w:i/>
          <w:color w:val="auto"/>
          <w:sz w:val="22"/>
          <w:szCs w:val="22"/>
        </w:rPr>
      </w:pPr>
      <w:r w:rsidRPr="000258DA">
        <w:rPr>
          <w:rFonts w:ascii="Book Antiqua" w:hAnsi="Book Antiqua" w:cstheme="majorHAnsi"/>
          <w:i/>
          <w:color w:val="auto"/>
          <w:sz w:val="22"/>
          <w:szCs w:val="22"/>
        </w:rPr>
        <w:t xml:space="preserve">Aprobar la solicitud realizada </w:t>
      </w:r>
      <w:r w:rsidR="00167508" w:rsidRPr="000258DA">
        <w:rPr>
          <w:rFonts w:ascii="Book Antiqua" w:hAnsi="Book Antiqua" w:cstheme="majorHAnsi"/>
          <w:bCs/>
          <w:i/>
          <w:color w:val="auto"/>
          <w:sz w:val="22"/>
          <w:szCs w:val="22"/>
          <w:lang w:val="es-ES_tradnl"/>
        </w:rPr>
        <w:t xml:space="preserve">la Directora del Complejo Educativo “Angelina Ángel Panameño” en la que solicita el patrocinio de transporte para realizar un viaje al centro turístico Termos del Río con </w:t>
      </w:r>
      <w:r w:rsidR="001F34DD" w:rsidRPr="000258DA">
        <w:rPr>
          <w:rFonts w:ascii="Book Antiqua" w:hAnsi="Book Antiqua" w:cstheme="majorHAnsi"/>
          <w:bCs/>
          <w:i/>
          <w:color w:val="auto"/>
          <w:sz w:val="22"/>
          <w:szCs w:val="22"/>
          <w:lang w:val="es-ES_tradnl"/>
        </w:rPr>
        <w:t>los estudiantes</w:t>
      </w:r>
      <w:r w:rsidR="00167508" w:rsidRPr="000258DA">
        <w:rPr>
          <w:rFonts w:ascii="Book Antiqua" w:hAnsi="Book Antiqua" w:cstheme="majorHAnsi"/>
          <w:bCs/>
          <w:i/>
          <w:color w:val="auto"/>
          <w:sz w:val="22"/>
          <w:szCs w:val="22"/>
          <w:lang w:val="es-ES_tradnl"/>
        </w:rPr>
        <w:t xml:space="preserve"> de noveno grado de las secciones A y B el día miércoles 07 de diciembre de 2022, saliendo a las 6:00 a.m. del Complejo Educativo</w:t>
      </w:r>
      <w:r w:rsidRPr="000258DA">
        <w:rPr>
          <w:rFonts w:ascii="Book Antiqua" w:hAnsi="Book Antiqua" w:cstheme="majorHAnsi"/>
          <w:bCs/>
          <w:i/>
          <w:color w:val="auto"/>
          <w:sz w:val="22"/>
          <w:szCs w:val="22"/>
          <w:lang w:val="es-ES_tradnl"/>
        </w:rPr>
        <w:t>. L</w:t>
      </w:r>
      <w:r w:rsidRPr="000258DA">
        <w:rPr>
          <w:rFonts w:ascii="Book Antiqua" w:hAnsi="Book Antiqua" w:cstheme="majorHAnsi"/>
          <w:i/>
          <w:color w:val="auto"/>
          <w:sz w:val="22"/>
          <w:szCs w:val="22"/>
        </w:rPr>
        <w:t xml:space="preserve">a erogación deberá ser realizado de la cuenta corriente No. 100-170-700218-2 ALCALDIA MUNICIPAL DE VILLA EL CARMEN, CUSCATLAN/FONDOS PROPIOS. </w:t>
      </w:r>
    </w:p>
    <w:p w14:paraId="45A64845" w14:textId="25014E8E" w:rsidR="00167508" w:rsidRPr="000258DA" w:rsidRDefault="00167508" w:rsidP="000258DA">
      <w:pPr>
        <w:pStyle w:val="Prrafodelista"/>
        <w:numPr>
          <w:ilvl w:val="0"/>
          <w:numId w:val="5"/>
        </w:numPr>
        <w:spacing w:line="276" w:lineRule="auto"/>
        <w:jc w:val="both"/>
        <w:rPr>
          <w:rFonts w:ascii="Book Antiqua" w:hAnsi="Book Antiqua" w:cstheme="majorHAnsi"/>
          <w:i/>
          <w:color w:val="auto"/>
          <w:sz w:val="22"/>
          <w:szCs w:val="22"/>
        </w:rPr>
      </w:pPr>
      <w:r w:rsidRPr="000258DA">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2890093C" w14:textId="31AEFC70" w:rsidR="00167508" w:rsidRPr="000258DA" w:rsidRDefault="00246226" w:rsidP="000258DA">
      <w:pPr>
        <w:pStyle w:val="Prrafodelista"/>
        <w:numPr>
          <w:ilvl w:val="0"/>
          <w:numId w:val="5"/>
        </w:numPr>
        <w:spacing w:line="276" w:lineRule="auto"/>
        <w:jc w:val="both"/>
        <w:rPr>
          <w:rFonts w:ascii="Book Antiqua" w:hAnsi="Book Antiqua" w:cstheme="majorHAnsi"/>
          <w:i/>
          <w:color w:val="auto"/>
          <w:sz w:val="22"/>
          <w:szCs w:val="22"/>
        </w:rPr>
      </w:pPr>
      <w:r w:rsidRPr="000258DA">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FD48057" w14:textId="77777777" w:rsidR="00246226" w:rsidRPr="000258DA" w:rsidRDefault="00246226" w:rsidP="000258DA">
      <w:pPr>
        <w:pStyle w:val="Prrafodelista"/>
        <w:numPr>
          <w:ilvl w:val="0"/>
          <w:numId w:val="5"/>
        </w:numPr>
        <w:spacing w:line="276" w:lineRule="auto"/>
        <w:jc w:val="both"/>
        <w:rPr>
          <w:rFonts w:ascii="Book Antiqua" w:hAnsi="Book Antiqua" w:cstheme="majorHAnsi"/>
          <w:i/>
          <w:color w:val="auto"/>
          <w:sz w:val="22"/>
          <w:szCs w:val="22"/>
        </w:rPr>
      </w:pPr>
      <w:r w:rsidRPr="000258DA">
        <w:rPr>
          <w:rFonts w:ascii="Book Antiqua" w:hAnsi="Book Antiqua" w:cstheme="majorHAnsi"/>
          <w:i/>
          <w:color w:val="auto"/>
          <w:sz w:val="22"/>
          <w:szCs w:val="22"/>
          <w:lang w:val="es-ES_tradnl"/>
        </w:rPr>
        <w:t xml:space="preserve">Se le ordena a la Unidad de Presupuesto realizar las reprogramaciones presupuestarias. </w:t>
      </w:r>
      <w:r w:rsidRPr="000258DA">
        <w:rPr>
          <w:rFonts w:ascii="Book Antiqua" w:hAnsi="Book Antiqua" w:cstheme="majorHAnsi"/>
          <w:b/>
          <w:i/>
          <w:color w:val="auto"/>
          <w:sz w:val="22"/>
          <w:szCs w:val="22"/>
          <w:lang w:val="es-ES_tradnl"/>
        </w:rPr>
        <w:t>Certifíquese y comuníquese. -</w:t>
      </w:r>
    </w:p>
    <w:p w14:paraId="1034748B" w14:textId="7EDB591A" w:rsidR="00167508" w:rsidRPr="000258DA" w:rsidRDefault="00167508"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 xml:space="preserve">ACUERDO </w:t>
      </w:r>
      <w:r w:rsidR="00012BC4" w:rsidRPr="000258DA">
        <w:rPr>
          <w:rFonts w:ascii="Book Antiqua" w:hAnsi="Book Antiqua" w:cstheme="majorHAnsi"/>
          <w:b/>
          <w:i/>
          <w:color w:val="auto"/>
          <w:sz w:val="22"/>
          <w:szCs w:val="22"/>
          <w:u w:val="single"/>
        </w:rPr>
        <w:t>NÚMERO SIETE.</w:t>
      </w:r>
      <w:r w:rsidR="00012BC4" w:rsidRPr="000258DA">
        <w:rPr>
          <w:rFonts w:ascii="Book Antiqua" w:hAnsi="Book Antiqua" w:cstheme="majorHAnsi"/>
          <w:i/>
          <w:color w:val="auto"/>
          <w:sz w:val="22"/>
          <w:szCs w:val="22"/>
        </w:rPr>
        <w:t xml:space="preserve"> </w:t>
      </w:r>
      <w:r w:rsidRPr="000258DA">
        <w:rPr>
          <w:rFonts w:ascii="Book Antiqua" w:hAnsi="Book Antiqua" w:cstheme="majorHAnsi"/>
          <w:i/>
          <w:color w:val="auto"/>
          <w:sz w:val="22"/>
          <w:szCs w:val="22"/>
        </w:rPr>
        <w:t xml:space="preserve">– El Concejo Municipal </w:t>
      </w:r>
      <w:r w:rsidRPr="000258DA">
        <w:rPr>
          <w:rFonts w:ascii="Book Antiqua" w:hAnsi="Book Antiqua" w:cstheme="majorHAnsi"/>
          <w:b/>
          <w:i/>
          <w:color w:val="auto"/>
          <w:sz w:val="22"/>
          <w:szCs w:val="22"/>
        </w:rPr>
        <w:t>CONSIDERANDO:</w:t>
      </w:r>
    </w:p>
    <w:p w14:paraId="7F7D64F9" w14:textId="77777777" w:rsidR="00326E84" w:rsidRPr="000258DA" w:rsidRDefault="00167508" w:rsidP="000258DA">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700957F2" w14:textId="273D8E00" w:rsidR="00167508" w:rsidRPr="000258DA" w:rsidRDefault="00167508" w:rsidP="000258DA">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w:t>
      </w:r>
      <w:r w:rsidR="00832CBE" w:rsidRPr="000258DA">
        <w:rPr>
          <w:rFonts w:ascii="Book Antiqua" w:hAnsi="Book Antiqua" w:cstheme="majorHAnsi"/>
          <w:bCs/>
          <w:i/>
          <w:color w:val="auto"/>
          <w:sz w:val="22"/>
          <w:szCs w:val="22"/>
          <w:lang w:val="es-ES_tradnl"/>
        </w:rPr>
        <w:t>31</w:t>
      </w:r>
      <w:r w:rsidRPr="000258DA">
        <w:rPr>
          <w:rFonts w:ascii="Book Antiqua" w:hAnsi="Book Antiqua" w:cstheme="majorHAnsi"/>
          <w:bCs/>
          <w:i/>
          <w:color w:val="auto"/>
          <w:sz w:val="22"/>
          <w:szCs w:val="22"/>
          <w:lang w:val="es-ES_tradnl"/>
        </w:rPr>
        <w:t xml:space="preserve"> de noviembre de 2022 suscrita por la Directora del </w:t>
      </w:r>
      <w:r w:rsidR="00832CBE" w:rsidRPr="000258DA">
        <w:rPr>
          <w:rFonts w:ascii="Book Antiqua" w:hAnsi="Book Antiqua" w:cstheme="majorHAnsi"/>
          <w:bCs/>
          <w:i/>
          <w:color w:val="auto"/>
          <w:sz w:val="22"/>
          <w:szCs w:val="22"/>
          <w:lang w:val="es-ES_tradnl"/>
        </w:rPr>
        <w:t>Centro Escolar Cantón San Sebastián en la que solicita 50 refrigerios para compartirlos en la celebración de la graduación que se desarrollará el día 23 de noviembre de 2022</w:t>
      </w:r>
      <w:r w:rsidRPr="000258DA">
        <w:rPr>
          <w:rFonts w:ascii="Book Antiqua" w:hAnsi="Book Antiqua" w:cstheme="majorHAnsi"/>
          <w:bCs/>
          <w:i/>
          <w:color w:val="auto"/>
          <w:sz w:val="22"/>
          <w:szCs w:val="22"/>
          <w:lang w:val="es-ES_tradnl"/>
        </w:rPr>
        <w:t>.</w:t>
      </w:r>
    </w:p>
    <w:p w14:paraId="30737BD0" w14:textId="77777777" w:rsidR="00326E84" w:rsidRPr="000258DA" w:rsidRDefault="00167508" w:rsidP="000258DA">
      <w:p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rPr>
        <w:t>POR TANTO,</w:t>
      </w:r>
      <w:r w:rsidRPr="000258DA">
        <w:rPr>
          <w:rFonts w:ascii="Book Antiqua" w:hAnsi="Book Antiqua" w:cstheme="majorHAnsi"/>
          <w:i/>
          <w:color w:val="auto"/>
          <w:sz w:val="22"/>
          <w:szCs w:val="22"/>
        </w:rPr>
        <w:t xml:space="preserve"> </w:t>
      </w:r>
      <w:r w:rsidRPr="000258DA">
        <w:rPr>
          <w:rFonts w:ascii="Book Antiqua" w:hAnsi="Book Antiqua" w:cstheme="majorHAnsi"/>
          <w:bCs/>
          <w:i/>
          <w:color w:val="auto"/>
          <w:sz w:val="22"/>
          <w:szCs w:val="22"/>
          <w:lang w:val="es-ES_tradnl"/>
        </w:rPr>
        <w:t xml:space="preserve">el Concejo Municipal en uso de las facultades que le confiere el Código Municipal vigente </w:t>
      </w:r>
      <w:r w:rsidRPr="000258DA">
        <w:rPr>
          <w:rFonts w:ascii="Book Antiqua" w:hAnsi="Book Antiqua" w:cstheme="majorHAnsi"/>
          <w:b/>
          <w:i/>
          <w:color w:val="auto"/>
          <w:sz w:val="22"/>
          <w:szCs w:val="22"/>
          <w:lang w:val="es-ES_tradnl"/>
        </w:rPr>
        <w:t>ACUERDA POR UNANIMIDAD</w:t>
      </w:r>
      <w:r w:rsidRPr="000258DA">
        <w:rPr>
          <w:rFonts w:ascii="Book Antiqua" w:hAnsi="Book Antiqua" w:cstheme="majorHAnsi"/>
          <w:bCs/>
          <w:i/>
          <w:color w:val="auto"/>
          <w:sz w:val="22"/>
          <w:szCs w:val="22"/>
          <w:lang w:val="es-ES_tradnl"/>
        </w:rPr>
        <w:t>:</w:t>
      </w:r>
    </w:p>
    <w:p w14:paraId="32E45A92" w14:textId="77777777" w:rsidR="009C20E7" w:rsidRPr="009C20E7" w:rsidRDefault="00167508" w:rsidP="009C20E7">
      <w:pPr>
        <w:pStyle w:val="Prrafodelista"/>
        <w:numPr>
          <w:ilvl w:val="6"/>
          <w:numId w:val="9"/>
        </w:numPr>
        <w:spacing w:line="276" w:lineRule="auto"/>
        <w:ind w:left="709"/>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Pr="009C20E7">
        <w:rPr>
          <w:rFonts w:ascii="Book Antiqua" w:hAnsi="Book Antiqua" w:cstheme="majorHAnsi"/>
          <w:bCs/>
          <w:i/>
          <w:color w:val="auto"/>
          <w:sz w:val="22"/>
          <w:szCs w:val="22"/>
          <w:lang w:val="es-ES_tradnl"/>
        </w:rPr>
        <w:t xml:space="preserve">la </w:t>
      </w:r>
      <w:r w:rsidR="00832CBE" w:rsidRPr="009C20E7">
        <w:rPr>
          <w:rFonts w:ascii="Book Antiqua" w:hAnsi="Book Antiqua" w:cstheme="majorHAnsi"/>
          <w:bCs/>
          <w:i/>
          <w:color w:val="auto"/>
          <w:sz w:val="22"/>
          <w:szCs w:val="22"/>
          <w:lang w:val="es-ES_tradnl"/>
        </w:rPr>
        <w:t>Directora del Centro Escolar Cantón San Sebastián en la que solicita 50 refrigerios para compartirlos en la celebración de la graduación que se desarrollará el día 23 de noviembre de 2022</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a erogación deberá ser realizado de la cuenta corriente No. 100-170-700218-2 ALCALDIA MUNICIPAL DE VILLA EL CARMEN, CUSCATLAN/FONDOS PROPIOS.</w:t>
      </w:r>
    </w:p>
    <w:p w14:paraId="4EE7C0E3" w14:textId="77777777" w:rsidR="009C20E7" w:rsidRPr="009C20E7" w:rsidRDefault="00167508" w:rsidP="009C20E7">
      <w:pPr>
        <w:pStyle w:val="Prrafodelista"/>
        <w:numPr>
          <w:ilvl w:val="6"/>
          <w:numId w:val="9"/>
        </w:numPr>
        <w:spacing w:line="276" w:lineRule="auto"/>
        <w:ind w:left="709"/>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4AEF5C3A" w14:textId="77777777" w:rsidR="009C20E7" w:rsidRPr="009C20E7" w:rsidRDefault="00167508" w:rsidP="009C20E7">
      <w:pPr>
        <w:pStyle w:val="Prrafodelista"/>
        <w:numPr>
          <w:ilvl w:val="6"/>
          <w:numId w:val="9"/>
        </w:numPr>
        <w:spacing w:line="276" w:lineRule="auto"/>
        <w:ind w:left="709"/>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7CB6E87" w14:textId="21295D5C" w:rsidR="00167508" w:rsidRPr="009C20E7" w:rsidRDefault="00167508" w:rsidP="009C20E7">
      <w:pPr>
        <w:pStyle w:val="Prrafodelista"/>
        <w:numPr>
          <w:ilvl w:val="6"/>
          <w:numId w:val="9"/>
        </w:numPr>
        <w:spacing w:line="276" w:lineRule="auto"/>
        <w:ind w:left="709"/>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Certifíquese y comuníquese. -</w:t>
      </w:r>
    </w:p>
    <w:p w14:paraId="4D3A715C" w14:textId="77777777" w:rsidR="00326E84" w:rsidRPr="000258DA" w:rsidRDefault="00326E84"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NÚMERO OCHO.</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04048EAA" w14:textId="77777777" w:rsidR="00326E84" w:rsidRPr="000258DA" w:rsidRDefault="00326E84" w:rsidP="000258DA">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02E029C8" w14:textId="75DD13E0" w:rsidR="009C20E7" w:rsidRDefault="00012BC4" w:rsidP="009C20E7">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31 de octubre de 2022 suscrita por la Directora del Complejo Educativo “Angelina Ángel Panameño” en la que solicita el patrocinio de transporte para realizar un viaje al centro turístico Flor del Río con </w:t>
      </w:r>
      <w:r w:rsidR="001F34DD" w:rsidRPr="000258DA">
        <w:rPr>
          <w:rFonts w:ascii="Book Antiqua" w:hAnsi="Book Antiqua" w:cstheme="majorHAnsi"/>
          <w:bCs/>
          <w:i/>
          <w:color w:val="auto"/>
          <w:sz w:val="22"/>
          <w:szCs w:val="22"/>
          <w:lang w:val="es-ES_tradnl"/>
        </w:rPr>
        <w:t>los estudiantes</w:t>
      </w:r>
      <w:r w:rsidRPr="000258DA">
        <w:rPr>
          <w:rFonts w:ascii="Book Antiqua" w:hAnsi="Book Antiqua" w:cstheme="majorHAnsi"/>
          <w:bCs/>
          <w:i/>
          <w:color w:val="auto"/>
          <w:sz w:val="22"/>
          <w:szCs w:val="22"/>
          <w:lang w:val="es-ES_tradnl"/>
        </w:rPr>
        <w:t xml:space="preserve"> de primer año de bachillerato, </w:t>
      </w:r>
      <w:r w:rsidR="00055219" w:rsidRPr="000258DA">
        <w:rPr>
          <w:rFonts w:ascii="Book Antiqua" w:hAnsi="Book Antiqua" w:cstheme="majorHAnsi"/>
          <w:bCs/>
          <w:i/>
          <w:color w:val="auto"/>
          <w:sz w:val="22"/>
          <w:szCs w:val="22"/>
          <w:lang w:val="es-ES_tradnl"/>
        </w:rPr>
        <w:t xml:space="preserve">para el día </w:t>
      </w:r>
      <w:r w:rsidR="00F011EC">
        <w:rPr>
          <w:rFonts w:ascii="Book Antiqua" w:hAnsi="Book Antiqua" w:cstheme="majorHAnsi"/>
          <w:bCs/>
          <w:i/>
          <w:color w:val="auto"/>
          <w:sz w:val="22"/>
          <w:szCs w:val="22"/>
          <w:lang w:val="es-ES_tradnl"/>
        </w:rPr>
        <w:t>01 de diciembre</w:t>
      </w:r>
      <w:r w:rsidR="00055219" w:rsidRPr="000258DA">
        <w:rPr>
          <w:rFonts w:ascii="Book Antiqua" w:hAnsi="Book Antiqua" w:cstheme="majorHAnsi"/>
          <w:bCs/>
          <w:i/>
          <w:color w:val="auto"/>
          <w:sz w:val="22"/>
          <w:szCs w:val="22"/>
          <w:lang w:val="es-ES_tradnl"/>
        </w:rPr>
        <w:t xml:space="preserve"> de 2022, </w:t>
      </w:r>
      <w:r w:rsidRPr="000258DA">
        <w:rPr>
          <w:rFonts w:ascii="Book Antiqua" w:hAnsi="Book Antiqua" w:cstheme="majorHAnsi"/>
          <w:bCs/>
          <w:i/>
          <w:color w:val="auto"/>
          <w:sz w:val="22"/>
          <w:szCs w:val="22"/>
          <w:lang w:val="es-ES_tradnl"/>
        </w:rPr>
        <w:t>saliendo a las 6:00 a.m. del Complejo Educativo.</w:t>
      </w:r>
    </w:p>
    <w:p w14:paraId="3B7758C1" w14:textId="77777777" w:rsidR="009C20E7" w:rsidRDefault="00326E84"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3FD52543" w14:textId="07458255" w:rsidR="009C20E7" w:rsidRPr="009C20E7" w:rsidRDefault="00326E84" w:rsidP="009C20E7">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Pr="009C20E7">
        <w:rPr>
          <w:rFonts w:ascii="Book Antiqua" w:hAnsi="Book Antiqua" w:cstheme="majorHAnsi"/>
          <w:bCs/>
          <w:i/>
          <w:color w:val="auto"/>
          <w:sz w:val="22"/>
          <w:szCs w:val="22"/>
          <w:lang w:val="es-ES_tradnl"/>
        </w:rPr>
        <w:t xml:space="preserve">la </w:t>
      </w:r>
      <w:r w:rsidR="00CC2144" w:rsidRPr="009C20E7">
        <w:rPr>
          <w:rFonts w:ascii="Book Antiqua" w:hAnsi="Book Antiqua" w:cstheme="majorHAnsi"/>
          <w:bCs/>
          <w:i/>
          <w:color w:val="auto"/>
          <w:sz w:val="22"/>
          <w:szCs w:val="22"/>
          <w:lang w:val="es-ES_tradnl"/>
        </w:rPr>
        <w:t xml:space="preserve">Directora del Complejo Educativo “Angelina Ángel Panameño” en la que solicita el patrocinio de transporte para realizar un viaje al centro turístico Flor del Río con </w:t>
      </w:r>
      <w:r w:rsidR="001F34DD" w:rsidRPr="009C20E7">
        <w:rPr>
          <w:rFonts w:ascii="Book Antiqua" w:hAnsi="Book Antiqua" w:cstheme="majorHAnsi"/>
          <w:bCs/>
          <w:i/>
          <w:color w:val="auto"/>
          <w:sz w:val="22"/>
          <w:szCs w:val="22"/>
          <w:lang w:val="es-ES_tradnl"/>
        </w:rPr>
        <w:t>los estudiantes</w:t>
      </w:r>
      <w:r w:rsidR="00CC2144" w:rsidRPr="009C20E7">
        <w:rPr>
          <w:rFonts w:ascii="Book Antiqua" w:hAnsi="Book Antiqua" w:cstheme="majorHAnsi"/>
          <w:bCs/>
          <w:i/>
          <w:color w:val="auto"/>
          <w:sz w:val="22"/>
          <w:szCs w:val="22"/>
          <w:lang w:val="es-ES_tradnl"/>
        </w:rPr>
        <w:t xml:space="preserve"> de primer año de bachillerato, para el día </w:t>
      </w:r>
      <w:r w:rsidR="00F011EC">
        <w:rPr>
          <w:rFonts w:ascii="Book Antiqua" w:hAnsi="Book Antiqua" w:cstheme="majorHAnsi"/>
          <w:bCs/>
          <w:i/>
          <w:color w:val="auto"/>
          <w:sz w:val="22"/>
          <w:szCs w:val="22"/>
          <w:lang w:val="es-ES_tradnl"/>
        </w:rPr>
        <w:t>01 de diciembre</w:t>
      </w:r>
      <w:r w:rsidR="00CC2144" w:rsidRPr="009C20E7">
        <w:rPr>
          <w:rFonts w:ascii="Book Antiqua" w:hAnsi="Book Antiqua" w:cstheme="majorHAnsi"/>
          <w:bCs/>
          <w:i/>
          <w:color w:val="auto"/>
          <w:sz w:val="22"/>
          <w:szCs w:val="22"/>
          <w:lang w:val="es-ES_tradnl"/>
        </w:rPr>
        <w:t xml:space="preserve"> de 2022, saliendo a las 6:00 a.m. del Complejo Educativo</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 xml:space="preserve">a erogación deberá ser realizado de la cuenta corriente No. 100-170-700218-2 ALCALDIA MUNICIPAL DE VILLA EL CARMEN, CUSCATLAN/FONDOS PROPIOS. </w:t>
      </w:r>
    </w:p>
    <w:p w14:paraId="1612C292" w14:textId="77777777" w:rsidR="009C20E7" w:rsidRPr="009C20E7" w:rsidRDefault="00326E84" w:rsidP="009C20E7">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3CF704CF" w14:textId="77777777" w:rsidR="009C20E7" w:rsidRPr="009C20E7" w:rsidRDefault="00326E84" w:rsidP="009C20E7">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3D99111" w14:textId="265C4605" w:rsidR="00326E84" w:rsidRPr="009C20E7" w:rsidRDefault="00326E84" w:rsidP="009C20E7">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Certifíquese y comuníquese. -</w:t>
      </w:r>
    </w:p>
    <w:p w14:paraId="2DCEABE5" w14:textId="39D7AE00" w:rsidR="00CC2144" w:rsidRPr="000258DA" w:rsidRDefault="00CC2144"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NÚMERO NUEVE.</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33C8336D" w14:textId="77777777" w:rsidR="00D17746" w:rsidRPr="000258DA" w:rsidRDefault="00CC2144" w:rsidP="000258DA">
      <w:pPr>
        <w:pStyle w:val="Prrafodelista"/>
        <w:numPr>
          <w:ilvl w:val="0"/>
          <w:numId w:val="13"/>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5FE07BBE" w14:textId="77777777" w:rsidR="009C20E7" w:rsidRDefault="00CC2144" w:rsidP="000258DA">
      <w:pPr>
        <w:pStyle w:val="Prrafodelista"/>
        <w:numPr>
          <w:ilvl w:val="0"/>
          <w:numId w:val="13"/>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vista la solicitud de fecha 31 de octubre de 2022 suscrita por la Directora del Complejo Educativo “Rafael Barraza Rodríguez” en la que solicita 25 regalos para los estudiantes a graduarse el 23 de noviembre de 2022 de Bachillerato General Modalidad Flexible.</w:t>
      </w:r>
    </w:p>
    <w:p w14:paraId="5CA7CDA4" w14:textId="77777777" w:rsidR="009C20E7" w:rsidRDefault="00CC2144"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6F409B07" w14:textId="77777777" w:rsidR="009C20E7" w:rsidRPr="009C20E7" w:rsidRDefault="00CC2144" w:rsidP="009C20E7">
      <w:pPr>
        <w:pStyle w:val="Prrafodelista"/>
        <w:numPr>
          <w:ilvl w:val="0"/>
          <w:numId w:val="22"/>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Pr="009C20E7">
        <w:rPr>
          <w:rFonts w:ascii="Book Antiqua" w:hAnsi="Book Antiqua" w:cstheme="majorHAnsi"/>
          <w:bCs/>
          <w:i/>
          <w:color w:val="auto"/>
          <w:sz w:val="22"/>
          <w:szCs w:val="22"/>
          <w:lang w:val="es-ES_tradnl"/>
        </w:rPr>
        <w:t>la</w:t>
      </w:r>
      <w:r w:rsidR="00534B88" w:rsidRPr="009C20E7">
        <w:rPr>
          <w:rFonts w:ascii="Book Antiqua" w:hAnsi="Book Antiqua" w:cstheme="majorHAnsi"/>
          <w:bCs/>
          <w:i/>
          <w:color w:val="auto"/>
          <w:sz w:val="22"/>
          <w:szCs w:val="22"/>
          <w:lang w:val="es-ES_tradnl"/>
        </w:rPr>
        <w:t xml:space="preserve"> Directora del Complejo Educativo “Rafael Barraza Rodríguez” en la que solicita 25 regalos para los estudiantes a graduarse el 23 de noviembre de 2022 de Bachillerato General Modalidad Flexible</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a erogación deberá ser realizado de la cuenta corriente No. 100-170-700218-2 ALCALDIA MUNICIPAL DE VILLA EL CARMEN, CUSCATLAN/FONDOS PROPIOS.</w:t>
      </w:r>
    </w:p>
    <w:p w14:paraId="5C6EDA8D" w14:textId="77777777" w:rsidR="009C20E7" w:rsidRPr="009C20E7" w:rsidRDefault="00CC2144" w:rsidP="009C20E7">
      <w:pPr>
        <w:pStyle w:val="Prrafodelista"/>
        <w:numPr>
          <w:ilvl w:val="0"/>
          <w:numId w:val="22"/>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0E1DCBAF" w14:textId="77777777" w:rsidR="009C20E7" w:rsidRPr="009C20E7" w:rsidRDefault="00CC2144" w:rsidP="009C20E7">
      <w:pPr>
        <w:pStyle w:val="Prrafodelista"/>
        <w:numPr>
          <w:ilvl w:val="0"/>
          <w:numId w:val="22"/>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4CD09E3" w14:textId="10F7D11C" w:rsidR="004B7574" w:rsidRPr="009C20E7" w:rsidRDefault="00CC2144" w:rsidP="009C20E7">
      <w:pPr>
        <w:pStyle w:val="Prrafodelista"/>
        <w:numPr>
          <w:ilvl w:val="0"/>
          <w:numId w:val="22"/>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 xml:space="preserve">Certifíquese y comuníquese. </w:t>
      </w:r>
      <w:r w:rsidR="004902AB" w:rsidRPr="009C20E7">
        <w:rPr>
          <w:rFonts w:ascii="Book Antiqua" w:hAnsi="Book Antiqua" w:cstheme="majorHAnsi"/>
          <w:b/>
          <w:i/>
          <w:color w:val="auto"/>
          <w:sz w:val="22"/>
          <w:szCs w:val="22"/>
          <w:lang w:val="es-ES_tradnl"/>
        </w:rPr>
        <w:t>–</w:t>
      </w:r>
    </w:p>
    <w:p w14:paraId="2EC367F9" w14:textId="0AE8A6A0" w:rsidR="004902AB" w:rsidRPr="000258DA" w:rsidRDefault="004902AB"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w:t>
      </w:r>
      <w:r w:rsidR="00C272A1" w:rsidRPr="000258DA">
        <w:rPr>
          <w:rFonts w:ascii="Book Antiqua" w:hAnsi="Book Antiqua" w:cstheme="majorHAnsi"/>
          <w:b/>
          <w:i/>
          <w:color w:val="auto"/>
          <w:sz w:val="22"/>
          <w:szCs w:val="22"/>
          <w:u w:val="single"/>
        </w:rPr>
        <w:t>O DIEZ.</w:t>
      </w:r>
      <w:r w:rsidR="00C272A1" w:rsidRPr="000258DA">
        <w:rPr>
          <w:rFonts w:ascii="Book Antiqua" w:hAnsi="Book Antiqua" w:cstheme="majorHAnsi"/>
          <w:i/>
          <w:color w:val="auto"/>
          <w:sz w:val="22"/>
          <w:szCs w:val="22"/>
        </w:rPr>
        <w:t xml:space="preserve"> </w:t>
      </w:r>
      <w:r w:rsidRPr="000258DA">
        <w:rPr>
          <w:rFonts w:ascii="Book Antiqua" w:hAnsi="Book Antiqua" w:cstheme="majorHAnsi"/>
          <w:i/>
          <w:color w:val="auto"/>
          <w:sz w:val="22"/>
          <w:szCs w:val="22"/>
        </w:rPr>
        <w:t xml:space="preserve">– El Concejo Municipal </w:t>
      </w:r>
      <w:r w:rsidRPr="000258DA">
        <w:rPr>
          <w:rFonts w:ascii="Book Antiqua" w:hAnsi="Book Antiqua" w:cstheme="majorHAnsi"/>
          <w:b/>
          <w:i/>
          <w:color w:val="auto"/>
          <w:sz w:val="22"/>
          <w:szCs w:val="22"/>
        </w:rPr>
        <w:t>CONSIDERANDO:</w:t>
      </w:r>
    </w:p>
    <w:p w14:paraId="19787C93" w14:textId="77777777" w:rsidR="004902AB" w:rsidRPr="000258DA" w:rsidRDefault="004902AB" w:rsidP="000258DA">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62C53D83" w14:textId="77777777" w:rsidR="009C20E7" w:rsidRDefault="004902AB" w:rsidP="000258DA">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w:t>
      </w:r>
      <w:r w:rsidR="00C272A1" w:rsidRPr="000258DA">
        <w:rPr>
          <w:rFonts w:ascii="Book Antiqua" w:hAnsi="Book Antiqua" w:cstheme="majorHAnsi"/>
          <w:bCs/>
          <w:i/>
          <w:color w:val="auto"/>
          <w:sz w:val="22"/>
          <w:szCs w:val="22"/>
          <w:lang w:val="es-ES_tradnl"/>
        </w:rPr>
        <w:t>26</w:t>
      </w:r>
      <w:r w:rsidRPr="000258DA">
        <w:rPr>
          <w:rFonts w:ascii="Book Antiqua" w:hAnsi="Book Antiqua" w:cstheme="majorHAnsi"/>
          <w:bCs/>
          <w:i/>
          <w:color w:val="auto"/>
          <w:sz w:val="22"/>
          <w:szCs w:val="22"/>
          <w:lang w:val="es-ES_tradnl"/>
        </w:rPr>
        <w:t xml:space="preserve"> de octubre de 2022 suscrita por la Directora del Complejo Educativo “Rafael Barraza Rodríguez” en la que solicita </w:t>
      </w:r>
      <w:r w:rsidR="00C272A1" w:rsidRPr="000258DA">
        <w:rPr>
          <w:rFonts w:ascii="Book Antiqua" w:hAnsi="Book Antiqua" w:cstheme="majorHAnsi"/>
          <w:bCs/>
          <w:i/>
          <w:color w:val="auto"/>
          <w:sz w:val="22"/>
          <w:szCs w:val="22"/>
          <w:lang w:val="es-ES_tradnl"/>
        </w:rPr>
        <w:t>5</w:t>
      </w:r>
      <w:r w:rsidRPr="000258DA">
        <w:rPr>
          <w:rFonts w:ascii="Book Antiqua" w:hAnsi="Book Antiqua" w:cstheme="majorHAnsi"/>
          <w:bCs/>
          <w:i/>
          <w:color w:val="auto"/>
          <w:sz w:val="22"/>
          <w:szCs w:val="22"/>
          <w:lang w:val="es-ES_tradnl"/>
        </w:rPr>
        <w:t>5 regalos para los estudiantes a graduarse el 2</w:t>
      </w:r>
      <w:r w:rsidR="00C272A1" w:rsidRPr="000258DA">
        <w:rPr>
          <w:rFonts w:ascii="Book Antiqua" w:hAnsi="Book Antiqua" w:cstheme="majorHAnsi"/>
          <w:bCs/>
          <w:i/>
          <w:color w:val="auto"/>
          <w:sz w:val="22"/>
          <w:szCs w:val="22"/>
          <w:lang w:val="es-ES_tradnl"/>
        </w:rPr>
        <w:t>2</w:t>
      </w:r>
      <w:r w:rsidRPr="000258DA">
        <w:rPr>
          <w:rFonts w:ascii="Book Antiqua" w:hAnsi="Book Antiqua" w:cstheme="majorHAnsi"/>
          <w:bCs/>
          <w:i/>
          <w:color w:val="auto"/>
          <w:sz w:val="22"/>
          <w:szCs w:val="22"/>
          <w:lang w:val="es-ES_tradnl"/>
        </w:rPr>
        <w:t xml:space="preserve"> de noviembre de 2022 de </w:t>
      </w:r>
      <w:r w:rsidR="00C272A1" w:rsidRPr="000258DA">
        <w:rPr>
          <w:rFonts w:ascii="Book Antiqua" w:hAnsi="Book Antiqua" w:cstheme="majorHAnsi"/>
          <w:bCs/>
          <w:i/>
          <w:color w:val="auto"/>
          <w:sz w:val="22"/>
          <w:szCs w:val="22"/>
          <w:lang w:val="es-ES_tradnl"/>
        </w:rPr>
        <w:t>noveno grado</w:t>
      </w:r>
      <w:r w:rsidRPr="000258DA">
        <w:rPr>
          <w:rFonts w:ascii="Book Antiqua" w:hAnsi="Book Antiqua" w:cstheme="majorHAnsi"/>
          <w:bCs/>
          <w:i/>
          <w:color w:val="auto"/>
          <w:sz w:val="22"/>
          <w:szCs w:val="22"/>
          <w:lang w:val="es-ES_tradnl"/>
        </w:rPr>
        <w:t>.</w:t>
      </w:r>
    </w:p>
    <w:p w14:paraId="772A48D9" w14:textId="77777777" w:rsidR="009C20E7" w:rsidRDefault="004902AB"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621EE08A" w14:textId="77777777" w:rsidR="009C20E7" w:rsidRPr="009C20E7" w:rsidRDefault="004902AB" w:rsidP="009C20E7">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00C272A1" w:rsidRPr="009C20E7">
        <w:rPr>
          <w:rFonts w:ascii="Book Antiqua" w:hAnsi="Book Antiqua" w:cstheme="majorHAnsi"/>
          <w:bCs/>
          <w:i/>
          <w:color w:val="auto"/>
          <w:sz w:val="22"/>
          <w:szCs w:val="22"/>
          <w:lang w:val="es-ES_tradnl"/>
        </w:rPr>
        <w:t>la Directora del Complejo Educativo “Rafael Barraza Rodríguez” en la que solicita 55 regalos para los estudiantes a graduarse el 22 de noviembre de 2022 de noveno grado</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a erogación deberá ser realizado de la cuenta corriente No. 100-170-700218-2 ALCALDIA MUNICIPAL DE VILLA EL CARMEN, CUSCATLAN/FONDOS PROPIOS.</w:t>
      </w:r>
    </w:p>
    <w:p w14:paraId="60231487" w14:textId="77777777" w:rsidR="009C20E7" w:rsidRPr="009C20E7" w:rsidRDefault="004902AB" w:rsidP="009C20E7">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7E4C8AFA" w14:textId="77777777" w:rsidR="009C20E7" w:rsidRPr="009C20E7" w:rsidRDefault="004902AB" w:rsidP="009C20E7">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C9C84D7" w14:textId="66AFB8AC" w:rsidR="00530BBC" w:rsidRPr="009C20E7" w:rsidRDefault="004902AB" w:rsidP="009C20E7">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 xml:space="preserve">Certifíquese y comuníquese. </w:t>
      </w:r>
      <w:r w:rsidR="0020334C" w:rsidRPr="009C20E7">
        <w:rPr>
          <w:rFonts w:ascii="Book Antiqua" w:hAnsi="Book Antiqua" w:cstheme="majorHAnsi"/>
          <w:b/>
          <w:i/>
          <w:color w:val="auto"/>
          <w:sz w:val="22"/>
          <w:szCs w:val="22"/>
          <w:lang w:val="es-ES_tradnl"/>
        </w:rPr>
        <w:t>–</w:t>
      </w:r>
    </w:p>
    <w:p w14:paraId="31724F78" w14:textId="45DA09A8" w:rsidR="0020334C" w:rsidRPr="000258DA" w:rsidRDefault="0020334C"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 xml:space="preserve">ACUERDO NÚMERO </w:t>
      </w:r>
      <w:r w:rsidR="00A00FD1" w:rsidRPr="000258DA">
        <w:rPr>
          <w:rFonts w:ascii="Book Antiqua" w:hAnsi="Book Antiqua" w:cstheme="majorHAnsi"/>
          <w:b/>
          <w:i/>
          <w:color w:val="auto"/>
          <w:sz w:val="22"/>
          <w:szCs w:val="22"/>
          <w:u w:val="single"/>
        </w:rPr>
        <w:t>ONCE.</w:t>
      </w:r>
      <w:r w:rsidR="00A00FD1" w:rsidRPr="000258DA">
        <w:rPr>
          <w:rFonts w:ascii="Book Antiqua" w:hAnsi="Book Antiqua" w:cstheme="majorHAnsi"/>
          <w:i/>
          <w:color w:val="auto"/>
          <w:sz w:val="22"/>
          <w:szCs w:val="22"/>
        </w:rPr>
        <w:t xml:space="preserve"> </w:t>
      </w:r>
      <w:r w:rsidRPr="000258DA">
        <w:rPr>
          <w:rFonts w:ascii="Book Antiqua" w:hAnsi="Book Antiqua" w:cstheme="majorHAnsi"/>
          <w:i/>
          <w:color w:val="auto"/>
          <w:sz w:val="22"/>
          <w:szCs w:val="22"/>
        </w:rPr>
        <w:t xml:space="preserve">– El Concejo Municipal </w:t>
      </w:r>
      <w:r w:rsidRPr="000258DA">
        <w:rPr>
          <w:rFonts w:ascii="Book Antiqua" w:hAnsi="Book Antiqua" w:cstheme="majorHAnsi"/>
          <w:b/>
          <w:i/>
          <w:color w:val="auto"/>
          <w:sz w:val="22"/>
          <w:szCs w:val="22"/>
        </w:rPr>
        <w:t>CONSIDERANDO:</w:t>
      </w:r>
    </w:p>
    <w:p w14:paraId="095F89C9" w14:textId="77777777" w:rsidR="0020334C" w:rsidRPr="000258DA" w:rsidRDefault="0020334C" w:rsidP="000258DA">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70F3BC6F" w14:textId="77777777" w:rsidR="009C20E7" w:rsidRDefault="0020334C" w:rsidP="000258DA">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20 de octubre de 2022 suscrita por Victoria de los Ángeles Olmedo Gómez, donde solicita ayuda económica </w:t>
      </w:r>
      <w:r w:rsidR="00BD11A0" w:rsidRPr="000258DA">
        <w:rPr>
          <w:rFonts w:ascii="Book Antiqua" w:hAnsi="Book Antiqua" w:cstheme="majorHAnsi"/>
          <w:bCs/>
          <w:i/>
          <w:color w:val="auto"/>
          <w:sz w:val="22"/>
          <w:szCs w:val="22"/>
          <w:lang w:val="es-ES_tradnl"/>
        </w:rPr>
        <w:t>por $</w:t>
      </w:r>
      <w:r w:rsidR="00AB4DB4" w:rsidRPr="000258DA">
        <w:rPr>
          <w:rFonts w:ascii="Book Antiqua" w:hAnsi="Book Antiqua" w:cstheme="majorHAnsi"/>
          <w:bCs/>
          <w:i/>
          <w:color w:val="auto"/>
          <w:sz w:val="22"/>
          <w:szCs w:val="22"/>
          <w:lang w:val="es-ES_tradnl"/>
        </w:rPr>
        <w:t>1</w:t>
      </w:r>
      <w:r w:rsidR="00BD11A0" w:rsidRPr="000258DA">
        <w:rPr>
          <w:rFonts w:ascii="Book Antiqua" w:hAnsi="Book Antiqua" w:cstheme="majorHAnsi"/>
          <w:bCs/>
          <w:i/>
          <w:color w:val="auto"/>
          <w:sz w:val="22"/>
          <w:szCs w:val="22"/>
          <w:lang w:val="es-ES_tradnl"/>
        </w:rPr>
        <w:t xml:space="preserve">50.00 </w:t>
      </w:r>
      <w:r w:rsidRPr="000258DA">
        <w:rPr>
          <w:rFonts w:ascii="Book Antiqua" w:hAnsi="Book Antiqua" w:cstheme="majorHAnsi"/>
          <w:bCs/>
          <w:i/>
          <w:color w:val="auto"/>
          <w:sz w:val="22"/>
          <w:szCs w:val="22"/>
          <w:lang w:val="es-ES_tradnl"/>
        </w:rPr>
        <w:t>para complementar reparaciones en s</w:t>
      </w:r>
      <w:r w:rsidR="00124789" w:rsidRPr="000258DA">
        <w:rPr>
          <w:rFonts w:ascii="Book Antiqua" w:hAnsi="Book Antiqua" w:cstheme="majorHAnsi"/>
          <w:bCs/>
          <w:i/>
          <w:color w:val="auto"/>
          <w:sz w:val="22"/>
          <w:szCs w:val="22"/>
          <w:lang w:val="es-ES_tradnl"/>
        </w:rPr>
        <w:t xml:space="preserve">u </w:t>
      </w:r>
      <w:r w:rsidRPr="000258DA">
        <w:rPr>
          <w:rFonts w:ascii="Book Antiqua" w:hAnsi="Book Antiqua" w:cstheme="majorHAnsi"/>
          <w:bCs/>
          <w:i/>
          <w:color w:val="auto"/>
          <w:sz w:val="22"/>
          <w:szCs w:val="22"/>
          <w:lang w:val="es-ES_tradnl"/>
        </w:rPr>
        <w:t xml:space="preserve">vivienda </w:t>
      </w:r>
      <w:r w:rsidR="00124789" w:rsidRPr="000258DA">
        <w:rPr>
          <w:rFonts w:ascii="Book Antiqua" w:hAnsi="Book Antiqua" w:cstheme="majorHAnsi"/>
          <w:bCs/>
          <w:i/>
          <w:color w:val="auto"/>
          <w:sz w:val="22"/>
          <w:szCs w:val="22"/>
          <w:lang w:val="es-ES_tradnl"/>
        </w:rPr>
        <w:t>ocasionadas por las lluvias</w:t>
      </w:r>
      <w:r w:rsidR="00BD11A0" w:rsidRPr="000258DA">
        <w:rPr>
          <w:rFonts w:ascii="Book Antiqua" w:hAnsi="Book Antiqua" w:cstheme="majorHAnsi"/>
          <w:bCs/>
          <w:i/>
          <w:color w:val="auto"/>
          <w:sz w:val="22"/>
          <w:szCs w:val="22"/>
          <w:lang w:val="es-ES_tradnl"/>
        </w:rPr>
        <w:t xml:space="preserve"> y mejorar el sistema eléctrico.</w:t>
      </w:r>
    </w:p>
    <w:p w14:paraId="473D8C12" w14:textId="77777777" w:rsidR="009C20E7" w:rsidRDefault="0020334C"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263EEA6F" w14:textId="77777777" w:rsidR="009C20E7" w:rsidRPr="009C20E7" w:rsidRDefault="0020334C" w:rsidP="009C20E7">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00BD11A0" w:rsidRPr="009C20E7">
        <w:rPr>
          <w:rFonts w:ascii="Book Antiqua" w:hAnsi="Book Antiqua" w:cstheme="majorHAnsi"/>
          <w:i/>
          <w:color w:val="auto"/>
          <w:sz w:val="22"/>
          <w:szCs w:val="22"/>
        </w:rPr>
        <w:t xml:space="preserve">por </w:t>
      </w:r>
      <w:r w:rsidR="00BD11A0" w:rsidRPr="009C20E7">
        <w:rPr>
          <w:rFonts w:ascii="Book Antiqua" w:hAnsi="Book Antiqua" w:cstheme="majorHAnsi"/>
          <w:bCs/>
          <w:i/>
          <w:color w:val="auto"/>
          <w:sz w:val="22"/>
          <w:szCs w:val="22"/>
          <w:lang w:val="es-ES_tradnl"/>
        </w:rPr>
        <w:t>Victoria de los Ángeles Olmedo Gómez, donde solicita ayuda económica por $</w:t>
      </w:r>
      <w:r w:rsidR="00AB4DB4" w:rsidRPr="009C20E7">
        <w:rPr>
          <w:rFonts w:ascii="Book Antiqua" w:hAnsi="Book Antiqua" w:cstheme="majorHAnsi"/>
          <w:bCs/>
          <w:i/>
          <w:color w:val="auto"/>
          <w:sz w:val="22"/>
          <w:szCs w:val="22"/>
          <w:lang w:val="es-ES_tradnl"/>
        </w:rPr>
        <w:t>1</w:t>
      </w:r>
      <w:r w:rsidR="00BD11A0" w:rsidRPr="009C20E7">
        <w:rPr>
          <w:rFonts w:ascii="Book Antiqua" w:hAnsi="Book Antiqua" w:cstheme="majorHAnsi"/>
          <w:bCs/>
          <w:i/>
          <w:color w:val="auto"/>
          <w:sz w:val="22"/>
          <w:szCs w:val="22"/>
          <w:lang w:val="es-ES_tradnl"/>
        </w:rPr>
        <w:t>50.00 para complementar reparaciones en su vivienda ocasionadas por las lluvias y mejorar el sistema eléctrico</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a erogación deberá ser realizado de la cuenta corriente No. 100-170-700218-2 ALCALDIA MUNICIPAL DE VILLA EL CARMEN, CUSCATLAN/FONDOS PROPIOS.</w:t>
      </w:r>
    </w:p>
    <w:p w14:paraId="4948B341" w14:textId="77777777" w:rsidR="009C20E7" w:rsidRPr="009C20E7" w:rsidRDefault="0020334C" w:rsidP="009C20E7">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61B5B439" w14:textId="77777777" w:rsidR="009C20E7" w:rsidRPr="009C20E7" w:rsidRDefault="0020334C" w:rsidP="009C20E7">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EAEE1A6" w14:textId="7DAFF0CC" w:rsidR="0020334C" w:rsidRPr="009C20E7" w:rsidRDefault="0020334C" w:rsidP="009C20E7">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Certifíquese y comuníquese. –</w:t>
      </w:r>
    </w:p>
    <w:p w14:paraId="46D2C4B6" w14:textId="30A1D844" w:rsidR="00A00FD1" w:rsidRPr="000258DA" w:rsidRDefault="00A00FD1"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NÚMERO DOCE.</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1ED15F33" w14:textId="77777777" w:rsidR="00A00FD1" w:rsidRPr="000258DA" w:rsidRDefault="00A00FD1" w:rsidP="000258DA">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F8EC6DC" w14:textId="77777777" w:rsidR="009C20E7" w:rsidRDefault="00A00FD1" w:rsidP="000258DA">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vista la solicitud de fecha 2</w:t>
      </w:r>
      <w:r w:rsidR="007317DB" w:rsidRPr="000258DA">
        <w:rPr>
          <w:rFonts w:ascii="Book Antiqua" w:hAnsi="Book Antiqua" w:cstheme="majorHAnsi"/>
          <w:bCs/>
          <w:i/>
          <w:color w:val="auto"/>
          <w:sz w:val="22"/>
          <w:szCs w:val="22"/>
          <w:lang w:val="es-ES_tradnl"/>
        </w:rPr>
        <w:t>6</w:t>
      </w:r>
      <w:r w:rsidRPr="000258DA">
        <w:rPr>
          <w:rFonts w:ascii="Book Antiqua" w:hAnsi="Book Antiqua" w:cstheme="majorHAnsi"/>
          <w:bCs/>
          <w:i/>
          <w:color w:val="auto"/>
          <w:sz w:val="22"/>
          <w:szCs w:val="22"/>
          <w:lang w:val="es-ES_tradnl"/>
        </w:rPr>
        <w:t xml:space="preserve"> de octubre de 2022 suscrita por </w:t>
      </w:r>
      <w:r w:rsidR="007317DB" w:rsidRPr="000258DA">
        <w:rPr>
          <w:rFonts w:ascii="Book Antiqua" w:hAnsi="Book Antiqua" w:cstheme="majorHAnsi"/>
          <w:bCs/>
          <w:i/>
          <w:color w:val="auto"/>
          <w:sz w:val="22"/>
          <w:szCs w:val="22"/>
          <w:lang w:val="es-ES_tradnl"/>
        </w:rPr>
        <w:t>Gloria de los Ángeles Mejía miembro del Subconcejo del Sector la Paz</w:t>
      </w:r>
      <w:r w:rsidR="001167DE" w:rsidRPr="000258DA">
        <w:rPr>
          <w:rFonts w:ascii="Book Antiqua" w:hAnsi="Book Antiqua" w:cstheme="majorHAnsi"/>
          <w:bCs/>
          <w:i/>
          <w:color w:val="auto"/>
          <w:sz w:val="22"/>
          <w:szCs w:val="22"/>
          <w:lang w:val="es-ES_tradnl"/>
        </w:rPr>
        <w:t xml:space="preserve"> donde solicitan el apoyo con la compra de pólvora y marquesote para compartir en las Fiestas Patronales de la Comunidad</w:t>
      </w:r>
      <w:r w:rsidR="00F15333" w:rsidRPr="000258DA">
        <w:rPr>
          <w:rFonts w:ascii="Book Antiqua" w:hAnsi="Book Antiqua" w:cstheme="majorHAnsi"/>
          <w:bCs/>
          <w:i/>
          <w:color w:val="auto"/>
          <w:sz w:val="22"/>
          <w:szCs w:val="22"/>
          <w:lang w:val="es-ES_tradnl"/>
        </w:rPr>
        <w:t>, las que se desarrollaran el día 20 y 21 de noviembre del presente año</w:t>
      </w:r>
      <w:r w:rsidR="009C20E7">
        <w:rPr>
          <w:rFonts w:ascii="Book Antiqua" w:hAnsi="Book Antiqua" w:cstheme="majorHAnsi"/>
          <w:bCs/>
          <w:i/>
          <w:color w:val="auto"/>
          <w:sz w:val="22"/>
          <w:szCs w:val="22"/>
          <w:lang w:val="es-ES_tradnl"/>
        </w:rPr>
        <w:t>.</w:t>
      </w:r>
    </w:p>
    <w:p w14:paraId="79B180C5" w14:textId="77777777" w:rsidR="009C20E7" w:rsidRDefault="00A00FD1"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2941AFE2" w14:textId="7E8D6515" w:rsidR="009C20E7" w:rsidRPr="009C20E7" w:rsidRDefault="00A00FD1" w:rsidP="009C20E7">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por </w:t>
      </w:r>
      <w:r w:rsidR="00F15333" w:rsidRPr="009C20E7">
        <w:rPr>
          <w:rFonts w:ascii="Book Antiqua" w:hAnsi="Book Antiqua" w:cstheme="majorHAnsi"/>
          <w:bCs/>
          <w:i/>
          <w:color w:val="auto"/>
          <w:sz w:val="22"/>
          <w:szCs w:val="22"/>
          <w:lang w:val="es-ES_tradnl"/>
        </w:rPr>
        <w:t>Gloria de los Ángeles Mejía miembro del Subconcejo del Sector la Paz donde solicitan el apoyo con la compra de pólvora y marquesote para compartir en las Fiestas Patronales de la Comunidad</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 xml:space="preserve">a erogación deberá ser realizado de la cuenta corriente </w:t>
      </w:r>
      <w:bookmarkStart w:id="2" w:name="_Hlk120282904"/>
      <w:r w:rsidR="00724538" w:rsidRPr="00724538">
        <w:rPr>
          <w:rFonts w:ascii="Book Antiqua" w:hAnsi="Book Antiqua" w:cstheme="majorHAnsi"/>
          <w:i/>
          <w:color w:val="auto"/>
          <w:sz w:val="22"/>
          <w:szCs w:val="22"/>
        </w:rPr>
        <w:t>100-170-700633-1</w:t>
      </w:r>
      <w:r w:rsidR="00724538" w:rsidRPr="00724538">
        <w:rPr>
          <w:rFonts w:ascii="Book Antiqua" w:hAnsi="Book Antiqua" w:cstheme="majorHAnsi"/>
          <w:i/>
          <w:color w:val="auto"/>
          <w:sz w:val="22"/>
          <w:szCs w:val="22"/>
        </w:rPr>
        <w:tab/>
        <w:t>ALCALDIA MUNICIPAL DE VILLA EL CARMEN, CUSCATLAN/5% FIESTAS PATRONALES FONDOS PROPIOS</w:t>
      </w:r>
      <w:bookmarkEnd w:id="2"/>
    </w:p>
    <w:p w14:paraId="2077A37E" w14:textId="77777777" w:rsidR="009C20E7" w:rsidRPr="009C20E7" w:rsidRDefault="00A00FD1" w:rsidP="009C20E7">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6DD55DD8" w14:textId="77777777" w:rsidR="009C20E7" w:rsidRPr="009C20E7" w:rsidRDefault="00A00FD1" w:rsidP="009C20E7">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3AECE257" w14:textId="6806F441" w:rsidR="00A00FD1" w:rsidRPr="009C20E7" w:rsidRDefault="00A00FD1" w:rsidP="009C20E7">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Certifíquese y comuníquese. –</w:t>
      </w:r>
    </w:p>
    <w:p w14:paraId="7092836E" w14:textId="08DB725C" w:rsidR="00DA1D06" w:rsidRPr="000258DA" w:rsidRDefault="00DA1D06" w:rsidP="000258DA">
      <w:pPr>
        <w:spacing w:line="276" w:lineRule="auto"/>
        <w:contextualSpacing/>
        <w:jc w:val="both"/>
        <w:rPr>
          <w:rFonts w:ascii="Book Antiqua" w:hAnsi="Book Antiqua" w:cstheme="majorHAnsi"/>
          <w:bCs/>
          <w:i/>
          <w:color w:val="auto"/>
          <w:sz w:val="22"/>
          <w:szCs w:val="22"/>
          <w:lang w:val="es-ES_tradnl"/>
        </w:rPr>
      </w:pPr>
      <w:r w:rsidRPr="000258DA">
        <w:rPr>
          <w:rFonts w:ascii="Book Antiqua" w:hAnsi="Book Antiqua" w:cstheme="majorHAnsi"/>
          <w:b/>
          <w:i/>
          <w:color w:val="auto"/>
          <w:sz w:val="22"/>
          <w:szCs w:val="22"/>
          <w:u w:val="single"/>
        </w:rPr>
        <w:t>ACUERDO NÚMERO TRECE.</w:t>
      </w:r>
      <w:r w:rsidRPr="000258DA">
        <w:rPr>
          <w:rFonts w:ascii="Book Antiqua" w:hAnsi="Book Antiqua" w:cstheme="majorHAnsi"/>
          <w:i/>
          <w:color w:val="auto"/>
          <w:sz w:val="22"/>
          <w:szCs w:val="22"/>
        </w:rPr>
        <w:t xml:space="preserve"> – El Concejo Municipal </w:t>
      </w:r>
      <w:r w:rsidRPr="000258DA">
        <w:rPr>
          <w:rFonts w:ascii="Book Antiqua" w:hAnsi="Book Antiqua" w:cstheme="majorHAnsi"/>
          <w:b/>
          <w:i/>
          <w:color w:val="auto"/>
          <w:sz w:val="22"/>
          <w:szCs w:val="22"/>
        </w:rPr>
        <w:t>CONSIDERANDO:</w:t>
      </w:r>
    </w:p>
    <w:p w14:paraId="3FC90022" w14:textId="77777777" w:rsidR="00DA1D06" w:rsidRPr="000258DA" w:rsidRDefault="00DA1D06" w:rsidP="000258DA">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3DDA87D4" w14:textId="77777777" w:rsidR="009C20E7" w:rsidRDefault="00DA1D06" w:rsidP="000258DA">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0258DA">
        <w:rPr>
          <w:rFonts w:ascii="Book Antiqua" w:hAnsi="Book Antiqua" w:cstheme="majorHAnsi"/>
          <w:bCs/>
          <w:i/>
          <w:color w:val="auto"/>
          <w:sz w:val="22"/>
          <w:szCs w:val="22"/>
          <w:lang w:val="es-ES_tradnl"/>
        </w:rPr>
        <w:t xml:space="preserve">Que vista la solicitud de fecha 13 de septiembre de 2022 </w:t>
      </w:r>
      <w:r w:rsidR="001949F4" w:rsidRPr="000258DA">
        <w:rPr>
          <w:rFonts w:ascii="Book Antiqua" w:hAnsi="Book Antiqua" w:cstheme="majorHAnsi"/>
          <w:bCs/>
          <w:i/>
          <w:color w:val="auto"/>
          <w:sz w:val="22"/>
          <w:szCs w:val="22"/>
          <w:lang w:val="es-ES_tradnl"/>
        </w:rPr>
        <w:t xml:space="preserve">suscrita por Profesora de Parvularia en </w:t>
      </w:r>
      <w:r w:rsidRPr="000258DA">
        <w:rPr>
          <w:rFonts w:ascii="Book Antiqua" w:hAnsi="Book Antiqua" w:cstheme="majorHAnsi"/>
          <w:bCs/>
          <w:i/>
          <w:color w:val="auto"/>
          <w:sz w:val="22"/>
          <w:szCs w:val="22"/>
          <w:lang w:val="es-ES_tradnl"/>
        </w:rPr>
        <w:t xml:space="preserve">la que solicita arreglos florales para </w:t>
      </w:r>
      <w:r w:rsidR="001949F4" w:rsidRPr="000258DA">
        <w:rPr>
          <w:rFonts w:ascii="Book Antiqua" w:hAnsi="Book Antiqua" w:cstheme="majorHAnsi"/>
          <w:bCs/>
          <w:i/>
          <w:color w:val="auto"/>
          <w:sz w:val="22"/>
          <w:szCs w:val="22"/>
          <w:lang w:val="es-ES_tradnl"/>
        </w:rPr>
        <w:t>decorar la Ermita del Cantón El Carmen día 21 de noviembre de 2022</w:t>
      </w:r>
      <w:r w:rsidRPr="000258DA">
        <w:rPr>
          <w:rFonts w:ascii="Book Antiqua" w:hAnsi="Book Antiqua" w:cstheme="majorHAnsi"/>
          <w:bCs/>
          <w:i/>
          <w:color w:val="auto"/>
          <w:sz w:val="22"/>
          <w:szCs w:val="22"/>
          <w:lang w:val="es-ES_tradnl"/>
        </w:rPr>
        <w:t xml:space="preserve"> </w:t>
      </w:r>
      <w:r w:rsidR="001949F4" w:rsidRPr="000258DA">
        <w:rPr>
          <w:rFonts w:ascii="Book Antiqua" w:hAnsi="Book Antiqua" w:cstheme="majorHAnsi"/>
          <w:bCs/>
          <w:i/>
          <w:color w:val="auto"/>
          <w:sz w:val="22"/>
          <w:szCs w:val="22"/>
          <w:lang w:val="es-ES_tradnl"/>
        </w:rPr>
        <w:t xml:space="preserve">para la graduación de los niños de Parvularia </w:t>
      </w:r>
      <w:r w:rsidRPr="000258DA">
        <w:rPr>
          <w:rFonts w:ascii="Book Antiqua" w:hAnsi="Book Antiqua" w:cstheme="majorHAnsi"/>
          <w:bCs/>
          <w:i/>
          <w:color w:val="auto"/>
          <w:sz w:val="22"/>
          <w:szCs w:val="22"/>
          <w:lang w:val="es-ES_tradnl"/>
        </w:rPr>
        <w:t>y e</w:t>
      </w:r>
      <w:r w:rsidR="001949F4" w:rsidRPr="000258DA">
        <w:rPr>
          <w:rFonts w:ascii="Book Antiqua" w:hAnsi="Book Antiqua" w:cstheme="majorHAnsi"/>
          <w:bCs/>
          <w:i/>
          <w:color w:val="auto"/>
          <w:sz w:val="22"/>
          <w:szCs w:val="22"/>
          <w:lang w:val="es-ES_tradnl"/>
        </w:rPr>
        <w:t>l</w:t>
      </w:r>
      <w:r w:rsidRPr="000258DA">
        <w:rPr>
          <w:rFonts w:ascii="Book Antiqua" w:hAnsi="Book Antiqua" w:cstheme="majorHAnsi"/>
          <w:bCs/>
          <w:i/>
          <w:color w:val="auto"/>
          <w:sz w:val="22"/>
          <w:szCs w:val="22"/>
          <w:lang w:val="es-ES_tradnl"/>
        </w:rPr>
        <w:t xml:space="preserve"> </w:t>
      </w:r>
      <w:r w:rsidR="001949F4" w:rsidRPr="000258DA">
        <w:rPr>
          <w:rFonts w:ascii="Book Antiqua" w:hAnsi="Book Antiqua" w:cstheme="majorHAnsi"/>
          <w:bCs/>
          <w:i/>
          <w:color w:val="auto"/>
          <w:sz w:val="22"/>
          <w:szCs w:val="22"/>
          <w:lang w:val="es-ES_tradnl"/>
        </w:rPr>
        <w:t xml:space="preserve">apadrinamiento de </w:t>
      </w:r>
      <w:r w:rsidRPr="000258DA">
        <w:rPr>
          <w:rFonts w:ascii="Book Antiqua" w:hAnsi="Book Antiqua" w:cstheme="majorHAnsi"/>
          <w:bCs/>
          <w:i/>
          <w:color w:val="auto"/>
          <w:sz w:val="22"/>
          <w:szCs w:val="22"/>
          <w:lang w:val="es-ES_tradnl"/>
        </w:rPr>
        <w:t xml:space="preserve">Padrino de </w:t>
      </w:r>
      <w:r w:rsidR="001949F4" w:rsidRPr="000258DA">
        <w:rPr>
          <w:rFonts w:ascii="Book Antiqua" w:hAnsi="Book Antiqua" w:cstheme="majorHAnsi"/>
          <w:bCs/>
          <w:i/>
          <w:color w:val="auto"/>
          <w:sz w:val="22"/>
          <w:szCs w:val="22"/>
          <w:lang w:val="es-ES_tradnl"/>
        </w:rPr>
        <w:t>Promoción.</w:t>
      </w:r>
    </w:p>
    <w:p w14:paraId="14FD6400" w14:textId="77777777" w:rsidR="009C20E7" w:rsidRDefault="00DA1D06" w:rsidP="009C20E7">
      <w:p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b/>
          <w:i/>
          <w:color w:val="auto"/>
          <w:sz w:val="22"/>
          <w:szCs w:val="22"/>
        </w:rPr>
        <w:t>POR TANTO,</w:t>
      </w:r>
      <w:r w:rsidRPr="009C20E7">
        <w:rPr>
          <w:rFonts w:ascii="Book Antiqua" w:hAnsi="Book Antiqua" w:cstheme="majorHAnsi"/>
          <w:i/>
          <w:color w:val="auto"/>
          <w:sz w:val="22"/>
          <w:szCs w:val="22"/>
        </w:rPr>
        <w:t xml:space="preserve"> </w:t>
      </w:r>
      <w:r w:rsidRPr="009C20E7">
        <w:rPr>
          <w:rFonts w:ascii="Book Antiqua" w:hAnsi="Book Antiqua" w:cstheme="majorHAnsi"/>
          <w:bCs/>
          <w:i/>
          <w:color w:val="auto"/>
          <w:sz w:val="22"/>
          <w:szCs w:val="22"/>
          <w:lang w:val="es-ES_tradnl"/>
        </w:rPr>
        <w:t xml:space="preserve">el Concejo Municipal en uso de las facultades que le confiere el Código Municipal vigente </w:t>
      </w:r>
      <w:r w:rsidRPr="009C20E7">
        <w:rPr>
          <w:rFonts w:ascii="Book Antiqua" w:hAnsi="Book Antiqua" w:cstheme="majorHAnsi"/>
          <w:b/>
          <w:i/>
          <w:color w:val="auto"/>
          <w:sz w:val="22"/>
          <w:szCs w:val="22"/>
          <w:lang w:val="es-ES_tradnl"/>
        </w:rPr>
        <w:t>ACUERDA POR UNANIMIDAD</w:t>
      </w:r>
      <w:r w:rsidRPr="009C20E7">
        <w:rPr>
          <w:rFonts w:ascii="Book Antiqua" w:hAnsi="Book Antiqua" w:cstheme="majorHAnsi"/>
          <w:bCs/>
          <w:i/>
          <w:color w:val="auto"/>
          <w:sz w:val="22"/>
          <w:szCs w:val="22"/>
          <w:lang w:val="es-ES_tradnl"/>
        </w:rPr>
        <w:t>:</w:t>
      </w:r>
    </w:p>
    <w:p w14:paraId="0366BD9C" w14:textId="77777777" w:rsidR="009C20E7" w:rsidRPr="009C20E7" w:rsidRDefault="00DA1D06" w:rsidP="009C20E7">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rPr>
        <w:t xml:space="preserve">Aprobar la solicitud realizada </w:t>
      </w:r>
      <w:r w:rsidR="008C3843" w:rsidRPr="009C20E7">
        <w:rPr>
          <w:rFonts w:ascii="Book Antiqua" w:hAnsi="Book Antiqua" w:cstheme="majorHAnsi"/>
          <w:bCs/>
          <w:i/>
          <w:color w:val="auto"/>
          <w:sz w:val="22"/>
          <w:szCs w:val="22"/>
          <w:lang w:val="es-ES_tradnl"/>
        </w:rPr>
        <w:t>Profesora de Parvularia en la que solicita arreglos florales para decorar la Ermita del Cantón El Carmen día 21 de noviembre de 2022 para la graduación de los niños de Parvularia y el apadrinamiento de Padrino de Promoción</w:t>
      </w:r>
      <w:r w:rsidRPr="009C20E7">
        <w:rPr>
          <w:rFonts w:ascii="Book Antiqua" w:hAnsi="Book Antiqua" w:cstheme="majorHAnsi"/>
          <w:bCs/>
          <w:i/>
          <w:color w:val="auto"/>
          <w:sz w:val="22"/>
          <w:szCs w:val="22"/>
          <w:lang w:val="es-ES_tradnl"/>
        </w:rPr>
        <w:t>. L</w:t>
      </w:r>
      <w:r w:rsidRPr="009C20E7">
        <w:rPr>
          <w:rFonts w:ascii="Book Antiqua" w:hAnsi="Book Antiqua" w:cstheme="majorHAnsi"/>
          <w:i/>
          <w:color w:val="auto"/>
          <w:sz w:val="22"/>
          <w:szCs w:val="22"/>
        </w:rPr>
        <w:t>a erogación deberá ser realizado de la cuenta corriente No. 100-170-700218-2 ALCALDIA MUNICIPAL DE VILLA EL CARMEN, CUSCATLAN/FONDOS PROPIOS.</w:t>
      </w:r>
    </w:p>
    <w:p w14:paraId="7AA8B4DC" w14:textId="77777777" w:rsidR="009C20E7" w:rsidRPr="009C20E7" w:rsidRDefault="00DA1D06" w:rsidP="009C20E7">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37C2E592" w14:textId="77777777" w:rsidR="009C20E7" w:rsidRPr="009C20E7" w:rsidRDefault="00DA1D06" w:rsidP="009C20E7">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C26B815" w14:textId="5AA99B97" w:rsidR="0020334C" w:rsidRPr="009C20E7" w:rsidRDefault="00DA1D06" w:rsidP="009C20E7">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9C20E7">
        <w:rPr>
          <w:rFonts w:ascii="Book Antiqua" w:hAnsi="Book Antiqua" w:cstheme="majorHAnsi"/>
          <w:i/>
          <w:color w:val="auto"/>
          <w:sz w:val="22"/>
          <w:szCs w:val="22"/>
          <w:lang w:val="es-ES_tradnl"/>
        </w:rPr>
        <w:t xml:space="preserve">Se le ordena a la Unidad de Presupuesto realizar las reprogramaciones presupuestarias. </w:t>
      </w:r>
      <w:r w:rsidRPr="009C20E7">
        <w:rPr>
          <w:rFonts w:ascii="Book Antiqua" w:hAnsi="Book Antiqua" w:cstheme="majorHAnsi"/>
          <w:b/>
          <w:i/>
          <w:color w:val="auto"/>
          <w:sz w:val="22"/>
          <w:szCs w:val="22"/>
          <w:lang w:val="es-ES_tradnl"/>
        </w:rPr>
        <w:t>Certifíquese y comuníquese. –</w:t>
      </w:r>
    </w:p>
    <w:p w14:paraId="34FDF72A" w14:textId="50D3DC69" w:rsidR="003B6876" w:rsidRPr="000258DA" w:rsidRDefault="003B6876" w:rsidP="000258DA">
      <w:pPr>
        <w:spacing w:line="276" w:lineRule="auto"/>
        <w:contextualSpacing/>
        <w:jc w:val="both"/>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Y no habiendo más que hacer constar, se da por finalizada la presente acta, la cual firmamos.</w:t>
      </w:r>
    </w:p>
    <w:p w14:paraId="255AB5C2" w14:textId="77777777" w:rsidR="00A07BA2" w:rsidRPr="000258DA" w:rsidRDefault="00A07BA2" w:rsidP="000258DA">
      <w:pPr>
        <w:spacing w:line="276" w:lineRule="auto"/>
        <w:contextualSpacing/>
        <w:jc w:val="both"/>
        <w:rPr>
          <w:rFonts w:ascii="Book Antiqua" w:hAnsi="Book Antiqua" w:cstheme="majorHAnsi"/>
          <w:i/>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759DA" w:rsidRPr="000258DA" w14:paraId="5154E554" w14:textId="77777777" w:rsidTr="00A07BA2">
        <w:trPr>
          <w:jc w:val="center"/>
        </w:trPr>
        <w:tc>
          <w:tcPr>
            <w:tcW w:w="4414" w:type="dxa"/>
            <w:vAlign w:val="center"/>
          </w:tcPr>
          <w:p w14:paraId="3CBA36B0" w14:textId="7C95DDE0" w:rsidR="00FF4B93" w:rsidRPr="000258DA" w:rsidRDefault="00FF4B93" w:rsidP="000258DA">
            <w:pPr>
              <w:spacing w:line="276" w:lineRule="auto"/>
              <w:contextualSpacing/>
              <w:jc w:val="center"/>
              <w:rPr>
                <w:rFonts w:ascii="Book Antiqua" w:hAnsi="Book Antiqua" w:cstheme="majorHAnsi"/>
                <w:i/>
                <w:color w:val="auto"/>
                <w:sz w:val="22"/>
                <w:szCs w:val="22"/>
                <w:lang w:val="es-ES_tradnl"/>
              </w:rPr>
            </w:pPr>
          </w:p>
          <w:p w14:paraId="1C6DD99B"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0A4265C4" w14:textId="0BF50D1C" w:rsidR="00B70E9E" w:rsidRDefault="00B70E9E" w:rsidP="000258DA">
            <w:pPr>
              <w:spacing w:line="276" w:lineRule="auto"/>
              <w:contextualSpacing/>
              <w:jc w:val="center"/>
              <w:rPr>
                <w:rFonts w:ascii="Book Antiqua" w:hAnsi="Book Antiqua" w:cstheme="majorHAnsi"/>
                <w:i/>
                <w:color w:val="auto"/>
                <w:sz w:val="22"/>
                <w:szCs w:val="22"/>
                <w:lang w:val="es-ES_tradnl"/>
              </w:rPr>
            </w:pPr>
          </w:p>
          <w:p w14:paraId="5304B3ED"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3C3DA71D" w14:textId="77777777" w:rsidR="006F5913" w:rsidRPr="000258DA" w:rsidRDefault="006F5913" w:rsidP="000258DA">
            <w:pPr>
              <w:spacing w:line="276" w:lineRule="auto"/>
              <w:contextualSpacing/>
              <w:jc w:val="center"/>
              <w:rPr>
                <w:rFonts w:ascii="Book Antiqua" w:hAnsi="Book Antiqua" w:cstheme="majorHAnsi"/>
                <w:i/>
                <w:color w:val="auto"/>
                <w:sz w:val="22"/>
                <w:szCs w:val="22"/>
                <w:lang w:val="es-ES_tradnl"/>
              </w:rPr>
            </w:pPr>
          </w:p>
          <w:p w14:paraId="2440D403"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 Omar Josué Pineda Rodríguez</w:t>
            </w:r>
          </w:p>
          <w:p w14:paraId="66122DB6"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Alcalde Municipal</w:t>
            </w:r>
          </w:p>
        </w:tc>
        <w:tc>
          <w:tcPr>
            <w:tcW w:w="4414" w:type="dxa"/>
            <w:vAlign w:val="center"/>
          </w:tcPr>
          <w:p w14:paraId="3046BFB5" w14:textId="77777777" w:rsidR="00B70E9E" w:rsidRPr="000258DA" w:rsidRDefault="00B70E9E" w:rsidP="000258DA">
            <w:pPr>
              <w:spacing w:line="276" w:lineRule="auto"/>
              <w:contextualSpacing/>
              <w:jc w:val="center"/>
              <w:rPr>
                <w:rFonts w:ascii="Book Antiqua" w:hAnsi="Book Antiqua" w:cstheme="majorHAnsi"/>
                <w:i/>
                <w:color w:val="auto"/>
                <w:sz w:val="22"/>
                <w:szCs w:val="22"/>
                <w:lang w:val="es-ES_tradnl"/>
              </w:rPr>
            </w:pPr>
          </w:p>
          <w:p w14:paraId="1A798358" w14:textId="3D41D345" w:rsidR="00730F76" w:rsidRPr="000258DA" w:rsidRDefault="00730F76" w:rsidP="000258DA">
            <w:pPr>
              <w:spacing w:line="276" w:lineRule="auto"/>
              <w:contextualSpacing/>
              <w:jc w:val="center"/>
              <w:rPr>
                <w:rFonts w:ascii="Book Antiqua" w:hAnsi="Book Antiqua" w:cstheme="majorHAnsi"/>
                <w:i/>
                <w:color w:val="auto"/>
                <w:sz w:val="22"/>
                <w:szCs w:val="22"/>
                <w:lang w:val="es-ES_tradnl"/>
              </w:rPr>
            </w:pPr>
          </w:p>
          <w:p w14:paraId="2152CE3E" w14:textId="7677733F" w:rsidR="00B93771" w:rsidRDefault="00B93771" w:rsidP="000258DA">
            <w:pPr>
              <w:spacing w:line="276" w:lineRule="auto"/>
              <w:contextualSpacing/>
              <w:jc w:val="center"/>
              <w:rPr>
                <w:rFonts w:ascii="Book Antiqua" w:hAnsi="Book Antiqua" w:cstheme="majorHAnsi"/>
                <w:i/>
                <w:color w:val="auto"/>
                <w:sz w:val="22"/>
                <w:szCs w:val="22"/>
                <w:lang w:val="es-ES_tradnl"/>
              </w:rPr>
            </w:pPr>
          </w:p>
          <w:p w14:paraId="5F8D2428"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53C4D363"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40EE66C4"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Lic. José Gilberto Álvarez Pérez</w:t>
            </w:r>
          </w:p>
          <w:p w14:paraId="14E932F7"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Síndico Municipal</w:t>
            </w:r>
          </w:p>
        </w:tc>
      </w:tr>
      <w:tr w:rsidR="005759DA" w:rsidRPr="000258DA" w14:paraId="06875D6C" w14:textId="77777777" w:rsidTr="00A07BA2">
        <w:trPr>
          <w:jc w:val="center"/>
        </w:trPr>
        <w:tc>
          <w:tcPr>
            <w:tcW w:w="4414" w:type="dxa"/>
            <w:vAlign w:val="center"/>
          </w:tcPr>
          <w:p w14:paraId="52EAC343" w14:textId="00BEE1A4" w:rsidR="007257A3" w:rsidRPr="000258DA" w:rsidRDefault="007257A3" w:rsidP="000258DA">
            <w:pPr>
              <w:spacing w:line="276" w:lineRule="auto"/>
              <w:contextualSpacing/>
              <w:jc w:val="center"/>
              <w:rPr>
                <w:rFonts w:ascii="Book Antiqua" w:hAnsi="Book Antiqua" w:cstheme="majorHAnsi"/>
                <w:i/>
                <w:color w:val="auto"/>
                <w:sz w:val="22"/>
                <w:szCs w:val="22"/>
                <w:lang w:val="es-ES_tradnl"/>
              </w:rPr>
            </w:pPr>
          </w:p>
          <w:p w14:paraId="35E2FE23"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30DDEF2E" w14:textId="084E6F90" w:rsidR="00730F76" w:rsidRDefault="00730F76" w:rsidP="000258DA">
            <w:pPr>
              <w:spacing w:line="276" w:lineRule="auto"/>
              <w:contextualSpacing/>
              <w:jc w:val="center"/>
              <w:rPr>
                <w:rFonts w:ascii="Book Antiqua" w:hAnsi="Book Antiqua" w:cstheme="majorHAnsi"/>
                <w:i/>
                <w:color w:val="auto"/>
                <w:sz w:val="22"/>
                <w:szCs w:val="22"/>
                <w:lang w:val="es-ES_tradnl"/>
              </w:rPr>
            </w:pPr>
          </w:p>
          <w:p w14:paraId="441A8A27"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24D37DA4"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 Víctor Manuel Ramírez Martínez</w:t>
            </w:r>
          </w:p>
          <w:p w14:paraId="6087B1DA"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Primer Regidor Propietario</w:t>
            </w:r>
          </w:p>
        </w:tc>
        <w:tc>
          <w:tcPr>
            <w:tcW w:w="4414" w:type="dxa"/>
            <w:vAlign w:val="center"/>
          </w:tcPr>
          <w:p w14:paraId="7EC4DCFB" w14:textId="77777777" w:rsidR="001844EF" w:rsidRPr="000258DA" w:rsidRDefault="001844EF" w:rsidP="000258DA">
            <w:pPr>
              <w:spacing w:line="276" w:lineRule="auto"/>
              <w:contextualSpacing/>
              <w:jc w:val="center"/>
              <w:rPr>
                <w:rFonts w:ascii="Book Antiqua" w:hAnsi="Book Antiqua" w:cstheme="majorHAnsi"/>
                <w:i/>
                <w:color w:val="auto"/>
                <w:sz w:val="22"/>
                <w:szCs w:val="22"/>
                <w:lang w:val="es-ES_tradnl"/>
              </w:rPr>
            </w:pPr>
          </w:p>
          <w:p w14:paraId="03C86FF9" w14:textId="4932E5C4" w:rsidR="00B93771" w:rsidRDefault="00B93771" w:rsidP="000258DA">
            <w:pPr>
              <w:spacing w:line="276" w:lineRule="auto"/>
              <w:contextualSpacing/>
              <w:jc w:val="center"/>
              <w:rPr>
                <w:rFonts w:ascii="Book Antiqua" w:hAnsi="Book Antiqua" w:cstheme="majorHAnsi"/>
                <w:i/>
                <w:color w:val="auto"/>
                <w:sz w:val="22"/>
                <w:szCs w:val="22"/>
                <w:lang w:val="es-ES_tradnl"/>
              </w:rPr>
            </w:pPr>
          </w:p>
          <w:p w14:paraId="40A563C0"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72E3E673" w14:textId="77777777" w:rsidR="001844EF" w:rsidRPr="000258DA" w:rsidRDefault="001844EF" w:rsidP="000258DA">
            <w:pPr>
              <w:spacing w:line="276" w:lineRule="auto"/>
              <w:contextualSpacing/>
              <w:jc w:val="center"/>
              <w:rPr>
                <w:rFonts w:ascii="Book Antiqua" w:hAnsi="Book Antiqua" w:cstheme="majorHAnsi"/>
                <w:i/>
                <w:color w:val="auto"/>
                <w:sz w:val="22"/>
                <w:szCs w:val="22"/>
                <w:lang w:val="es-ES_tradnl"/>
              </w:rPr>
            </w:pPr>
          </w:p>
          <w:p w14:paraId="2C0CAC29"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Sra. Delmy Jeanette González Deras</w:t>
            </w:r>
          </w:p>
          <w:p w14:paraId="7D3572F0"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Segunda Regidora Propietaria</w:t>
            </w:r>
          </w:p>
        </w:tc>
      </w:tr>
      <w:tr w:rsidR="005759DA" w:rsidRPr="000258DA" w14:paraId="58AF9779" w14:textId="77777777" w:rsidTr="00A07BA2">
        <w:trPr>
          <w:jc w:val="center"/>
        </w:trPr>
        <w:tc>
          <w:tcPr>
            <w:tcW w:w="4414" w:type="dxa"/>
            <w:vAlign w:val="center"/>
          </w:tcPr>
          <w:p w14:paraId="1217B202"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2A7F1340"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7D4C9605" w14:textId="23F08489" w:rsidR="00D37AB5" w:rsidRDefault="00D37AB5" w:rsidP="000258DA">
            <w:pPr>
              <w:spacing w:line="276" w:lineRule="auto"/>
              <w:contextualSpacing/>
              <w:jc w:val="center"/>
              <w:rPr>
                <w:rFonts w:ascii="Book Antiqua" w:hAnsi="Book Antiqua" w:cstheme="majorHAnsi"/>
                <w:i/>
                <w:color w:val="auto"/>
                <w:sz w:val="22"/>
                <w:szCs w:val="22"/>
                <w:lang w:val="es-ES_tradnl"/>
              </w:rPr>
            </w:pPr>
          </w:p>
          <w:p w14:paraId="5D192FB2"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7A446347"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Sra. Claudia del Carmen González González</w:t>
            </w:r>
          </w:p>
          <w:p w14:paraId="2CA188A4"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Tercera Regidora Propietaria</w:t>
            </w:r>
          </w:p>
        </w:tc>
        <w:tc>
          <w:tcPr>
            <w:tcW w:w="4414" w:type="dxa"/>
            <w:vAlign w:val="center"/>
          </w:tcPr>
          <w:p w14:paraId="4C03BA25"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0BAAF4E3" w14:textId="2A4794C9" w:rsidR="007257A3" w:rsidRDefault="007257A3" w:rsidP="000258DA">
            <w:pPr>
              <w:spacing w:line="276" w:lineRule="auto"/>
              <w:contextualSpacing/>
              <w:jc w:val="center"/>
              <w:rPr>
                <w:rFonts w:ascii="Book Antiqua" w:hAnsi="Book Antiqua" w:cstheme="majorHAnsi"/>
                <w:i/>
                <w:color w:val="auto"/>
                <w:sz w:val="22"/>
                <w:szCs w:val="22"/>
                <w:lang w:val="es-ES_tradnl"/>
              </w:rPr>
            </w:pPr>
          </w:p>
          <w:p w14:paraId="1723A3AF"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204938DF"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38815DBD"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Sra.  Margarita Reyna Pérez Jirón</w:t>
            </w:r>
          </w:p>
          <w:p w14:paraId="55F5FB1E"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Cuarta Regidora Propietaria</w:t>
            </w:r>
          </w:p>
        </w:tc>
      </w:tr>
      <w:tr w:rsidR="005759DA" w:rsidRPr="000258DA" w14:paraId="1E62C4F8" w14:textId="77777777" w:rsidTr="00A07BA2">
        <w:trPr>
          <w:jc w:val="center"/>
        </w:trPr>
        <w:tc>
          <w:tcPr>
            <w:tcW w:w="4414" w:type="dxa"/>
            <w:vAlign w:val="center"/>
          </w:tcPr>
          <w:p w14:paraId="4D07D32F" w14:textId="34177451" w:rsidR="00D37AB5" w:rsidRPr="000258DA" w:rsidRDefault="00D37AB5" w:rsidP="000258DA">
            <w:pPr>
              <w:spacing w:line="276" w:lineRule="auto"/>
              <w:contextualSpacing/>
              <w:jc w:val="center"/>
              <w:rPr>
                <w:rFonts w:ascii="Book Antiqua" w:hAnsi="Book Antiqua" w:cstheme="majorHAnsi"/>
                <w:i/>
                <w:color w:val="auto"/>
                <w:sz w:val="22"/>
                <w:szCs w:val="22"/>
                <w:lang w:val="es-ES_tradnl"/>
              </w:rPr>
            </w:pPr>
          </w:p>
          <w:p w14:paraId="02D60ED6"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254FD6A4" w14:textId="4D4B410C" w:rsidR="007257A3" w:rsidRDefault="007257A3" w:rsidP="000258DA">
            <w:pPr>
              <w:spacing w:line="276" w:lineRule="auto"/>
              <w:contextualSpacing/>
              <w:jc w:val="center"/>
              <w:rPr>
                <w:rFonts w:ascii="Book Antiqua" w:hAnsi="Book Antiqua" w:cstheme="majorHAnsi"/>
                <w:i/>
                <w:color w:val="auto"/>
                <w:sz w:val="22"/>
                <w:szCs w:val="22"/>
                <w:lang w:val="es-ES_tradnl"/>
              </w:rPr>
            </w:pPr>
          </w:p>
          <w:p w14:paraId="5B0B4658"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02EA0D13"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Sra. Alba Maritza Juárez Torres</w:t>
            </w:r>
          </w:p>
          <w:p w14:paraId="68044DEB"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Quinta Regidora Propietaria</w:t>
            </w:r>
          </w:p>
        </w:tc>
        <w:tc>
          <w:tcPr>
            <w:tcW w:w="4414" w:type="dxa"/>
            <w:vAlign w:val="center"/>
          </w:tcPr>
          <w:p w14:paraId="082E1D2C" w14:textId="77777777" w:rsidR="007257A3" w:rsidRPr="000258DA" w:rsidRDefault="007257A3" w:rsidP="000258DA">
            <w:pPr>
              <w:spacing w:line="276" w:lineRule="auto"/>
              <w:contextualSpacing/>
              <w:jc w:val="center"/>
              <w:rPr>
                <w:rFonts w:ascii="Book Antiqua" w:hAnsi="Book Antiqua" w:cstheme="majorHAnsi"/>
                <w:i/>
                <w:color w:val="auto"/>
                <w:sz w:val="22"/>
                <w:szCs w:val="22"/>
                <w:lang w:val="es-ES_tradnl"/>
              </w:rPr>
            </w:pPr>
          </w:p>
          <w:p w14:paraId="0503A521" w14:textId="5A9687C4" w:rsidR="00730F76" w:rsidRDefault="00730F76" w:rsidP="000258DA">
            <w:pPr>
              <w:spacing w:line="276" w:lineRule="auto"/>
              <w:contextualSpacing/>
              <w:jc w:val="center"/>
              <w:rPr>
                <w:rFonts w:ascii="Book Antiqua" w:hAnsi="Book Antiqua" w:cstheme="majorHAnsi"/>
                <w:i/>
                <w:color w:val="auto"/>
                <w:sz w:val="22"/>
                <w:szCs w:val="22"/>
                <w:lang w:val="es-ES_tradnl"/>
              </w:rPr>
            </w:pPr>
          </w:p>
          <w:p w14:paraId="5BE35653"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403D94E8" w14:textId="77777777" w:rsidR="00D37AB5" w:rsidRPr="000258DA" w:rsidRDefault="00D37AB5" w:rsidP="000258DA">
            <w:pPr>
              <w:spacing w:line="276" w:lineRule="auto"/>
              <w:contextualSpacing/>
              <w:jc w:val="center"/>
              <w:rPr>
                <w:rFonts w:ascii="Book Antiqua" w:hAnsi="Book Antiqua" w:cstheme="majorHAnsi"/>
                <w:i/>
                <w:color w:val="auto"/>
                <w:sz w:val="22"/>
                <w:szCs w:val="22"/>
                <w:lang w:val="es-ES_tradnl"/>
              </w:rPr>
            </w:pPr>
          </w:p>
          <w:p w14:paraId="47424556"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Sra. Maritza del Carmen Lovos Crespín</w:t>
            </w:r>
          </w:p>
          <w:p w14:paraId="546AC05E"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Sexta Regidora Propietaria</w:t>
            </w:r>
          </w:p>
        </w:tc>
      </w:tr>
      <w:tr w:rsidR="005759DA" w:rsidRPr="000258DA" w14:paraId="731608F2" w14:textId="77777777" w:rsidTr="00A07BA2">
        <w:trPr>
          <w:jc w:val="center"/>
        </w:trPr>
        <w:tc>
          <w:tcPr>
            <w:tcW w:w="4414" w:type="dxa"/>
            <w:vAlign w:val="center"/>
          </w:tcPr>
          <w:p w14:paraId="4E2B2A5F"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1586522A" w14:textId="3B738C1D" w:rsidR="00D37AB5" w:rsidRDefault="00D37AB5" w:rsidP="000258DA">
            <w:pPr>
              <w:spacing w:line="276" w:lineRule="auto"/>
              <w:contextualSpacing/>
              <w:jc w:val="center"/>
              <w:rPr>
                <w:rFonts w:ascii="Book Antiqua" w:hAnsi="Book Antiqua" w:cstheme="majorHAnsi"/>
                <w:i/>
                <w:color w:val="auto"/>
                <w:sz w:val="22"/>
                <w:szCs w:val="22"/>
                <w:lang w:val="es-ES_tradnl"/>
              </w:rPr>
            </w:pPr>
          </w:p>
          <w:p w14:paraId="5AD305D5" w14:textId="6C93994A" w:rsidR="00845855" w:rsidRDefault="00845855" w:rsidP="000258DA">
            <w:pPr>
              <w:spacing w:line="276" w:lineRule="auto"/>
              <w:contextualSpacing/>
              <w:jc w:val="center"/>
              <w:rPr>
                <w:rFonts w:ascii="Book Antiqua" w:hAnsi="Book Antiqua" w:cstheme="majorHAnsi"/>
                <w:i/>
                <w:color w:val="auto"/>
                <w:sz w:val="22"/>
                <w:szCs w:val="22"/>
                <w:lang w:val="es-ES_tradnl"/>
              </w:rPr>
            </w:pPr>
          </w:p>
          <w:p w14:paraId="756C8EB6"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77E2A8F8" w14:textId="77777777" w:rsidR="00730F76" w:rsidRPr="000258DA" w:rsidRDefault="00730F76" w:rsidP="000258DA">
            <w:pPr>
              <w:spacing w:line="276" w:lineRule="auto"/>
              <w:contextualSpacing/>
              <w:jc w:val="center"/>
              <w:rPr>
                <w:rFonts w:ascii="Book Antiqua" w:hAnsi="Book Antiqua" w:cstheme="majorHAnsi"/>
                <w:i/>
                <w:color w:val="auto"/>
                <w:sz w:val="22"/>
                <w:szCs w:val="22"/>
                <w:lang w:val="es-ES_tradnl"/>
              </w:rPr>
            </w:pPr>
          </w:p>
          <w:p w14:paraId="02C5DC09"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 Israel Antonio Pérez López</w:t>
            </w:r>
          </w:p>
          <w:p w14:paraId="7B96F333"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Primer Regidor Suplente</w:t>
            </w:r>
          </w:p>
        </w:tc>
        <w:tc>
          <w:tcPr>
            <w:tcW w:w="4414" w:type="dxa"/>
            <w:vAlign w:val="center"/>
          </w:tcPr>
          <w:p w14:paraId="68FCD2A1"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664360A6" w14:textId="60ABCC6F" w:rsidR="001844EF" w:rsidRDefault="001844EF" w:rsidP="000258DA">
            <w:pPr>
              <w:spacing w:line="276" w:lineRule="auto"/>
              <w:contextualSpacing/>
              <w:jc w:val="center"/>
              <w:rPr>
                <w:rFonts w:ascii="Book Antiqua" w:hAnsi="Book Antiqua" w:cstheme="majorHAnsi"/>
                <w:i/>
                <w:color w:val="auto"/>
                <w:sz w:val="22"/>
                <w:szCs w:val="22"/>
                <w:lang w:val="es-ES_tradnl"/>
              </w:rPr>
            </w:pPr>
          </w:p>
          <w:p w14:paraId="39CEA2F4" w14:textId="474E424E" w:rsidR="00845855" w:rsidRDefault="00845855" w:rsidP="000258DA">
            <w:pPr>
              <w:spacing w:line="276" w:lineRule="auto"/>
              <w:contextualSpacing/>
              <w:jc w:val="center"/>
              <w:rPr>
                <w:rFonts w:ascii="Book Antiqua" w:hAnsi="Book Antiqua" w:cstheme="majorHAnsi"/>
                <w:i/>
                <w:color w:val="auto"/>
                <w:sz w:val="22"/>
                <w:szCs w:val="22"/>
                <w:lang w:val="es-ES_tradnl"/>
              </w:rPr>
            </w:pPr>
          </w:p>
          <w:p w14:paraId="2052981C"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67EB56BC" w14:textId="77777777" w:rsidR="00B93771" w:rsidRPr="000258DA" w:rsidRDefault="00B93771" w:rsidP="000258DA">
            <w:pPr>
              <w:spacing w:line="276" w:lineRule="auto"/>
              <w:contextualSpacing/>
              <w:jc w:val="center"/>
              <w:rPr>
                <w:rFonts w:ascii="Book Antiqua" w:hAnsi="Book Antiqua" w:cstheme="majorHAnsi"/>
                <w:i/>
                <w:color w:val="auto"/>
                <w:sz w:val="22"/>
                <w:szCs w:val="22"/>
                <w:lang w:val="es-ES_tradnl"/>
              </w:rPr>
            </w:pPr>
          </w:p>
          <w:p w14:paraId="41DFA934"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  Sarbelio Valentín Callejas Monge</w:t>
            </w:r>
          </w:p>
          <w:p w14:paraId="3C6B151F"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Segundo Regidor Suplente</w:t>
            </w:r>
          </w:p>
        </w:tc>
      </w:tr>
      <w:tr w:rsidR="003B6876" w:rsidRPr="000258DA" w14:paraId="085F9014" w14:textId="77777777" w:rsidTr="00A07BA2">
        <w:trPr>
          <w:jc w:val="center"/>
        </w:trPr>
        <w:tc>
          <w:tcPr>
            <w:tcW w:w="4414" w:type="dxa"/>
            <w:vAlign w:val="center"/>
          </w:tcPr>
          <w:p w14:paraId="2F621F15"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3B8BB660" w14:textId="1BA2219F" w:rsidR="00730F76" w:rsidRDefault="00730F76" w:rsidP="000258DA">
            <w:pPr>
              <w:spacing w:line="276" w:lineRule="auto"/>
              <w:contextualSpacing/>
              <w:jc w:val="center"/>
              <w:rPr>
                <w:rFonts w:ascii="Book Antiqua" w:hAnsi="Book Antiqua" w:cstheme="majorHAnsi"/>
                <w:i/>
                <w:color w:val="auto"/>
                <w:sz w:val="22"/>
                <w:szCs w:val="22"/>
                <w:lang w:val="es-ES_tradnl"/>
              </w:rPr>
            </w:pPr>
          </w:p>
          <w:p w14:paraId="6E201A96" w14:textId="77777777" w:rsidR="00845855" w:rsidRPr="000258DA" w:rsidRDefault="00845855" w:rsidP="00845855">
            <w:pPr>
              <w:spacing w:line="276" w:lineRule="auto"/>
              <w:contextualSpacing/>
              <w:rPr>
                <w:rFonts w:ascii="Book Antiqua" w:hAnsi="Book Antiqua" w:cstheme="majorHAnsi"/>
                <w:i/>
                <w:color w:val="auto"/>
                <w:sz w:val="22"/>
                <w:szCs w:val="22"/>
                <w:lang w:val="es-ES_tradnl"/>
              </w:rPr>
            </w:pPr>
          </w:p>
          <w:p w14:paraId="02535F82" w14:textId="77777777" w:rsidR="00D37AB5" w:rsidRPr="000258DA" w:rsidRDefault="00D37AB5" w:rsidP="000258DA">
            <w:pPr>
              <w:spacing w:line="276" w:lineRule="auto"/>
              <w:contextualSpacing/>
              <w:jc w:val="center"/>
              <w:rPr>
                <w:rFonts w:ascii="Book Antiqua" w:hAnsi="Book Antiqua" w:cstheme="majorHAnsi"/>
                <w:i/>
                <w:color w:val="auto"/>
                <w:sz w:val="22"/>
                <w:szCs w:val="22"/>
                <w:lang w:val="es-ES_tradnl"/>
              </w:rPr>
            </w:pPr>
          </w:p>
          <w:p w14:paraId="33F45330"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Sr. José Tomas Sánchez García</w:t>
            </w:r>
          </w:p>
          <w:p w14:paraId="3F28326D"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Tercer Regidor Suplente</w:t>
            </w:r>
          </w:p>
        </w:tc>
        <w:tc>
          <w:tcPr>
            <w:tcW w:w="4414" w:type="dxa"/>
            <w:vAlign w:val="center"/>
          </w:tcPr>
          <w:p w14:paraId="04235F36"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18C87A34" w14:textId="60A8E3C7" w:rsidR="00B93771" w:rsidRDefault="00B93771" w:rsidP="000258DA">
            <w:pPr>
              <w:spacing w:line="276" w:lineRule="auto"/>
              <w:contextualSpacing/>
              <w:jc w:val="center"/>
              <w:rPr>
                <w:rFonts w:ascii="Book Antiqua" w:hAnsi="Book Antiqua" w:cstheme="majorHAnsi"/>
                <w:i/>
                <w:color w:val="auto"/>
                <w:sz w:val="22"/>
                <w:szCs w:val="22"/>
                <w:lang w:val="es-ES_tradnl"/>
              </w:rPr>
            </w:pPr>
          </w:p>
          <w:p w14:paraId="4A3729BA" w14:textId="77777777" w:rsidR="00845855" w:rsidRPr="000258DA" w:rsidRDefault="00845855" w:rsidP="000258DA">
            <w:pPr>
              <w:spacing w:line="276" w:lineRule="auto"/>
              <w:contextualSpacing/>
              <w:jc w:val="center"/>
              <w:rPr>
                <w:rFonts w:ascii="Book Antiqua" w:hAnsi="Book Antiqua" w:cstheme="majorHAnsi"/>
                <w:i/>
                <w:color w:val="auto"/>
                <w:sz w:val="22"/>
                <w:szCs w:val="22"/>
                <w:lang w:val="es-ES_tradnl"/>
              </w:rPr>
            </w:pPr>
          </w:p>
          <w:p w14:paraId="7E019A66"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p>
          <w:p w14:paraId="1E8D2A8D"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Lic. Oscar Armando Díaz</w:t>
            </w:r>
          </w:p>
          <w:p w14:paraId="28A6217D" w14:textId="77777777" w:rsidR="003B6876" w:rsidRPr="000258DA" w:rsidRDefault="003B6876"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Cuarto Regidor Suplente</w:t>
            </w:r>
          </w:p>
        </w:tc>
      </w:tr>
    </w:tbl>
    <w:p w14:paraId="088DD163" w14:textId="77777777" w:rsidR="00B76F5A" w:rsidRPr="000258DA" w:rsidRDefault="00B76F5A" w:rsidP="000258DA">
      <w:pPr>
        <w:spacing w:line="276" w:lineRule="auto"/>
        <w:contextualSpacing/>
        <w:jc w:val="both"/>
        <w:rPr>
          <w:rFonts w:ascii="Book Antiqua" w:hAnsi="Book Antiqua" w:cstheme="majorHAnsi"/>
          <w:i/>
          <w:color w:val="auto"/>
          <w:sz w:val="22"/>
          <w:szCs w:val="22"/>
          <w:lang w:val="es-ES_tradnl"/>
        </w:rPr>
      </w:pPr>
    </w:p>
    <w:p w14:paraId="253562BD" w14:textId="5E04E559" w:rsidR="00B70E9E" w:rsidRPr="000258DA" w:rsidRDefault="00B70E9E" w:rsidP="000258DA">
      <w:pPr>
        <w:spacing w:line="276" w:lineRule="auto"/>
        <w:contextualSpacing/>
        <w:jc w:val="both"/>
        <w:rPr>
          <w:rFonts w:ascii="Book Antiqua" w:hAnsi="Book Antiqua" w:cstheme="majorHAnsi"/>
          <w:i/>
          <w:color w:val="auto"/>
          <w:sz w:val="22"/>
          <w:szCs w:val="22"/>
          <w:lang w:val="es-ES_tradnl"/>
        </w:rPr>
      </w:pPr>
    </w:p>
    <w:p w14:paraId="7CDF5F1B" w14:textId="414895A5" w:rsidR="00B93771" w:rsidRDefault="00B93771" w:rsidP="000258DA">
      <w:pPr>
        <w:spacing w:line="276" w:lineRule="auto"/>
        <w:contextualSpacing/>
        <w:jc w:val="both"/>
        <w:rPr>
          <w:rFonts w:ascii="Book Antiqua" w:hAnsi="Book Antiqua" w:cstheme="majorHAnsi"/>
          <w:i/>
          <w:color w:val="auto"/>
          <w:sz w:val="22"/>
          <w:szCs w:val="22"/>
          <w:lang w:val="es-ES_tradnl"/>
        </w:rPr>
      </w:pPr>
    </w:p>
    <w:p w14:paraId="18A1A2F3" w14:textId="77777777" w:rsidR="00845855" w:rsidRPr="000258DA" w:rsidRDefault="00845855" w:rsidP="000258DA">
      <w:pPr>
        <w:spacing w:line="276" w:lineRule="auto"/>
        <w:contextualSpacing/>
        <w:jc w:val="both"/>
        <w:rPr>
          <w:rFonts w:ascii="Book Antiqua" w:hAnsi="Book Antiqua" w:cstheme="majorHAnsi"/>
          <w:i/>
          <w:color w:val="auto"/>
          <w:sz w:val="22"/>
          <w:szCs w:val="22"/>
          <w:lang w:val="es-ES_tradnl"/>
        </w:rPr>
      </w:pPr>
    </w:p>
    <w:p w14:paraId="4F37847E" w14:textId="77777777" w:rsidR="00B93771" w:rsidRPr="000258DA" w:rsidRDefault="00B93771" w:rsidP="000258DA">
      <w:pPr>
        <w:spacing w:line="276" w:lineRule="auto"/>
        <w:contextualSpacing/>
        <w:jc w:val="both"/>
        <w:rPr>
          <w:rFonts w:ascii="Book Antiqua" w:hAnsi="Book Antiqua" w:cstheme="majorHAnsi"/>
          <w:i/>
          <w:color w:val="auto"/>
          <w:sz w:val="22"/>
          <w:szCs w:val="22"/>
          <w:lang w:val="es-ES_tradnl"/>
        </w:rPr>
      </w:pPr>
    </w:p>
    <w:p w14:paraId="57A25923" w14:textId="77777777" w:rsidR="00B70E9E" w:rsidRPr="000258DA" w:rsidRDefault="00B70E9E" w:rsidP="000258DA">
      <w:pPr>
        <w:spacing w:line="276" w:lineRule="auto"/>
        <w:contextualSpacing/>
        <w:jc w:val="both"/>
        <w:rPr>
          <w:rFonts w:ascii="Book Antiqua" w:hAnsi="Book Antiqua" w:cstheme="majorHAnsi"/>
          <w:i/>
          <w:color w:val="auto"/>
          <w:sz w:val="22"/>
          <w:szCs w:val="22"/>
          <w:lang w:val="es-ES_tradnl"/>
        </w:rPr>
      </w:pPr>
    </w:p>
    <w:p w14:paraId="2DE28C05" w14:textId="78D82BFA" w:rsidR="00847394" w:rsidRPr="000258DA" w:rsidRDefault="004D36CC"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 xml:space="preserve">Lic. </w:t>
      </w:r>
      <w:proofErr w:type="spellStart"/>
      <w:r w:rsidR="00F924F6">
        <w:rPr>
          <w:rFonts w:ascii="Book Antiqua" w:hAnsi="Book Antiqua" w:cstheme="majorHAnsi"/>
          <w:i/>
          <w:color w:val="auto"/>
          <w:sz w:val="22"/>
          <w:szCs w:val="22"/>
          <w:lang w:val="es-ES_tradnl"/>
        </w:rPr>
        <w:t>xxxxx</w:t>
      </w:r>
      <w:proofErr w:type="spellEnd"/>
      <w:r w:rsidR="00F924F6">
        <w:rPr>
          <w:rFonts w:ascii="Book Antiqua" w:hAnsi="Book Antiqua" w:cstheme="majorHAnsi"/>
          <w:i/>
          <w:color w:val="auto"/>
          <w:sz w:val="22"/>
          <w:szCs w:val="22"/>
          <w:lang w:val="es-ES_tradnl"/>
        </w:rPr>
        <w:t xml:space="preserve"> </w:t>
      </w:r>
      <w:proofErr w:type="spellStart"/>
      <w:r w:rsidR="00F924F6">
        <w:rPr>
          <w:rFonts w:ascii="Book Antiqua" w:hAnsi="Book Antiqua" w:cstheme="majorHAnsi"/>
          <w:i/>
          <w:color w:val="auto"/>
          <w:sz w:val="22"/>
          <w:szCs w:val="22"/>
          <w:lang w:val="es-ES_tradnl"/>
        </w:rPr>
        <w:t>xxxxxx</w:t>
      </w:r>
      <w:proofErr w:type="spellEnd"/>
      <w:r w:rsidR="00F924F6">
        <w:rPr>
          <w:rFonts w:ascii="Book Antiqua" w:hAnsi="Book Antiqua" w:cstheme="majorHAnsi"/>
          <w:i/>
          <w:color w:val="auto"/>
          <w:sz w:val="22"/>
          <w:szCs w:val="22"/>
          <w:lang w:val="es-ES_tradnl"/>
        </w:rPr>
        <w:t xml:space="preserve"> </w:t>
      </w:r>
      <w:proofErr w:type="spellStart"/>
      <w:r w:rsidR="00F924F6">
        <w:rPr>
          <w:rFonts w:ascii="Book Antiqua" w:hAnsi="Book Antiqua" w:cstheme="majorHAnsi"/>
          <w:i/>
          <w:color w:val="auto"/>
          <w:sz w:val="22"/>
          <w:szCs w:val="22"/>
          <w:lang w:val="es-ES_tradnl"/>
        </w:rPr>
        <w:t>xxxxxxx</w:t>
      </w:r>
      <w:proofErr w:type="spellEnd"/>
    </w:p>
    <w:p w14:paraId="672255E2" w14:textId="181BFC1E" w:rsidR="004D36CC" w:rsidRDefault="004D36CC" w:rsidP="000258DA">
      <w:pPr>
        <w:spacing w:line="276" w:lineRule="auto"/>
        <w:contextualSpacing/>
        <w:jc w:val="center"/>
        <w:rPr>
          <w:rFonts w:ascii="Book Antiqua" w:hAnsi="Book Antiqua" w:cstheme="majorHAnsi"/>
          <w:i/>
          <w:color w:val="auto"/>
          <w:sz w:val="22"/>
          <w:szCs w:val="22"/>
          <w:lang w:val="es-ES_tradnl"/>
        </w:rPr>
      </w:pPr>
      <w:r w:rsidRPr="000258DA">
        <w:rPr>
          <w:rFonts w:ascii="Book Antiqua" w:hAnsi="Book Antiqua" w:cstheme="majorHAnsi"/>
          <w:i/>
          <w:color w:val="auto"/>
          <w:sz w:val="22"/>
          <w:szCs w:val="22"/>
          <w:lang w:val="es-ES_tradnl"/>
        </w:rPr>
        <w:t>Secretario</w:t>
      </w:r>
      <w:r w:rsidRPr="00345AF7">
        <w:rPr>
          <w:rFonts w:ascii="Book Antiqua" w:hAnsi="Book Antiqua" w:cstheme="majorHAnsi"/>
          <w:i/>
          <w:color w:val="auto"/>
          <w:sz w:val="22"/>
          <w:szCs w:val="22"/>
          <w:lang w:val="es-ES_tradnl"/>
        </w:rPr>
        <w:t xml:space="preserve"> Municipal Ad-honorem</w:t>
      </w:r>
    </w:p>
    <w:p w14:paraId="04A3DAB3" w14:textId="1D09C9AA" w:rsidR="00F924F6" w:rsidRDefault="00F924F6" w:rsidP="000258DA">
      <w:pPr>
        <w:spacing w:line="276" w:lineRule="auto"/>
        <w:contextualSpacing/>
        <w:jc w:val="center"/>
        <w:rPr>
          <w:rFonts w:ascii="Book Antiqua" w:hAnsi="Book Antiqua" w:cstheme="majorHAnsi"/>
          <w:i/>
          <w:color w:val="auto"/>
          <w:sz w:val="22"/>
          <w:szCs w:val="22"/>
          <w:lang w:val="es-ES_tradnl"/>
        </w:rPr>
      </w:pPr>
    </w:p>
    <w:p w14:paraId="1B8A40EC" w14:textId="59BEAB79" w:rsidR="00F924F6" w:rsidRDefault="00F924F6" w:rsidP="000258DA">
      <w:pPr>
        <w:spacing w:line="276" w:lineRule="auto"/>
        <w:contextualSpacing/>
        <w:jc w:val="center"/>
        <w:rPr>
          <w:rFonts w:ascii="Book Antiqua" w:hAnsi="Book Antiqua" w:cstheme="majorHAnsi"/>
          <w:i/>
          <w:color w:val="auto"/>
          <w:sz w:val="22"/>
          <w:szCs w:val="22"/>
          <w:lang w:val="es-ES_tradnl"/>
        </w:rPr>
      </w:pPr>
    </w:p>
    <w:p w14:paraId="02C536E6" w14:textId="77777777" w:rsidR="00F924F6" w:rsidRDefault="00F924F6" w:rsidP="000258DA">
      <w:pPr>
        <w:spacing w:line="276" w:lineRule="auto"/>
        <w:contextualSpacing/>
        <w:jc w:val="center"/>
        <w:rPr>
          <w:rFonts w:ascii="Book Antiqua" w:hAnsi="Book Antiqua" w:cstheme="majorHAnsi"/>
          <w:i/>
          <w:color w:val="auto"/>
          <w:sz w:val="22"/>
          <w:szCs w:val="22"/>
          <w:lang w:val="es-ES_tradnl"/>
        </w:rPr>
      </w:pPr>
    </w:p>
    <w:p w14:paraId="40F9C230" w14:textId="77777777" w:rsidR="00F924F6" w:rsidRPr="000E53EB" w:rsidRDefault="00F924F6" w:rsidP="00F924F6">
      <w:pPr>
        <w:jc w:val="both"/>
        <w:rPr>
          <w:rFonts w:ascii="Century Gothic" w:hAnsi="Century Gothic"/>
          <w:sz w:val="22"/>
          <w:szCs w:val="22"/>
        </w:rPr>
      </w:pPr>
      <w:r w:rsidRPr="000E53EB">
        <w:rPr>
          <w:rFonts w:ascii="Century Gothic" w:hAnsi="Century Gothic"/>
          <w:b/>
          <w:bCs/>
          <w:color w:val="000000"/>
          <w:sz w:val="28"/>
          <w:szCs w:val="28"/>
        </w:rPr>
        <w:t>VERSIÓN PÚBLICA</w:t>
      </w:r>
      <w:r w:rsidRPr="000E53EB">
        <w:rPr>
          <w:rFonts w:ascii="Century Gothic" w:hAnsi="Century Gothic"/>
          <w:color w:val="000000"/>
          <w:sz w:val="28"/>
          <w:szCs w:val="28"/>
        </w:rPr>
        <w:t xml:space="preserve"> elaborada de acuerdo a lo establecido en el artículo 30 de la LAIP: </w:t>
      </w:r>
      <w:r w:rsidRPr="000E53EB">
        <w:rPr>
          <w:rFonts w:ascii="Century Gothic" w:hAnsi="Century Gothic"/>
          <w:b/>
          <w:bCs/>
          <w:i/>
          <w:iCs/>
          <w:color w:val="000000"/>
          <w:sz w:val="28"/>
          <w:szCs w:val="28"/>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0E53EB">
        <w:rPr>
          <w:rFonts w:ascii="Century Gothic" w:hAnsi="Century Gothic"/>
          <w:color w:val="000000"/>
          <w:sz w:val="28"/>
          <w:szCs w:val="28"/>
        </w:rPr>
        <w:t xml:space="preserve">. Para el caso, el documento contiene datos personales relativos nombres de empleados públicos y otros datos que en aplicación </w:t>
      </w:r>
      <w:r>
        <w:rPr>
          <w:rFonts w:ascii="Century Gothic" w:hAnsi="Century Gothic"/>
          <w:color w:val="000000"/>
          <w:sz w:val="28"/>
          <w:szCs w:val="28"/>
        </w:rPr>
        <w:t>+</w:t>
      </w:r>
      <w:r w:rsidRPr="000E53EB">
        <w:rPr>
          <w:rFonts w:ascii="Century Gothic" w:hAnsi="Century Gothic"/>
          <w:color w:val="000000"/>
          <w:sz w:val="28"/>
          <w:szCs w:val="28"/>
        </w:rPr>
        <w:t>del artículo 24 letra literal “c” de la LAIP deben protegerse por requerir el consentimiento del titular de la información.</w:t>
      </w:r>
    </w:p>
    <w:p w14:paraId="11195C8E" w14:textId="77777777" w:rsidR="00F924F6" w:rsidRPr="00345AF7" w:rsidRDefault="00F924F6" w:rsidP="000258DA">
      <w:pPr>
        <w:spacing w:line="276" w:lineRule="auto"/>
        <w:contextualSpacing/>
        <w:jc w:val="center"/>
        <w:rPr>
          <w:color w:val="auto"/>
          <w:sz w:val="22"/>
          <w:szCs w:val="22"/>
        </w:rPr>
      </w:pPr>
    </w:p>
    <w:sectPr w:rsidR="00F924F6" w:rsidRPr="00345AF7" w:rsidSect="0002277C">
      <w:headerReference w:type="default" r:id="rId10"/>
      <w:pgSz w:w="12240" w:h="15840" w:code="1"/>
      <w:pgMar w:top="1417" w:right="1701" w:bottom="1417" w:left="1701" w:header="709" w:footer="709" w:gutter="0"/>
      <w:pgNumType w:start="3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6822" w14:textId="77777777" w:rsidR="000D5292" w:rsidRDefault="000D5292" w:rsidP="003E5FDD">
      <w:r>
        <w:separator/>
      </w:r>
    </w:p>
  </w:endnote>
  <w:endnote w:type="continuationSeparator" w:id="0">
    <w:p w14:paraId="50574012" w14:textId="77777777" w:rsidR="000D5292" w:rsidRDefault="000D5292"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BB6C" w14:textId="77777777" w:rsidR="000D5292" w:rsidRDefault="000D5292" w:rsidP="003E5FDD">
      <w:r>
        <w:separator/>
      </w:r>
    </w:p>
  </w:footnote>
  <w:footnote w:type="continuationSeparator" w:id="0">
    <w:p w14:paraId="6FA4CE24" w14:textId="77777777" w:rsidR="000D5292" w:rsidRDefault="000D5292"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D64B62" w:rsidRPr="003E5FDD"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sdtContent>
  </w:sdt>
  <w:p w14:paraId="75BD5C13" w14:textId="77777777" w:rsidR="00D64B62" w:rsidRDefault="00D6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27C"/>
    <w:multiLevelType w:val="hybridMultilevel"/>
    <w:tmpl w:val="21B206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CB6548"/>
    <w:multiLevelType w:val="hybridMultilevel"/>
    <w:tmpl w:val="AA0AB43A"/>
    <w:lvl w:ilvl="0" w:tplc="440A0017">
      <w:start w:val="1"/>
      <w:numFmt w:val="lowerLetter"/>
      <w:lvlText w:val="%1)"/>
      <w:lvlJc w:val="lef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2" w15:restartNumberingAfterBreak="0">
    <w:nsid w:val="18302390"/>
    <w:multiLevelType w:val="hybridMultilevel"/>
    <w:tmpl w:val="BAC00F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932983"/>
    <w:multiLevelType w:val="hybridMultilevel"/>
    <w:tmpl w:val="7F3473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743088"/>
    <w:multiLevelType w:val="hybridMultilevel"/>
    <w:tmpl w:val="94B4527C"/>
    <w:lvl w:ilvl="0" w:tplc="F8F68AA0">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62930A3"/>
    <w:multiLevelType w:val="hybridMultilevel"/>
    <w:tmpl w:val="44C831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A10B34"/>
    <w:multiLevelType w:val="hybridMultilevel"/>
    <w:tmpl w:val="5D7CBA78"/>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4C3C30"/>
    <w:multiLevelType w:val="hybridMultilevel"/>
    <w:tmpl w:val="ACEC8A6A"/>
    <w:lvl w:ilvl="0" w:tplc="3E8E56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3BE41B4"/>
    <w:multiLevelType w:val="hybridMultilevel"/>
    <w:tmpl w:val="8D6841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1B05089"/>
    <w:multiLevelType w:val="hybridMultilevel"/>
    <w:tmpl w:val="91B2C6A2"/>
    <w:lvl w:ilvl="0" w:tplc="D576CF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9F17E6"/>
    <w:multiLevelType w:val="hybridMultilevel"/>
    <w:tmpl w:val="0602FD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001923"/>
    <w:multiLevelType w:val="hybridMultilevel"/>
    <w:tmpl w:val="4ED4A04E"/>
    <w:lvl w:ilvl="0" w:tplc="FFFFFFFF">
      <w:start w:val="1"/>
      <w:numFmt w:val="decimal"/>
      <w:lvlText w:val="%1."/>
      <w:lvlJc w:val="left"/>
      <w:pPr>
        <w:ind w:left="720" w:hanging="360"/>
      </w:pPr>
      <w:rPr>
        <w:rFonts w:ascii="Book Antiqua" w:eastAsia="Times New Roman" w:hAnsi="Book Antiqua"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10028C"/>
    <w:multiLevelType w:val="hybridMultilevel"/>
    <w:tmpl w:val="4B24239A"/>
    <w:lvl w:ilvl="0" w:tplc="B37E7C4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737277"/>
    <w:multiLevelType w:val="hybridMultilevel"/>
    <w:tmpl w:val="BAC00F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B26ACF"/>
    <w:multiLevelType w:val="hybridMultilevel"/>
    <w:tmpl w:val="B590C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D9B6732"/>
    <w:multiLevelType w:val="hybridMultilevel"/>
    <w:tmpl w:val="BBD0A134"/>
    <w:lvl w:ilvl="0" w:tplc="79A89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DAF0806"/>
    <w:multiLevelType w:val="hybridMultilevel"/>
    <w:tmpl w:val="EABCE5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8073FA9"/>
    <w:multiLevelType w:val="hybridMultilevel"/>
    <w:tmpl w:val="BAC00F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C77B84"/>
    <w:multiLevelType w:val="hybridMultilevel"/>
    <w:tmpl w:val="F290078C"/>
    <w:lvl w:ilvl="0" w:tplc="D4F8B2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03B7FC5"/>
    <w:multiLevelType w:val="hybridMultilevel"/>
    <w:tmpl w:val="BAC00F6E"/>
    <w:lvl w:ilvl="0" w:tplc="DD8CD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DB91DC9"/>
    <w:multiLevelType w:val="hybridMultilevel"/>
    <w:tmpl w:val="4ED4A04E"/>
    <w:lvl w:ilvl="0" w:tplc="73F26DF6">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2" w15:restartNumberingAfterBreak="0">
    <w:nsid w:val="713C5902"/>
    <w:multiLevelType w:val="hybridMultilevel"/>
    <w:tmpl w:val="D188D30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5290405"/>
    <w:multiLevelType w:val="hybridMultilevel"/>
    <w:tmpl w:val="BAC00F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87439D"/>
    <w:multiLevelType w:val="hybridMultilevel"/>
    <w:tmpl w:val="9B26667E"/>
    <w:lvl w:ilvl="0" w:tplc="550E4E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FA1162A"/>
    <w:multiLevelType w:val="hybridMultilevel"/>
    <w:tmpl w:val="D06E8BDE"/>
    <w:lvl w:ilvl="0" w:tplc="541881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1528740">
    <w:abstractNumId w:val="25"/>
  </w:num>
  <w:num w:numId="2" w16cid:durableId="1457992303">
    <w:abstractNumId w:val="20"/>
  </w:num>
  <w:num w:numId="3" w16cid:durableId="1592161396">
    <w:abstractNumId w:val="9"/>
  </w:num>
  <w:num w:numId="4" w16cid:durableId="1625651265">
    <w:abstractNumId w:val="4"/>
  </w:num>
  <w:num w:numId="5" w16cid:durableId="1753896348">
    <w:abstractNumId w:val="0"/>
  </w:num>
  <w:num w:numId="6" w16cid:durableId="5406482">
    <w:abstractNumId w:val="7"/>
  </w:num>
  <w:num w:numId="7" w16cid:durableId="1280600325">
    <w:abstractNumId w:val="24"/>
  </w:num>
  <w:num w:numId="8" w16cid:durableId="1992827897">
    <w:abstractNumId w:val="11"/>
  </w:num>
  <w:num w:numId="9" w16cid:durableId="975526923">
    <w:abstractNumId w:val="21"/>
  </w:num>
  <w:num w:numId="10" w16cid:durableId="1689484931">
    <w:abstractNumId w:val="1"/>
  </w:num>
  <w:num w:numId="11" w16cid:durableId="1644383164">
    <w:abstractNumId w:val="15"/>
  </w:num>
  <w:num w:numId="12" w16cid:durableId="381515085">
    <w:abstractNumId w:val="12"/>
  </w:num>
  <w:num w:numId="13" w16cid:durableId="2080595356">
    <w:abstractNumId w:val="19"/>
  </w:num>
  <w:num w:numId="14" w16cid:durableId="11342621">
    <w:abstractNumId w:val="17"/>
  </w:num>
  <w:num w:numId="15" w16cid:durableId="424112389">
    <w:abstractNumId w:val="13"/>
  </w:num>
  <w:num w:numId="16" w16cid:durableId="112211717">
    <w:abstractNumId w:val="2"/>
  </w:num>
  <w:num w:numId="17" w16cid:durableId="1788811531">
    <w:abstractNumId w:val="23"/>
  </w:num>
  <w:num w:numId="18" w16cid:durableId="485324252">
    <w:abstractNumId w:val="18"/>
  </w:num>
  <w:num w:numId="19" w16cid:durableId="991255944">
    <w:abstractNumId w:val="14"/>
  </w:num>
  <w:num w:numId="20" w16cid:durableId="1204632483">
    <w:abstractNumId w:val="6"/>
  </w:num>
  <w:num w:numId="21" w16cid:durableId="67071271">
    <w:abstractNumId w:val="10"/>
  </w:num>
  <w:num w:numId="22" w16cid:durableId="221450848">
    <w:abstractNumId w:val="5"/>
  </w:num>
  <w:num w:numId="23" w16cid:durableId="682249467">
    <w:abstractNumId w:val="22"/>
  </w:num>
  <w:num w:numId="24" w16cid:durableId="643002343">
    <w:abstractNumId w:val="16"/>
  </w:num>
  <w:num w:numId="25" w16cid:durableId="224999445">
    <w:abstractNumId w:val="8"/>
  </w:num>
  <w:num w:numId="26" w16cid:durableId="208031955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28AF"/>
    <w:rsid w:val="00003422"/>
    <w:rsid w:val="00003C76"/>
    <w:rsid w:val="000128BF"/>
    <w:rsid w:val="00012BC4"/>
    <w:rsid w:val="000133D3"/>
    <w:rsid w:val="00013802"/>
    <w:rsid w:val="000148C8"/>
    <w:rsid w:val="00014AEF"/>
    <w:rsid w:val="000163BD"/>
    <w:rsid w:val="00021983"/>
    <w:rsid w:val="0002277C"/>
    <w:rsid w:val="00022BA8"/>
    <w:rsid w:val="00023057"/>
    <w:rsid w:val="00023549"/>
    <w:rsid w:val="00024777"/>
    <w:rsid w:val="0002567E"/>
    <w:rsid w:val="000258DA"/>
    <w:rsid w:val="00025E25"/>
    <w:rsid w:val="00026471"/>
    <w:rsid w:val="000264CE"/>
    <w:rsid w:val="00031421"/>
    <w:rsid w:val="0003249A"/>
    <w:rsid w:val="00034AAC"/>
    <w:rsid w:val="000362BB"/>
    <w:rsid w:val="00041C3E"/>
    <w:rsid w:val="000420E9"/>
    <w:rsid w:val="00042E47"/>
    <w:rsid w:val="00045DAC"/>
    <w:rsid w:val="0005197F"/>
    <w:rsid w:val="00052109"/>
    <w:rsid w:val="00052B4D"/>
    <w:rsid w:val="00054A80"/>
    <w:rsid w:val="00055219"/>
    <w:rsid w:val="00055252"/>
    <w:rsid w:val="00061A60"/>
    <w:rsid w:val="00062593"/>
    <w:rsid w:val="00062A5A"/>
    <w:rsid w:val="000647C4"/>
    <w:rsid w:val="00064974"/>
    <w:rsid w:val="00065963"/>
    <w:rsid w:val="00066F62"/>
    <w:rsid w:val="00067876"/>
    <w:rsid w:val="00075728"/>
    <w:rsid w:val="0007734F"/>
    <w:rsid w:val="00077405"/>
    <w:rsid w:val="0007769B"/>
    <w:rsid w:val="00077D00"/>
    <w:rsid w:val="00077F85"/>
    <w:rsid w:val="000832DC"/>
    <w:rsid w:val="00084A8E"/>
    <w:rsid w:val="00084FBA"/>
    <w:rsid w:val="00085F73"/>
    <w:rsid w:val="00087651"/>
    <w:rsid w:val="00087EB1"/>
    <w:rsid w:val="00096880"/>
    <w:rsid w:val="00096C98"/>
    <w:rsid w:val="000974C9"/>
    <w:rsid w:val="000A2FBE"/>
    <w:rsid w:val="000A3961"/>
    <w:rsid w:val="000A39E0"/>
    <w:rsid w:val="000A55CF"/>
    <w:rsid w:val="000A776B"/>
    <w:rsid w:val="000B326E"/>
    <w:rsid w:val="000B44FA"/>
    <w:rsid w:val="000B5914"/>
    <w:rsid w:val="000B6574"/>
    <w:rsid w:val="000C0397"/>
    <w:rsid w:val="000C10B6"/>
    <w:rsid w:val="000C1963"/>
    <w:rsid w:val="000C1CF7"/>
    <w:rsid w:val="000C2EED"/>
    <w:rsid w:val="000C3243"/>
    <w:rsid w:val="000C33C1"/>
    <w:rsid w:val="000C478B"/>
    <w:rsid w:val="000C482A"/>
    <w:rsid w:val="000C78D2"/>
    <w:rsid w:val="000D03E1"/>
    <w:rsid w:val="000D0D82"/>
    <w:rsid w:val="000D2B05"/>
    <w:rsid w:val="000D4E68"/>
    <w:rsid w:val="000D5292"/>
    <w:rsid w:val="000D546F"/>
    <w:rsid w:val="000D5F1E"/>
    <w:rsid w:val="000D78EC"/>
    <w:rsid w:val="000E01F9"/>
    <w:rsid w:val="000E084C"/>
    <w:rsid w:val="000E08FB"/>
    <w:rsid w:val="000E0F24"/>
    <w:rsid w:val="000E48A8"/>
    <w:rsid w:val="000E493A"/>
    <w:rsid w:val="000E4DEB"/>
    <w:rsid w:val="000E537C"/>
    <w:rsid w:val="000E5842"/>
    <w:rsid w:val="000E59EF"/>
    <w:rsid w:val="000E7B81"/>
    <w:rsid w:val="000F2E93"/>
    <w:rsid w:val="000F5C1D"/>
    <w:rsid w:val="000F7ECC"/>
    <w:rsid w:val="00100064"/>
    <w:rsid w:val="001011BD"/>
    <w:rsid w:val="00101CEA"/>
    <w:rsid w:val="00103324"/>
    <w:rsid w:val="00104AB1"/>
    <w:rsid w:val="00104C3A"/>
    <w:rsid w:val="00105F19"/>
    <w:rsid w:val="00106B98"/>
    <w:rsid w:val="00107842"/>
    <w:rsid w:val="00107EC3"/>
    <w:rsid w:val="00110B6D"/>
    <w:rsid w:val="00111D64"/>
    <w:rsid w:val="0011527E"/>
    <w:rsid w:val="0011556E"/>
    <w:rsid w:val="001157A2"/>
    <w:rsid w:val="001167DE"/>
    <w:rsid w:val="00117BB2"/>
    <w:rsid w:val="00121CB9"/>
    <w:rsid w:val="00123629"/>
    <w:rsid w:val="00124031"/>
    <w:rsid w:val="00124789"/>
    <w:rsid w:val="001318EC"/>
    <w:rsid w:val="00131C88"/>
    <w:rsid w:val="001360EB"/>
    <w:rsid w:val="001369F7"/>
    <w:rsid w:val="0014072C"/>
    <w:rsid w:val="00140EB8"/>
    <w:rsid w:val="001435E0"/>
    <w:rsid w:val="00145D94"/>
    <w:rsid w:val="00145F4D"/>
    <w:rsid w:val="00150108"/>
    <w:rsid w:val="001517B8"/>
    <w:rsid w:val="00151817"/>
    <w:rsid w:val="00151AC1"/>
    <w:rsid w:val="00151D8B"/>
    <w:rsid w:val="001529B6"/>
    <w:rsid w:val="00152B44"/>
    <w:rsid w:val="00152DC2"/>
    <w:rsid w:val="00155C70"/>
    <w:rsid w:val="00156398"/>
    <w:rsid w:val="00156627"/>
    <w:rsid w:val="001567BD"/>
    <w:rsid w:val="001611D3"/>
    <w:rsid w:val="00161D59"/>
    <w:rsid w:val="001651EE"/>
    <w:rsid w:val="00166306"/>
    <w:rsid w:val="00167508"/>
    <w:rsid w:val="00167997"/>
    <w:rsid w:val="00172571"/>
    <w:rsid w:val="00177FF9"/>
    <w:rsid w:val="001802FF"/>
    <w:rsid w:val="001836B0"/>
    <w:rsid w:val="001844EF"/>
    <w:rsid w:val="00185A07"/>
    <w:rsid w:val="001949F4"/>
    <w:rsid w:val="00194C97"/>
    <w:rsid w:val="001A01FD"/>
    <w:rsid w:val="001A07ED"/>
    <w:rsid w:val="001A0810"/>
    <w:rsid w:val="001A3814"/>
    <w:rsid w:val="001A41B9"/>
    <w:rsid w:val="001A7827"/>
    <w:rsid w:val="001B081F"/>
    <w:rsid w:val="001B2868"/>
    <w:rsid w:val="001B40AC"/>
    <w:rsid w:val="001B411A"/>
    <w:rsid w:val="001B6B8D"/>
    <w:rsid w:val="001C14C3"/>
    <w:rsid w:val="001C151D"/>
    <w:rsid w:val="001C1B8F"/>
    <w:rsid w:val="001C56C8"/>
    <w:rsid w:val="001D5603"/>
    <w:rsid w:val="001D5C3B"/>
    <w:rsid w:val="001D77E5"/>
    <w:rsid w:val="001E2115"/>
    <w:rsid w:val="001E23EB"/>
    <w:rsid w:val="001E2A93"/>
    <w:rsid w:val="001E66AE"/>
    <w:rsid w:val="001E755B"/>
    <w:rsid w:val="001E7ECB"/>
    <w:rsid w:val="001F2AC3"/>
    <w:rsid w:val="001F34DD"/>
    <w:rsid w:val="001F4760"/>
    <w:rsid w:val="001F4EA5"/>
    <w:rsid w:val="001F7991"/>
    <w:rsid w:val="00202667"/>
    <w:rsid w:val="00202EAE"/>
    <w:rsid w:val="00202EFA"/>
    <w:rsid w:val="002030DA"/>
    <w:rsid w:val="0020334C"/>
    <w:rsid w:val="002033F9"/>
    <w:rsid w:val="0020388C"/>
    <w:rsid w:val="00203F18"/>
    <w:rsid w:val="00210418"/>
    <w:rsid w:val="002115C1"/>
    <w:rsid w:val="00212859"/>
    <w:rsid w:val="00213B91"/>
    <w:rsid w:val="00216AE2"/>
    <w:rsid w:val="00220310"/>
    <w:rsid w:val="0022629F"/>
    <w:rsid w:val="00226685"/>
    <w:rsid w:val="00227C61"/>
    <w:rsid w:val="00231B62"/>
    <w:rsid w:val="00231CF3"/>
    <w:rsid w:val="00236F34"/>
    <w:rsid w:val="00240CF1"/>
    <w:rsid w:val="00246226"/>
    <w:rsid w:val="002533B4"/>
    <w:rsid w:val="00253FB7"/>
    <w:rsid w:val="002551B5"/>
    <w:rsid w:val="00255BB4"/>
    <w:rsid w:val="0025750E"/>
    <w:rsid w:val="002575CB"/>
    <w:rsid w:val="00257D1F"/>
    <w:rsid w:val="0026209F"/>
    <w:rsid w:val="0026512B"/>
    <w:rsid w:val="0026546C"/>
    <w:rsid w:val="00270C4F"/>
    <w:rsid w:val="00272BC4"/>
    <w:rsid w:val="00274ACC"/>
    <w:rsid w:val="002760AC"/>
    <w:rsid w:val="00281AA4"/>
    <w:rsid w:val="0028221D"/>
    <w:rsid w:val="002826ED"/>
    <w:rsid w:val="0028582B"/>
    <w:rsid w:val="00285B0F"/>
    <w:rsid w:val="0029075F"/>
    <w:rsid w:val="0029493A"/>
    <w:rsid w:val="002956F3"/>
    <w:rsid w:val="002A42CC"/>
    <w:rsid w:val="002A5DDE"/>
    <w:rsid w:val="002B1A5E"/>
    <w:rsid w:val="002B356C"/>
    <w:rsid w:val="002B40EA"/>
    <w:rsid w:val="002B5110"/>
    <w:rsid w:val="002B6BBC"/>
    <w:rsid w:val="002C2F68"/>
    <w:rsid w:val="002C4251"/>
    <w:rsid w:val="002C7FBF"/>
    <w:rsid w:val="002D11C9"/>
    <w:rsid w:val="002D1CB4"/>
    <w:rsid w:val="002D1F9A"/>
    <w:rsid w:val="002D2CF4"/>
    <w:rsid w:val="002D5169"/>
    <w:rsid w:val="002E15F4"/>
    <w:rsid w:val="002E2017"/>
    <w:rsid w:val="002E42CB"/>
    <w:rsid w:val="002E62BE"/>
    <w:rsid w:val="002F1A52"/>
    <w:rsid w:val="002F4258"/>
    <w:rsid w:val="002F73FB"/>
    <w:rsid w:val="00301A15"/>
    <w:rsid w:val="003023B6"/>
    <w:rsid w:val="0030442E"/>
    <w:rsid w:val="00305A3A"/>
    <w:rsid w:val="00307009"/>
    <w:rsid w:val="00311F79"/>
    <w:rsid w:val="00312546"/>
    <w:rsid w:val="003135E9"/>
    <w:rsid w:val="00316301"/>
    <w:rsid w:val="00320DD8"/>
    <w:rsid w:val="00323F49"/>
    <w:rsid w:val="0032490D"/>
    <w:rsid w:val="00325DBF"/>
    <w:rsid w:val="00326E84"/>
    <w:rsid w:val="0032774F"/>
    <w:rsid w:val="00332283"/>
    <w:rsid w:val="003328DD"/>
    <w:rsid w:val="00332937"/>
    <w:rsid w:val="00333320"/>
    <w:rsid w:val="00334AF3"/>
    <w:rsid w:val="00334EBD"/>
    <w:rsid w:val="00335478"/>
    <w:rsid w:val="0033746F"/>
    <w:rsid w:val="00340BE0"/>
    <w:rsid w:val="00343592"/>
    <w:rsid w:val="00344611"/>
    <w:rsid w:val="003459EE"/>
    <w:rsid w:val="00345AF7"/>
    <w:rsid w:val="003462E5"/>
    <w:rsid w:val="00347DA0"/>
    <w:rsid w:val="00350AEE"/>
    <w:rsid w:val="00350CD6"/>
    <w:rsid w:val="00350F0F"/>
    <w:rsid w:val="003535CA"/>
    <w:rsid w:val="00357F8A"/>
    <w:rsid w:val="0036154A"/>
    <w:rsid w:val="00362CD9"/>
    <w:rsid w:val="00373638"/>
    <w:rsid w:val="00373FAB"/>
    <w:rsid w:val="0038046F"/>
    <w:rsid w:val="00383EA7"/>
    <w:rsid w:val="00384485"/>
    <w:rsid w:val="003851FE"/>
    <w:rsid w:val="00385C20"/>
    <w:rsid w:val="00385DE8"/>
    <w:rsid w:val="00385E2F"/>
    <w:rsid w:val="00385E89"/>
    <w:rsid w:val="00391505"/>
    <w:rsid w:val="003915D5"/>
    <w:rsid w:val="003918FE"/>
    <w:rsid w:val="00392E0A"/>
    <w:rsid w:val="0039554C"/>
    <w:rsid w:val="003956DB"/>
    <w:rsid w:val="00396F9F"/>
    <w:rsid w:val="00397BB0"/>
    <w:rsid w:val="00397C12"/>
    <w:rsid w:val="003A313C"/>
    <w:rsid w:val="003A7D5B"/>
    <w:rsid w:val="003B3ADE"/>
    <w:rsid w:val="003B49D7"/>
    <w:rsid w:val="003B5759"/>
    <w:rsid w:val="003B59F6"/>
    <w:rsid w:val="003B65A3"/>
    <w:rsid w:val="003B6876"/>
    <w:rsid w:val="003B735D"/>
    <w:rsid w:val="003C1C58"/>
    <w:rsid w:val="003C6E7D"/>
    <w:rsid w:val="003C6FAE"/>
    <w:rsid w:val="003C7AEF"/>
    <w:rsid w:val="003D0C99"/>
    <w:rsid w:val="003D1929"/>
    <w:rsid w:val="003D307F"/>
    <w:rsid w:val="003D3EEC"/>
    <w:rsid w:val="003D6C67"/>
    <w:rsid w:val="003D7B00"/>
    <w:rsid w:val="003D7EEF"/>
    <w:rsid w:val="003E03B2"/>
    <w:rsid w:val="003E1845"/>
    <w:rsid w:val="003E32B7"/>
    <w:rsid w:val="003E5927"/>
    <w:rsid w:val="003E5A7F"/>
    <w:rsid w:val="003E5FDD"/>
    <w:rsid w:val="003E6280"/>
    <w:rsid w:val="003F23C6"/>
    <w:rsid w:val="003F3BFC"/>
    <w:rsid w:val="003F4A52"/>
    <w:rsid w:val="003F679C"/>
    <w:rsid w:val="003F6C6A"/>
    <w:rsid w:val="00401088"/>
    <w:rsid w:val="00402DE6"/>
    <w:rsid w:val="004033C8"/>
    <w:rsid w:val="00404E9A"/>
    <w:rsid w:val="0041165F"/>
    <w:rsid w:val="00412820"/>
    <w:rsid w:val="00414BA8"/>
    <w:rsid w:val="00415ADB"/>
    <w:rsid w:val="00415E10"/>
    <w:rsid w:val="0041601C"/>
    <w:rsid w:val="00416950"/>
    <w:rsid w:val="004176B5"/>
    <w:rsid w:val="00420E3F"/>
    <w:rsid w:val="0042260E"/>
    <w:rsid w:val="0042575B"/>
    <w:rsid w:val="00426ABB"/>
    <w:rsid w:val="004274F7"/>
    <w:rsid w:val="00427533"/>
    <w:rsid w:val="00432474"/>
    <w:rsid w:val="00433035"/>
    <w:rsid w:val="00434581"/>
    <w:rsid w:val="0043560A"/>
    <w:rsid w:val="00435ACB"/>
    <w:rsid w:val="00436CA7"/>
    <w:rsid w:val="00440328"/>
    <w:rsid w:val="00446A54"/>
    <w:rsid w:val="0045137E"/>
    <w:rsid w:val="00453C31"/>
    <w:rsid w:val="0045762C"/>
    <w:rsid w:val="00460118"/>
    <w:rsid w:val="0046267D"/>
    <w:rsid w:val="004634DA"/>
    <w:rsid w:val="00463C3D"/>
    <w:rsid w:val="00464300"/>
    <w:rsid w:val="00464876"/>
    <w:rsid w:val="00466D37"/>
    <w:rsid w:val="00471654"/>
    <w:rsid w:val="004737AA"/>
    <w:rsid w:val="00473F5D"/>
    <w:rsid w:val="00475677"/>
    <w:rsid w:val="00482912"/>
    <w:rsid w:val="004852E5"/>
    <w:rsid w:val="0048557A"/>
    <w:rsid w:val="004876D6"/>
    <w:rsid w:val="004902AB"/>
    <w:rsid w:val="00494B52"/>
    <w:rsid w:val="00497227"/>
    <w:rsid w:val="004A00EA"/>
    <w:rsid w:val="004A1676"/>
    <w:rsid w:val="004A316C"/>
    <w:rsid w:val="004A437E"/>
    <w:rsid w:val="004A5182"/>
    <w:rsid w:val="004B009C"/>
    <w:rsid w:val="004B00BE"/>
    <w:rsid w:val="004B0548"/>
    <w:rsid w:val="004B26DC"/>
    <w:rsid w:val="004B5749"/>
    <w:rsid w:val="004B58DD"/>
    <w:rsid w:val="004B63F4"/>
    <w:rsid w:val="004B7574"/>
    <w:rsid w:val="004B7BB4"/>
    <w:rsid w:val="004C003F"/>
    <w:rsid w:val="004C37E9"/>
    <w:rsid w:val="004C4E8D"/>
    <w:rsid w:val="004C752D"/>
    <w:rsid w:val="004D0CB2"/>
    <w:rsid w:val="004D2825"/>
    <w:rsid w:val="004D36CC"/>
    <w:rsid w:val="004D3D1C"/>
    <w:rsid w:val="004D4612"/>
    <w:rsid w:val="004D5677"/>
    <w:rsid w:val="004D585A"/>
    <w:rsid w:val="004D66F0"/>
    <w:rsid w:val="004D7B4A"/>
    <w:rsid w:val="004E06E4"/>
    <w:rsid w:val="004E4037"/>
    <w:rsid w:val="004E60FA"/>
    <w:rsid w:val="004E65A8"/>
    <w:rsid w:val="004E796C"/>
    <w:rsid w:val="004F176D"/>
    <w:rsid w:val="004F42F4"/>
    <w:rsid w:val="004F45CC"/>
    <w:rsid w:val="004F5D69"/>
    <w:rsid w:val="005008C5"/>
    <w:rsid w:val="00500E39"/>
    <w:rsid w:val="00503690"/>
    <w:rsid w:val="0050401D"/>
    <w:rsid w:val="00504CBE"/>
    <w:rsid w:val="00506447"/>
    <w:rsid w:val="005069F0"/>
    <w:rsid w:val="005102F4"/>
    <w:rsid w:val="00512AD6"/>
    <w:rsid w:val="00520482"/>
    <w:rsid w:val="0052120C"/>
    <w:rsid w:val="00521997"/>
    <w:rsid w:val="00522E21"/>
    <w:rsid w:val="00522EBB"/>
    <w:rsid w:val="005262BB"/>
    <w:rsid w:val="00527BA8"/>
    <w:rsid w:val="00530BBC"/>
    <w:rsid w:val="00531C56"/>
    <w:rsid w:val="00531E0A"/>
    <w:rsid w:val="0053216B"/>
    <w:rsid w:val="00533317"/>
    <w:rsid w:val="0053447F"/>
    <w:rsid w:val="00534B88"/>
    <w:rsid w:val="0053687C"/>
    <w:rsid w:val="00541CC4"/>
    <w:rsid w:val="00543686"/>
    <w:rsid w:val="00543FB5"/>
    <w:rsid w:val="005446D1"/>
    <w:rsid w:val="00545AE5"/>
    <w:rsid w:val="005462FF"/>
    <w:rsid w:val="005476EE"/>
    <w:rsid w:val="005508C0"/>
    <w:rsid w:val="00555B10"/>
    <w:rsid w:val="00556CDD"/>
    <w:rsid w:val="005608E1"/>
    <w:rsid w:val="00562143"/>
    <w:rsid w:val="00565B37"/>
    <w:rsid w:val="00567FD3"/>
    <w:rsid w:val="005702FA"/>
    <w:rsid w:val="005706BD"/>
    <w:rsid w:val="00570E0F"/>
    <w:rsid w:val="005716F4"/>
    <w:rsid w:val="00572060"/>
    <w:rsid w:val="00573FD1"/>
    <w:rsid w:val="005759DA"/>
    <w:rsid w:val="00580459"/>
    <w:rsid w:val="00582518"/>
    <w:rsid w:val="0058284F"/>
    <w:rsid w:val="005829B5"/>
    <w:rsid w:val="00585CF8"/>
    <w:rsid w:val="00586060"/>
    <w:rsid w:val="0059047E"/>
    <w:rsid w:val="00592BB0"/>
    <w:rsid w:val="005A1015"/>
    <w:rsid w:val="005A1376"/>
    <w:rsid w:val="005B056D"/>
    <w:rsid w:val="005B129B"/>
    <w:rsid w:val="005B132A"/>
    <w:rsid w:val="005B1A94"/>
    <w:rsid w:val="005B3C73"/>
    <w:rsid w:val="005B4048"/>
    <w:rsid w:val="005B5676"/>
    <w:rsid w:val="005B5D7D"/>
    <w:rsid w:val="005B630E"/>
    <w:rsid w:val="005C0BA0"/>
    <w:rsid w:val="005C10F8"/>
    <w:rsid w:val="005C2255"/>
    <w:rsid w:val="005C33D3"/>
    <w:rsid w:val="005C39B5"/>
    <w:rsid w:val="005C3CD5"/>
    <w:rsid w:val="005C6E4D"/>
    <w:rsid w:val="005D146D"/>
    <w:rsid w:val="005D2F3D"/>
    <w:rsid w:val="005D2FF1"/>
    <w:rsid w:val="005D425E"/>
    <w:rsid w:val="005D43D8"/>
    <w:rsid w:val="005D4F4C"/>
    <w:rsid w:val="005D74AD"/>
    <w:rsid w:val="005E0BCC"/>
    <w:rsid w:val="005E14CD"/>
    <w:rsid w:val="005E187F"/>
    <w:rsid w:val="005E506B"/>
    <w:rsid w:val="005E5218"/>
    <w:rsid w:val="005E52D5"/>
    <w:rsid w:val="005E56DB"/>
    <w:rsid w:val="005E578D"/>
    <w:rsid w:val="005E654C"/>
    <w:rsid w:val="005E69EF"/>
    <w:rsid w:val="005E7D8D"/>
    <w:rsid w:val="005F035E"/>
    <w:rsid w:val="005F0D1F"/>
    <w:rsid w:val="005F2431"/>
    <w:rsid w:val="005F2835"/>
    <w:rsid w:val="005F4891"/>
    <w:rsid w:val="005F50D2"/>
    <w:rsid w:val="005F6AF3"/>
    <w:rsid w:val="005F6C64"/>
    <w:rsid w:val="005F7CDA"/>
    <w:rsid w:val="005F7F1C"/>
    <w:rsid w:val="006001FE"/>
    <w:rsid w:val="00600802"/>
    <w:rsid w:val="006020B3"/>
    <w:rsid w:val="00602CF2"/>
    <w:rsid w:val="006057D4"/>
    <w:rsid w:val="00605BD0"/>
    <w:rsid w:val="00605D72"/>
    <w:rsid w:val="00606715"/>
    <w:rsid w:val="00612C5E"/>
    <w:rsid w:val="00612FA0"/>
    <w:rsid w:val="00613950"/>
    <w:rsid w:val="006204B5"/>
    <w:rsid w:val="0062096D"/>
    <w:rsid w:val="0062381E"/>
    <w:rsid w:val="00623DBC"/>
    <w:rsid w:val="006253C6"/>
    <w:rsid w:val="00625B7A"/>
    <w:rsid w:val="00625F29"/>
    <w:rsid w:val="00627A94"/>
    <w:rsid w:val="00632DBC"/>
    <w:rsid w:val="0063332A"/>
    <w:rsid w:val="00634841"/>
    <w:rsid w:val="006402D6"/>
    <w:rsid w:val="00640896"/>
    <w:rsid w:val="00642B9E"/>
    <w:rsid w:val="0064431C"/>
    <w:rsid w:val="00644733"/>
    <w:rsid w:val="00644CBF"/>
    <w:rsid w:val="00645F14"/>
    <w:rsid w:val="006462A3"/>
    <w:rsid w:val="006518DA"/>
    <w:rsid w:val="00653179"/>
    <w:rsid w:val="00655047"/>
    <w:rsid w:val="00656B0C"/>
    <w:rsid w:val="0065790F"/>
    <w:rsid w:val="0066116C"/>
    <w:rsid w:val="00661794"/>
    <w:rsid w:val="00661DB5"/>
    <w:rsid w:val="00663C6B"/>
    <w:rsid w:val="00664148"/>
    <w:rsid w:val="00665B27"/>
    <w:rsid w:val="00666F90"/>
    <w:rsid w:val="0066755E"/>
    <w:rsid w:val="006702AB"/>
    <w:rsid w:val="00670D57"/>
    <w:rsid w:val="006747F0"/>
    <w:rsid w:val="00674B24"/>
    <w:rsid w:val="006800FB"/>
    <w:rsid w:val="00680825"/>
    <w:rsid w:val="00680DDB"/>
    <w:rsid w:val="006828AC"/>
    <w:rsid w:val="00683082"/>
    <w:rsid w:val="0068376C"/>
    <w:rsid w:val="00685D69"/>
    <w:rsid w:val="00691779"/>
    <w:rsid w:val="00694074"/>
    <w:rsid w:val="00694885"/>
    <w:rsid w:val="00695D30"/>
    <w:rsid w:val="0069616B"/>
    <w:rsid w:val="0069679F"/>
    <w:rsid w:val="006A0479"/>
    <w:rsid w:val="006A41A6"/>
    <w:rsid w:val="006A43DA"/>
    <w:rsid w:val="006A4AA1"/>
    <w:rsid w:val="006A63F8"/>
    <w:rsid w:val="006A70AF"/>
    <w:rsid w:val="006A728D"/>
    <w:rsid w:val="006A733B"/>
    <w:rsid w:val="006A73D6"/>
    <w:rsid w:val="006B0466"/>
    <w:rsid w:val="006B15C2"/>
    <w:rsid w:val="006B162D"/>
    <w:rsid w:val="006B1693"/>
    <w:rsid w:val="006B16C1"/>
    <w:rsid w:val="006B2FA1"/>
    <w:rsid w:val="006B3A69"/>
    <w:rsid w:val="006B5C71"/>
    <w:rsid w:val="006B6388"/>
    <w:rsid w:val="006C23CA"/>
    <w:rsid w:val="006C29D0"/>
    <w:rsid w:val="006C66B0"/>
    <w:rsid w:val="006C6BC4"/>
    <w:rsid w:val="006C73B1"/>
    <w:rsid w:val="006D2162"/>
    <w:rsid w:val="006D23ED"/>
    <w:rsid w:val="006D2671"/>
    <w:rsid w:val="006D2C1F"/>
    <w:rsid w:val="006D36E0"/>
    <w:rsid w:val="006D700B"/>
    <w:rsid w:val="006E19C9"/>
    <w:rsid w:val="006E2455"/>
    <w:rsid w:val="006E2643"/>
    <w:rsid w:val="006E2995"/>
    <w:rsid w:val="006E3804"/>
    <w:rsid w:val="006E6231"/>
    <w:rsid w:val="006F16A0"/>
    <w:rsid w:val="006F1B39"/>
    <w:rsid w:val="006F39A7"/>
    <w:rsid w:val="006F3EDA"/>
    <w:rsid w:val="006F4411"/>
    <w:rsid w:val="006F4B8C"/>
    <w:rsid w:val="006F5913"/>
    <w:rsid w:val="006F60AF"/>
    <w:rsid w:val="0070121E"/>
    <w:rsid w:val="00704828"/>
    <w:rsid w:val="007050A6"/>
    <w:rsid w:val="00706C24"/>
    <w:rsid w:val="00707B0F"/>
    <w:rsid w:val="00707DE5"/>
    <w:rsid w:val="007108BE"/>
    <w:rsid w:val="00712A24"/>
    <w:rsid w:val="007149CA"/>
    <w:rsid w:val="007157BE"/>
    <w:rsid w:val="0071634E"/>
    <w:rsid w:val="007166B0"/>
    <w:rsid w:val="00717E15"/>
    <w:rsid w:val="00720D1E"/>
    <w:rsid w:val="00721144"/>
    <w:rsid w:val="00724538"/>
    <w:rsid w:val="007257A3"/>
    <w:rsid w:val="00725D17"/>
    <w:rsid w:val="00730F76"/>
    <w:rsid w:val="007317DB"/>
    <w:rsid w:val="007357FC"/>
    <w:rsid w:val="007364DA"/>
    <w:rsid w:val="00737658"/>
    <w:rsid w:val="007413BD"/>
    <w:rsid w:val="00741530"/>
    <w:rsid w:val="007424CE"/>
    <w:rsid w:val="00744794"/>
    <w:rsid w:val="00745E4B"/>
    <w:rsid w:val="00752009"/>
    <w:rsid w:val="007534C8"/>
    <w:rsid w:val="00753E6D"/>
    <w:rsid w:val="00755C86"/>
    <w:rsid w:val="00757AF4"/>
    <w:rsid w:val="00764925"/>
    <w:rsid w:val="00765AA3"/>
    <w:rsid w:val="00766165"/>
    <w:rsid w:val="007709E3"/>
    <w:rsid w:val="007741E5"/>
    <w:rsid w:val="00777465"/>
    <w:rsid w:val="00780AAD"/>
    <w:rsid w:val="00780BEB"/>
    <w:rsid w:val="00782D2B"/>
    <w:rsid w:val="007861C2"/>
    <w:rsid w:val="0079033F"/>
    <w:rsid w:val="00790524"/>
    <w:rsid w:val="00790A53"/>
    <w:rsid w:val="00792305"/>
    <w:rsid w:val="00792F09"/>
    <w:rsid w:val="0079374F"/>
    <w:rsid w:val="007948B7"/>
    <w:rsid w:val="007959C5"/>
    <w:rsid w:val="007A0D8B"/>
    <w:rsid w:val="007A1785"/>
    <w:rsid w:val="007A24C0"/>
    <w:rsid w:val="007A2A46"/>
    <w:rsid w:val="007A4374"/>
    <w:rsid w:val="007A4C49"/>
    <w:rsid w:val="007A7006"/>
    <w:rsid w:val="007A799E"/>
    <w:rsid w:val="007B2515"/>
    <w:rsid w:val="007B65F7"/>
    <w:rsid w:val="007B729D"/>
    <w:rsid w:val="007C0856"/>
    <w:rsid w:val="007C38B5"/>
    <w:rsid w:val="007D2254"/>
    <w:rsid w:val="007D2C70"/>
    <w:rsid w:val="007D4EF5"/>
    <w:rsid w:val="007D5C8B"/>
    <w:rsid w:val="007D7C71"/>
    <w:rsid w:val="007E0612"/>
    <w:rsid w:val="007E1652"/>
    <w:rsid w:val="007E26B3"/>
    <w:rsid w:val="007E2D44"/>
    <w:rsid w:val="007E30DB"/>
    <w:rsid w:val="007E36F3"/>
    <w:rsid w:val="007E4CB1"/>
    <w:rsid w:val="007E4E60"/>
    <w:rsid w:val="007E53C7"/>
    <w:rsid w:val="007E5C70"/>
    <w:rsid w:val="007E626A"/>
    <w:rsid w:val="007E7EE5"/>
    <w:rsid w:val="007F164C"/>
    <w:rsid w:val="007F1A73"/>
    <w:rsid w:val="007F3625"/>
    <w:rsid w:val="007F3D45"/>
    <w:rsid w:val="007F5518"/>
    <w:rsid w:val="007F5A3E"/>
    <w:rsid w:val="008004A4"/>
    <w:rsid w:val="0080392C"/>
    <w:rsid w:val="00803F1A"/>
    <w:rsid w:val="008076A1"/>
    <w:rsid w:val="00810485"/>
    <w:rsid w:val="0081129E"/>
    <w:rsid w:val="00811309"/>
    <w:rsid w:val="00811396"/>
    <w:rsid w:val="0081195F"/>
    <w:rsid w:val="00811FC7"/>
    <w:rsid w:val="00812A24"/>
    <w:rsid w:val="0081410D"/>
    <w:rsid w:val="0081714B"/>
    <w:rsid w:val="00820B79"/>
    <w:rsid w:val="008223A3"/>
    <w:rsid w:val="008232A5"/>
    <w:rsid w:val="0082405E"/>
    <w:rsid w:val="008304D5"/>
    <w:rsid w:val="008304FB"/>
    <w:rsid w:val="00830730"/>
    <w:rsid w:val="00831DB6"/>
    <w:rsid w:val="00832CBE"/>
    <w:rsid w:val="00832DEA"/>
    <w:rsid w:val="00833466"/>
    <w:rsid w:val="008347A3"/>
    <w:rsid w:val="008369F4"/>
    <w:rsid w:val="00841ED0"/>
    <w:rsid w:val="008428B8"/>
    <w:rsid w:val="00843055"/>
    <w:rsid w:val="00845476"/>
    <w:rsid w:val="00845855"/>
    <w:rsid w:val="00847394"/>
    <w:rsid w:val="00850082"/>
    <w:rsid w:val="00852454"/>
    <w:rsid w:val="0085399B"/>
    <w:rsid w:val="008555B6"/>
    <w:rsid w:val="0085721A"/>
    <w:rsid w:val="00857B7A"/>
    <w:rsid w:val="00861730"/>
    <w:rsid w:val="00864957"/>
    <w:rsid w:val="00865019"/>
    <w:rsid w:val="00866BA7"/>
    <w:rsid w:val="0087017C"/>
    <w:rsid w:val="008715EB"/>
    <w:rsid w:val="00872409"/>
    <w:rsid w:val="00872919"/>
    <w:rsid w:val="00874D3B"/>
    <w:rsid w:val="00875527"/>
    <w:rsid w:val="008767B9"/>
    <w:rsid w:val="00876FFA"/>
    <w:rsid w:val="00881100"/>
    <w:rsid w:val="0088155A"/>
    <w:rsid w:val="00881ABD"/>
    <w:rsid w:val="008826A8"/>
    <w:rsid w:val="00883B97"/>
    <w:rsid w:val="008851BB"/>
    <w:rsid w:val="00885BB4"/>
    <w:rsid w:val="00890755"/>
    <w:rsid w:val="00890AD3"/>
    <w:rsid w:val="00890BD6"/>
    <w:rsid w:val="0089234A"/>
    <w:rsid w:val="00894CE9"/>
    <w:rsid w:val="00895690"/>
    <w:rsid w:val="00895823"/>
    <w:rsid w:val="00896219"/>
    <w:rsid w:val="00897D0C"/>
    <w:rsid w:val="008A0A5B"/>
    <w:rsid w:val="008A2AA2"/>
    <w:rsid w:val="008A2BA4"/>
    <w:rsid w:val="008A517E"/>
    <w:rsid w:val="008A571A"/>
    <w:rsid w:val="008A7A7C"/>
    <w:rsid w:val="008B32B6"/>
    <w:rsid w:val="008B3C76"/>
    <w:rsid w:val="008B40DD"/>
    <w:rsid w:val="008B4A41"/>
    <w:rsid w:val="008B5CDD"/>
    <w:rsid w:val="008B69FE"/>
    <w:rsid w:val="008B6FD9"/>
    <w:rsid w:val="008B7DB2"/>
    <w:rsid w:val="008C022A"/>
    <w:rsid w:val="008C3843"/>
    <w:rsid w:val="008C38E7"/>
    <w:rsid w:val="008C542D"/>
    <w:rsid w:val="008C59A3"/>
    <w:rsid w:val="008C635F"/>
    <w:rsid w:val="008D0D2C"/>
    <w:rsid w:val="008D0EC6"/>
    <w:rsid w:val="008D1479"/>
    <w:rsid w:val="008D44D6"/>
    <w:rsid w:val="008D5058"/>
    <w:rsid w:val="008D6AFA"/>
    <w:rsid w:val="008D6E47"/>
    <w:rsid w:val="008D74F6"/>
    <w:rsid w:val="008D771A"/>
    <w:rsid w:val="008D7D86"/>
    <w:rsid w:val="008E42A4"/>
    <w:rsid w:val="008E48DC"/>
    <w:rsid w:val="008E5A13"/>
    <w:rsid w:val="008E5C85"/>
    <w:rsid w:val="008E5ECE"/>
    <w:rsid w:val="008F14D6"/>
    <w:rsid w:val="008F1D6D"/>
    <w:rsid w:val="008F2074"/>
    <w:rsid w:val="008F2AB0"/>
    <w:rsid w:val="008F35EB"/>
    <w:rsid w:val="008F68DF"/>
    <w:rsid w:val="00902E4A"/>
    <w:rsid w:val="00903B4A"/>
    <w:rsid w:val="009048E7"/>
    <w:rsid w:val="0090694B"/>
    <w:rsid w:val="00915460"/>
    <w:rsid w:val="009216EF"/>
    <w:rsid w:val="00921858"/>
    <w:rsid w:val="009230B4"/>
    <w:rsid w:val="00925EEE"/>
    <w:rsid w:val="0092697C"/>
    <w:rsid w:val="009328A2"/>
    <w:rsid w:val="009331A6"/>
    <w:rsid w:val="009332EB"/>
    <w:rsid w:val="00934A90"/>
    <w:rsid w:val="009409BF"/>
    <w:rsid w:val="00941905"/>
    <w:rsid w:val="00942F70"/>
    <w:rsid w:val="00943006"/>
    <w:rsid w:val="0094345F"/>
    <w:rsid w:val="00943DC8"/>
    <w:rsid w:val="009453AD"/>
    <w:rsid w:val="00946984"/>
    <w:rsid w:val="00952403"/>
    <w:rsid w:val="009574F2"/>
    <w:rsid w:val="00957FFA"/>
    <w:rsid w:val="009646F4"/>
    <w:rsid w:val="00972F23"/>
    <w:rsid w:val="00976058"/>
    <w:rsid w:val="0097645C"/>
    <w:rsid w:val="00976A50"/>
    <w:rsid w:val="0097709E"/>
    <w:rsid w:val="009773A6"/>
    <w:rsid w:val="00983AF6"/>
    <w:rsid w:val="00984D20"/>
    <w:rsid w:val="00990AFE"/>
    <w:rsid w:val="009966D5"/>
    <w:rsid w:val="009974E1"/>
    <w:rsid w:val="009A0DED"/>
    <w:rsid w:val="009A1E2B"/>
    <w:rsid w:val="009A36C0"/>
    <w:rsid w:val="009A4035"/>
    <w:rsid w:val="009A4322"/>
    <w:rsid w:val="009A44AC"/>
    <w:rsid w:val="009A4652"/>
    <w:rsid w:val="009B0612"/>
    <w:rsid w:val="009B0646"/>
    <w:rsid w:val="009B2809"/>
    <w:rsid w:val="009B464C"/>
    <w:rsid w:val="009B69D6"/>
    <w:rsid w:val="009B6C8F"/>
    <w:rsid w:val="009B71A0"/>
    <w:rsid w:val="009B7D70"/>
    <w:rsid w:val="009B7D8A"/>
    <w:rsid w:val="009C01B1"/>
    <w:rsid w:val="009C20E7"/>
    <w:rsid w:val="009C3DD2"/>
    <w:rsid w:val="009C47D6"/>
    <w:rsid w:val="009C751D"/>
    <w:rsid w:val="009C7538"/>
    <w:rsid w:val="009D0634"/>
    <w:rsid w:val="009D4BF0"/>
    <w:rsid w:val="009D5EC7"/>
    <w:rsid w:val="009D6E68"/>
    <w:rsid w:val="009E2915"/>
    <w:rsid w:val="009E2C05"/>
    <w:rsid w:val="009E684F"/>
    <w:rsid w:val="009E6A5D"/>
    <w:rsid w:val="009E704B"/>
    <w:rsid w:val="009F091E"/>
    <w:rsid w:val="009F42B5"/>
    <w:rsid w:val="009F43CE"/>
    <w:rsid w:val="009F5793"/>
    <w:rsid w:val="00A00052"/>
    <w:rsid w:val="00A00FD1"/>
    <w:rsid w:val="00A01D8C"/>
    <w:rsid w:val="00A01E2D"/>
    <w:rsid w:val="00A046B7"/>
    <w:rsid w:val="00A06CB9"/>
    <w:rsid w:val="00A07BA2"/>
    <w:rsid w:val="00A12D32"/>
    <w:rsid w:val="00A14D1D"/>
    <w:rsid w:val="00A1581B"/>
    <w:rsid w:val="00A202D6"/>
    <w:rsid w:val="00A20A04"/>
    <w:rsid w:val="00A20B70"/>
    <w:rsid w:val="00A21502"/>
    <w:rsid w:val="00A2319B"/>
    <w:rsid w:val="00A23660"/>
    <w:rsid w:val="00A24515"/>
    <w:rsid w:val="00A25083"/>
    <w:rsid w:val="00A25CF8"/>
    <w:rsid w:val="00A27A73"/>
    <w:rsid w:val="00A315B5"/>
    <w:rsid w:val="00A35DF0"/>
    <w:rsid w:val="00A36CFE"/>
    <w:rsid w:val="00A36E55"/>
    <w:rsid w:val="00A4076A"/>
    <w:rsid w:val="00A420F6"/>
    <w:rsid w:val="00A43A82"/>
    <w:rsid w:val="00A43C4D"/>
    <w:rsid w:val="00A4733B"/>
    <w:rsid w:val="00A50AD7"/>
    <w:rsid w:val="00A51C77"/>
    <w:rsid w:val="00A547CA"/>
    <w:rsid w:val="00A65BD8"/>
    <w:rsid w:val="00A67BB1"/>
    <w:rsid w:val="00A72696"/>
    <w:rsid w:val="00A72795"/>
    <w:rsid w:val="00A74064"/>
    <w:rsid w:val="00A75828"/>
    <w:rsid w:val="00A7742C"/>
    <w:rsid w:val="00A77AD1"/>
    <w:rsid w:val="00A77D34"/>
    <w:rsid w:val="00A80142"/>
    <w:rsid w:val="00A820DF"/>
    <w:rsid w:val="00A8303A"/>
    <w:rsid w:val="00A836F3"/>
    <w:rsid w:val="00A84997"/>
    <w:rsid w:val="00A855A8"/>
    <w:rsid w:val="00A85A41"/>
    <w:rsid w:val="00A92AA5"/>
    <w:rsid w:val="00A93DB8"/>
    <w:rsid w:val="00A943DC"/>
    <w:rsid w:val="00A95E3A"/>
    <w:rsid w:val="00A96586"/>
    <w:rsid w:val="00A96960"/>
    <w:rsid w:val="00AA036C"/>
    <w:rsid w:val="00AA1087"/>
    <w:rsid w:val="00AA2058"/>
    <w:rsid w:val="00AA285E"/>
    <w:rsid w:val="00AA3D79"/>
    <w:rsid w:val="00AA3E9A"/>
    <w:rsid w:val="00AA5D13"/>
    <w:rsid w:val="00AA7E0F"/>
    <w:rsid w:val="00AB0220"/>
    <w:rsid w:val="00AB1F0C"/>
    <w:rsid w:val="00AB1FB5"/>
    <w:rsid w:val="00AB2A5B"/>
    <w:rsid w:val="00AB3E4B"/>
    <w:rsid w:val="00AB4ADF"/>
    <w:rsid w:val="00AB4DB4"/>
    <w:rsid w:val="00AB6125"/>
    <w:rsid w:val="00AC00ED"/>
    <w:rsid w:val="00AC0234"/>
    <w:rsid w:val="00AC27E9"/>
    <w:rsid w:val="00AC4242"/>
    <w:rsid w:val="00AC7191"/>
    <w:rsid w:val="00AC71A6"/>
    <w:rsid w:val="00AD02C7"/>
    <w:rsid w:val="00AD040E"/>
    <w:rsid w:val="00AD0D65"/>
    <w:rsid w:val="00AD1A3C"/>
    <w:rsid w:val="00AD1F26"/>
    <w:rsid w:val="00AD3646"/>
    <w:rsid w:val="00AD41EB"/>
    <w:rsid w:val="00AD63AC"/>
    <w:rsid w:val="00AD6C70"/>
    <w:rsid w:val="00AD6E8F"/>
    <w:rsid w:val="00AD7925"/>
    <w:rsid w:val="00AE35C1"/>
    <w:rsid w:val="00AE3755"/>
    <w:rsid w:val="00AE3B84"/>
    <w:rsid w:val="00AE4469"/>
    <w:rsid w:val="00AE4B26"/>
    <w:rsid w:val="00AF1953"/>
    <w:rsid w:val="00AF2E1D"/>
    <w:rsid w:val="00AF3C96"/>
    <w:rsid w:val="00AF49D7"/>
    <w:rsid w:val="00AF53D3"/>
    <w:rsid w:val="00AF54F4"/>
    <w:rsid w:val="00AF63D6"/>
    <w:rsid w:val="00AF7E3D"/>
    <w:rsid w:val="00B01EE0"/>
    <w:rsid w:val="00B02211"/>
    <w:rsid w:val="00B031A6"/>
    <w:rsid w:val="00B03F46"/>
    <w:rsid w:val="00B04EDB"/>
    <w:rsid w:val="00B103CE"/>
    <w:rsid w:val="00B1048C"/>
    <w:rsid w:val="00B111B5"/>
    <w:rsid w:val="00B14381"/>
    <w:rsid w:val="00B2311E"/>
    <w:rsid w:val="00B233E2"/>
    <w:rsid w:val="00B249C5"/>
    <w:rsid w:val="00B26A8B"/>
    <w:rsid w:val="00B2790A"/>
    <w:rsid w:val="00B27D71"/>
    <w:rsid w:val="00B31F24"/>
    <w:rsid w:val="00B329B2"/>
    <w:rsid w:val="00B34010"/>
    <w:rsid w:val="00B3426D"/>
    <w:rsid w:val="00B35A74"/>
    <w:rsid w:val="00B370E3"/>
    <w:rsid w:val="00B40FA5"/>
    <w:rsid w:val="00B4493A"/>
    <w:rsid w:val="00B455BB"/>
    <w:rsid w:val="00B46187"/>
    <w:rsid w:val="00B46B0D"/>
    <w:rsid w:val="00B4799D"/>
    <w:rsid w:val="00B500F6"/>
    <w:rsid w:val="00B501DB"/>
    <w:rsid w:val="00B55214"/>
    <w:rsid w:val="00B553F7"/>
    <w:rsid w:val="00B62B6F"/>
    <w:rsid w:val="00B64BD3"/>
    <w:rsid w:val="00B65862"/>
    <w:rsid w:val="00B700A3"/>
    <w:rsid w:val="00B70599"/>
    <w:rsid w:val="00B70E9E"/>
    <w:rsid w:val="00B71072"/>
    <w:rsid w:val="00B7163A"/>
    <w:rsid w:val="00B71782"/>
    <w:rsid w:val="00B746AF"/>
    <w:rsid w:val="00B747CE"/>
    <w:rsid w:val="00B753FB"/>
    <w:rsid w:val="00B76721"/>
    <w:rsid w:val="00B76F5A"/>
    <w:rsid w:val="00B77A18"/>
    <w:rsid w:val="00B80E0F"/>
    <w:rsid w:val="00B8320F"/>
    <w:rsid w:val="00B83DCF"/>
    <w:rsid w:val="00B840E7"/>
    <w:rsid w:val="00B84BFC"/>
    <w:rsid w:val="00B85438"/>
    <w:rsid w:val="00B8578D"/>
    <w:rsid w:val="00B86A99"/>
    <w:rsid w:val="00B87272"/>
    <w:rsid w:val="00B93771"/>
    <w:rsid w:val="00B94444"/>
    <w:rsid w:val="00B945A5"/>
    <w:rsid w:val="00B9581D"/>
    <w:rsid w:val="00B95926"/>
    <w:rsid w:val="00B9734B"/>
    <w:rsid w:val="00BA0709"/>
    <w:rsid w:val="00BA33BF"/>
    <w:rsid w:val="00BA3482"/>
    <w:rsid w:val="00BA49CD"/>
    <w:rsid w:val="00BA4A76"/>
    <w:rsid w:val="00BA5631"/>
    <w:rsid w:val="00BA624B"/>
    <w:rsid w:val="00BA6838"/>
    <w:rsid w:val="00BA687E"/>
    <w:rsid w:val="00BA7056"/>
    <w:rsid w:val="00BA7FB1"/>
    <w:rsid w:val="00BB1DCE"/>
    <w:rsid w:val="00BB2771"/>
    <w:rsid w:val="00BB4FFA"/>
    <w:rsid w:val="00BB5F35"/>
    <w:rsid w:val="00BB65A7"/>
    <w:rsid w:val="00BC03FD"/>
    <w:rsid w:val="00BC11AC"/>
    <w:rsid w:val="00BC1701"/>
    <w:rsid w:val="00BC3759"/>
    <w:rsid w:val="00BC37F0"/>
    <w:rsid w:val="00BC6073"/>
    <w:rsid w:val="00BD01E0"/>
    <w:rsid w:val="00BD11A0"/>
    <w:rsid w:val="00BD1A9D"/>
    <w:rsid w:val="00BD5657"/>
    <w:rsid w:val="00BD6DD8"/>
    <w:rsid w:val="00BD7941"/>
    <w:rsid w:val="00BE173E"/>
    <w:rsid w:val="00BE1A31"/>
    <w:rsid w:val="00BE2FD9"/>
    <w:rsid w:val="00BE3536"/>
    <w:rsid w:val="00BE3697"/>
    <w:rsid w:val="00BE519E"/>
    <w:rsid w:val="00BE5E6F"/>
    <w:rsid w:val="00BE7C91"/>
    <w:rsid w:val="00BF02F5"/>
    <w:rsid w:val="00BF4831"/>
    <w:rsid w:val="00C041EF"/>
    <w:rsid w:val="00C063C4"/>
    <w:rsid w:val="00C078D9"/>
    <w:rsid w:val="00C07A34"/>
    <w:rsid w:val="00C1006D"/>
    <w:rsid w:val="00C10093"/>
    <w:rsid w:val="00C113E0"/>
    <w:rsid w:val="00C16712"/>
    <w:rsid w:val="00C17B8B"/>
    <w:rsid w:val="00C17CF4"/>
    <w:rsid w:val="00C20780"/>
    <w:rsid w:val="00C21C50"/>
    <w:rsid w:val="00C2242C"/>
    <w:rsid w:val="00C22E93"/>
    <w:rsid w:val="00C240C9"/>
    <w:rsid w:val="00C251E7"/>
    <w:rsid w:val="00C256A1"/>
    <w:rsid w:val="00C2696E"/>
    <w:rsid w:val="00C2726F"/>
    <w:rsid w:val="00C272A1"/>
    <w:rsid w:val="00C2762E"/>
    <w:rsid w:val="00C30D75"/>
    <w:rsid w:val="00C31542"/>
    <w:rsid w:val="00C31CED"/>
    <w:rsid w:val="00C357DF"/>
    <w:rsid w:val="00C37D86"/>
    <w:rsid w:val="00C43855"/>
    <w:rsid w:val="00C4576E"/>
    <w:rsid w:val="00C4603C"/>
    <w:rsid w:val="00C512CB"/>
    <w:rsid w:val="00C51838"/>
    <w:rsid w:val="00C524A7"/>
    <w:rsid w:val="00C53C6D"/>
    <w:rsid w:val="00C5427E"/>
    <w:rsid w:val="00C554C4"/>
    <w:rsid w:val="00C6008D"/>
    <w:rsid w:val="00C619F5"/>
    <w:rsid w:val="00C62240"/>
    <w:rsid w:val="00C623F2"/>
    <w:rsid w:val="00C626F2"/>
    <w:rsid w:val="00C62B7F"/>
    <w:rsid w:val="00C65076"/>
    <w:rsid w:val="00C65286"/>
    <w:rsid w:val="00C6600F"/>
    <w:rsid w:val="00C66871"/>
    <w:rsid w:val="00C70494"/>
    <w:rsid w:val="00C72B5B"/>
    <w:rsid w:val="00C753BE"/>
    <w:rsid w:val="00C75551"/>
    <w:rsid w:val="00C77FB7"/>
    <w:rsid w:val="00C80C28"/>
    <w:rsid w:val="00C81501"/>
    <w:rsid w:val="00C81739"/>
    <w:rsid w:val="00C81B92"/>
    <w:rsid w:val="00C82A78"/>
    <w:rsid w:val="00C84518"/>
    <w:rsid w:val="00C8464B"/>
    <w:rsid w:val="00C84D3E"/>
    <w:rsid w:val="00C855B1"/>
    <w:rsid w:val="00C858EB"/>
    <w:rsid w:val="00C85C01"/>
    <w:rsid w:val="00C85F99"/>
    <w:rsid w:val="00C86B50"/>
    <w:rsid w:val="00C87EE2"/>
    <w:rsid w:val="00C922F1"/>
    <w:rsid w:val="00C93FF6"/>
    <w:rsid w:val="00C948B9"/>
    <w:rsid w:val="00C964DE"/>
    <w:rsid w:val="00CA2C1D"/>
    <w:rsid w:val="00CA2FF4"/>
    <w:rsid w:val="00CA34B7"/>
    <w:rsid w:val="00CB0964"/>
    <w:rsid w:val="00CB2331"/>
    <w:rsid w:val="00CB26AA"/>
    <w:rsid w:val="00CB47BD"/>
    <w:rsid w:val="00CC2144"/>
    <w:rsid w:val="00CC3888"/>
    <w:rsid w:val="00CC4E63"/>
    <w:rsid w:val="00CC6996"/>
    <w:rsid w:val="00CC6DA3"/>
    <w:rsid w:val="00CD08FB"/>
    <w:rsid w:val="00CD4D39"/>
    <w:rsid w:val="00CD582A"/>
    <w:rsid w:val="00CD58C9"/>
    <w:rsid w:val="00CE25F5"/>
    <w:rsid w:val="00CE464E"/>
    <w:rsid w:val="00CE4737"/>
    <w:rsid w:val="00CF01E4"/>
    <w:rsid w:val="00CF0EAB"/>
    <w:rsid w:val="00CF398D"/>
    <w:rsid w:val="00CF4A16"/>
    <w:rsid w:val="00CF6247"/>
    <w:rsid w:val="00CF64BD"/>
    <w:rsid w:val="00CF6BE8"/>
    <w:rsid w:val="00D01B5D"/>
    <w:rsid w:val="00D02DF7"/>
    <w:rsid w:val="00D03182"/>
    <w:rsid w:val="00D0363F"/>
    <w:rsid w:val="00D0452F"/>
    <w:rsid w:val="00D058F1"/>
    <w:rsid w:val="00D063F3"/>
    <w:rsid w:val="00D07017"/>
    <w:rsid w:val="00D07358"/>
    <w:rsid w:val="00D07CEE"/>
    <w:rsid w:val="00D10EF2"/>
    <w:rsid w:val="00D17746"/>
    <w:rsid w:val="00D20C7E"/>
    <w:rsid w:val="00D211DC"/>
    <w:rsid w:val="00D26D45"/>
    <w:rsid w:val="00D30C1D"/>
    <w:rsid w:val="00D348A5"/>
    <w:rsid w:val="00D34BDA"/>
    <w:rsid w:val="00D3600D"/>
    <w:rsid w:val="00D37AB5"/>
    <w:rsid w:val="00D37B5F"/>
    <w:rsid w:val="00D442DE"/>
    <w:rsid w:val="00D44929"/>
    <w:rsid w:val="00D4584B"/>
    <w:rsid w:val="00D470AC"/>
    <w:rsid w:val="00D47392"/>
    <w:rsid w:val="00D51615"/>
    <w:rsid w:val="00D51770"/>
    <w:rsid w:val="00D523E9"/>
    <w:rsid w:val="00D526E9"/>
    <w:rsid w:val="00D52C1D"/>
    <w:rsid w:val="00D53FF9"/>
    <w:rsid w:val="00D56CBC"/>
    <w:rsid w:val="00D62386"/>
    <w:rsid w:val="00D62595"/>
    <w:rsid w:val="00D63EC9"/>
    <w:rsid w:val="00D648EB"/>
    <w:rsid w:val="00D64B62"/>
    <w:rsid w:val="00D65580"/>
    <w:rsid w:val="00D669E6"/>
    <w:rsid w:val="00D676E2"/>
    <w:rsid w:val="00D736F3"/>
    <w:rsid w:val="00D7378F"/>
    <w:rsid w:val="00D74216"/>
    <w:rsid w:val="00D7539A"/>
    <w:rsid w:val="00D76A6C"/>
    <w:rsid w:val="00D775DE"/>
    <w:rsid w:val="00D77824"/>
    <w:rsid w:val="00D81181"/>
    <w:rsid w:val="00D81C72"/>
    <w:rsid w:val="00D82EA1"/>
    <w:rsid w:val="00D9048F"/>
    <w:rsid w:val="00D91F69"/>
    <w:rsid w:val="00D933E8"/>
    <w:rsid w:val="00D952C2"/>
    <w:rsid w:val="00D95FAE"/>
    <w:rsid w:val="00D96131"/>
    <w:rsid w:val="00D9655C"/>
    <w:rsid w:val="00D97209"/>
    <w:rsid w:val="00DA063B"/>
    <w:rsid w:val="00DA1D06"/>
    <w:rsid w:val="00DA3E3D"/>
    <w:rsid w:val="00DA4E1A"/>
    <w:rsid w:val="00DB0559"/>
    <w:rsid w:val="00DB421C"/>
    <w:rsid w:val="00DB49F7"/>
    <w:rsid w:val="00DB4EB0"/>
    <w:rsid w:val="00DB522B"/>
    <w:rsid w:val="00DB56E9"/>
    <w:rsid w:val="00DB6AE7"/>
    <w:rsid w:val="00DC0F2C"/>
    <w:rsid w:val="00DC1533"/>
    <w:rsid w:val="00DC1A90"/>
    <w:rsid w:val="00DC2AE6"/>
    <w:rsid w:val="00DC57FE"/>
    <w:rsid w:val="00DC6534"/>
    <w:rsid w:val="00DC6E25"/>
    <w:rsid w:val="00DD0F45"/>
    <w:rsid w:val="00DD15C8"/>
    <w:rsid w:val="00DD2C17"/>
    <w:rsid w:val="00DD2DEB"/>
    <w:rsid w:val="00DD32A5"/>
    <w:rsid w:val="00DD40B4"/>
    <w:rsid w:val="00DD582B"/>
    <w:rsid w:val="00DD6A9B"/>
    <w:rsid w:val="00DD71AF"/>
    <w:rsid w:val="00DE0DA4"/>
    <w:rsid w:val="00DE430E"/>
    <w:rsid w:val="00DE5A73"/>
    <w:rsid w:val="00DF09F5"/>
    <w:rsid w:val="00DF5D42"/>
    <w:rsid w:val="00DF5EAF"/>
    <w:rsid w:val="00DF66F8"/>
    <w:rsid w:val="00DF7305"/>
    <w:rsid w:val="00DF7478"/>
    <w:rsid w:val="00E00817"/>
    <w:rsid w:val="00E03645"/>
    <w:rsid w:val="00E04250"/>
    <w:rsid w:val="00E04B7E"/>
    <w:rsid w:val="00E06999"/>
    <w:rsid w:val="00E10DAB"/>
    <w:rsid w:val="00E127AA"/>
    <w:rsid w:val="00E14B31"/>
    <w:rsid w:val="00E17CB5"/>
    <w:rsid w:val="00E23041"/>
    <w:rsid w:val="00E23A9F"/>
    <w:rsid w:val="00E24948"/>
    <w:rsid w:val="00E273E7"/>
    <w:rsid w:val="00E27AF4"/>
    <w:rsid w:val="00E3008E"/>
    <w:rsid w:val="00E30851"/>
    <w:rsid w:val="00E330C9"/>
    <w:rsid w:val="00E4005B"/>
    <w:rsid w:val="00E4038E"/>
    <w:rsid w:val="00E457B7"/>
    <w:rsid w:val="00E473E0"/>
    <w:rsid w:val="00E47431"/>
    <w:rsid w:val="00E507A7"/>
    <w:rsid w:val="00E508C9"/>
    <w:rsid w:val="00E53949"/>
    <w:rsid w:val="00E55132"/>
    <w:rsid w:val="00E551C8"/>
    <w:rsid w:val="00E5525D"/>
    <w:rsid w:val="00E55E78"/>
    <w:rsid w:val="00E60A90"/>
    <w:rsid w:val="00E60AFC"/>
    <w:rsid w:val="00E6294C"/>
    <w:rsid w:val="00E63290"/>
    <w:rsid w:val="00E641FE"/>
    <w:rsid w:val="00E67411"/>
    <w:rsid w:val="00E679C3"/>
    <w:rsid w:val="00E67D8D"/>
    <w:rsid w:val="00E7329C"/>
    <w:rsid w:val="00E7422B"/>
    <w:rsid w:val="00E7504F"/>
    <w:rsid w:val="00E75431"/>
    <w:rsid w:val="00E756F7"/>
    <w:rsid w:val="00E76A58"/>
    <w:rsid w:val="00E80EE7"/>
    <w:rsid w:val="00E84E82"/>
    <w:rsid w:val="00E84F3B"/>
    <w:rsid w:val="00E85095"/>
    <w:rsid w:val="00E86EDE"/>
    <w:rsid w:val="00E927F7"/>
    <w:rsid w:val="00E92E50"/>
    <w:rsid w:val="00E93A87"/>
    <w:rsid w:val="00E94DA1"/>
    <w:rsid w:val="00E94F9B"/>
    <w:rsid w:val="00E9727C"/>
    <w:rsid w:val="00E97797"/>
    <w:rsid w:val="00EA18B5"/>
    <w:rsid w:val="00EA2DF3"/>
    <w:rsid w:val="00EA4802"/>
    <w:rsid w:val="00EA4926"/>
    <w:rsid w:val="00EA5143"/>
    <w:rsid w:val="00EA5940"/>
    <w:rsid w:val="00EB3269"/>
    <w:rsid w:val="00EB345A"/>
    <w:rsid w:val="00EB400C"/>
    <w:rsid w:val="00EB4E8C"/>
    <w:rsid w:val="00EB5887"/>
    <w:rsid w:val="00EB60B2"/>
    <w:rsid w:val="00EC1907"/>
    <w:rsid w:val="00EC3A22"/>
    <w:rsid w:val="00EC4BA2"/>
    <w:rsid w:val="00EC563B"/>
    <w:rsid w:val="00EC66D0"/>
    <w:rsid w:val="00EC6E7D"/>
    <w:rsid w:val="00ED0AC8"/>
    <w:rsid w:val="00ED2045"/>
    <w:rsid w:val="00ED225F"/>
    <w:rsid w:val="00ED3444"/>
    <w:rsid w:val="00ED444C"/>
    <w:rsid w:val="00ED538D"/>
    <w:rsid w:val="00ED6C19"/>
    <w:rsid w:val="00ED757D"/>
    <w:rsid w:val="00EE0903"/>
    <w:rsid w:val="00EE0918"/>
    <w:rsid w:val="00EE0B77"/>
    <w:rsid w:val="00EE10EA"/>
    <w:rsid w:val="00EE72B5"/>
    <w:rsid w:val="00EE7B65"/>
    <w:rsid w:val="00EF03A9"/>
    <w:rsid w:val="00EF067E"/>
    <w:rsid w:val="00EF4A7A"/>
    <w:rsid w:val="00EF5013"/>
    <w:rsid w:val="00EF5AD1"/>
    <w:rsid w:val="00EF6E81"/>
    <w:rsid w:val="00EF778F"/>
    <w:rsid w:val="00F009F8"/>
    <w:rsid w:val="00F011EC"/>
    <w:rsid w:val="00F01951"/>
    <w:rsid w:val="00F01DEC"/>
    <w:rsid w:val="00F021EB"/>
    <w:rsid w:val="00F02613"/>
    <w:rsid w:val="00F03EBD"/>
    <w:rsid w:val="00F11362"/>
    <w:rsid w:val="00F116A0"/>
    <w:rsid w:val="00F12686"/>
    <w:rsid w:val="00F1295D"/>
    <w:rsid w:val="00F12DF3"/>
    <w:rsid w:val="00F1416F"/>
    <w:rsid w:val="00F14B57"/>
    <w:rsid w:val="00F15333"/>
    <w:rsid w:val="00F17514"/>
    <w:rsid w:val="00F269E6"/>
    <w:rsid w:val="00F27452"/>
    <w:rsid w:val="00F33ACA"/>
    <w:rsid w:val="00F367BD"/>
    <w:rsid w:val="00F40600"/>
    <w:rsid w:val="00F412F3"/>
    <w:rsid w:val="00F45913"/>
    <w:rsid w:val="00F45A4E"/>
    <w:rsid w:val="00F46BBE"/>
    <w:rsid w:val="00F477B4"/>
    <w:rsid w:val="00F5189C"/>
    <w:rsid w:val="00F51F3D"/>
    <w:rsid w:val="00F534B3"/>
    <w:rsid w:val="00F53BEE"/>
    <w:rsid w:val="00F554FB"/>
    <w:rsid w:val="00F55CED"/>
    <w:rsid w:val="00F62C79"/>
    <w:rsid w:val="00F63787"/>
    <w:rsid w:val="00F64FAA"/>
    <w:rsid w:val="00F66A2C"/>
    <w:rsid w:val="00F67F45"/>
    <w:rsid w:val="00F70D42"/>
    <w:rsid w:val="00F71BCF"/>
    <w:rsid w:val="00F7309B"/>
    <w:rsid w:val="00F74E08"/>
    <w:rsid w:val="00F75574"/>
    <w:rsid w:val="00F867DB"/>
    <w:rsid w:val="00F90921"/>
    <w:rsid w:val="00F915B7"/>
    <w:rsid w:val="00F9199C"/>
    <w:rsid w:val="00F924F6"/>
    <w:rsid w:val="00F948BD"/>
    <w:rsid w:val="00F97211"/>
    <w:rsid w:val="00FA23C5"/>
    <w:rsid w:val="00FA2925"/>
    <w:rsid w:val="00FA3B27"/>
    <w:rsid w:val="00FA60FD"/>
    <w:rsid w:val="00FA6303"/>
    <w:rsid w:val="00FA6A69"/>
    <w:rsid w:val="00FA6EBD"/>
    <w:rsid w:val="00FB05AF"/>
    <w:rsid w:val="00FB2403"/>
    <w:rsid w:val="00FB2709"/>
    <w:rsid w:val="00FB2BF8"/>
    <w:rsid w:val="00FB4867"/>
    <w:rsid w:val="00FB4E19"/>
    <w:rsid w:val="00FB7F01"/>
    <w:rsid w:val="00FC2C4F"/>
    <w:rsid w:val="00FC394C"/>
    <w:rsid w:val="00FC52C2"/>
    <w:rsid w:val="00FC53D4"/>
    <w:rsid w:val="00FC57CB"/>
    <w:rsid w:val="00FC6688"/>
    <w:rsid w:val="00FC6987"/>
    <w:rsid w:val="00FD0D7E"/>
    <w:rsid w:val="00FD2241"/>
    <w:rsid w:val="00FD4B48"/>
    <w:rsid w:val="00FE02C2"/>
    <w:rsid w:val="00FE06C8"/>
    <w:rsid w:val="00FE45F4"/>
    <w:rsid w:val="00FF1917"/>
    <w:rsid w:val="00FF1C41"/>
    <w:rsid w:val="00FF24D9"/>
    <w:rsid w:val="00FF31BE"/>
    <w:rsid w:val="00FF336A"/>
    <w:rsid w:val="00FF3789"/>
    <w:rsid w:val="00FF4B93"/>
    <w:rsid w:val="00FF5F6E"/>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C0"/>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 w:type="character" w:styleId="nfasis">
    <w:name w:val="Emphasis"/>
    <w:basedOn w:val="Fuentedeprrafopredeter"/>
    <w:uiPriority w:val="20"/>
    <w:qFormat/>
    <w:rsid w:val="00B62B6F"/>
    <w:rPr>
      <w:i/>
      <w:iCs/>
    </w:rPr>
  </w:style>
  <w:style w:type="paragraph" w:customStyle="1" w:styleId="Default">
    <w:name w:val="Default"/>
    <w:uiPriority w:val="99"/>
    <w:rsid w:val="000148C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basedOn w:val="Fuentedeprrafopredeter"/>
    <w:uiPriority w:val="99"/>
    <w:unhideWhenUsed/>
    <w:rsid w:val="00312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439">
      <w:bodyDiv w:val="1"/>
      <w:marLeft w:val="0"/>
      <w:marRight w:val="0"/>
      <w:marTop w:val="0"/>
      <w:marBottom w:val="0"/>
      <w:divBdr>
        <w:top w:val="none" w:sz="0" w:space="0" w:color="auto"/>
        <w:left w:val="none" w:sz="0" w:space="0" w:color="auto"/>
        <w:bottom w:val="none" w:sz="0" w:space="0" w:color="auto"/>
        <w:right w:val="none" w:sz="0" w:space="0" w:color="auto"/>
      </w:divBdr>
    </w:div>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209615918">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1511785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04671038">
      <w:bodyDiv w:val="1"/>
      <w:marLeft w:val="0"/>
      <w:marRight w:val="0"/>
      <w:marTop w:val="0"/>
      <w:marBottom w:val="0"/>
      <w:divBdr>
        <w:top w:val="none" w:sz="0" w:space="0" w:color="auto"/>
        <w:left w:val="none" w:sz="0" w:space="0" w:color="auto"/>
        <w:bottom w:val="none" w:sz="0" w:space="0" w:color="auto"/>
        <w:right w:val="none" w:sz="0" w:space="0" w:color="auto"/>
      </w:divBdr>
    </w:div>
    <w:div w:id="747071574">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172599812">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407528619">
      <w:bodyDiv w:val="1"/>
      <w:marLeft w:val="0"/>
      <w:marRight w:val="0"/>
      <w:marTop w:val="0"/>
      <w:marBottom w:val="0"/>
      <w:divBdr>
        <w:top w:val="none" w:sz="0" w:space="0" w:color="auto"/>
        <w:left w:val="none" w:sz="0" w:space="0" w:color="auto"/>
        <w:bottom w:val="none" w:sz="0" w:space="0" w:color="auto"/>
        <w:right w:val="none" w:sz="0" w:space="0" w:color="auto"/>
      </w:divBdr>
    </w:div>
    <w:div w:id="1430587190">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13836879">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66725758">
      <w:bodyDiv w:val="1"/>
      <w:marLeft w:val="0"/>
      <w:marRight w:val="0"/>
      <w:marTop w:val="0"/>
      <w:marBottom w:val="0"/>
      <w:divBdr>
        <w:top w:val="none" w:sz="0" w:space="0" w:color="auto"/>
        <w:left w:val="none" w:sz="0" w:space="0" w:color="auto"/>
        <w:bottom w:val="none" w:sz="0" w:space="0" w:color="auto"/>
        <w:right w:val="none" w:sz="0" w:space="0" w:color="auto"/>
      </w:divBdr>
    </w:div>
    <w:div w:id="1775710130">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89094100">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37269080">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cipales.impuesto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nicipales.impuesto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16372</TotalTime>
  <Pages>16</Pages>
  <Words>6158</Words>
  <Characters>33874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371</cp:revision>
  <cp:lastPrinted>2022-11-24T21:14:00Z</cp:lastPrinted>
  <dcterms:created xsi:type="dcterms:W3CDTF">2022-05-30T14:43:00Z</dcterms:created>
  <dcterms:modified xsi:type="dcterms:W3CDTF">2023-01-06T22:08:00Z</dcterms:modified>
</cp:coreProperties>
</file>