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6A2E" w14:textId="77777777" w:rsidR="00FC6D51" w:rsidRPr="00E8454C" w:rsidRDefault="00FC6D51" w:rsidP="00FC6D51">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VEINTIUNO</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Catorce</w:t>
      </w:r>
      <w:r w:rsidRPr="005C3AB1">
        <w:rPr>
          <w:rFonts w:ascii="Lucida Sans" w:hAnsi="Lucida Sans" w:cstheme="minorHAnsi"/>
          <w:lang w:val="es-MX"/>
        </w:rPr>
        <w:t xml:space="preserve"> horas del día </w:t>
      </w:r>
      <w:r>
        <w:rPr>
          <w:rFonts w:ascii="Lucida Sans" w:hAnsi="Lucida Sans" w:cstheme="minorHAnsi"/>
          <w:lang w:val="es-MX"/>
        </w:rPr>
        <w:t xml:space="preserve"> Seis  </w:t>
      </w:r>
      <w:r w:rsidRPr="005C3AB1">
        <w:rPr>
          <w:rFonts w:ascii="Lucida Sans" w:hAnsi="Lucida Sans" w:cstheme="minorHAnsi"/>
          <w:lang w:val="es-MX"/>
        </w:rPr>
        <w:t xml:space="preserve">de </w:t>
      </w:r>
      <w:r>
        <w:rPr>
          <w:rFonts w:ascii="Lucida Sans" w:hAnsi="Lucida Sans" w:cstheme="minorHAnsi"/>
          <w:lang w:val="es-MX"/>
        </w:rPr>
        <w:t>Junio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en uso de las facultades legales que le confiere el código Municipal vigente. ACUERDA: Autorizar a la tesorería para que realice la erogación de Dos Mil Ochocientos treinta y cuatro dólares con veintisiete centavos, ($ 2,834.27), por compra de una </w:t>
      </w:r>
      <w:proofErr w:type="gramStart"/>
      <w:r>
        <w:rPr>
          <w:rFonts w:ascii="Lucida Sans" w:hAnsi="Lucida Sans" w:cstheme="minorHAnsi"/>
        </w:rPr>
        <w:t>cama,  almuerzos</w:t>
      </w:r>
      <w:proofErr w:type="gramEnd"/>
      <w:r>
        <w:rPr>
          <w:rFonts w:ascii="Lucida Sans" w:hAnsi="Lucida Sans" w:cstheme="minorHAnsi"/>
        </w:rPr>
        <w:t>, 35 fardos de soda, honorarios de Show artístico de un cantante, y un payaso</w:t>
      </w:r>
      <w:r w:rsidRPr="00650CC6">
        <w:rPr>
          <w:rFonts w:ascii="Lucida Sans" w:hAnsi="Lucida Sans" w:cstheme="minorHAnsi"/>
        </w:rPr>
        <w:t xml:space="preserve">,  bolsas de víveres, premio de </w:t>
      </w:r>
      <w:r>
        <w:rPr>
          <w:rFonts w:ascii="Lucida Sans" w:hAnsi="Lucida Sans" w:cstheme="minorHAnsi"/>
        </w:rPr>
        <w:t xml:space="preserve">palo encebado, alquiler de sillas, sonido, desechables. Corresponden al proyecto: Fiestas Patronales y Sectoriales 2019. Y para efectos de ley comuníquese. </w:t>
      </w:r>
      <w:r>
        <w:rPr>
          <w:rFonts w:ascii="Lucida Sans" w:hAnsi="Lucida Sans" w:cstheme="minorHAnsi"/>
          <w:b/>
        </w:rPr>
        <w:t xml:space="preserve">ACUERDO NUMERO DOS: </w:t>
      </w:r>
      <w:r>
        <w:rPr>
          <w:rFonts w:ascii="Lucida Sans" w:hAnsi="Lucida Sans" w:cstheme="minorHAnsi"/>
        </w:rPr>
        <w:t xml:space="preserve">El Concejo Municipal considerando el </w:t>
      </w:r>
      <w:proofErr w:type="gramStart"/>
      <w:r>
        <w:rPr>
          <w:rFonts w:ascii="Lucida Sans" w:hAnsi="Lucida Sans" w:cstheme="minorHAnsi"/>
        </w:rPr>
        <w:t>Convenio  de</w:t>
      </w:r>
      <w:proofErr w:type="gramEnd"/>
      <w:r>
        <w:rPr>
          <w:rFonts w:ascii="Lucida Sans" w:hAnsi="Lucida Sans" w:cstheme="minorHAnsi"/>
        </w:rPr>
        <w:t xml:space="preserve"> ejecución de Fondos firmado entre esta Municipalidad  y el Fondo de Inversión social para el Desarrollo Local de El Salvador, para la ejecución del programa de ESTRATEGIA DE ERRADICACION DE LA POBREZA,“ FAMILIAS SOSTENIBLES EN EL MUNICIPIO”. Por lo anterior este Concejo Municipal en uso de las facultades legales que le confiere el Código Municipal vigente. ACUERDA: </w:t>
      </w:r>
      <w:r w:rsidRPr="0027638F">
        <w:rPr>
          <w:rFonts w:ascii="Lucida Sans" w:hAnsi="Lucida Sans" w:cstheme="minorHAnsi"/>
          <w:b/>
        </w:rPr>
        <w:t>I</w:t>
      </w:r>
      <w:proofErr w:type="gramStart"/>
      <w:r w:rsidRPr="0027638F">
        <w:rPr>
          <w:rFonts w:ascii="Lucida Sans" w:hAnsi="Lucida Sans" w:cstheme="minorHAnsi"/>
          <w:b/>
        </w:rPr>
        <w:t>)</w:t>
      </w:r>
      <w:r>
        <w:rPr>
          <w:rFonts w:ascii="Lucida Sans" w:hAnsi="Lucida Sans" w:cstheme="minorHAnsi"/>
        </w:rPr>
        <w:t xml:space="preserve">  Aprobar</w:t>
      </w:r>
      <w:proofErr w:type="gramEnd"/>
      <w:r>
        <w:rPr>
          <w:rFonts w:ascii="Lucida Sans" w:hAnsi="Lucida Sans" w:cstheme="minorHAnsi"/>
        </w:rPr>
        <w:t xml:space="preserve"> los términos de Referencia para la Contratación de Técnicos para guía familiar para el seguimiento y atención de participante de la Estrategia de Erradicación de la pobreza en el Municipio de El Carmen Cuscatlán. </w:t>
      </w:r>
      <w:r w:rsidRPr="00C52DEC">
        <w:rPr>
          <w:rFonts w:ascii="Lucida Sans" w:hAnsi="Lucida Sans" w:cstheme="minorHAnsi"/>
          <w:b/>
        </w:rPr>
        <w:t>II)</w:t>
      </w:r>
      <w:r>
        <w:rPr>
          <w:rFonts w:ascii="Lucida Sans" w:hAnsi="Lucida Sans" w:cstheme="minorHAnsi"/>
        </w:rPr>
        <w:t xml:space="preserve"> Aprobar los términos de Referencia para la Contratación de Servicios profesionales para Coordinador Municipal de Seguimiento y atención de participantes de la Estrategia de Erradicación de la pobreza </w:t>
      </w:r>
      <w:r>
        <w:rPr>
          <w:rFonts w:ascii="Lucida Sans" w:hAnsi="Lucida Sans" w:cstheme="minorHAnsi"/>
        </w:rPr>
        <w:lastRenderedPageBreak/>
        <w:t xml:space="preserve">en el Municipio de El Carmen Cuscatlán. </w:t>
      </w:r>
      <w:r w:rsidRPr="00C52DEC">
        <w:rPr>
          <w:rFonts w:ascii="Lucida Sans" w:hAnsi="Lucida Sans" w:cstheme="minorHAnsi"/>
          <w:b/>
        </w:rPr>
        <w:t>III)</w:t>
      </w:r>
      <w:r>
        <w:rPr>
          <w:rFonts w:ascii="Lucida Sans" w:hAnsi="Lucida Sans" w:cstheme="minorHAnsi"/>
        </w:rPr>
        <w:t xml:space="preserve">. Nombrar como Administradora de Contrato a la </w:t>
      </w:r>
      <w:proofErr w:type="gramStart"/>
      <w:r>
        <w:rPr>
          <w:rFonts w:ascii="Lucida Sans" w:hAnsi="Lucida Sans" w:cstheme="minorHAnsi"/>
        </w:rPr>
        <w:t xml:space="preserve">señora  </w:t>
      </w:r>
      <w:r w:rsidRPr="006F1B61">
        <w:rPr>
          <w:rFonts w:ascii="Lucida Sans" w:hAnsi="Lucida Sans" w:cs="Arial"/>
          <w:color w:val="000000"/>
        </w:rPr>
        <w:t>Adriana</w:t>
      </w:r>
      <w:proofErr w:type="gramEnd"/>
      <w:r w:rsidRPr="006F1B61">
        <w:rPr>
          <w:rFonts w:ascii="Lucida Sans" w:hAnsi="Lucida Sans" w:cs="Arial"/>
          <w:color w:val="000000"/>
        </w:rPr>
        <w:t xml:space="preserve"> María Hernández Jiménez</w:t>
      </w:r>
      <w:r>
        <w:rPr>
          <w:rFonts w:ascii="Lucida Sans" w:hAnsi="Lucida Sans" w:cs="Arial"/>
          <w:color w:val="000000"/>
        </w:rPr>
        <w:t xml:space="preserve">. </w:t>
      </w:r>
      <w:r w:rsidRPr="00C52DEC">
        <w:rPr>
          <w:rFonts w:ascii="Lucida Sans" w:hAnsi="Lucida Sans" w:cs="Arial"/>
          <w:b/>
          <w:color w:val="000000"/>
        </w:rPr>
        <w:t>IV)</w:t>
      </w:r>
      <w:r>
        <w:rPr>
          <w:rFonts w:ascii="Lucida Sans" w:hAnsi="Lucida Sans" w:cs="Arial"/>
          <w:color w:val="000000"/>
        </w:rPr>
        <w:t xml:space="preserve"> Nombrar la Comisión de apertura y evaluación de Ofertas de la manera siguiente: Licenciada Leticia de Jesús Hernández Sánchez, </w:t>
      </w:r>
      <w:proofErr w:type="gramStart"/>
      <w:r>
        <w:rPr>
          <w:rFonts w:ascii="Lucida Sans" w:hAnsi="Lucida Sans" w:cs="Arial"/>
          <w:color w:val="000000"/>
        </w:rPr>
        <w:t>Alcaldesa</w:t>
      </w:r>
      <w:proofErr w:type="gramEnd"/>
      <w:r>
        <w:rPr>
          <w:rFonts w:ascii="Lucida Sans" w:hAnsi="Lucida Sans" w:cs="Arial"/>
          <w:color w:val="000000"/>
        </w:rPr>
        <w:t xml:space="preserve"> Municipal; Señora </w:t>
      </w:r>
      <w:proofErr w:type="spellStart"/>
      <w:r>
        <w:rPr>
          <w:rFonts w:ascii="Lucida Sans" w:hAnsi="Lucida Sans" w:cs="Arial"/>
          <w:color w:val="000000"/>
        </w:rPr>
        <w:t>Zenia</w:t>
      </w:r>
      <w:proofErr w:type="spellEnd"/>
      <w:r>
        <w:rPr>
          <w:rFonts w:ascii="Lucida Sans" w:hAnsi="Lucida Sans" w:cs="Arial"/>
          <w:color w:val="000000"/>
        </w:rPr>
        <w:t xml:space="preserve"> </w:t>
      </w:r>
      <w:proofErr w:type="spellStart"/>
      <w:r>
        <w:rPr>
          <w:rFonts w:ascii="Lucida Sans" w:hAnsi="Lucida Sans" w:cs="Arial"/>
          <w:color w:val="000000"/>
        </w:rPr>
        <w:t>Nohemy</w:t>
      </w:r>
      <w:proofErr w:type="spellEnd"/>
      <w:r>
        <w:rPr>
          <w:rFonts w:ascii="Lucida Sans" w:hAnsi="Lucida Sans" w:cs="Arial"/>
          <w:color w:val="000000"/>
        </w:rPr>
        <w:t xml:space="preserve"> </w:t>
      </w:r>
      <w:proofErr w:type="spellStart"/>
      <w:r>
        <w:rPr>
          <w:rFonts w:ascii="Lucida Sans" w:hAnsi="Lucida Sans" w:cs="Arial"/>
          <w:color w:val="000000"/>
        </w:rPr>
        <w:t>Jovel</w:t>
      </w:r>
      <w:proofErr w:type="spellEnd"/>
      <w:r>
        <w:rPr>
          <w:rFonts w:ascii="Lucida Sans" w:hAnsi="Lucida Sans" w:cs="Arial"/>
          <w:color w:val="000000"/>
        </w:rPr>
        <w:t xml:space="preserve"> Rodríguez, Encargada de la UACI; Ingeniera Sandra Elizabeth Hernández de Palacios, Referente Municipal, Licenciada María Amalia Juárez de Martínez, Tesorera Municipal, Señora </w:t>
      </w:r>
      <w:r w:rsidRPr="006F1B61">
        <w:rPr>
          <w:rFonts w:ascii="Lucida Sans" w:hAnsi="Lucida Sans" w:cs="Arial"/>
          <w:color w:val="000000"/>
        </w:rPr>
        <w:t>Adriana María Hernández Jiménez</w:t>
      </w:r>
      <w:r>
        <w:rPr>
          <w:rFonts w:ascii="Lucida Sans" w:hAnsi="Lucida Sans" w:cs="Arial"/>
          <w:color w:val="000000"/>
        </w:rPr>
        <w:t xml:space="preserve">, Administradora de Contrato y Licenciado Oscar Armando Díaz Representante del Concejo Municipal. Y para efectos de ley comuníquese. </w:t>
      </w:r>
      <w:r>
        <w:rPr>
          <w:rFonts w:ascii="Lucida Sans" w:hAnsi="Lucida Sans" w:cs="Arial"/>
          <w:b/>
          <w:color w:val="000000"/>
        </w:rPr>
        <w:t xml:space="preserve">ACUERDO NÚMERO TRES: </w:t>
      </w:r>
      <w:r>
        <w:rPr>
          <w:rFonts w:ascii="Lucida Sans" w:hAnsi="Lucida Sans" w:cs="Arial"/>
          <w:color w:val="000000"/>
        </w:rPr>
        <w:t xml:space="preserve">El Concejo Municipal considerando: I) El cuadro comparativo de las ofertas </w:t>
      </w:r>
      <w:proofErr w:type="gramStart"/>
      <w:r>
        <w:rPr>
          <w:rFonts w:ascii="Lucida Sans" w:hAnsi="Lucida Sans" w:cs="Arial"/>
          <w:color w:val="000000"/>
        </w:rPr>
        <w:t>recibidas  para</w:t>
      </w:r>
      <w:proofErr w:type="gramEnd"/>
      <w:r>
        <w:rPr>
          <w:rFonts w:ascii="Lucida Sans" w:hAnsi="Lucida Sans" w:cs="Arial"/>
          <w:color w:val="000000"/>
        </w:rPr>
        <w:t xml:space="preserve"> el proceso por Libre Gestión Numero 20190010 ADQUISICION DE MATERIALES PARA CONSTRUCCION DE MUROS EN DIFERENTES SECTORES DEL MUNICIPIO. Por lo anterior este Concejo Municipal en uso de las facultades legales que le confiere el Código Municipal vigente. ACUERDA: Adjudicar el proceso por Libre Gestión Numero 20190010 </w:t>
      </w:r>
      <w:r w:rsidRPr="003C385A">
        <w:rPr>
          <w:rFonts w:ascii="Lucida Sans" w:hAnsi="Lucida Sans" w:cs="Arial"/>
          <w:b/>
          <w:color w:val="000000"/>
        </w:rPr>
        <w:t>ADQUISICION DE MATERIALES PARA CONSTRUCCION DE MUROS EN DIFERENTES SECTORES DEL MUNICIPIO</w:t>
      </w:r>
      <w:r>
        <w:rPr>
          <w:rFonts w:ascii="Lucida Sans" w:hAnsi="Lucida Sans" w:cs="Arial"/>
          <w:color w:val="000000"/>
        </w:rPr>
        <w:t xml:space="preserve">. A la Ferretería JORI SA DE CV, por un monto de Once Mil Setecientos Setenta y nueve dólares con treinta y dos centavos, ($ 11,779.32), por un plazo de 45 días calendario contados a partir de la orden de inicio. </w:t>
      </w:r>
      <w:r w:rsidRPr="00DD227C">
        <w:rPr>
          <w:rFonts w:ascii="Lucida Sans" w:hAnsi="Lucida Sans" w:cs="Arial"/>
          <w:color w:val="000000"/>
        </w:rPr>
        <w:t xml:space="preserve">Y se nombra como administradora de contrato </w:t>
      </w:r>
      <w:proofErr w:type="gramStart"/>
      <w:r w:rsidRPr="00DD227C">
        <w:rPr>
          <w:rFonts w:ascii="Lucida Sans" w:hAnsi="Lucida Sans" w:cs="Arial"/>
          <w:color w:val="000000"/>
        </w:rPr>
        <w:t xml:space="preserve">a </w:t>
      </w:r>
      <w:r>
        <w:rPr>
          <w:rFonts w:ascii="Lucida Sans" w:hAnsi="Lucida Sans" w:cs="Arial"/>
          <w:color w:val="000000"/>
        </w:rPr>
        <w:t xml:space="preserve"> </w:t>
      </w:r>
      <w:r w:rsidRPr="00DD227C">
        <w:rPr>
          <w:rFonts w:ascii="Lucida Sans" w:hAnsi="Lucida Sans" w:cs="Arial"/>
          <w:color w:val="000000"/>
        </w:rPr>
        <w:t>la</w:t>
      </w:r>
      <w:proofErr w:type="gramEnd"/>
      <w:r w:rsidRPr="00DD227C">
        <w:rPr>
          <w:rFonts w:ascii="Lucida Sans" w:hAnsi="Lucida Sans" w:cs="Arial"/>
          <w:color w:val="000000"/>
        </w:rPr>
        <w:t xml:space="preserve"> señora Alba Maritza Juárez de Torres.</w:t>
      </w:r>
      <w:r>
        <w:rPr>
          <w:rFonts w:ascii="Lucida Sans" w:hAnsi="Lucida Sans" w:cs="Arial"/>
          <w:color w:val="000000"/>
        </w:rPr>
        <w:t xml:space="preserve"> Y para efectos de ley comuníquese. </w:t>
      </w:r>
      <w:r>
        <w:rPr>
          <w:rFonts w:ascii="Lucida Sans" w:hAnsi="Lucida Sans" w:cs="Arial"/>
          <w:b/>
          <w:color w:val="000000"/>
        </w:rPr>
        <w:t xml:space="preserve">ACUERDO NUMERO CUATRO: </w:t>
      </w:r>
      <w:r>
        <w:rPr>
          <w:rFonts w:ascii="Lucida Sans" w:hAnsi="Lucida Sans" w:cstheme="minorHAnsi"/>
        </w:rPr>
        <w:t xml:space="preserve">El Concejo Municipal en uso de las facultades legales que le confiere el Código Municipal vigente. ACUERDA: </w:t>
      </w:r>
      <w:proofErr w:type="gramStart"/>
      <w:r>
        <w:rPr>
          <w:rFonts w:ascii="Lucida Sans" w:hAnsi="Lucida Sans" w:cstheme="minorHAnsi"/>
        </w:rPr>
        <w:t>Autorizar  a</w:t>
      </w:r>
      <w:proofErr w:type="gramEnd"/>
      <w:r>
        <w:rPr>
          <w:rFonts w:ascii="Lucida Sans" w:hAnsi="Lucida Sans" w:cstheme="minorHAnsi"/>
        </w:rPr>
        <w:t xml:space="preserve"> la tesorería para que realice la erogación de Ciento noventa y siete dólares con setenta y cinco centavos, ($ 197.75),  por mantenimiento preventivo de la central telefónica de este Municipalidad. Dicha erogación se realiza de la cuenta corriente numero 100-170-700218-2. Y para efectos de ley comuníquese. </w:t>
      </w:r>
      <w:r>
        <w:rPr>
          <w:rFonts w:ascii="Lucida Sans" w:hAnsi="Lucida Sans" w:cstheme="minorHAnsi"/>
          <w:b/>
        </w:rPr>
        <w:t xml:space="preserve">ACUERDO NUMERO CINCO: </w:t>
      </w:r>
      <w:r>
        <w:rPr>
          <w:rFonts w:ascii="Lucida Sans" w:hAnsi="Lucida Sans" w:cstheme="minorHAnsi"/>
        </w:rPr>
        <w:t xml:space="preserve">El Concejo Municipal en uso de las facultades legales que le confiere el Código Municipal vigente. ACUERDA: Autorizar a la tesorería para que realice la erogación de treinta dólares, ($ 30.00), por activación de office en PC </w:t>
      </w:r>
      <w:proofErr w:type="gramStart"/>
      <w:r>
        <w:rPr>
          <w:rFonts w:ascii="Lucida Sans" w:hAnsi="Lucida Sans" w:cstheme="minorHAnsi"/>
        </w:rPr>
        <w:t>de  las</w:t>
      </w:r>
      <w:proofErr w:type="gramEnd"/>
      <w:r>
        <w:rPr>
          <w:rFonts w:ascii="Lucida Sans" w:hAnsi="Lucida Sans" w:cstheme="minorHAnsi"/>
        </w:rPr>
        <w:t xml:space="preserve"> Unidades de la UACI, Auxiliar de Tesorería y Colecturía de esta Municipalidad. Dicha erogación se realiza de la cuenta </w:t>
      </w:r>
      <w:r>
        <w:rPr>
          <w:rFonts w:ascii="Lucida Sans" w:hAnsi="Lucida Sans" w:cstheme="minorHAnsi"/>
        </w:rPr>
        <w:lastRenderedPageBreak/>
        <w:t xml:space="preserve">corriente numero 100-170-700219-0 del 25% FODES. Y para efectos de ley comuníquese. </w:t>
      </w:r>
      <w:r>
        <w:rPr>
          <w:rFonts w:ascii="Lucida Sans" w:hAnsi="Lucida Sans" w:cstheme="minorHAnsi"/>
          <w:b/>
        </w:rPr>
        <w:t xml:space="preserve">ACUERDO NUMERO SEIS: </w:t>
      </w:r>
      <w:r>
        <w:rPr>
          <w:rFonts w:ascii="Lucida Sans" w:hAnsi="Lucida Sans" w:cstheme="minorHAnsi"/>
        </w:rPr>
        <w:t xml:space="preserve">El Concejo Municipal en uso de las facultades legales que le confiere el Código Municipal vigente. ACUERDA: Autorizar a la tesorería para que realice la erogación de </w:t>
      </w:r>
      <w:proofErr w:type="gramStart"/>
      <w:r>
        <w:rPr>
          <w:rFonts w:ascii="Lucida Sans" w:hAnsi="Lucida Sans" w:cstheme="minorHAnsi"/>
        </w:rPr>
        <w:t>Ciento  Setenta</w:t>
      </w:r>
      <w:proofErr w:type="gramEnd"/>
      <w:r>
        <w:rPr>
          <w:rFonts w:ascii="Lucida Sans" w:hAnsi="Lucida Sans" w:cstheme="minorHAnsi"/>
        </w:rPr>
        <w:t xml:space="preserve"> y Nueve dólares con noventa y nueve centavos, ($ 179.99), por compra de una impresora multifuncional marca EPSON L- 3110, la cual será asignada a la Unidad de </w:t>
      </w:r>
      <w:proofErr w:type="spellStart"/>
      <w:r>
        <w:rPr>
          <w:rFonts w:ascii="Lucida Sans" w:hAnsi="Lucida Sans" w:cstheme="minorHAnsi"/>
        </w:rPr>
        <w:t>Auditoria</w:t>
      </w:r>
      <w:proofErr w:type="spellEnd"/>
      <w:r>
        <w:rPr>
          <w:rFonts w:ascii="Lucida Sans" w:hAnsi="Lucida Sans" w:cstheme="minorHAnsi"/>
        </w:rPr>
        <w:t xml:space="preserve"> Interna de esta Municipalidad. Dicha erogación se realiza de la cuenta corriente numero 100-170-700881-4 del Proyecto: Adquisición de Equipo Informático y de Oficina 2019. Y para efectos de ley comuníquese. </w:t>
      </w:r>
      <w:r>
        <w:rPr>
          <w:rFonts w:ascii="Lucida Sans" w:hAnsi="Lucida Sans" w:cstheme="minorHAnsi"/>
          <w:b/>
        </w:rPr>
        <w:t xml:space="preserve">ACUERDO NUMERO SIETE: </w:t>
      </w:r>
      <w:r>
        <w:rPr>
          <w:rFonts w:ascii="Lucida Sans" w:hAnsi="Lucida Sans" w:cstheme="minorHAnsi"/>
        </w:rPr>
        <w:t xml:space="preserve">El Concejo Municipal en uso de las facultades legales que le confiere el Código Municipal vigente. ACUERDA: Autorizar a la tesorería para que realice las siguientes erogaciones: </w:t>
      </w:r>
      <w:r w:rsidRPr="00C71BDA">
        <w:rPr>
          <w:rFonts w:ascii="Lucida Sans" w:hAnsi="Lucida Sans" w:cstheme="minorHAnsi"/>
          <w:b/>
        </w:rPr>
        <w:t>I)</w:t>
      </w:r>
      <w:r>
        <w:rPr>
          <w:rFonts w:ascii="Lucida Sans" w:hAnsi="Lucida Sans" w:cstheme="minorHAnsi"/>
        </w:rPr>
        <w:t xml:space="preserve"> Quince dólares, ($ 15.00), por compra de un arreglo floral como ofrenda a familiares del </w:t>
      </w:r>
      <w:proofErr w:type="gramStart"/>
      <w:r>
        <w:rPr>
          <w:rFonts w:ascii="Lucida Sans" w:hAnsi="Lucida Sans" w:cstheme="minorHAnsi"/>
        </w:rPr>
        <w:t>fallecido  Estanislao</w:t>
      </w:r>
      <w:proofErr w:type="gramEnd"/>
      <w:r>
        <w:rPr>
          <w:rFonts w:ascii="Lucida Sans" w:hAnsi="Lucida Sans" w:cstheme="minorHAnsi"/>
        </w:rPr>
        <w:t xml:space="preserve"> Díaz de Comunidad El </w:t>
      </w:r>
      <w:proofErr w:type="spellStart"/>
      <w:r>
        <w:rPr>
          <w:rFonts w:ascii="Lucida Sans" w:hAnsi="Lucida Sans" w:cstheme="minorHAnsi"/>
        </w:rPr>
        <w:t>Barillo</w:t>
      </w:r>
      <w:proofErr w:type="spellEnd"/>
      <w:r>
        <w:rPr>
          <w:rFonts w:ascii="Lucida Sans" w:hAnsi="Lucida Sans" w:cstheme="minorHAnsi"/>
        </w:rPr>
        <w:t xml:space="preserve">. </w:t>
      </w:r>
      <w:r w:rsidRPr="00C71BDA">
        <w:rPr>
          <w:rFonts w:ascii="Lucida Sans" w:hAnsi="Lucida Sans" w:cstheme="minorHAnsi"/>
          <w:b/>
        </w:rPr>
        <w:t>II)</w:t>
      </w:r>
      <w:r>
        <w:rPr>
          <w:rFonts w:ascii="Lucida Sans" w:hAnsi="Lucida Sans" w:cstheme="minorHAnsi"/>
        </w:rPr>
        <w:t xml:space="preserve"> Doscientos veintitrés dólares con setenta y cuatro centavos, ($ 223.74), por compra de </w:t>
      </w:r>
      <w:proofErr w:type="spellStart"/>
      <w:r>
        <w:rPr>
          <w:rFonts w:ascii="Lucida Sans" w:hAnsi="Lucida Sans" w:cstheme="minorHAnsi"/>
        </w:rPr>
        <w:t>hopoclorito</w:t>
      </w:r>
      <w:proofErr w:type="spellEnd"/>
      <w:r>
        <w:rPr>
          <w:rFonts w:ascii="Lucida Sans" w:hAnsi="Lucida Sans" w:cstheme="minorHAnsi"/>
        </w:rPr>
        <w:t xml:space="preserve"> de sodio para ser utilizado en planta de Bombeo de Cantón San Antonio. </w:t>
      </w:r>
      <w:r w:rsidRPr="00C71BDA">
        <w:rPr>
          <w:rFonts w:ascii="Lucida Sans" w:hAnsi="Lucida Sans" w:cstheme="minorHAnsi"/>
          <w:b/>
        </w:rPr>
        <w:t>III)</w:t>
      </w:r>
      <w:r>
        <w:rPr>
          <w:rFonts w:ascii="Lucida Sans" w:hAnsi="Lucida Sans" w:cstheme="minorHAnsi"/>
        </w:rPr>
        <w:t xml:space="preserve"> Ciento Treinta y seis dólares con setenta centavos, ($ 136.70), por compra de accesorios para reparación de maquina cortadora de grama propiedad de esta Municipalidad</w:t>
      </w:r>
      <w:r w:rsidRPr="00064C4D">
        <w:rPr>
          <w:rFonts w:ascii="Lucida Sans" w:hAnsi="Lucida Sans" w:cstheme="minorHAnsi"/>
        </w:rPr>
        <w:t xml:space="preserve">. </w:t>
      </w:r>
      <w:r w:rsidRPr="00064C4D">
        <w:rPr>
          <w:rFonts w:ascii="Lucida Sans" w:hAnsi="Lucida Sans" w:cstheme="minorHAnsi"/>
          <w:b/>
        </w:rPr>
        <w:t>IV)</w:t>
      </w:r>
      <w:r w:rsidRPr="00064C4D">
        <w:rPr>
          <w:rFonts w:ascii="Lucida Sans" w:hAnsi="Lucida Sans" w:cstheme="minorHAnsi"/>
        </w:rPr>
        <w:t xml:space="preserve"> Ciento setenta y cinco dólares, ($ 175.00), por compra de pan dulce para la velación de los señores: </w:t>
      </w:r>
      <w:proofErr w:type="spellStart"/>
      <w:r w:rsidRPr="00064C4D">
        <w:rPr>
          <w:rFonts w:ascii="Lucida Sans" w:hAnsi="Lucida Sans" w:cstheme="minorHAnsi"/>
        </w:rPr>
        <w:t>Jose</w:t>
      </w:r>
      <w:proofErr w:type="spellEnd"/>
      <w:r w:rsidRPr="00064C4D">
        <w:rPr>
          <w:rFonts w:ascii="Lucida Sans" w:hAnsi="Lucida Sans" w:cstheme="minorHAnsi"/>
        </w:rPr>
        <w:t xml:space="preserve"> Reyes Munguía de Cantón Santa Lucia, Estanislao Pérez de Cantón San Antonio, José Cándido López de Comunidad El Progreso, Ronal Alexander Martínez de Cantón Candelaria) Setenta y  nueve dólares con sesenta centavos, ($ 79.60), por compra de 40 combos de hamburguesa con p</w:t>
      </w:r>
      <w:r>
        <w:rPr>
          <w:rFonts w:ascii="Lucida Sans" w:hAnsi="Lucida Sans" w:cstheme="minorHAnsi"/>
        </w:rPr>
        <w:t xml:space="preserve">apas, para refrigerio para lideres comunales, autoridades locales y directores de centros educativos que asisten a reunión de Planificación de la Jornada de Reforestación en el Municipio. </w:t>
      </w:r>
      <w:r w:rsidRPr="00C71BDA">
        <w:rPr>
          <w:rFonts w:ascii="Lucida Sans" w:hAnsi="Lucida Sans" w:cstheme="minorHAnsi"/>
          <w:b/>
        </w:rPr>
        <w:t>V)</w:t>
      </w:r>
      <w:r>
        <w:rPr>
          <w:rFonts w:ascii="Lucida Sans" w:hAnsi="Lucida Sans" w:cstheme="minorHAnsi"/>
        </w:rPr>
        <w:t xml:space="preserve"> Cuarenta y tres dólares con setenta y cinco centavos, ($ 43.75), por compra de accesorios para reparaciones en el Sistema de Agua potable de en sector en puente de Cantón Santa Lucia. </w:t>
      </w:r>
      <w:r>
        <w:rPr>
          <w:rFonts w:ascii="Lucida Sans" w:hAnsi="Lucida Sans" w:cstheme="minorHAnsi"/>
          <w:b/>
        </w:rPr>
        <w:t xml:space="preserve">VI) </w:t>
      </w:r>
      <w:r>
        <w:rPr>
          <w:rFonts w:ascii="Lucida Sans" w:hAnsi="Lucida Sans" w:cstheme="minorHAnsi"/>
        </w:rPr>
        <w:t xml:space="preserve">Cincuenta y siete dólares con veintiséis centavos, ($ 57.26), por instalación de Sistema Operativo y programas en equipo informático asignado a la auxiliar de Tesorería, cambio de puerto para conexión a internet de </w:t>
      </w:r>
      <w:proofErr w:type="gramStart"/>
      <w:r>
        <w:rPr>
          <w:rFonts w:ascii="Lucida Sans" w:hAnsi="Lucida Sans" w:cstheme="minorHAnsi"/>
        </w:rPr>
        <w:t>Secretaria</w:t>
      </w:r>
      <w:proofErr w:type="gramEnd"/>
      <w:r>
        <w:rPr>
          <w:rFonts w:ascii="Lucida Sans" w:hAnsi="Lucida Sans" w:cstheme="minorHAnsi"/>
        </w:rPr>
        <w:t xml:space="preserve"> y OMADIS. Dichas erogaciones se realizan de la cuenta corriente numero 100-170-700218-2 de Fondos </w:t>
      </w:r>
      <w:r>
        <w:rPr>
          <w:rFonts w:ascii="Lucida Sans" w:hAnsi="Lucida Sans" w:cstheme="minorHAnsi"/>
        </w:rPr>
        <w:lastRenderedPageBreak/>
        <w:t xml:space="preserve">Propios. Y para efectos de ley comuníquese. </w:t>
      </w:r>
      <w:r>
        <w:rPr>
          <w:rFonts w:ascii="Lucida Sans" w:hAnsi="Lucida Sans" w:cstheme="minorHAnsi"/>
          <w:b/>
        </w:rPr>
        <w:t xml:space="preserve">ACUERDO NUMERO OCHO: </w:t>
      </w:r>
      <w:r>
        <w:rPr>
          <w:rFonts w:ascii="Lucida Sans" w:hAnsi="Lucida Sans" w:cstheme="minorHAnsi"/>
        </w:rPr>
        <w:t xml:space="preserve">El Concejo Municipal en uso de las facultades legales que le confiere el Código Municipal vigente. ACUERDA: Autorizar a la tesorería para que realice la erogación de Seiscientos sesenta y cinco dólares con diez centavos, ($ 665.10), por compra de repuestos y accesorios a </w:t>
      </w:r>
      <w:proofErr w:type="gramStart"/>
      <w:r>
        <w:rPr>
          <w:rFonts w:ascii="Lucida Sans" w:hAnsi="Lucida Sans" w:cstheme="minorHAnsi"/>
        </w:rPr>
        <w:t>las empresa</w:t>
      </w:r>
      <w:proofErr w:type="gramEnd"/>
      <w:r>
        <w:rPr>
          <w:rFonts w:ascii="Lucida Sans" w:hAnsi="Lucida Sans" w:cstheme="minorHAnsi"/>
        </w:rPr>
        <w:t xml:space="preserve"> ELECTRONICA 2001, S.A DE C.V, para mantenimiento de los instrumentos de la Banda de Paz Municipal. Dicha erogación se realiza de la cuenta corriente numero 100-170-700877-6 del proyecto: Casa de la Cultura 2019. Y para efectos de ley comuníquese. </w:t>
      </w:r>
      <w:r>
        <w:rPr>
          <w:rFonts w:ascii="Lucida Sans" w:hAnsi="Lucida Sans" w:cstheme="minorHAnsi"/>
          <w:b/>
        </w:rPr>
        <w:t xml:space="preserve">ACUERDO NUMERO NUEVE: </w:t>
      </w:r>
      <w:r>
        <w:rPr>
          <w:rFonts w:ascii="Lucida Sans" w:hAnsi="Lucida Sans" w:cstheme="minorHAnsi"/>
        </w:rPr>
        <w:t xml:space="preserve">El Concejo Municipal en uso de las facultades legales que le confiere el Código Municipal vigente. ACUERDA: Autorizar a la tesorería para que realice la erogación de Cinco Mil Ochenta y dos dólares con ochenta y cinco centavos, de los cuales se descontaran Doscientos Noventa y dos dólares con veintiséis centavos, por multa por incumplimiento de contrato según el </w:t>
      </w:r>
      <w:proofErr w:type="spellStart"/>
      <w:r>
        <w:rPr>
          <w:rFonts w:ascii="Lucida Sans" w:hAnsi="Lucida Sans" w:cstheme="minorHAnsi"/>
        </w:rPr>
        <w:t>articulo</w:t>
      </w:r>
      <w:proofErr w:type="spellEnd"/>
      <w:r>
        <w:rPr>
          <w:rFonts w:ascii="Lucida Sans" w:hAnsi="Lucida Sans" w:cstheme="minorHAnsi"/>
        </w:rPr>
        <w:t xml:space="preserve"> 85 inciso segundo de la LACAP, para la formulaciones de las carpetas técnicas para los proyectos: CONCRETEADO DE CALLE  LAS PILAS A POSTE RIEL KM 39 CANTON SANTA LUCIA, CONCRETEADO DE FRANJAS DE CALLE AL POLIDEPORTIVO VILLA EL CARMEN DEPARTAMENTO DE CUSCATLAN Y CONCRETEADO DE CALLE AL CONACASTE, CANTON LA PAZ, VILLA EL CARMEN DEPARTAMENTO DE CUSCATLAN. Dicha erogación se realiza de la cuenta corriente numero 100-170-700747-8 del 5% de Pre inversión. Y para efectos de ley comuníquese. </w:t>
      </w:r>
      <w:r>
        <w:rPr>
          <w:rFonts w:ascii="Lucida Sans" w:hAnsi="Lucida Sans" w:cstheme="minorHAnsi"/>
          <w:b/>
        </w:rPr>
        <w:t xml:space="preserve">ACUERDO NUMERO DIEZ: </w:t>
      </w:r>
      <w:r>
        <w:rPr>
          <w:rFonts w:ascii="Lucida Sans" w:hAnsi="Lucida Sans" w:cstheme="minorHAnsi"/>
        </w:rPr>
        <w:t xml:space="preserve">El Concejo Municipal en uso de las facultades legales que le confiere el Código Municipal vigente. ACUERDA: Dar por </w:t>
      </w:r>
      <w:proofErr w:type="gramStart"/>
      <w:r>
        <w:rPr>
          <w:rFonts w:ascii="Lucida Sans" w:hAnsi="Lucida Sans" w:cstheme="minorHAnsi"/>
        </w:rPr>
        <w:t>recibidas  al</w:t>
      </w:r>
      <w:proofErr w:type="gramEnd"/>
      <w:r>
        <w:rPr>
          <w:rFonts w:ascii="Lucida Sans" w:hAnsi="Lucida Sans" w:cstheme="minorHAnsi"/>
        </w:rPr>
        <w:t xml:space="preserve"> mismo tiempo aprobar las carpetas técnicas para la ejecución de los proyectos: CONCRETEADO DE CALLE  LAS PILAS A POSTE RIEL KM 39 CANTON SANTA LUCIA, CONCRETEADO DE FRANJAS DE CALLE AL POLIDEPORTIVO VILLA EL CARMEN DEPARTAMENTO DE CUSCATLAN Y CONCRETEADO DE CALLE AL CONACASTE, CANTON LA PAZ, VILLA EL CARMEN DEPARTAMENTO DE CUSCATLAN. Y para efectos de ley comuníquese. </w:t>
      </w:r>
      <w:r>
        <w:rPr>
          <w:rFonts w:ascii="Lucida Sans" w:hAnsi="Lucida Sans" w:cstheme="minorHAnsi"/>
          <w:b/>
        </w:rPr>
        <w:t xml:space="preserve">ACUERDO NUMERO ONCE: </w:t>
      </w:r>
      <w:r>
        <w:rPr>
          <w:rFonts w:ascii="Lucida Sans" w:hAnsi="Lucida Sans" w:cstheme="minorHAnsi"/>
        </w:rPr>
        <w:t xml:space="preserve">El Concejo Municipal en uso de las facultades legales que el confiere el Código Municipal vigente. ACUERDA: Autorizar a la tesorería para que realice la erogación de Mil Setecientos ocho dólares, ($ 1,708.00), por pago de colegiaturas de alumnos que cuentan con beca a </w:t>
      </w:r>
      <w:r>
        <w:rPr>
          <w:rFonts w:ascii="Lucida Sans" w:hAnsi="Lucida Sans" w:cstheme="minorHAnsi"/>
        </w:rPr>
        <w:lastRenderedPageBreak/>
        <w:t xml:space="preserve">la excelencia en las diferentes universidades privadas. Dichas erogaciones se realizan de la cuenta corriente numero 100-170-700878-4 del proyecto: Fortalecimiento a la Educación 2019.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María Isabel Cardona Valladares, Rosalía Maritza López y Juan Francisco López Hernández hacen uso del Artículo 45 y salvan su voto, por no estar de acuerdo en la ejecución de este proyecto. </w:t>
      </w:r>
      <w:r>
        <w:rPr>
          <w:rFonts w:ascii="Lucida Sans" w:hAnsi="Lucida Sans" w:cstheme="minorHAnsi"/>
        </w:rPr>
        <w:t xml:space="preserve">Y para efectos de ley comuníquese. </w:t>
      </w:r>
      <w:r>
        <w:rPr>
          <w:rFonts w:ascii="Lucida Sans" w:hAnsi="Lucida Sans" w:cstheme="minorHAnsi"/>
          <w:b/>
        </w:rPr>
        <w:t xml:space="preserve">ACUERDO NUMERO DOCE: </w:t>
      </w:r>
      <w:r>
        <w:rPr>
          <w:rFonts w:ascii="Lucida Sans" w:hAnsi="Lucida Sans" w:cstheme="minorHAnsi"/>
        </w:rPr>
        <w:t xml:space="preserve">El Concejo Municipal en uso de las facultades legales que el confiere el Código Municipal vigente. ACUERDA: Autorizar a la tesorería para que realice la erogación de Ciento quince dólares con veinte centavos, ($ 115.20), por compra de 80 refrigerios para personal del DM-5 que participo en la primera jornada de reforestación realizada en </w:t>
      </w:r>
      <w:proofErr w:type="gramStart"/>
      <w:r>
        <w:rPr>
          <w:rFonts w:ascii="Lucida Sans" w:hAnsi="Lucida Sans" w:cstheme="minorHAnsi"/>
        </w:rPr>
        <w:t>el  Polideportivo</w:t>
      </w:r>
      <w:proofErr w:type="gramEnd"/>
      <w:r>
        <w:rPr>
          <w:rFonts w:ascii="Lucida Sans" w:hAnsi="Lucida Sans" w:cstheme="minorHAnsi"/>
        </w:rPr>
        <w:t xml:space="preserve"> y sobre la Autopista  dentro de los </w:t>
      </w:r>
      <w:proofErr w:type="spellStart"/>
      <w:r>
        <w:rPr>
          <w:rFonts w:ascii="Lucida Sans" w:hAnsi="Lucida Sans" w:cstheme="minorHAnsi"/>
        </w:rPr>
        <w:t>limites</w:t>
      </w:r>
      <w:proofErr w:type="spellEnd"/>
      <w:r>
        <w:rPr>
          <w:rFonts w:ascii="Lucida Sans" w:hAnsi="Lucida Sans" w:cstheme="minorHAnsi"/>
        </w:rPr>
        <w:t xml:space="preserve"> de este Municipio. Dicha erogación se realiza de la cuenta corriente numero 100-170-700885-7 del proyecto: Campaña de Limpieza, Reforestación y Divulgación de normas Forestales para la protección de Recursos Naturales 2019. Y para efectos de ley comuníquese. </w:t>
      </w:r>
      <w:r>
        <w:rPr>
          <w:rFonts w:ascii="Lucida Sans" w:hAnsi="Lucida Sans" w:cstheme="minorHAnsi"/>
          <w:b/>
        </w:rPr>
        <w:t xml:space="preserve">ACUERDO NUMERO TRECE: </w:t>
      </w:r>
      <w:r>
        <w:rPr>
          <w:rFonts w:ascii="Lucida Sans" w:hAnsi="Lucida Sans" w:cstheme="minorHAnsi"/>
        </w:rPr>
        <w:t xml:space="preserve">El Concejo Municipal en uso de las facultades legales que el confiere el Código Municipal vigente. ACUERDA: Autorizar a la tesorería para que realice la erogación de Quinientos veinticinco dólares, ($ 525.00), por pago de premios para la </w:t>
      </w:r>
      <w:proofErr w:type="gramStart"/>
      <w:r>
        <w:rPr>
          <w:rFonts w:ascii="Lucida Sans" w:hAnsi="Lucida Sans" w:cstheme="minorHAnsi"/>
        </w:rPr>
        <w:t>final  del</w:t>
      </w:r>
      <w:proofErr w:type="gramEnd"/>
      <w:r>
        <w:rPr>
          <w:rFonts w:ascii="Lucida Sans" w:hAnsi="Lucida Sans" w:cstheme="minorHAnsi"/>
        </w:rPr>
        <w:t xml:space="preserve"> torneo de futbol femenino de cantón El Carmen. Dichas erogaciones se realizan de la cuenta corriente numero 100-170-700879-2 del Proyecto: Escuela de Futbol Municipal y apoyo al deporte 2019.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Rosalía Maritza López y Juan Francisco López Hernández hacen uso del Artículo 45 y salvan su voto, por no estar de acuerdo en la ejecución de este proyecto. </w:t>
      </w:r>
      <w:r>
        <w:rPr>
          <w:rFonts w:ascii="Lucida Sans" w:hAnsi="Lucida Sans" w:cstheme="minorHAnsi"/>
        </w:rPr>
        <w:t xml:space="preserve">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00274892" w14:textId="77777777" w:rsidR="00FC6D51" w:rsidRDefault="00FC6D51" w:rsidP="00FC6D51">
      <w:pPr>
        <w:spacing w:line="360" w:lineRule="auto"/>
        <w:jc w:val="both"/>
        <w:rPr>
          <w:b/>
        </w:rPr>
      </w:pPr>
    </w:p>
    <w:p w14:paraId="7E17C50E" w14:textId="77777777" w:rsidR="00FC6D51" w:rsidRPr="002441D2" w:rsidRDefault="00FC6D51" w:rsidP="00FC6D51">
      <w:pPr>
        <w:spacing w:line="360" w:lineRule="auto"/>
        <w:jc w:val="both"/>
        <w:rPr>
          <w:rFonts w:ascii="Lucida Sans" w:hAnsi="Lucida Sans" w:cs="Arial"/>
          <w:lang w:val="es-MX"/>
        </w:rPr>
      </w:pPr>
    </w:p>
    <w:p w14:paraId="70EF96E1" w14:textId="77777777" w:rsidR="00FC6D51" w:rsidRPr="00E76892" w:rsidRDefault="00FC6D51" w:rsidP="00FC6D5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327C3A70" w14:textId="77777777" w:rsidR="00FC6D51" w:rsidRPr="00E76892" w:rsidRDefault="00FC6D51" w:rsidP="00FC6D5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62DAA889" w14:textId="77777777" w:rsidR="00FC6D51" w:rsidRPr="00E76892" w:rsidRDefault="00FC6D51" w:rsidP="00FC6D51">
      <w:pPr>
        <w:spacing w:after="0"/>
        <w:jc w:val="both"/>
        <w:rPr>
          <w:rFonts w:ascii="Lucida Sans" w:hAnsi="Lucida Sans" w:cstheme="minorHAnsi"/>
          <w:b/>
          <w:color w:val="000000"/>
          <w:sz w:val="20"/>
          <w:szCs w:val="20"/>
        </w:rPr>
      </w:pPr>
    </w:p>
    <w:p w14:paraId="79808567" w14:textId="77777777" w:rsidR="00FC6D51" w:rsidRPr="00E76892" w:rsidRDefault="00FC6D51" w:rsidP="00FC6D51">
      <w:pPr>
        <w:spacing w:after="0"/>
        <w:jc w:val="both"/>
        <w:rPr>
          <w:rFonts w:ascii="Lucida Sans" w:hAnsi="Lucida Sans" w:cstheme="minorHAnsi"/>
          <w:b/>
          <w:color w:val="000000"/>
          <w:sz w:val="20"/>
          <w:szCs w:val="20"/>
        </w:rPr>
      </w:pPr>
    </w:p>
    <w:p w14:paraId="528AC75D" w14:textId="77777777" w:rsidR="00FC6D51" w:rsidRPr="00E76892" w:rsidRDefault="00FC6D51" w:rsidP="00FC6D5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310F19DF" w14:textId="77777777" w:rsidR="00FC6D51" w:rsidRPr="00E76892" w:rsidRDefault="00FC6D51" w:rsidP="00FC6D51">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2B6046BF" w14:textId="77777777" w:rsidR="00FC6D51" w:rsidRPr="00E76892" w:rsidRDefault="00FC6D51" w:rsidP="00FC6D51">
      <w:pPr>
        <w:spacing w:after="0" w:line="240" w:lineRule="auto"/>
        <w:jc w:val="both"/>
        <w:rPr>
          <w:rFonts w:ascii="Lucida Sans" w:hAnsi="Lucida Sans" w:cstheme="minorHAnsi"/>
          <w:b/>
          <w:color w:val="000000"/>
          <w:sz w:val="20"/>
          <w:szCs w:val="20"/>
        </w:rPr>
      </w:pPr>
    </w:p>
    <w:p w14:paraId="2786D2D9" w14:textId="77777777" w:rsidR="00FC6D51" w:rsidRPr="00E76892" w:rsidRDefault="00FC6D51" w:rsidP="00FC6D51">
      <w:pPr>
        <w:spacing w:after="0"/>
        <w:jc w:val="both"/>
        <w:rPr>
          <w:rFonts w:ascii="Lucida Sans" w:hAnsi="Lucida Sans" w:cstheme="minorHAnsi"/>
          <w:b/>
          <w:color w:val="000000"/>
          <w:sz w:val="20"/>
          <w:szCs w:val="20"/>
        </w:rPr>
      </w:pPr>
    </w:p>
    <w:p w14:paraId="7A5390EA" w14:textId="77777777" w:rsidR="00FC6D51" w:rsidRPr="00E76892" w:rsidRDefault="00FC6D51" w:rsidP="00FC6D51">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72EB6926" w14:textId="77777777" w:rsidR="00FC6D51" w:rsidRPr="00E76892" w:rsidRDefault="00FC6D51" w:rsidP="00FC6D5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4C2DD8A8" w14:textId="77777777" w:rsidR="00FC6D51" w:rsidRPr="00E76892" w:rsidRDefault="00FC6D51" w:rsidP="00FC6D51">
      <w:pPr>
        <w:spacing w:after="0"/>
        <w:jc w:val="both"/>
        <w:rPr>
          <w:rFonts w:ascii="Lucida Sans" w:hAnsi="Lucida Sans" w:cstheme="minorHAnsi"/>
          <w:b/>
          <w:color w:val="000000"/>
          <w:sz w:val="20"/>
          <w:szCs w:val="20"/>
        </w:rPr>
      </w:pPr>
    </w:p>
    <w:p w14:paraId="15DD76A2" w14:textId="77777777" w:rsidR="00FC6D51" w:rsidRPr="00E76892" w:rsidRDefault="00FC6D51" w:rsidP="00FC6D51">
      <w:pPr>
        <w:spacing w:after="0"/>
        <w:jc w:val="both"/>
        <w:rPr>
          <w:rFonts w:ascii="Lucida Sans" w:hAnsi="Lucida Sans" w:cstheme="minorHAnsi"/>
          <w:b/>
          <w:color w:val="000000"/>
          <w:sz w:val="20"/>
          <w:szCs w:val="20"/>
        </w:rPr>
      </w:pPr>
    </w:p>
    <w:p w14:paraId="6C1CD0E8" w14:textId="77777777" w:rsidR="00FC6D51" w:rsidRPr="00E76892" w:rsidRDefault="00FC6D51" w:rsidP="00FC6D5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28874CFE" w14:textId="77777777" w:rsidR="00FC6D51" w:rsidRPr="00E76892" w:rsidRDefault="00FC6D51" w:rsidP="00FC6D51">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69A177B9" w14:textId="77777777" w:rsidR="00FC6D51" w:rsidRPr="00E76892" w:rsidRDefault="00FC6D51" w:rsidP="00FC6D51">
      <w:pPr>
        <w:spacing w:after="0"/>
        <w:jc w:val="both"/>
        <w:rPr>
          <w:rFonts w:ascii="Lucida Sans" w:hAnsi="Lucida Sans" w:cstheme="minorHAnsi"/>
          <w:b/>
          <w:color w:val="000000"/>
          <w:sz w:val="20"/>
          <w:szCs w:val="20"/>
        </w:rPr>
      </w:pPr>
    </w:p>
    <w:p w14:paraId="727AF109" w14:textId="77777777" w:rsidR="00FC6D51" w:rsidRPr="00E76892" w:rsidRDefault="00FC6D51" w:rsidP="00FC6D51">
      <w:pPr>
        <w:spacing w:after="0"/>
        <w:jc w:val="both"/>
        <w:rPr>
          <w:rFonts w:ascii="Lucida Sans" w:hAnsi="Lucida Sans" w:cstheme="minorHAnsi"/>
          <w:b/>
          <w:color w:val="000000"/>
          <w:sz w:val="20"/>
          <w:szCs w:val="20"/>
        </w:rPr>
      </w:pPr>
    </w:p>
    <w:p w14:paraId="717DD7A2" w14:textId="77777777" w:rsidR="00FC6D51" w:rsidRDefault="00FC6D51" w:rsidP="00FC6D5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03C65B50" w14:textId="77777777" w:rsidR="00FC6D51" w:rsidRDefault="00FC6D51" w:rsidP="00FC6D5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6BA9D078" w14:textId="77777777" w:rsidR="00FC6D51" w:rsidRDefault="00FC6D51" w:rsidP="00FC6D5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6CAF8593" w14:textId="77777777" w:rsidR="00FC6D51" w:rsidRPr="00E76892" w:rsidRDefault="00FC6D51" w:rsidP="00FC6D51">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24A44D84" w14:textId="77777777" w:rsidR="00FC6D51" w:rsidRPr="00E76892" w:rsidRDefault="00FC6D51" w:rsidP="00FC6D51">
      <w:pPr>
        <w:spacing w:after="0"/>
        <w:jc w:val="both"/>
        <w:rPr>
          <w:rFonts w:ascii="Lucida Sans" w:hAnsi="Lucida Sans" w:cstheme="minorHAnsi"/>
          <w:b/>
          <w:color w:val="000000"/>
          <w:sz w:val="20"/>
          <w:szCs w:val="20"/>
        </w:rPr>
      </w:pPr>
    </w:p>
    <w:p w14:paraId="4E3E9732" w14:textId="77777777" w:rsidR="00FC6D51" w:rsidRPr="00E76892" w:rsidRDefault="00FC6D51" w:rsidP="00FC6D51">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523B35A0" w14:textId="77777777" w:rsidR="00FC6D51" w:rsidRPr="00E76892" w:rsidRDefault="00FC6D51" w:rsidP="00FC6D51">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44851A82" w14:textId="77777777" w:rsidR="00FC6D51" w:rsidRPr="00E76892" w:rsidRDefault="00FC6D51" w:rsidP="00FC6D51">
      <w:pPr>
        <w:spacing w:after="0"/>
        <w:jc w:val="both"/>
        <w:rPr>
          <w:rFonts w:ascii="Lucida Sans" w:hAnsi="Lucida Sans" w:cstheme="minorHAnsi"/>
          <w:sz w:val="20"/>
          <w:szCs w:val="20"/>
        </w:rPr>
      </w:pPr>
    </w:p>
    <w:p w14:paraId="4156CFD5" w14:textId="77777777" w:rsidR="00FC6D51" w:rsidRPr="00E76892" w:rsidRDefault="00FC6D51" w:rsidP="00FC6D51">
      <w:pPr>
        <w:spacing w:after="0"/>
        <w:jc w:val="both"/>
        <w:rPr>
          <w:rFonts w:ascii="Lucida Sans" w:hAnsi="Lucida Sans" w:cstheme="minorHAnsi"/>
          <w:b/>
          <w:sz w:val="20"/>
          <w:szCs w:val="20"/>
        </w:rPr>
      </w:pPr>
    </w:p>
    <w:p w14:paraId="3A6FF9B8" w14:textId="77777777" w:rsidR="00FC6D51" w:rsidRPr="00E76892" w:rsidRDefault="00FC6D51" w:rsidP="00FC6D51">
      <w:pPr>
        <w:spacing w:after="0"/>
        <w:jc w:val="both"/>
        <w:rPr>
          <w:rFonts w:ascii="Lucida Sans" w:hAnsi="Lucida Sans" w:cstheme="minorHAnsi"/>
          <w:b/>
          <w:sz w:val="20"/>
          <w:szCs w:val="20"/>
        </w:rPr>
      </w:pPr>
    </w:p>
    <w:p w14:paraId="74CBCB6D" w14:textId="77777777" w:rsidR="00FC6D51" w:rsidRPr="00E76892" w:rsidRDefault="00FC6D51" w:rsidP="00FC6D51">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49480EA8" w14:textId="77777777" w:rsidR="00FC6D51" w:rsidRDefault="00FC6D51" w:rsidP="00FC6D51">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18EAF9C7"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51"/>
    <w:rsid w:val="000C1D8A"/>
    <w:rsid w:val="00FC6D5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8169"/>
  <w15:chartTrackingRefBased/>
  <w15:docId w15:val="{6949B799-4614-43B5-8813-420D7E08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D5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FC6D51"/>
    <w:rPr>
      <w:rFonts w:ascii="Times New Roman" w:hAnsi="Times New Roman" w:cs="Times New Roman"/>
      <w:b/>
      <w:bCs/>
      <w:sz w:val="22"/>
      <w:szCs w:val="22"/>
    </w:rPr>
  </w:style>
  <w:style w:type="paragraph" w:customStyle="1" w:styleId="Style8">
    <w:name w:val="Style8"/>
    <w:basedOn w:val="Normal"/>
    <w:uiPriority w:val="99"/>
    <w:rsid w:val="00FC6D51"/>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FC6D5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1884</Words>
  <Characters>10365</Characters>
  <Application>Microsoft Office Word</Application>
  <DocSecurity>0</DocSecurity>
  <Lines>86</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2021-12-07T17:50:00Z</dcterms:created>
  <dcterms:modified xsi:type="dcterms:W3CDTF">2021-12-07T17:51:00Z</dcterms:modified>
</cp:coreProperties>
</file>