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7A20" w14:textId="77777777" w:rsidR="00B10A97" w:rsidRPr="00E8454C" w:rsidRDefault="00B10A97" w:rsidP="00B10A97">
      <w:pPr>
        <w:pStyle w:val="Style8"/>
        <w:widowControl/>
        <w:tabs>
          <w:tab w:val="left" w:pos="8789"/>
        </w:tabs>
        <w:spacing w:line="394" w:lineRule="exact"/>
        <w:ind w:right="49"/>
        <w:rPr>
          <w:rStyle w:val="FontStyle17"/>
          <w:rFonts w:ascii="Lucida Sans" w:hAnsi="Lucida Sans"/>
          <w:b/>
          <w:lang w:val="es-ES_tradnl" w:eastAsia="es-ES_tradnl"/>
        </w:rPr>
      </w:pPr>
      <w:r>
        <w:rPr>
          <w:rFonts w:ascii="Lucida Sans" w:hAnsi="Lucida Sans" w:cstheme="minorHAnsi"/>
          <w:b/>
          <w:lang w:val="es-MX"/>
        </w:rPr>
        <w:t>ACTA NUMERO DIECISEIS</w:t>
      </w:r>
      <w:r w:rsidRPr="005C3AB1">
        <w:rPr>
          <w:rFonts w:ascii="Lucida Sans" w:hAnsi="Lucida Sans" w:cstheme="minorHAnsi"/>
          <w:b/>
          <w:lang w:val="es-MX"/>
        </w:rPr>
        <w:t>:</w:t>
      </w:r>
      <w:r w:rsidRPr="005C3AB1">
        <w:rPr>
          <w:rFonts w:ascii="Lucida Sans" w:hAnsi="Lucida Sans" w:cstheme="minorHAnsi"/>
          <w:lang w:val="es-MX"/>
        </w:rPr>
        <w:t xml:space="preserve"> Sesión Ordinaria Celebrada en la Municipalidad de Villa El Carmen, Departamento de Cuscatlán a las </w:t>
      </w:r>
      <w:r>
        <w:rPr>
          <w:rFonts w:ascii="Lucida Sans" w:hAnsi="Lucida Sans" w:cstheme="minorHAnsi"/>
          <w:lang w:val="es-MX"/>
        </w:rPr>
        <w:t xml:space="preserve">nueve </w:t>
      </w:r>
      <w:r w:rsidRPr="005C3AB1">
        <w:rPr>
          <w:rFonts w:ascii="Lucida Sans" w:hAnsi="Lucida Sans" w:cstheme="minorHAnsi"/>
          <w:lang w:val="es-MX"/>
        </w:rPr>
        <w:t xml:space="preserve"> horas del día </w:t>
      </w:r>
      <w:r>
        <w:rPr>
          <w:rFonts w:ascii="Lucida Sans" w:hAnsi="Lucida Sans" w:cstheme="minorHAnsi"/>
          <w:lang w:val="es-MX"/>
        </w:rPr>
        <w:t xml:space="preserve"> Veinticinco  </w:t>
      </w:r>
      <w:r w:rsidRPr="005C3AB1">
        <w:rPr>
          <w:rFonts w:ascii="Lucida Sans" w:hAnsi="Lucida Sans" w:cstheme="minorHAnsi"/>
          <w:lang w:val="es-MX"/>
        </w:rPr>
        <w:t xml:space="preserve">de </w:t>
      </w:r>
      <w:r>
        <w:rPr>
          <w:rFonts w:ascii="Lucida Sans" w:hAnsi="Lucida Sans" w:cstheme="minorHAnsi"/>
          <w:lang w:val="es-MX"/>
        </w:rPr>
        <w:t>abril del año dos mil Diecinueve</w:t>
      </w:r>
      <w:r w:rsidRPr="005C3AB1">
        <w:rPr>
          <w:rFonts w:ascii="Lucida Sans" w:hAnsi="Lucida Sans" w:cstheme="minorHAnsi"/>
          <w:lang w:val="es-MX"/>
        </w:rPr>
        <w:t>, convocados y presidida por la Alcaldesa Municipal, Licda. Leticia de Jesús Hernández Sánchez, Sra. Margarita Reyna Pérez Jirón</w:t>
      </w:r>
      <w:r>
        <w:rPr>
          <w:rFonts w:ascii="Lucida Sans" w:hAnsi="Lucida Sans" w:cstheme="minorHAnsi"/>
          <w:lang w:val="es-MX"/>
        </w:rPr>
        <w:t xml:space="preserve"> </w:t>
      </w:r>
      <w:proofErr w:type="spellStart"/>
      <w:r>
        <w:rPr>
          <w:rFonts w:ascii="Lucida Sans" w:hAnsi="Lucida Sans" w:cstheme="minorHAnsi"/>
          <w:lang w:val="es-MX"/>
        </w:rPr>
        <w:t>Sindico</w:t>
      </w:r>
      <w:proofErr w:type="spellEnd"/>
      <w:r>
        <w:rPr>
          <w:rFonts w:ascii="Lucida Sans" w:hAnsi="Lucida Sans" w:cstheme="minorHAnsi"/>
          <w:lang w:val="es-MX"/>
        </w:rPr>
        <w:t xml:space="preserve"> Municipal y </w:t>
      </w:r>
      <w:r w:rsidRPr="005C3AB1">
        <w:rPr>
          <w:rFonts w:ascii="Lucida Sans" w:hAnsi="Lucida Sans" w:cstheme="minorHAnsi"/>
          <w:lang w:val="es-MX"/>
        </w:rPr>
        <w:t>contando con la presencia de los Regidores Propietarios en su orden</w:t>
      </w:r>
      <w:r>
        <w:rPr>
          <w:rFonts w:ascii="Lucida Sans" w:hAnsi="Lucida Sans" w:cstheme="minorHAnsi"/>
          <w:lang w:val="es-MX"/>
        </w:rPr>
        <w:t>: Alba Maritza Juárez de Torres</w:t>
      </w:r>
      <w:r w:rsidRPr="005C3AB1">
        <w:rPr>
          <w:rFonts w:ascii="Lucida Sans" w:hAnsi="Lucida Sans" w:cstheme="minorHAnsi"/>
          <w:color w:val="000000"/>
        </w:rPr>
        <w:t>,</w:t>
      </w:r>
      <w:r w:rsidRPr="00E34A5C">
        <w:rPr>
          <w:rFonts w:ascii="Lucida Sans" w:hAnsi="Lucida Sans" w:cstheme="minorHAnsi"/>
          <w:color w:val="000000"/>
        </w:rPr>
        <w:t xml:space="preserve"> </w:t>
      </w:r>
      <w:r w:rsidRPr="005C3AB1">
        <w:rPr>
          <w:rFonts w:ascii="Lucida Sans" w:hAnsi="Lucida Sans" w:cstheme="minorHAnsi"/>
          <w:color w:val="000000"/>
        </w:rPr>
        <w:t>Lic. Oscar Armando Díaz Mejía</w:t>
      </w:r>
      <w:r>
        <w:rPr>
          <w:rFonts w:ascii="Lucida Sans" w:hAnsi="Lucida Sans" w:cstheme="minorHAnsi"/>
          <w:color w:val="000000"/>
        </w:rPr>
        <w:t xml:space="preserve">, </w:t>
      </w:r>
      <w:r w:rsidRPr="005C3AB1">
        <w:rPr>
          <w:rFonts w:ascii="Lucida Sans" w:hAnsi="Lucida Sans" w:cstheme="minorHAnsi"/>
          <w:lang w:val="es-MX"/>
        </w:rPr>
        <w:t xml:space="preserve"> José Tomas Sánchez</w:t>
      </w:r>
      <w:r w:rsidRPr="005C3AB1">
        <w:rPr>
          <w:rFonts w:ascii="Lucida Sans" w:hAnsi="Lucida Sans" w:cstheme="minorHAnsi"/>
          <w:color w:val="000000"/>
        </w:rPr>
        <w:t>, Rosalía Maritza López de Cornejo,</w:t>
      </w:r>
      <w:r w:rsidRPr="005C3AB1">
        <w:rPr>
          <w:rFonts w:ascii="Lucida Sans" w:hAnsi="Lucida Sans" w:cstheme="minorHAnsi"/>
          <w:lang w:val="es-MX"/>
        </w:rPr>
        <w:t xml:space="preserve"> </w:t>
      </w:r>
      <w:r w:rsidRPr="005C3AB1">
        <w:rPr>
          <w:rFonts w:ascii="Lucida Sans" w:hAnsi="Lucida Sans" w:cstheme="minorHAnsi"/>
          <w:color w:val="000000"/>
        </w:rPr>
        <w:t>Juan Francisco López Hernández</w:t>
      </w:r>
      <w:r w:rsidRPr="005C3AB1">
        <w:rPr>
          <w:rFonts w:ascii="Lucida Sans" w:hAnsi="Lucida Sans" w:cstheme="minorHAnsi"/>
          <w:lang w:val="es-MX"/>
        </w:rPr>
        <w:t xml:space="preserve">, </w:t>
      </w:r>
      <w:r w:rsidRPr="005C3AB1">
        <w:rPr>
          <w:rFonts w:ascii="Lucida Sans" w:hAnsi="Lucida Sans" w:cstheme="minorHAnsi"/>
          <w:color w:val="000000"/>
        </w:rPr>
        <w:t>María Isabel Cardona Valladares</w:t>
      </w:r>
      <w:r w:rsidRPr="005C3AB1">
        <w:rPr>
          <w:rFonts w:ascii="Lucida Sans" w:hAnsi="Lucida Sans" w:cstheme="minorHAnsi"/>
          <w:lang w:val="es-MX"/>
        </w:rPr>
        <w:t xml:space="preserve"> y Regidores Suplentes: Olga Maribel Cruz Pérez, </w:t>
      </w:r>
      <w:r w:rsidRPr="005C3AB1">
        <w:rPr>
          <w:rFonts w:ascii="Lucida Sans" w:hAnsi="Lucida Sans" w:cstheme="minorHAnsi"/>
          <w:color w:val="000000"/>
        </w:rPr>
        <w:t xml:space="preserve"> Luz de María Herrera López</w:t>
      </w:r>
      <w:r w:rsidRPr="005C3AB1">
        <w:rPr>
          <w:rFonts w:ascii="Lucida Sans" w:hAnsi="Lucida Sans" w:cstheme="minorHAnsi"/>
          <w:lang w:val="es-MX"/>
        </w:rPr>
        <w:t xml:space="preserve">, </w:t>
      </w:r>
      <w:r w:rsidRPr="005C3AB1">
        <w:rPr>
          <w:rFonts w:ascii="Lucida Sans" w:hAnsi="Lucida Sans" w:cstheme="minorHAnsi"/>
          <w:color w:val="000000"/>
        </w:rPr>
        <w:t xml:space="preserve">Juan Hernández Cruz </w:t>
      </w:r>
      <w:r w:rsidRPr="005C3AB1">
        <w:rPr>
          <w:rFonts w:ascii="Lucida Sans" w:hAnsi="Lucida Sans" w:cstheme="minorHAnsi"/>
          <w:lang w:val="es-MX"/>
        </w:rPr>
        <w:t xml:space="preserve">y Secretaria de actuaciones. Carla Trinidad Abarca de </w:t>
      </w:r>
      <w:proofErr w:type="spellStart"/>
      <w:r w:rsidRPr="005C3AB1">
        <w:rPr>
          <w:rFonts w:ascii="Lucida Sans" w:hAnsi="Lucida Sans" w:cstheme="minorHAnsi"/>
          <w:lang w:val="es-MX"/>
        </w:rPr>
        <w:t>Arevalo</w:t>
      </w:r>
      <w:proofErr w:type="spellEnd"/>
      <w:r w:rsidRPr="005C3AB1">
        <w:rPr>
          <w:rFonts w:ascii="Lucida Sans" w:hAnsi="Lucida Sans" w:cstheme="minorHAnsi"/>
          <w:lang w:val="es-MX"/>
        </w:rPr>
        <w:t>. Establecido el quórum la que preside dio lectura a la Agenda a desarrollar durante la presente reunión la cual se lee así: 1) Palabras de Bienvenida, 2) Establecimiento de quórum, 3)</w:t>
      </w:r>
      <w:r>
        <w:rPr>
          <w:rFonts w:ascii="Lucida Sans" w:hAnsi="Lucida Sans" w:cstheme="minorHAnsi"/>
          <w:lang w:val="es-MX"/>
        </w:rPr>
        <w:t xml:space="preserve"> </w:t>
      </w:r>
      <w:r w:rsidRPr="005C3AB1">
        <w:rPr>
          <w:rFonts w:ascii="Lucida Sans" w:hAnsi="Lucida Sans" w:cstheme="minorHAnsi"/>
          <w:lang w:val="es-MX"/>
        </w:rPr>
        <w:t xml:space="preserve">Otros, </w:t>
      </w:r>
      <w:r>
        <w:rPr>
          <w:rFonts w:ascii="Lucida Sans" w:hAnsi="Lucida Sans" w:cstheme="minorHAnsi"/>
          <w:lang w:val="es-MX"/>
        </w:rPr>
        <w:t>4</w:t>
      </w:r>
      <w:r w:rsidRPr="005C3AB1">
        <w:rPr>
          <w:rFonts w:ascii="Lucida Sans" w:hAnsi="Lucida Sans" w:cstheme="minorHAnsi"/>
          <w:lang w:val="es-MX"/>
        </w:rPr>
        <w:t>.) Acuerdos: de lo anterior se tomaron los siguientes Acuerdos:</w:t>
      </w:r>
      <w:r w:rsidRPr="005C3AB1">
        <w:rPr>
          <w:rFonts w:ascii="Lucida Sans" w:hAnsi="Lucida Sans" w:cstheme="minorHAnsi"/>
        </w:rPr>
        <w:t xml:space="preserve"> </w:t>
      </w:r>
      <w:r w:rsidRPr="00B44184">
        <w:rPr>
          <w:rFonts w:ascii="Lucida Sans" w:hAnsi="Lucida Sans" w:cstheme="minorHAnsi"/>
          <w:b/>
        </w:rPr>
        <w:t>ACUERDO NUMERO UNO:</w:t>
      </w:r>
      <w:r>
        <w:rPr>
          <w:rFonts w:ascii="Lucida Sans" w:hAnsi="Lucida Sans" w:cstheme="minorHAnsi"/>
          <w:b/>
        </w:rPr>
        <w:t xml:space="preserve">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Mil Ciento Treinta y dos dólares con cuarenta y ocho centavos, ($ 1,132.48), por compra de materiales de construcción que serán utilizados para construcción de viviendas temporales para los señores Cesar Mauricio Pérez de Cantón Santa </w:t>
      </w:r>
      <w:proofErr w:type="gramStart"/>
      <w:r>
        <w:rPr>
          <w:rFonts w:ascii="Lucida Sans" w:hAnsi="Lucida Sans" w:cstheme="minorHAnsi"/>
        </w:rPr>
        <w:t>Lucia  y</w:t>
      </w:r>
      <w:proofErr w:type="gramEnd"/>
      <w:r>
        <w:rPr>
          <w:rFonts w:ascii="Lucida Sans" w:hAnsi="Lucida Sans" w:cstheme="minorHAnsi"/>
        </w:rPr>
        <w:t xml:space="preserve"> María Santos González Mejía de Cantón San Antonio. Dicha erogación se </w:t>
      </w:r>
      <w:r w:rsidRPr="000466FF">
        <w:rPr>
          <w:rFonts w:ascii="Lucida Sans" w:hAnsi="Lucida Sans" w:cstheme="minorHAnsi"/>
        </w:rPr>
        <w:t>realiza de la cuenta corriente numero 100-170-700756-</w:t>
      </w:r>
      <w:proofErr w:type="gramStart"/>
      <w:r w:rsidRPr="000466FF">
        <w:rPr>
          <w:rFonts w:ascii="Lucida Sans" w:hAnsi="Lucida Sans" w:cstheme="minorHAnsi"/>
        </w:rPr>
        <w:t xml:space="preserve">7,  </w:t>
      </w:r>
      <w:r w:rsidRPr="000466FF">
        <w:rPr>
          <w:rStyle w:val="FontStyle11"/>
          <w:rFonts w:ascii="Lucida Sans" w:hAnsi="Lucida Sans"/>
          <w:lang w:val="es-ES_tradnl" w:eastAsia="es-ES_tradnl"/>
        </w:rPr>
        <w:t>en</w:t>
      </w:r>
      <w:proofErr w:type="gramEnd"/>
      <w:r w:rsidRPr="000466FF">
        <w:rPr>
          <w:rStyle w:val="FontStyle11"/>
          <w:rFonts w:ascii="Lucida Sans" w:hAnsi="Lucida Sans"/>
          <w:lang w:val="es-ES_tradnl" w:eastAsia="es-ES_tradnl"/>
        </w:rPr>
        <w:t xml:space="preserve"> el marco de la ejecución del proyecto: Mejoras de viviendas Permanentes y Construcción de viviendas temporales 2019. </w:t>
      </w:r>
      <w:r w:rsidRPr="000466FF">
        <w:rPr>
          <w:rFonts w:ascii="Lucida Sans" w:hAnsi="Lucida Sans" w:cstheme="minorHAnsi"/>
          <w:color w:val="000000"/>
        </w:rPr>
        <w:t>Se hace</w:t>
      </w:r>
      <w:r>
        <w:rPr>
          <w:rFonts w:ascii="Lucida Sans" w:hAnsi="Lucida Sans" w:cstheme="minorHAnsi"/>
          <w:color w:val="000000"/>
        </w:rPr>
        <w:t xml:space="preserve"> constar que la </w:t>
      </w:r>
      <w:proofErr w:type="gramStart"/>
      <w:r>
        <w:rPr>
          <w:rFonts w:ascii="Lucida Sans" w:hAnsi="Lucida Sans" w:cstheme="minorHAnsi"/>
          <w:color w:val="000000"/>
        </w:rPr>
        <w:t>Concejal</w:t>
      </w:r>
      <w:proofErr w:type="gramEnd"/>
      <w:r w:rsidRPr="000466FF">
        <w:rPr>
          <w:rFonts w:ascii="Lucida Sans" w:hAnsi="Lucida Sans" w:cstheme="minorHAnsi"/>
          <w:color w:val="000000"/>
        </w:rPr>
        <w:t xml:space="preserve"> María Isabel Cardona Valladares, hace uso del Artículo 45 hace uso del Articulo 45, por no estar de acuerdo con</w:t>
      </w:r>
      <w:r>
        <w:rPr>
          <w:rFonts w:ascii="Lucida Sans" w:hAnsi="Lucida Sans" w:cstheme="minorHAnsi"/>
          <w:color w:val="000000"/>
        </w:rPr>
        <w:t xml:space="preserve"> la modalidad de ejecución de este proyecto.</w:t>
      </w:r>
      <w:r>
        <w:rPr>
          <w:rStyle w:val="FontStyle11"/>
          <w:rFonts w:ascii="Lucida Sans" w:hAnsi="Lucida Sans"/>
          <w:lang w:val="es-ES_tradnl" w:eastAsia="es-ES_tradnl"/>
        </w:rPr>
        <w:t xml:space="preserve"> Y para efectos de ley comuníquese. ACUERDO NUMERO DOS: </w:t>
      </w:r>
      <w:r>
        <w:rPr>
          <w:rFonts w:ascii="Lucida Sans" w:hAnsi="Lucida Sans" w:cstheme="minorHAnsi"/>
        </w:rPr>
        <w:t>El Concejo Municipal en uso de las facultades legales que le confiere el Código Municipal vigente. ACUERDA: Autorizar a la tesorería para que realice la erogación de Cincuenta y cinco dólares con Cincuenta y seis centavos, ($ 55.56</w:t>
      </w:r>
      <w:proofErr w:type="gramStart"/>
      <w:r>
        <w:rPr>
          <w:rFonts w:ascii="Lucida Sans" w:hAnsi="Lucida Sans" w:cstheme="minorHAnsi"/>
        </w:rPr>
        <w:t>),  por</w:t>
      </w:r>
      <w:proofErr w:type="gramEnd"/>
      <w:r>
        <w:rPr>
          <w:rFonts w:ascii="Lucida Sans" w:hAnsi="Lucida Sans" w:cstheme="minorHAnsi"/>
        </w:rPr>
        <w:t xml:space="preserve"> pago de transporte de personas con discapacidad de esta Villa hacia la Ciudad de San Salvador a la Fundación Ruedas para la Humanidad, donde se les harán entrega de sillas de rueda. Dicha erogación se </w:t>
      </w:r>
      <w:proofErr w:type="gramStart"/>
      <w:r>
        <w:rPr>
          <w:rFonts w:ascii="Lucida Sans" w:hAnsi="Lucida Sans" w:cstheme="minorHAnsi"/>
        </w:rPr>
        <w:t>realiza  de</w:t>
      </w:r>
      <w:proofErr w:type="gramEnd"/>
      <w:r>
        <w:rPr>
          <w:rFonts w:ascii="Lucida Sans" w:hAnsi="Lucida Sans" w:cstheme="minorHAnsi"/>
        </w:rPr>
        <w:t xml:space="preserve"> la cuenta corriente numero 100-170-700218-2 </w:t>
      </w:r>
      <w:r>
        <w:rPr>
          <w:rFonts w:ascii="Lucida Sans" w:hAnsi="Lucida Sans" w:cstheme="minorHAnsi"/>
        </w:rPr>
        <w:lastRenderedPageBreak/>
        <w:t xml:space="preserve">de Fondos Propios. Y para efectos de ley comuníquese. Y para efectos de ley comuníquese. </w:t>
      </w:r>
      <w:r>
        <w:rPr>
          <w:rFonts w:ascii="Lucida Sans" w:hAnsi="Lucida Sans" w:cstheme="minorHAnsi"/>
          <w:b/>
        </w:rPr>
        <w:t xml:space="preserve">ACUERDO NUMERO TRES: </w:t>
      </w:r>
      <w:r w:rsidRPr="0045100F">
        <w:rPr>
          <w:rFonts w:ascii="Lucida Sans" w:hAnsi="Lucida Sans" w:cs="Arial"/>
          <w:lang w:val="es-MX"/>
        </w:rPr>
        <w:t xml:space="preserve">El Concejo Municipal considerando: I) Que el 26 de </w:t>
      </w:r>
      <w:proofErr w:type="gramStart"/>
      <w:r w:rsidRPr="0045100F">
        <w:rPr>
          <w:rFonts w:ascii="Lucida Sans" w:hAnsi="Lucida Sans" w:cs="Arial"/>
          <w:lang w:val="es-MX"/>
        </w:rPr>
        <w:t>Abril</w:t>
      </w:r>
      <w:proofErr w:type="gramEnd"/>
      <w:r w:rsidRPr="0045100F">
        <w:rPr>
          <w:rFonts w:ascii="Lucida Sans" w:hAnsi="Lucida Sans" w:cs="Arial"/>
          <w:lang w:val="es-MX"/>
        </w:rPr>
        <w:t xml:space="preserve"> de cada año se celebra en nuestro país y en otros el día de la secretaria, por tradición, como una manera de incentivar y reconocer el trabajo de este sector de cada empresa, alcaldía o cualquier lugar de trabajo. II) Como </w:t>
      </w:r>
      <w:r>
        <w:rPr>
          <w:rFonts w:ascii="Lucida Sans" w:hAnsi="Lucida Sans" w:cs="Arial"/>
          <w:lang w:val="es-MX"/>
        </w:rPr>
        <w:t>C</w:t>
      </w:r>
      <w:r w:rsidRPr="0045100F">
        <w:rPr>
          <w:rFonts w:ascii="Lucida Sans" w:hAnsi="Lucida Sans" w:cs="Arial"/>
          <w:lang w:val="es-MX"/>
        </w:rPr>
        <w:t xml:space="preserve">oncejo Municipal queremos incentivar a los empleados a través de diferentes actividades para poder crear un ambiente laboral más cómodo y de estabilidad. Por lo anterior este Concejo Municipal en uso de las facultades legales que le confiere el </w:t>
      </w:r>
      <w:r>
        <w:rPr>
          <w:rFonts w:ascii="Lucida Sans" w:hAnsi="Lucida Sans" w:cs="Arial"/>
          <w:lang w:val="es-MX"/>
        </w:rPr>
        <w:t xml:space="preserve">Código </w:t>
      </w:r>
      <w:proofErr w:type="gramStart"/>
      <w:r>
        <w:rPr>
          <w:rFonts w:ascii="Lucida Sans" w:hAnsi="Lucida Sans" w:cs="Arial"/>
          <w:lang w:val="es-MX"/>
        </w:rPr>
        <w:t xml:space="preserve">Municipal </w:t>
      </w:r>
      <w:r w:rsidRPr="0045100F">
        <w:rPr>
          <w:rFonts w:ascii="Lucida Sans" w:hAnsi="Lucida Sans" w:cs="Arial"/>
          <w:lang w:val="es-MX"/>
        </w:rPr>
        <w:t xml:space="preserve"> vigente</w:t>
      </w:r>
      <w:proofErr w:type="gramEnd"/>
      <w:r w:rsidRPr="0045100F">
        <w:rPr>
          <w:rFonts w:ascii="Lucida Sans" w:hAnsi="Lucida Sans" w:cs="Arial"/>
          <w:lang w:val="es-MX"/>
        </w:rPr>
        <w:t xml:space="preserve">. ACUERDA: Autorizar a la tesorera para que realice una erogación de Cien </w:t>
      </w:r>
      <w:proofErr w:type="gramStart"/>
      <w:r w:rsidRPr="0045100F">
        <w:rPr>
          <w:rFonts w:ascii="Lucida Sans" w:hAnsi="Lucida Sans" w:cs="Arial"/>
          <w:lang w:val="es-MX"/>
        </w:rPr>
        <w:t>Dólares</w:t>
      </w:r>
      <w:proofErr w:type="gramEnd"/>
      <w:r w:rsidRPr="0045100F">
        <w:rPr>
          <w:rFonts w:ascii="Lucida Sans" w:hAnsi="Lucida Sans" w:cs="Arial"/>
          <w:lang w:val="es-MX"/>
        </w:rPr>
        <w:t xml:space="preserve"> ($ 100.00), como un incentivo a la Secretaria Municipal por haberse celebrado el día de la Secretaria el pasado 26</w:t>
      </w:r>
      <w:r>
        <w:rPr>
          <w:rFonts w:ascii="Lucida Sans" w:hAnsi="Lucida Sans" w:cs="Arial"/>
          <w:lang w:val="es-MX"/>
        </w:rPr>
        <w:t xml:space="preserve"> de Abril</w:t>
      </w:r>
      <w:r w:rsidRPr="0045100F">
        <w:rPr>
          <w:rFonts w:ascii="Lucida Sans" w:hAnsi="Lucida Sans" w:cs="Arial"/>
          <w:lang w:val="es-MX"/>
        </w:rPr>
        <w:t xml:space="preserve">, dicha erogación se realizara de la cuenta corriente </w:t>
      </w:r>
      <w:r>
        <w:rPr>
          <w:rFonts w:ascii="Lucida Sans" w:hAnsi="Lucida Sans" w:cs="Arial"/>
          <w:lang w:val="es-MX"/>
        </w:rPr>
        <w:t>número 100</w:t>
      </w:r>
      <w:r w:rsidRPr="0045100F">
        <w:rPr>
          <w:rFonts w:ascii="Lucida Sans" w:hAnsi="Lucida Sans" w:cs="Arial"/>
          <w:lang w:val="es-MX"/>
        </w:rPr>
        <w:t>-170-700218-2 de Fondos propios.</w:t>
      </w:r>
      <w:r>
        <w:rPr>
          <w:rFonts w:ascii="Lucida Sans" w:hAnsi="Lucida Sans" w:cs="Arial"/>
          <w:lang w:val="es-MX"/>
        </w:rPr>
        <w:t xml:space="preserve"> Y para efectos de ley comuníquese. </w:t>
      </w:r>
      <w:r>
        <w:rPr>
          <w:rFonts w:ascii="Lucida Sans" w:hAnsi="Lucida Sans" w:cs="Arial"/>
          <w:b/>
          <w:lang w:val="es-MX"/>
        </w:rPr>
        <w:t>ACUERDO NUMERO CUATRO</w:t>
      </w:r>
      <w:r>
        <w:rPr>
          <w:rFonts w:ascii="Lucida Sans" w:hAnsi="Lucida Sans" w:cstheme="minorHAnsi"/>
          <w:b/>
        </w:rPr>
        <w:t xml:space="preserve">: </w:t>
      </w:r>
      <w:r w:rsidRPr="00432A3F">
        <w:rPr>
          <w:rFonts w:ascii="Lucida Sans" w:hAnsi="Lucida Sans" w:cs="Arial"/>
          <w:color w:val="000000"/>
        </w:rPr>
        <w:t xml:space="preserve">El Concejo Municipal en uso </w:t>
      </w:r>
      <w:proofErr w:type="gramStart"/>
      <w:r w:rsidRPr="00432A3F">
        <w:rPr>
          <w:rFonts w:ascii="Lucida Sans" w:hAnsi="Lucida Sans" w:cs="Arial"/>
          <w:color w:val="000000"/>
        </w:rPr>
        <w:t>de  las</w:t>
      </w:r>
      <w:proofErr w:type="gramEnd"/>
      <w:r w:rsidRPr="00432A3F">
        <w:rPr>
          <w:rFonts w:ascii="Lucida Sans" w:hAnsi="Lucida Sans" w:cs="Arial"/>
          <w:color w:val="000000"/>
        </w:rPr>
        <w:t xml:space="preserve"> facultades legales que le confiere el Código Municipal vigente. ACUERDA: </w:t>
      </w:r>
      <w:r w:rsidRPr="00432A3F">
        <w:rPr>
          <w:rFonts w:ascii="Lucida Sans" w:hAnsi="Lucida Sans" w:cs="Arial"/>
        </w:rPr>
        <w:t>Autorizar a la tesorería para que solicite al Banco de Fomento Agropecuario, agencia Cojutepeque, la apertura de la</w:t>
      </w:r>
      <w:r>
        <w:rPr>
          <w:rFonts w:ascii="Lucida Sans" w:hAnsi="Lucida Sans" w:cs="Arial"/>
        </w:rPr>
        <w:t>s</w:t>
      </w:r>
      <w:r w:rsidRPr="00432A3F">
        <w:rPr>
          <w:rFonts w:ascii="Lucida Sans" w:hAnsi="Lucida Sans" w:cs="Arial"/>
        </w:rPr>
        <w:t xml:space="preserve"> siguiente</w:t>
      </w:r>
      <w:r>
        <w:rPr>
          <w:rFonts w:ascii="Lucida Sans" w:hAnsi="Lucida Sans" w:cs="Arial"/>
        </w:rPr>
        <w:t>s</w:t>
      </w:r>
      <w:r w:rsidRPr="00432A3F">
        <w:rPr>
          <w:rFonts w:ascii="Lucida Sans" w:hAnsi="Lucida Sans" w:cs="Arial"/>
        </w:rPr>
        <w:t xml:space="preserve"> </w:t>
      </w:r>
      <w:r>
        <w:rPr>
          <w:rFonts w:ascii="Lucida Sans" w:hAnsi="Lucida Sans" w:cs="Arial"/>
        </w:rPr>
        <w:t>C</w:t>
      </w:r>
      <w:r w:rsidRPr="00432A3F">
        <w:rPr>
          <w:rFonts w:ascii="Lucida Sans" w:hAnsi="Lucida Sans" w:cs="Arial"/>
        </w:rPr>
        <w:t>uenta</w:t>
      </w:r>
      <w:r>
        <w:rPr>
          <w:rFonts w:ascii="Lucida Sans" w:hAnsi="Lucida Sans" w:cs="Arial"/>
        </w:rPr>
        <w:t>s Corrientes</w:t>
      </w:r>
      <w:r w:rsidRPr="00432A3F">
        <w:rPr>
          <w:rFonts w:ascii="Lucida Sans" w:hAnsi="Lucida Sans" w:cs="Arial"/>
        </w:rPr>
        <w:t xml:space="preserve">: ALCALDIA MUNICIPAL DE VILLA EL CARMEN, CUSCATLAN/ </w:t>
      </w:r>
      <w:r>
        <w:rPr>
          <w:rFonts w:ascii="Lucida Sans" w:hAnsi="Lucida Sans" w:cs="Arial"/>
        </w:rPr>
        <w:t>FIESTAS PATRONALES Y SECTORIALES 2019</w:t>
      </w:r>
      <w:r w:rsidRPr="00432A3F">
        <w:rPr>
          <w:rFonts w:ascii="Lucida Sans" w:hAnsi="Lucida Sans" w:cs="Arial"/>
        </w:rPr>
        <w:t xml:space="preserve">/ FODES, Con </w:t>
      </w:r>
      <w:r>
        <w:rPr>
          <w:rFonts w:ascii="Lucida Sans" w:hAnsi="Lucida Sans" w:cs="Arial"/>
        </w:rPr>
        <w:t xml:space="preserve">Seis Mil </w:t>
      </w:r>
      <w:r w:rsidRPr="00432A3F">
        <w:rPr>
          <w:rFonts w:ascii="Lucida Sans" w:hAnsi="Lucida Sans" w:cs="Arial"/>
        </w:rPr>
        <w:t xml:space="preserve">Dólares, ($ </w:t>
      </w:r>
      <w:r>
        <w:rPr>
          <w:rFonts w:ascii="Lucida Sans" w:hAnsi="Lucida Sans" w:cs="Arial"/>
        </w:rPr>
        <w:t xml:space="preserve">6,000.00), </w:t>
      </w:r>
      <w:r w:rsidRPr="00096099">
        <w:rPr>
          <w:rFonts w:ascii="Arial" w:hAnsi="Arial" w:cs="Arial"/>
        </w:rPr>
        <w:t xml:space="preserve">ALCALDIA </w:t>
      </w:r>
      <w:r w:rsidRPr="00432A3F">
        <w:rPr>
          <w:rFonts w:ascii="Lucida Sans" w:hAnsi="Lucida Sans" w:cs="Arial"/>
        </w:rPr>
        <w:t xml:space="preserve">MUNICIPAL DE VILLA EL CARMEN, CUSCATLAN/ </w:t>
      </w:r>
      <w:r>
        <w:rPr>
          <w:rFonts w:ascii="Lucida Sans" w:hAnsi="Lucida Sans" w:cs="Arial"/>
        </w:rPr>
        <w:t>FORTALECIMIENTO AL SECTOR AGRICOLA 2019</w:t>
      </w:r>
      <w:r w:rsidRPr="00432A3F">
        <w:rPr>
          <w:rFonts w:ascii="Lucida Sans" w:hAnsi="Lucida Sans" w:cs="Arial"/>
        </w:rPr>
        <w:t xml:space="preserve">/ FODES, Con </w:t>
      </w:r>
      <w:r>
        <w:rPr>
          <w:rFonts w:ascii="Lucida Sans" w:hAnsi="Lucida Sans" w:cs="Arial"/>
        </w:rPr>
        <w:t xml:space="preserve">Veinte Mil </w:t>
      </w:r>
      <w:r w:rsidRPr="00432A3F">
        <w:rPr>
          <w:rFonts w:ascii="Lucida Sans" w:hAnsi="Lucida Sans" w:cs="Arial"/>
        </w:rPr>
        <w:t xml:space="preserve">Dólares, ($ </w:t>
      </w:r>
      <w:r>
        <w:rPr>
          <w:rFonts w:ascii="Lucida Sans" w:hAnsi="Lucida Sans" w:cs="Arial"/>
        </w:rPr>
        <w:t>20,000.</w:t>
      </w:r>
      <w:r w:rsidRPr="00432A3F">
        <w:rPr>
          <w:rFonts w:ascii="Lucida Sans" w:hAnsi="Lucida Sans" w:cs="Arial"/>
        </w:rPr>
        <w:t>00)</w:t>
      </w:r>
      <w:r>
        <w:rPr>
          <w:rFonts w:ascii="Lucida Sans" w:hAnsi="Lucida Sans" w:cs="Arial"/>
        </w:rPr>
        <w:t xml:space="preserve"> y </w:t>
      </w:r>
      <w:r w:rsidRPr="00096099">
        <w:rPr>
          <w:rFonts w:ascii="Arial" w:hAnsi="Arial" w:cs="Arial"/>
        </w:rPr>
        <w:t xml:space="preserve">ALCALDIA </w:t>
      </w:r>
      <w:r w:rsidRPr="00432A3F">
        <w:rPr>
          <w:rFonts w:ascii="Lucida Sans" w:hAnsi="Lucida Sans" w:cs="Arial"/>
        </w:rPr>
        <w:t xml:space="preserve">MUNICIPAL DE VILLA EL CARMEN, CUSCATLAN/ </w:t>
      </w:r>
      <w:r>
        <w:rPr>
          <w:rFonts w:ascii="Lucida Sans" w:hAnsi="Lucida Sans" w:cs="Arial"/>
        </w:rPr>
        <w:t>COMPRA DE VEHICULO 2019</w:t>
      </w:r>
      <w:r w:rsidRPr="00432A3F">
        <w:rPr>
          <w:rFonts w:ascii="Lucida Sans" w:hAnsi="Lucida Sans" w:cs="Arial"/>
        </w:rPr>
        <w:t xml:space="preserve">/ FODES, Con </w:t>
      </w:r>
      <w:r>
        <w:rPr>
          <w:rFonts w:ascii="Lucida Sans" w:hAnsi="Lucida Sans" w:cs="Arial"/>
        </w:rPr>
        <w:t xml:space="preserve">Ocho Mil </w:t>
      </w:r>
      <w:r w:rsidRPr="00432A3F">
        <w:rPr>
          <w:rFonts w:ascii="Lucida Sans" w:hAnsi="Lucida Sans" w:cs="Arial"/>
        </w:rPr>
        <w:t xml:space="preserve">Dólares, ($ </w:t>
      </w:r>
      <w:r>
        <w:rPr>
          <w:rFonts w:ascii="Lucida Sans" w:hAnsi="Lucida Sans" w:cs="Arial"/>
        </w:rPr>
        <w:t>8,000.</w:t>
      </w:r>
      <w:r w:rsidRPr="00432A3F">
        <w:rPr>
          <w:rFonts w:ascii="Lucida Sans" w:hAnsi="Lucida Sans" w:cs="Arial"/>
        </w:rPr>
        <w:t>00)</w:t>
      </w:r>
      <w:r>
        <w:rPr>
          <w:rFonts w:ascii="Lucida Sans" w:hAnsi="Lucida Sans" w:cs="Arial"/>
        </w:rPr>
        <w:t xml:space="preserve"> Y se nombran como refrendario</w:t>
      </w:r>
      <w:r w:rsidRPr="00432A3F">
        <w:rPr>
          <w:rFonts w:ascii="Lucida Sans" w:hAnsi="Lucida Sans" w:cs="Arial"/>
        </w:rPr>
        <w:t>s a los señores: Alba Maritza Juárez de Torres y José Tomas Sánchez García, siendo indispensable para toda operación firma, sello de Tesorería y una firma de uno de los refrendarios. Y pa</w:t>
      </w:r>
      <w:r>
        <w:rPr>
          <w:rFonts w:ascii="Lucida Sans" w:hAnsi="Lucida Sans" w:cs="Arial"/>
        </w:rPr>
        <w:t xml:space="preserve">ra efectos de ley comuníquese. </w:t>
      </w:r>
      <w:r>
        <w:rPr>
          <w:rFonts w:ascii="Lucida Sans" w:hAnsi="Lucida Sans" w:cs="Arial"/>
          <w:b/>
        </w:rPr>
        <w:t xml:space="preserve">ACUERDO NUMERO CINCO: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Ciento veinticinco dólares con treinta centavos, ($ 125.30), por suministro de alimentos para miembros del Concejo Municipal y empleados de esta Municipalidad, ya que por haberse ampliado la agenda se es necesario dicho suministro. Dicha erogación se realiza de la cuenta corriente </w:t>
      </w:r>
      <w:r>
        <w:rPr>
          <w:rFonts w:ascii="Lucida Sans" w:hAnsi="Lucida Sans" w:cstheme="minorHAnsi"/>
        </w:rPr>
        <w:lastRenderedPageBreak/>
        <w:t xml:space="preserve">numero 100-170-700218-2 de Fondos propios. Y para efectos de ley comuníquese. </w:t>
      </w:r>
      <w:r>
        <w:rPr>
          <w:rFonts w:ascii="Lucida Sans" w:hAnsi="Lucida Sans" w:cstheme="minorHAnsi"/>
          <w:b/>
        </w:rPr>
        <w:t xml:space="preserve">ACUERDO NUMERO SEIS: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Ciento Veinte dólares, ($ 120.00), por pago de mano de obra por construcción de una vivienda temporal de las </w:t>
      </w:r>
      <w:proofErr w:type="gramStart"/>
      <w:r>
        <w:rPr>
          <w:rFonts w:ascii="Lucida Sans" w:hAnsi="Lucida Sans" w:cstheme="minorHAnsi"/>
        </w:rPr>
        <w:t>medidas  5.40</w:t>
      </w:r>
      <w:proofErr w:type="gramEnd"/>
      <w:r>
        <w:rPr>
          <w:rFonts w:ascii="Lucida Sans" w:hAnsi="Lucida Sans" w:cstheme="minorHAnsi"/>
        </w:rPr>
        <w:t xml:space="preserve"> X3 metros de la señora Karina Hernández de Cantón Concepción. Dicha erogación se realiza de la cuenta corriente numero 100-170-700872-5 del proyecto: Mejoras de Viviendas permanentes y Construcción de viviendas temporales 2019. </w:t>
      </w:r>
      <w:r w:rsidRPr="000466FF">
        <w:rPr>
          <w:rFonts w:ascii="Lucida Sans" w:hAnsi="Lucida Sans" w:cstheme="minorHAnsi"/>
          <w:color w:val="000000"/>
        </w:rPr>
        <w:t>Se hace</w:t>
      </w:r>
      <w:r>
        <w:rPr>
          <w:rFonts w:ascii="Lucida Sans" w:hAnsi="Lucida Sans" w:cstheme="minorHAnsi"/>
          <w:color w:val="000000"/>
        </w:rPr>
        <w:t xml:space="preserve"> constar que la </w:t>
      </w:r>
      <w:proofErr w:type="gramStart"/>
      <w:r>
        <w:rPr>
          <w:rFonts w:ascii="Lucida Sans" w:hAnsi="Lucida Sans" w:cstheme="minorHAnsi"/>
          <w:color w:val="000000"/>
        </w:rPr>
        <w:t>Concejal</w:t>
      </w:r>
      <w:proofErr w:type="gramEnd"/>
      <w:r w:rsidRPr="000466FF">
        <w:rPr>
          <w:rFonts w:ascii="Lucida Sans" w:hAnsi="Lucida Sans" w:cstheme="minorHAnsi"/>
          <w:color w:val="000000"/>
        </w:rPr>
        <w:t xml:space="preserve"> María Isabel Cardona Valladares, hace uso del Artículo 45, por no estar de acuerdo con</w:t>
      </w:r>
      <w:r>
        <w:rPr>
          <w:rFonts w:ascii="Lucida Sans" w:hAnsi="Lucida Sans" w:cstheme="minorHAnsi"/>
          <w:color w:val="000000"/>
        </w:rPr>
        <w:t xml:space="preserve"> la modalidad de ejecución de este proyecto. </w:t>
      </w:r>
      <w:r>
        <w:rPr>
          <w:rFonts w:ascii="Lucida Sans" w:hAnsi="Lucida Sans" w:cstheme="minorHAnsi"/>
        </w:rPr>
        <w:t xml:space="preserve">Y para efectos de ley comuníquese. </w:t>
      </w:r>
      <w:r>
        <w:rPr>
          <w:rFonts w:ascii="Lucida Sans" w:hAnsi="Lucida Sans" w:cstheme="minorHAnsi"/>
          <w:b/>
        </w:rPr>
        <w:t xml:space="preserve">ACUERDO NUMERO SIETE: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Cinco Mil Trescientos cincuenta y seis dólares, ($ 5,356.00), por pago de maestros </w:t>
      </w:r>
      <w:proofErr w:type="gramStart"/>
      <w:r>
        <w:rPr>
          <w:rFonts w:ascii="Lucida Sans" w:hAnsi="Lucida Sans" w:cstheme="minorHAnsi"/>
        </w:rPr>
        <w:t>que</w:t>
      </w:r>
      <w:proofErr w:type="gramEnd"/>
      <w:r>
        <w:rPr>
          <w:rFonts w:ascii="Lucida Sans" w:hAnsi="Lucida Sans" w:cstheme="minorHAnsi"/>
        </w:rPr>
        <w:t xml:space="preserve"> contratados por esta Municipalidad, correspondiente al mes de Abril del presente año, pago de mensualidades de alumnos que cuentan con beca completa en las Universidades: Católica de EL Salvador, Universidad Pedagógica, Universidad Tecnológica de El Salvador, Universidad Panamericana, correspondientes del mayo y junio. Dichas erogaciones se realizan de la cuenta corriente numero 100-170-700878-4 del Proyecto: Fortalecimiento a la Educación 2019. </w:t>
      </w:r>
      <w:r>
        <w:rPr>
          <w:rFonts w:ascii="Lucida Sans" w:hAnsi="Lucida Sans" w:cstheme="minorHAnsi"/>
          <w:color w:val="000000"/>
        </w:rPr>
        <w:t xml:space="preserve">Se hace constar que los </w:t>
      </w:r>
      <w:proofErr w:type="gramStart"/>
      <w:r>
        <w:rPr>
          <w:rFonts w:ascii="Lucida Sans" w:hAnsi="Lucida Sans" w:cstheme="minorHAnsi"/>
          <w:color w:val="000000"/>
        </w:rPr>
        <w:t>Concejales</w:t>
      </w:r>
      <w:proofErr w:type="gramEnd"/>
      <w:r>
        <w:rPr>
          <w:rFonts w:ascii="Lucida Sans" w:hAnsi="Lucida Sans" w:cstheme="minorHAnsi"/>
          <w:color w:val="000000"/>
        </w:rPr>
        <w:t xml:space="preserve"> María Isabel Cardona Valladares, Rosalía Maritza López   de Cornejo y Juan Francisco López Hernández, hacen uso del Artículo 45, por no estar de acuerdo con la modalidad de ejecución de este proyecto.</w:t>
      </w:r>
      <w:r>
        <w:rPr>
          <w:rFonts w:ascii="Lucida Sans" w:hAnsi="Lucida Sans" w:cstheme="minorHAnsi"/>
        </w:rPr>
        <w:t xml:space="preserve"> Y para efectos de ley comuníquese. </w:t>
      </w:r>
      <w:r w:rsidRPr="00E8454C">
        <w:rPr>
          <w:rStyle w:val="FontStyle11"/>
          <w:rFonts w:ascii="Lucida Sans" w:hAnsi="Lucida Sans"/>
          <w:lang w:val="es-ES_tradnl" w:eastAsia="es-ES_tradnl"/>
        </w:rPr>
        <w:t xml:space="preserve">Y no habiendo </w:t>
      </w:r>
      <w:proofErr w:type="spellStart"/>
      <w:r w:rsidRPr="00E8454C">
        <w:rPr>
          <w:rStyle w:val="FontStyle11"/>
          <w:rFonts w:ascii="Lucida Sans" w:hAnsi="Lucida Sans"/>
          <w:lang w:val="es-ES_tradnl" w:eastAsia="es-ES_tradnl"/>
        </w:rPr>
        <w:t>mas</w:t>
      </w:r>
      <w:proofErr w:type="spellEnd"/>
      <w:r w:rsidRPr="00E8454C">
        <w:rPr>
          <w:rStyle w:val="FontStyle11"/>
          <w:rFonts w:ascii="Lucida Sans" w:hAnsi="Lucida Sans"/>
          <w:lang w:val="es-ES_tradnl" w:eastAsia="es-ES_tradnl"/>
        </w:rPr>
        <w:t xml:space="preserve"> que hacer constar damos por terminada la presente acta la cual firmamos.</w:t>
      </w:r>
    </w:p>
    <w:p w14:paraId="3268FE0F" w14:textId="77777777" w:rsidR="00B10A97" w:rsidRDefault="00B10A97" w:rsidP="00B10A97">
      <w:pPr>
        <w:spacing w:line="360" w:lineRule="auto"/>
        <w:jc w:val="both"/>
        <w:rPr>
          <w:b/>
        </w:rPr>
      </w:pPr>
    </w:p>
    <w:p w14:paraId="00E75687" w14:textId="77777777" w:rsidR="00B10A97" w:rsidRPr="002441D2" w:rsidRDefault="00B10A97" w:rsidP="00B10A97">
      <w:pPr>
        <w:spacing w:line="360" w:lineRule="auto"/>
        <w:jc w:val="both"/>
        <w:rPr>
          <w:rFonts w:ascii="Lucida Sans" w:hAnsi="Lucida Sans" w:cs="Arial"/>
          <w:lang w:val="es-MX"/>
        </w:rPr>
      </w:pPr>
    </w:p>
    <w:p w14:paraId="45EF1AB0" w14:textId="77777777" w:rsidR="00B10A97" w:rsidRPr="00E76892" w:rsidRDefault="00B10A97" w:rsidP="00B10A9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Licda. Leticia de Jesús Hernández Sánchez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Sra. Margarita Reyna Pérez Jirón  </w:t>
      </w:r>
    </w:p>
    <w:p w14:paraId="00DF9AC6" w14:textId="77777777" w:rsidR="00B10A97" w:rsidRPr="00E76892" w:rsidRDefault="00B10A97" w:rsidP="00B10A9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Alcaldesa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  <w:t>Síndico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</w:t>
      </w:r>
    </w:p>
    <w:p w14:paraId="1D414BCA" w14:textId="77777777" w:rsidR="00B10A97" w:rsidRPr="00E76892" w:rsidRDefault="00B10A97" w:rsidP="00B10A9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6D053E27" w14:textId="77777777" w:rsidR="00B10A97" w:rsidRPr="00E76892" w:rsidRDefault="00B10A97" w:rsidP="00B10A9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7D2E453A" w14:textId="77777777" w:rsidR="00B10A97" w:rsidRPr="00E76892" w:rsidRDefault="00B10A97" w:rsidP="00B10A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Sra. Alba Maritza Juárez de Torres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>Lic. Oscar Armando Díaz Mejía</w:t>
      </w:r>
    </w:p>
    <w:p w14:paraId="7322CF9B" w14:textId="77777777" w:rsidR="00B10A97" w:rsidRPr="00E76892" w:rsidRDefault="00B10A97" w:rsidP="00B10A97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Segund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o Regidor Propietario</w:t>
      </w:r>
    </w:p>
    <w:p w14:paraId="19837229" w14:textId="77777777" w:rsidR="00B10A97" w:rsidRPr="00E76892" w:rsidRDefault="00B10A97" w:rsidP="00B10A97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62BF4451" w14:textId="77777777" w:rsidR="00B10A97" w:rsidRPr="00E76892" w:rsidRDefault="00B10A97" w:rsidP="00B10A9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5EACC4D2" w14:textId="77777777" w:rsidR="00B10A97" w:rsidRPr="00E76892" w:rsidRDefault="00B10A97" w:rsidP="00B10A97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Sr. José Tomas Sánchez García                           Sra. Rosalía </w:t>
      </w:r>
      <w:proofErr w:type="gramStart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Maritza  López</w:t>
      </w:r>
      <w:proofErr w:type="gramEnd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de Cornejo</w:t>
      </w:r>
    </w:p>
    <w:p w14:paraId="25078D9F" w14:textId="77777777" w:rsidR="00B10A97" w:rsidRPr="00757773" w:rsidRDefault="00B10A97" w:rsidP="00B10A97">
      <w:pPr>
        <w:spacing w:after="0"/>
        <w:jc w:val="both"/>
        <w:rPr>
          <w:rFonts w:ascii="Lucida Sans" w:hAnsi="Lucida Sans" w:cstheme="minorHAnsi"/>
          <w:b/>
          <w:color w:val="FFFFFF" w:themeColor="background1"/>
          <w:sz w:val="20"/>
          <w:szCs w:val="20"/>
        </w:rPr>
      </w:pPr>
      <w:r w:rsidRPr="00757773">
        <w:rPr>
          <w:rFonts w:ascii="Lucida Sans" w:hAnsi="Lucida Sans" w:cstheme="minorHAnsi"/>
          <w:b/>
          <w:color w:val="FFFFFF" w:themeColor="background1"/>
          <w:sz w:val="20"/>
          <w:szCs w:val="20"/>
        </w:rPr>
        <w:t>Tercer Regidora Propietaria</w:t>
      </w:r>
      <w:r w:rsidRPr="00757773">
        <w:rPr>
          <w:rFonts w:ascii="Lucida Sans" w:hAnsi="Lucida Sans" w:cstheme="minorHAnsi"/>
          <w:b/>
          <w:color w:val="FFFFFF" w:themeColor="background1"/>
          <w:sz w:val="20"/>
          <w:szCs w:val="20"/>
        </w:rPr>
        <w:tab/>
      </w:r>
      <w:r w:rsidRPr="00757773">
        <w:rPr>
          <w:rFonts w:ascii="Lucida Sans" w:hAnsi="Lucida Sans" w:cstheme="minorHAnsi"/>
          <w:b/>
          <w:color w:val="FFFFFF" w:themeColor="background1"/>
          <w:sz w:val="20"/>
          <w:szCs w:val="20"/>
        </w:rPr>
        <w:tab/>
        <w:t xml:space="preserve">          Cuarta Regidora Propietaria</w:t>
      </w:r>
    </w:p>
    <w:p w14:paraId="2DD0E4BB" w14:textId="77777777" w:rsidR="00B10A97" w:rsidRPr="00B10A97" w:rsidRDefault="00B10A97" w:rsidP="00B10A97">
      <w:pPr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</w:p>
    <w:p w14:paraId="41E396DA" w14:textId="77777777" w:rsidR="00B10A97" w:rsidRPr="00B10A97" w:rsidRDefault="00B10A97" w:rsidP="00B10A97">
      <w:pPr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</w:p>
    <w:p w14:paraId="531EF685" w14:textId="58079FE0" w:rsidR="00B10A97" w:rsidRPr="00B10A97" w:rsidRDefault="00B10A97" w:rsidP="00B10A97">
      <w:pPr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>Sr. Juan Francisco López Hernández</w:t>
      </w: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  <w:t xml:space="preserve">        Sra. María Isabel Cardona Valladares</w:t>
      </w:r>
    </w:p>
    <w:p w14:paraId="65E43789" w14:textId="77777777" w:rsidR="00B10A97" w:rsidRPr="00B10A97" w:rsidRDefault="00B10A97" w:rsidP="00B10A97">
      <w:pPr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>Quinto Regidor Propietario</w:t>
      </w: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</w: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</w: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  <w:t xml:space="preserve">          Sexta Regidora Propietaria</w:t>
      </w:r>
    </w:p>
    <w:p w14:paraId="7F338032" w14:textId="77777777" w:rsidR="00B10A97" w:rsidRPr="00B10A97" w:rsidRDefault="00B10A97" w:rsidP="00B10A97">
      <w:pPr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</w:p>
    <w:p w14:paraId="75CA00E9" w14:textId="77777777" w:rsidR="00B10A97" w:rsidRPr="00B10A97" w:rsidRDefault="00B10A97" w:rsidP="00B10A97">
      <w:pPr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</w:p>
    <w:p w14:paraId="6191E97F" w14:textId="77777777" w:rsidR="00B10A97" w:rsidRPr="00B10A97" w:rsidRDefault="00B10A97" w:rsidP="00B10A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  <w:lang w:val="es-MX"/>
        </w:rPr>
        <w:t>Olga Maribel Cruz Pérez</w:t>
      </w: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</w: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  <w:t xml:space="preserve">          </w:t>
      </w: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</w: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</w:r>
    </w:p>
    <w:p w14:paraId="35B79AE8" w14:textId="77777777" w:rsidR="00B10A97" w:rsidRPr="00B10A97" w:rsidRDefault="00B10A97" w:rsidP="00B10A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>Primera Regidora Suplente</w:t>
      </w: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</w:r>
    </w:p>
    <w:p w14:paraId="5FBE9417" w14:textId="77777777" w:rsidR="00B10A97" w:rsidRPr="00B10A97" w:rsidRDefault="00B10A97" w:rsidP="00B10A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</w:r>
    </w:p>
    <w:p w14:paraId="2D442015" w14:textId="77777777" w:rsidR="00B10A97" w:rsidRPr="00B10A97" w:rsidRDefault="00B10A97" w:rsidP="00B10A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  <w:t xml:space="preserve">          </w:t>
      </w:r>
    </w:p>
    <w:p w14:paraId="298F846C" w14:textId="77777777" w:rsidR="00B10A97" w:rsidRPr="00B10A97" w:rsidRDefault="00B10A97" w:rsidP="00B10A97">
      <w:pPr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</w:p>
    <w:p w14:paraId="01D7DEF5" w14:textId="77777777" w:rsidR="00B10A97" w:rsidRPr="00B10A97" w:rsidRDefault="00B10A97" w:rsidP="00B10A97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 xml:space="preserve">Sra. Luz de María Herrera López                       Juan Hernández Cruz </w:t>
      </w:r>
    </w:p>
    <w:p w14:paraId="51910790" w14:textId="77777777" w:rsidR="00B10A97" w:rsidRPr="00B10A97" w:rsidRDefault="00B10A97" w:rsidP="00B10A97">
      <w:pPr>
        <w:spacing w:after="0"/>
        <w:jc w:val="both"/>
        <w:rPr>
          <w:rFonts w:ascii="Lucida Sans" w:hAnsi="Lucida Sans" w:cstheme="minorHAnsi"/>
          <w:color w:val="000000" w:themeColor="text1"/>
          <w:sz w:val="20"/>
          <w:szCs w:val="20"/>
        </w:rPr>
      </w:pP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>Tercera Regidora Suplente</w:t>
      </w: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</w: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</w: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ab/>
        <w:t xml:space="preserve">       Cuarto Regidor Suplente</w:t>
      </w:r>
    </w:p>
    <w:p w14:paraId="43DBFFBF" w14:textId="77777777" w:rsidR="00B10A97" w:rsidRPr="00B10A97" w:rsidRDefault="00B10A97" w:rsidP="00B10A97">
      <w:pPr>
        <w:spacing w:after="0"/>
        <w:jc w:val="both"/>
        <w:rPr>
          <w:rFonts w:ascii="Lucida Sans" w:hAnsi="Lucida Sans" w:cstheme="minorHAnsi"/>
          <w:color w:val="000000" w:themeColor="text1"/>
          <w:sz w:val="20"/>
          <w:szCs w:val="20"/>
        </w:rPr>
      </w:pPr>
    </w:p>
    <w:p w14:paraId="69EF2A76" w14:textId="77777777" w:rsidR="00B10A97" w:rsidRPr="00B10A97" w:rsidRDefault="00B10A97" w:rsidP="00B10A97">
      <w:pPr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</w:p>
    <w:p w14:paraId="173CD62C" w14:textId="77777777" w:rsidR="00B10A97" w:rsidRPr="00B10A97" w:rsidRDefault="00B10A97" w:rsidP="00B10A97">
      <w:pPr>
        <w:spacing w:after="0"/>
        <w:jc w:val="both"/>
        <w:rPr>
          <w:rFonts w:ascii="Lucida Sans" w:hAnsi="Lucida Sans" w:cstheme="minorHAnsi"/>
          <w:b/>
          <w:color w:val="000000" w:themeColor="text1"/>
          <w:sz w:val="20"/>
          <w:szCs w:val="20"/>
        </w:rPr>
      </w:pPr>
    </w:p>
    <w:p w14:paraId="13F11FA4" w14:textId="77777777" w:rsidR="00B10A97" w:rsidRPr="00B10A97" w:rsidRDefault="00B10A97" w:rsidP="00B10A97">
      <w:pPr>
        <w:spacing w:after="0"/>
        <w:jc w:val="center"/>
        <w:rPr>
          <w:rFonts w:ascii="Lucida Sans" w:hAnsi="Lucida Sans" w:cstheme="minorHAnsi"/>
          <w:b/>
          <w:color w:val="000000" w:themeColor="text1"/>
          <w:sz w:val="20"/>
          <w:szCs w:val="20"/>
        </w:rPr>
      </w:pPr>
      <w:proofErr w:type="spellStart"/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>Tec</w:t>
      </w:r>
      <w:proofErr w:type="spellEnd"/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>. Carla Trinidad Abarca de Arévalo,</w:t>
      </w:r>
    </w:p>
    <w:p w14:paraId="24579F43" w14:textId="77777777" w:rsidR="00B10A97" w:rsidRPr="00B10A97" w:rsidRDefault="00B10A97" w:rsidP="00B10A97">
      <w:pPr>
        <w:spacing w:after="0"/>
        <w:jc w:val="center"/>
        <w:rPr>
          <w:rFonts w:ascii="Lucida Sans" w:hAnsi="Lucida Sans" w:cstheme="minorHAnsi"/>
          <w:b/>
          <w:color w:val="000000" w:themeColor="text1"/>
          <w:sz w:val="20"/>
          <w:szCs w:val="20"/>
        </w:rPr>
      </w:pPr>
      <w:r w:rsidRPr="00B10A97">
        <w:rPr>
          <w:rFonts w:ascii="Lucida Sans" w:hAnsi="Lucida Sans" w:cstheme="minorHAnsi"/>
          <w:b/>
          <w:color w:val="000000" w:themeColor="text1"/>
          <w:sz w:val="20"/>
          <w:szCs w:val="20"/>
        </w:rPr>
        <w:t>Secretaria Municipal</w:t>
      </w:r>
    </w:p>
    <w:p w14:paraId="3D704388" w14:textId="77777777" w:rsidR="000C1D8A" w:rsidRPr="00B10A97" w:rsidRDefault="000C1D8A">
      <w:pPr>
        <w:rPr>
          <w:color w:val="000000" w:themeColor="text1"/>
        </w:rPr>
      </w:pPr>
    </w:p>
    <w:sectPr w:rsidR="000C1D8A" w:rsidRPr="00B10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97"/>
    <w:rsid w:val="000C1D8A"/>
    <w:rsid w:val="00B1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936D6"/>
  <w15:chartTrackingRefBased/>
  <w15:docId w15:val="{5FCCAD23-A38E-4606-852E-9B0D056F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A9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11">
    <w:name w:val="Font Style11"/>
    <w:basedOn w:val="Fuentedeprrafopredeter"/>
    <w:uiPriority w:val="99"/>
    <w:rsid w:val="00B10A9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B10A97"/>
    <w:pPr>
      <w:widowControl w:val="0"/>
      <w:autoSpaceDE w:val="0"/>
      <w:autoSpaceDN w:val="0"/>
      <w:adjustRightInd w:val="0"/>
      <w:spacing w:after="0" w:line="401" w:lineRule="exact"/>
      <w:jc w:val="both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  <w:style w:type="character" w:customStyle="1" w:styleId="FontStyle17">
    <w:name w:val="Font Style17"/>
    <w:basedOn w:val="Fuentedeprrafopredeter"/>
    <w:uiPriority w:val="99"/>
    <w:rsid w:val="00B10A9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6389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CAMPOS</dc:creator>
  <cp:keywords/>
  <dc:description/>
  <cp:lastModifiedBy>LORENA CAMPOS</cp:lastModifiedBy>
  <cp:revision>1</cp:revision>
  <dcterms:created xsi:type="dcterms:W3CDTF">2021-12-07T17:41:00Z</dcterms:created>
  <dcterms:modified xsi:type="dcterms:W3CDTF">2021-12-07T17:42:00Z</dcterms:modified>
</cp:coreProperties>
</file>