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A6F3" w14:textId="77777777" w:rsidR="00723096" w:rsidRDefault="00723096" w:rsidP="00723096">
      <w:pPr>
        <w:pStyle w:val="Prrafodelista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/>
        <w:jc w:val="both"/>
        <w:rPr>
          <w:rFonts w:ascii="Lucida Sans" w:eastAsia="Calibri" w:hAnsi="Lucida Sans" w:cs="Arial"/>
          <w:sz w:val="22"/>
          <w:szCs w:val="22"/>
        </w:rPr>
      </w:pPr>
      <w:r w:rsidRPr="00676B07">
        <w:rPr>
          <w:rFonts w:ascii="Lucida Sans" w:hAnsi="Lucida Sans" w:cstheme="minorHAnsi"/>
          <w:b/>
          <w:sz w:val="22"/>
          <w:szCs w:val="22"/>
          <w:lang w:val="es-MX"/>
        </w:rPr>
        <w:t>ACTA NUMERO TRES: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 Sesión Ordinaria Celebrada en la Municipalidad de Villa El Carmen, Departamento de Cuscatlán a las Catorce horas del día Veintitrés de Enero del año dos mil Diecinueve, convocados y presidida por la Alcaldesa Municipal, Licda. Leticia de Jesús Hernández Sánchez, Sra. Margarita Reyna Pérez Jirón </w:t>
      </w:r>
      <w:proofErr w:type="spellStart"/>
      <w:r w:rsidRPr="00676B07">
        <w:rPr>
          <w:rFonts w:ascii="Lucida Sans" w:hAnsi="Lucida Sans" w:cstheme="minorHAnsi"/>
          <w:sz w:val="22"/>
          <w:szCs w:val="22"/>
          <w:lang w:val="es-MX"/>
        </w:rPr>
        <w:t>Sindico</w:t>
      </w:r>
      <w:proofErr w:type="spellEnd"/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 Municipal y contando con la presencia de los Regidores Propietarios en su orden: Alba Maritza Juárez de Torres</w:t>
      </w:r>
      <w:r w:rsidRPr="00676B07">
        <w:rPr>
          <w:rFonts w:ascii="Lucida Sans" w:hAnsi="Lucida Sans" w:cstheme="minorHAnsi"/>
          <w:color w:val="000000"/>
          <w:sz w:val="22"/>
          <w:szCs w:val="22"/>
        </w:rPr>
        <w:t xml:space="preserve">, Lic. Oscar Armando Díaz Mejía, 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 José Tomas Sánchez</w:t>
      </w:r>
      <w:r w:rsidRPr="00676B07">
        <w:rPr>
          <w:rFonts w:ascii="Lucida Sans" w:hAnsi="Lucida Sans" w:cstheme="minorHAnsi"/>
          <w:color w:val="000000"/>
          <w:sz w:val="22"/>
          <w:szCs w:val="22"/>
        </w:rPr>
        <w:t>, Rosalía Maritza López de Cornejo,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 </w:t>
      </w:r>
      <w:r w:rsidRPr="00676B07">
        <w:rPr>
          <w:rFonts w:ascii="Lucida Sans" w:hAnsi="Lucida Sans" w:cstheme="minorHAnsi"/>
          <w:color w:val="000000"/>
          <w:sz w:val="22"/>
          <w:szCs w:val="22"/>
        </w:rPr>
        <w:t>Juan Francisco López Hernández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, </w:t>
      </w:r>
      <w:r w:rsidRPr="00676B07">
        <w:rPr>
          <w:rFonts w:ascii="Lucida Sans" w:hAnsi="Lucida Sans" w:cstheme="minorHAnsi"/>
          <w:color w:val="000000"/>
          <w:sz w:val="22"/>
          <w:szCs w:val="22"/>
        </w:rPr>
        <w:t>María Isabel Cardona Valladares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 y Regidores Suplentes: Olga Maribel Cruz Pérez, </w:t>
      </w:r>
      <w:r w:rsidRPr="00676B07">
        <w:rPr>
          <w:rFonts w:ascii="Lucida Sans" w:hAnsi="Lucida Sans" w:cstheme="minorHAnsi"/>
          <w:color w:val="000000"/>
          <w:sz w:val="22"/>
          <w:szCs w:val="22"/>
        </w:rPr>
        <w:t xml:space="preserve"> Luz de María Herrera López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, </w:t>
      </w:r>
      <w:r w:rsidRPr="00676B07">
        <w:rPr>
          <w:rFonts w:ascii="Lucida Sans" w:hAnsi="Lucida Sans" w:cstheme="minorHAnsi"/>
          <w:color w:val="000000"/>
          <w:sz w:val="22"/>
          <w:szCs w:val="22"/>
        </w:rPr>
        <w:t xml:space="preserve">Juan Hernández Cruz </w:t>
      </w:r>
      <w:r w:rsidRPr="00676B07">
        <w:rPr>
          <w:rFonts w:ascii="Lucida Sans" w:hAnsi="Lucida Sans" w:cstheme="minorHAnsi"/>
          <w:sz w:val="22"/>
          <w:szCs w:val="22"/>
          <w:lang w:val="es-MX"/>
        </w:rPr>
        <w:t xml:space="preserve">y Secretaria de actuaciones. Carla Trinidad Abarca de </w:t>
      </w:r>
      <w:proofErr w:type="spellStart"/>
      <w:r w:rsidRPr="00676B07">
        <w:rPr>
          <w:rFonts w:ascii="Lucida Sans" w:hAnsi="Lucida Sans" w:cstheme="minorHAnsi"/>
          <w:sz w:val="22"/>
          <w:szCs w:val="22"/>
          <w:lang w:val="es-MX"/>
        </w:rPr>
        <w:t>Arevalo</w:t>
      </w:r>
      <w:proofErr w:type="spellEnd"/>
      <w:r w:rsidRPr="00676B07">
        <w:rPr>
          <w:rFonts w:ascii="Lucida Sans" w:hAnsi="Lucida Sans" w:cstheme="minorHAnsi"/>
          <w:sz w:val="22"/>
          <w:szCs w:val="22"/>
          <w:lang w:val="es-MX"/>
        </w:rPr>
        <w:t>. Establecido el quórum la que preside dio lectura a la Agenda a desarrollar durante la presente reunión la cual se lee así: 1) Palabras de Bienvenida, 2) Establecimiento de quórum, 3) Otros, 4.) Acuerdos: de lo anterior se tomaron los siguientes Acuerdos:</w:t>
      </w:r>
      <w:r w:rsidRPr="00676B07">
        <w:rPr>
          <w:rFonts w:ascii="Lucida Sans" w:hAnsi="Lucida Sans" w:cstheme="minorHAnsi"/>
          <w:sz w:val="22"/>
          <w:szCs w:val="22"/>
        </w:rPr>
        <w:t xml:space="preserve"> </w:t>
      </w:r>
      <w:r w:rsidRPr="00676B07">
        <w:rPr>
          <w:rFonts w:ascii="Lucida Sans" w:hAnsi="Lucida Sans" w:cstheme="minorHAnsi"/>
          <w:b/>
          <w:sz w:val="22"/>
          <w:szCs w:val="22"/>
        </w:rPr>
        <w:t xml:space="preserve">ACUERDO NUMERO UNO: </w:t>
      </w:r>
      <w:r w:rsidRPr="00676B07">
        <w:rPr>
          <w:rFonts w:ascii="Lucida Sans" w:hAnsi="Lucida Sans" w:cstheme="minorHAnsi"/>
          <w:sz w:val="22"/>
          <w:szCs w:val="22"/>
        </w:rPr>
        <w:t>El Concejo Municipal considerando: I) N</w:t>
      </w:r>
      <w:r w:rsidRPr="00676B07">
        <w:rPr>
          <w:rFonts w:ascii="Lucida Sans" w:hAnsi="Lucida Sans" w:cs="Arial"/>
          <w:sz w:val="22"/>
          <w:szCs w:val="22"/>
        </w:rPr>
        <w:t>ota emitida por la</w:t>
      </w:r>
      <w:r w:rsidRPr="00B44184">
        <w:rPr>
          <w:rFonts w:ascii="Lucida Sans" w:hAnsi="Lucida Sans" w:cs="Arial"/>
          <w:sz w:val="22"/>
          <w:szCs w:val="22"/>
        </w:rPr>
        <w:t xml:space="preserve"> Empresa Realizadora del proyecto TOBAR S</w:t>
      </w:r>
      <w:r w:rsidRPr="00B44184">
        <w:rPr>
          <w:rFonts w:ascii="Lucida Sans" w:hAnsi="Lucida Sans" w:cs="Arial"/>
        </w:rPr>
        <w:t xml:space="preserve">. </w:t>
      </w:r>
      <w:r w:rsidRPr="00B44184">
        <w:rPr>
          <w:rFonts w:ascii="Lucida Sans" w:hAnsi="Lucida Sans" w:cs="Arial"/>
          <w:sz w:val="22"/>
          <w:szCs w:val="22"/>
        </w:rPr>
        <w:t>A DE C</w:t>
      </w:r>
      <w:r w:rsidRPr="00B44184">
        <w:rPr>
          <w:rFonts w:ascii="Lucida Sans" w:hAnsi="Lucida Sans" w:cs="Arial"/>
        </w:rPr>
        <w:t xml:space="preserve">. </w:t>
      </w:r>
      <w:r w:rsidRPr="00B44184">
        <w:rPr>
          <w:rFonts w:ascii="Lucida Sans" w:hAnsi="Lucida Sans" w:cs="Arial"/>
          <w:sz w:val="22"/>
          <w:szCs w:val="22"/>
        </w:rPr>
        <w:t xml:space="preserve">V, En relación a la liquidación final del proyecto, Realizador y Supervisor cuantificaron lo ejecutado, donde se aprobaron cambios en partidas descritas en el plan de oferta, en aumentos, disminuciones, que no fueron incluidas en orden de cambio No.1. </w:t>
      </w:r>
      <w:r>
        <w:rPr>
          <w:rFonts w:ascii="Lucida Sans" w:hAnsi="Lucida Sans" w:cs="Arial"/>
          <w:sz w:val="22"/>
          <w:szCs w:val="22"/>
        </w:rPr>
        <w:t>D</w:t>
      </w:r>
      <w:r w:rsidRPr="00B44184">
        <w:rPr>
          <w:rFonts w:ascii="Lucida Sans" w:hAnsi="Lucida Sans" w:cs="Arial"/>
          <w:sz w:val="22"/>
          <w:szCs w:val="22"/>
        </w:rPr>
        <w:t>ado que era necesario ejecutarlos, presentan documento firmado debidamente sustentado, con el visto bueno de la supervisión.</w:t>
      </w:r>
      <w:r w:rsidRPr="00B44184">
        <w:rPr>
          <w:rFonts w:ascii="Lucida Sans" w:hAnsi="Lucida Sans" w:cs="Arial"/>
        </w:rPr>
        <w:t xml:space="preserve"> II) Que e</w:t>
      </w:r>
      <w:r w:rsidRPr="00B44184">
        <w:rPr>
          <w:rFonts w:ascii="Lucida Sans" w:eastAsia="Calibri" w:hAnsi="Lucida Sans" w:cs="Arial"/>
          <w:sz w:val="22"/>
          <w:szCs w:val="22"/>
        </w:rPr>
        <w:t>n vista a lo antes expuesto y al Visto Bueno Arq. Jorge</w:t>
      </w:r>
      <w:r w:rsidRPr="006A4DA9">
        <w:rPr>
          <w:rFonts w:ascii="Lucida Sans" w:eastAsia="Calibri" w:hAnsi="Lucida Sans" w:cs="Arial"/>
          <w:sz w:val="22"/>
          <w:szCs w:val="22"/>
        </w:rPr>
        <w:t xml:space="preserve"> </w:t>
      </w:r>
      <w:proofErr w:type="spellStart"/>
      <w:r w:rsidRPr="006A4DA9">
        <w:rPr>
          <w:rFonts w:ascii="Lucida Sans" w:eastAsia="Calibri" w:hAnsi="Lucida Sans" w:cs="Arial"/>
          <w:sz w:val="22"/>
          <w:szCs w:val="22"/>
        </w:rPr>
        <w:t>Yudis</w:t>
      </w:r>
      <w:proofErr w:type="spellEnd"/>
      <w:r w:rsidRPr="00B44184">
        <w:rPr>
          <w:rFonts w:ascii="Lucida Sans" w:eastAsia="Calibri" w:hAnsi="Lucida Sans" w:cs="Arial"/>
          <w:sz w:val="22"/>
          <w:szCs w:val="22"/>
        </w:rPr>
        <w:t xml:space="preserve"> Amaya, supervisor del proyecto, para ejecutar Orden de Cambio No.2, la cual consiste en aumento, disminución del Plan de oferta. En el cual el monto contractual NO sufrirá un incremento.</w:t>
      </w:r>
      <w:r w:rsidRPr="00B44184">
        <w:rPr>
          <w:rFonts w:ascii="Lucida Sans" w:eastAsia="Calibri" w:hAnsi="Lucida Sans" w:cs="Arial"/>
        </w:rPr>
        <w:t xml:space="preserve"> Por lo anterior este Concejo Municipal en uso de las facultades legales que le confiere el Código Municipal vigente. ACUERDA: </w:t>
      </w:r>
      <w:r w:rsidRPr="00B44184">
        <w:rPr>
          <w:rFonts w:ascii="Lucida Sans" w:hAnsi="Lucida Sans" w:cs="Arial"/>
          <w:sz w:val="22"/>
          <w:szCs w:val="22"/>
        </w:rPr>
        <w:t xml:space="preserve">Autorizar la ejecución la Orden de Cambio No.2, con partidas en aumento, partidas disminución del Plan de Oferta modificado del Proyecto: </w:t>
      </w:r>
      <w:r w:rsidRPr="00B44184">
        <w:rPr>
          <w:rFonts w:ascii="Lucida Sans" w:eastAsia="Calibri" w:hAnsi="Lucida Sans" w:cs="Arial"/>
          <w:b/>
          <w:bCs/>
          <w:sz w:val="22"/>
          <w:szCs w:val="22"/>
          <w:lang w:val="es-SV" w:eastAsia="en-US"/>
        </w:rPr>
        <w:t>“CONCRETEADO DE CALLE HACIA CENTRO ESCOLAR   COMUNIDAD VISTA HERMOSA, CANTÓN CONCEPCIÓN, VILLA EL CARMEN CUSCATLAN CODIGO 342260”.</w:t>
      </w:r>
      <w:r w:rsidRPr="00B44184">
        <w:rPr>
          <w:rFonts w:ascii="Lucida Sans" w:eastAsia="Calibri" w:hAnsi="Lucida Sans" w:cs="Arial"/>
          <w:sz w:val="22"/>
          <w:szCs w:val="22"/>
        </w:rPr>
        <w:t xml:space="preserve"> Sin modificación a Contrato debido a que el monto contractual no sufre incremento alguno.</w:t>
      </w:r>
      <w:r>
        <w:rPr>
          <w:rFonts w:ascii="Lucida Sans" w:eastAsia="Calibri" w:hAnsi="Lucida Sans" w:cs="Arial"/>
          <w:sz w:val="22"/>
          <w:szCs w:val="22"/>
        </w:rPr>
        <w:t xml:space="preserve"> Según el cuadro siguiente.</w:t>
      </w:r>
    </w:p>
    <w:p w14:paraId="35EC92F1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</w:rPr>
      </w:pPr>
    </w:p>
    <w:p w14:paraId="4FCDF926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  <w:sz w:val="12"/>
          <w:szCs w:val="12"/>
        </w:rPr>
      </w:pPr>
    </w:p>
    <w:p w14:paraId="2BDBF93A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  <w:sz w:val="12"/>
          <w:szCs w:val="12"/>
        </w:rPr>
      </w:pPr>
    </w:p>
    <w:p w14:paraId="30F4F86B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  <w:sz w:val="12"/>
          <w:szCs w:val="12"/>
        </w:rPr>
      </w:pPr>
    </w:p>
    <w:p w14:paraId="40EAEC40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  <w:sz w:val="12"/>
          <w:szCs w:val="12"/>
        </w:rPr>
      </w:pPr>
    </w:p>
    <w:p w14:paraId="0F7622C1" w14:textId="77777777" w:rsidR="00723096" w:rsidRPr="0029297A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  <w:sz w:val="12"/>
          <w:szCs w:val="12"/>
        </w:rPr>
      </w:pPr>
    </w:p>
    <w:tbl>
      <w:tblPr>
        <w:tblW w:w="11099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137"/>
        <w:gridCol w:w="265"/>
        <w:gridCol w:w="172"/>
        <w:gridCol w:w="174"/>
        <w:gridCol w:w="265"/>
        <w:gridCol w:w="2303"/>
        <w:gridCol w:w="540"/>
        <w:gridCol w:w="541"/>
        <w:gridCol w:w="540"/>
        <w:gridCol w:w="257"/>
        <w:gridCol w:w="160"/>
        <w:gridCol w:w="407"/>
        <w:gridCol w:w="141"/>
        <w:gridCol w:w="284"/>
        <w:gridCol w:w="142"/>
        <w:gridCol w:w="425"/>
        <w:gridCol w:w="165"/>
        <w:gridCol w:w="118"/>
        <w:gridCol w:w="142"/>
        <w:gridCol w:w="342"/>
        <w:gridCol w:w="577"/>
        <w:gridCol w:w="58"/>
        <w:gridCol w:w="151"/>
        <w:gridCol w:w="138"/>
        <w:gridCol w:w="12"/>
        <w:gridCol w:w="58"/>
        <w:gridCol w:w="223"/>
        <w:gridCol w:w="183"/>
        <w:gridCol w:w="357"/>
        <w:gridCol w:w="394"/>
        <w:gridCol w:w="59"/>
        <w:gridCol w:w="224"/>
        <w:gridCol w:w="394"/>
        <w:gridCol w:w="59"/>
        <w:gridCol w:w="315"/>
        <w:gridCol w:w="42"/>
      </w:tblGrid>
      <w:tr w:rsidR="00723096" w:rsidRPr="0029297A" w14:paraId="5E1BDA05" w14:textId="77777777" w:rsidTr="00DB6055">
        <w:trPr>
          <w:gridAfter w:val="1"/>
          <w:wAfter w:w="42" w:type="dxa"/>
          <w:trHeight w:val="204"/>
        </w:trPr>
        <w:tc>
          <w:tcPr>
            <w:tcW w:w="1105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E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ALCALDIA MUNICIPAL DE VILLA EL CARMEN, CUSCATLAN.</w:t>
            </w:r>
          </w:p>
        </w:tc>
      </w:tr>
      <w:tr w:rsidR="00723096" w:rsidRPr="0029297A" w14:paraId="0F9F468F" w14:textId="77777777" w:rsidTr="00DB6055">
        <w:trPr>
          <w:gridAfter w:val="1"/>
          <w:wAfter w:w="42" w:type="dxa"/>
          <w:trHeight w:val="192"/>
        </w:trPr>
        <w:tc>
          <w:tcPr>
            <w:tcW w:w="1105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6D87D91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val="es-SV" w:eastAsia="es-SV"/>
              </w:rPr>
              <w:t>ORDEN DE CAMBIO N-2</w:t>
            </w:r>
          </w:p>
        </w:tc>
      </w:tr>
      <w:tr w:rsidR="00723096" w:rsidRPr="0029297A" w14:paraId="1AC66A0D" w14:textId="77777777" w:rsidTr="00DB6055">
        <w:trPr>
          <w:gridAfter w:val="1"/>
          <w:wAfter w:w="42" w:type="dxa"/>
          <w:trHeight w:val="204"/>
        </w:trPr>
        <w:tc>
          <w:tcPr>
            <w:tcW w:w="1105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286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proofErr w:type="gramStart"/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 xml:space="preserve">PROYECTO;   </w:t>
            </w:r>
            <w:proofErr w:type="gramEnd"/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 xml:space="preserve"> CONCRETEADO DE CALLE HACIA CENTRO ESCOLAR COMUNIDAD VISTA HERMOSA, CANTON CONCEPCION VILLA EL CARMEN, CUSCATLAN</w:t>
            </w:r>
          </w:p>
        </w:tc>
      </w:tr>
      <w:tr w:rsidR="00723096" w:rsidRPr="0029297A" w14:paraId="6D4053DF" w14:textId="77777777" w:rsidTr="00DB6055">
        <w:trPr>
          <w:gridAfter w:val="1"/>
          <w:wAfter w:w="42" w:type="dxa"/>
          <w:trHeight w:val="117"/>
        </w:trPr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2BC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N-CONTRATO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F7F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 xml:space="preserve"> LPN01/2018AMCC</w:t>
            </w: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99EAA" w14:textId="77777777" w:rsidR="00723096" w:rsidRPr="0029297A" w:rsidRDefault="00723096" w:rsidP="00DB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8E654" w14:textId="77777777" w:rsidR="00723096" w:rsidRPr="0029297A" w:rsidRDefault="00723096" w:rsidP="00DB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9070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02BB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A6CA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6A2E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42AC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A946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E10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7AF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A43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364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723096" w:rsidRPr="0029297A" w14:paraId="310007D9" w14:textId="77777777" w:rsidTr="00DB6055">
        <w:trPr>
          <w:gridAfter w:val="1"/>
          <w:wAfter w:w="42" w:type="dxa"/>
          <w:trHeight w:val="153"/>
        </w:trPr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806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REALIZADOR;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FF88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TOBAR, S.A DE </w:t>
            </w:r>
            <w:proofErr w:type="gramStart"/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C.V</w:t>
            </w:r>
            <w:proofErr w:type="gramEnd"/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D62F3" w14:textId="77777777" w:rsidR="00723096" w:rsidRPr="0029297A" w:rsidRDefault="00723096" w:rsidP="00DB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9E84E" w14:textId="77777777" w:rsidR="00723096" w:rsidRPr="0029297A" w:rsidRDefault="00723096" w:rsidP="00DB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1E4F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598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A9DC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3215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42A0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E2E2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8568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D9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3A0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723096" w:rsidRPr="0029297A" w14:paraId="0B37851D" w14:textId="77777777" w:rsidTr="00DB6055">
        <w:trPr>
          <w:gridAfter w:val="1"/>
          <w:wAfter w:w="42" w:type="dxa"/>
          <w:trHeight w:val="77"/>
        </w:trPr>
        <w:tc>
          <w:tcPr>
            <w:tcW w:w="1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E4E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 xml:space="preserve">CODIGO: 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E456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342260</w:t>
            </w: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A87E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D1F0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D506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91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EE05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208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8A97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92F6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D2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2EB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723096" w:rsidRPr="0029297A" w14:paraId="73E97610" w14:textId="77777777" w:rsidTr="00DB6055">
        <w:trPr>
          <w:gridAfter w:val="1"/>
          <w:wAfter w:w="42" w:type="dxa"/>
          <w:trHeight w:val="172"/>
        </w:trPr>
        <w:tc>
          <w:tcPr>
            <w:tcW w:w="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553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MONTO ORIGINAL DE PROYECTO= $243,478.86</w:t>
            </w:r>
          </w:p>
        </w:tc>
        <w:tc>
          <w:tcPr>
            <w:tcW w:w="1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41B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4C6C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98F6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A86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020C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787E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614F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E41D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071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94F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723096" w:rsidRPr="0029297A" w14:paraId="09762D9E" w14:textId="77777777" w:rsidTr="00DB6055">
        <w:trPr>
          <w:gridAfter w:val="1"/>
          <w:wAfter w:w="42" w:type="dxa"/>
          <w:trHeight w:val="18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410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246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3C4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69175" w14:textId="77777777" w:rsidR="00723096" w:rsidRPr="0029297A" w:rsidRDefault="00723096" w:rsidP="00DB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44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71B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CANTIDAD CONTRACTUAL</w:t>
            </w:r>
          </w:p>
        </w:tc>
        <w:tc>
          <w:tcPr>
            <w:tcW w:w="115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33FD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AUMENTO</w:t>
            </w:r>
          </w:p>
        </w:tc>
        <w:tc>
          <w:tcPr>
            <w:tcW w:w="152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4297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DISMINUCION</w:t>
            </w:r>
          </w:p>
        </w:tc>
        <w:tc>
          <w:tcPr>
            <w:tcW w:w="128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98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NUEVO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219D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NUEVA OBRA CONTRACTUAL</w:t>
            </w:r>
          </w:p>
        </w:tc>
      </w:tr>
      <w:tr w:rsidR="00723096" w:rsidRPr="0029297A" w14:paraId="4AF50D12" w14:textId="77777777" w:rsidTr="00DB6055">
        <w:trPr>
          <w:trHeight w:val="390"/>
        </w:trPr>
        <w:tc>
          <w:tcPr>
            <w:tcW w:w="10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B81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CODIGO ACTIVIDAD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29B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DESCRIPCION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6F0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UNIDAD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0581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CANTIDAD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0FD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PRECIO UNITARIO TOTAL (incluye IVA)</w:t>
            </w:r>
          </w:p>
        </w:tc>
        <w:tc>
          <w:tcPr>
            <w:tcW w:w="8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2439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PRECIO TOTAL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92B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CANTIDAD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9167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VALOR</w:t>
            </w: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ED2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CANTIDAD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9F5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VALOR</w:t>
            </w:r>
          </w:p>
        </w:tc>
        <w:tc>
          <w:tcPr>
            <w:tcW w:w="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CCE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CANTIDAD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B0E4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VALOR</w:t>
            </w:r>
          </w:p>
        </w:tc>
        <w:tc>
          <w:tcPr>
            <w:tcW w:w="67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02E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NVA CANTIDAD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514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VALOR</w:t>
            </w:r>
          </w:p>
        </w:tc>
      </w:tr>
      <w:tr w:rsidR="00723096" w:rsidRPr="0029297A" w14:paraId="60C7B1D8" w14:textId="77777777" w:rsidTr="00DB6055">
        <w:trPr>
          <w:trHeight w:val="192"/>
        </w:trPr>
        <w:tc>
          <w:tcPr>
            <w:tcW w:w="108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340E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CF3A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TERRACERIA, DEMOLICIONES, DESMONTAJES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D19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92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7FB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4CBD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959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705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3365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80F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984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DE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F1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5CEB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8884ED5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9F3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8CA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A91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CF44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LIMPIEZA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030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908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C6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CD5B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87E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36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C1D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86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F8EF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27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95D7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495E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24E5036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21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B96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7E0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6B5F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Limpieza (chapeo)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C6C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8D3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3708.83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725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66665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$370.88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0353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B8F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3C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605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BC075E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FDB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F8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727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3708.83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282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$370.88</w:t>
            </w:r>
          </w:p>
        </w:tc>
      </w:tr>
      <w:tr w:rsidR="00723096" w:rsidRPr="0029297A" w14:paraId="4D4E47CA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41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6A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54F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DD63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TRAZO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86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FA4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FF2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0AD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9E6C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DC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023F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1A9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6EF5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FB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4AD3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5670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E565A1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FE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0DAD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48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77E79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Trazo por unidad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area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D0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873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3793.46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62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$0.17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2570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$644.89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0E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4304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C50F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9F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D1B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757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F5D6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3793.46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E6E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$644.89</w:t>
            </w:r>
          </w:p>
        </w:tc>
      </w:tr>
      <w:tr w:rsidR="00723096" w:rsidRPr="0029297A" w14:paraId="79A9DD70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3B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ABD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1A5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8A9D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EXCAVACION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768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6E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25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22887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E79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571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4B55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D1E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029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95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0DB0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EBE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77560D5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09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986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5B7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0ADB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Excavacion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a mano hasta 1.50m. (material semi duro)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E6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E6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145.35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B5C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$5.18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153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$752.91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E9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F6A1D" w14:textId="77777777" w:rsidR="00723096" w:rsidRDefault="00723096" w:rsidP="00DB6055">
            <w:r w:rsidRPr="00E274D4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B20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7C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C39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0B3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1CA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145.35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557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$752.91</w:t>
            </w:r>
          </w:p>
        </w:tc>
      </w:tr>
      <w:tr w:rsidR="00723096" w:rsidRPr="0029297A" w14:paraId="729E59A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A8A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611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A4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29F0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Excavacion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con Retroexcavadora c/pala 60cm. ancho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837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67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1527.64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982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$4.03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B93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$6,156.39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54F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77E13" w14:textId="77777777" w:rsidR="00723096" w:rsidRDefault="00723096" w:rsidP="00DB6055">
            <w:r w:rsidRPr="00E274D4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64A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85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C5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611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BCC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1527.64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FA3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$6,156.39</w:t>
            </w:r>
          </w:p>
        </w:tc>
      </w:tr>
      <w:tr w:rsidR="00723096" w:rsidRPr="0029297A" w14:paraId="02EA854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66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1F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DA2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9553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Corte en Terraza material Semi duro con maquinaria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28E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A8D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701.98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1D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$1.55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3A4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$1,088.07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E0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60E8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DB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602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7D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F1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342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701.98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134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$1,088.07</w:t>
            </w:r>
          </w:p>
        </w:tc>
      </w:tr>
      <w:tr w:rsidR="00723096" w:rsidRPr="0029297A" w14:paraId="631BB361" w14:textId="77777777" w:rsidTr="00DB6055">
        <w:trPr>
          <w:trHeight w:val="19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99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90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F38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D513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COMPACTACION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6B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6A7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95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F31D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D5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3B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E4B7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2ECF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023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4F3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C3C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EF6B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0E6DAEE9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757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3F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79F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B8CD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Relleno compactado con material existente.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D5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934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607.62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BB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$1.45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84B9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$881.05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7CC4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468B4" w14:textId="77777777" w:rsidR="00723096" w:rsidRDefault="00723096" w:rsidP="00DB6055">
            <w:r w:rsidRPr="00ED7520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A1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AC7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37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8E0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7E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607.62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584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$881.05</w:t>
            </w:r>
          </w:p>
        </w:tc>
      </w:tr>
      <w:tr w:rsidR="00723096" w:rsidRPr="0029297A" w14:paraId="30653A7C" w14:textId="77777777" w:rsidTr="00DB6055">
        <w:trPr>
          <w:trHeight w:val="128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E9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F6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0B4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A419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Relleno compactado suelo - cemento 20:1 (c/material selecto)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0A6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103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56.72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5AF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$34.53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24E2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$1,958.54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5C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A3A39" w14:textId="77777777" w:rsidR="00723096" w:rsidRDefault="00723096" w:rsidP="00DB6055">
            <w:r w:rsidRPr="00ED7520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872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6E4D3" w14:textId="77777777" w:rsidR="00723096" w:rsidRDefault="00723096" w:rsidP="00DB6055">
            <w:r w:rsidRPr="007F162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48D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775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5D2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56.72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8D02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$1,958.54</w:t>
            </w:r>
          </w:p>
        </w:tc>
      </w:tr>
      <w:tr w:rsidR="00723096" w:rsidRPr="0029297A" w14:paraId="54A7179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7F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18F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3C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0339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Relleno compactado con material selecto (masivo)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5A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3B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311.22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8B0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$12.67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7CF0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$3,943.16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E7B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509.00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C2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$6,449.03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9B4E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DC7C1" w14:textId="77777777" w:rsidR="00723096" w:rsidRDefault="00723096" w:rsidP="00DB6055">
            <w:r w:rsidRPr="007F162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F5A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E16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704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820.22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F26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$10,392.19</w:t>
            </w:r>
          </w:p>
        </w:tc>
      </w:tr>
      <w:tr w:rsidR="00723096" w:rsidRPr="0029297A" w14:paraId="6EFEFBFA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CBF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302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F9D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9BDB8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DEMOLICION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050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94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2EA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74E14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89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81D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066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171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981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54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52F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146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6BFC23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B4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3C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29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481C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Demolición manual de concreto armado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77A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336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EC8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$13.20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50AE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$7.39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C0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CC4AF" w14:textId="77777777" w:rsidR="00723096" w:rsidRDefault="00723096" w:rsidP="00DB6055">
            <w:r w:rsidRPr="0019445B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383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2F96E" w14:textId="77777777" w:rsidR="00723096" w:rsidRDefault="00723096" w:rsidP="00DB6055">
            <w:r w:rsidRPr="00605AC1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E94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D7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7A5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0.56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EDC2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$7.39</w:t>
            </w:r>
          </w:p>
        </w:tc>
      </w:tr>
      <w:tr w:rsidR="00723096" w:rsidRPr="0029297A" w14:paraId="04442F22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9F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E5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FE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49F1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Demolición de piso (de cemento tipo acera)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284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91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92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$4.63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D06A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$47.27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FD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B0075" w14:textId="77777777" w:rsidR="00723096" w:rsidRDefault="00723096" w:rsidP="00DB6055">
            <w:r w:rsidRPr="0019445B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7BC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11E2F" w14:textId="77777777" w:rsidR="00723096" w:rsidRDefault="00723096" w:rsidP="00DB6055">
            <w:r w:rsidRPr="00605AC1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DC1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871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C59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10.21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7A07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$47.27</w:t>
            </w:r>
          </w:p>
        </w:tc>
      </w:tr>
      <w:tr w:rsidR="00723096" w:rsidRPr="0029297A" w14:paraId="67A5B9FB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D16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B3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FAE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7217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Demolición de pared de bloque y desalojo (El desalojo se considera hacia sitio dentro del proyecto).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EE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06E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193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$5.31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2C47D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$10.62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D12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1B5E4" w14:textId="77777777" w:rsidR="00723096" w:rsidRDefault="00723096" w:rsidP="00DB6055">
            <w:r w:rsidRPr="0019445B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BD70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5E4C9" w14:textId="77777777" w:rsidR="00723096" w:rsidRDefault="00723096" w:rsidP="00DB6055">
            <w:r w:rsidRPr="00605AC1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6F5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5F0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89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894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$10.62</w:t>
            </w:r>
          </w:p>
        </w:tc>
      </w:tr>
      <w:tr w:rsidR="00723096" w:rsidRPr="0029297A" w14:paraId="6546D6D4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C55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C8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DAA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52C4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Demolicion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cordon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cuneta de 0.47 x 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847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B4C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207.39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1CB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$2.21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17E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$458.33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788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341CF" w14:textId="77777777" w:rsidR="00723096" w:rsidRDefault="00723096" w:rsidP="00DB6055">
            <w:r w:rsidRPr="0019445B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084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B0E8F" w14:textId="77777777" w:rsidR="00723096" w:rsidRDefault="00723096" w:rsidP="00DB6055">
            <w:r w:rsidRPr="00605AC1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7A4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2E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80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207.39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BED9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$458.33</w:t>
            </w:r>
          </w:p>
        </w:tc>
      </w:tr>
      <w:tr w:rsidR="00723096" w:rsidRPr="0029297A" w14:paraId="1DE74F11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71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8B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E3C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14BA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DESMONTAJES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94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9F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74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5021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9¿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¿9¿¿-</w:t>
            </w: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E36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7BC18E" w14:textId="77777777" w:rsidR="00723096" w:rsidRDefault="00723096" w:rsidP="00DB6055"/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2E0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B299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73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FF5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9E2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18F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3BEB707B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01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28F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6F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D89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Desmontaje de malla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ciclon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(72") o cerco h=2.00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mts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7E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77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68B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$25.55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BC6C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$51.10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B88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3CA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285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82D08" w14:textId="77777777" w:rsidR="00723096" w:rsidRDefault="00723096" w:rsidP="00DB6055">
            <w:r w:rsidRPr="00EA78A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51D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84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D6B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21A6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$51.10</w:t>
            </w:r>
          </w:p>
        </w:tc>
      </w:tr>
      <w:tr w:rsidR="00723096" w:rsidRPr="0029297A" w14:paraId="0961A3F6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E5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7E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C98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8235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Desempedrado en calles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F47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D78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835.45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C69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$11.46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155E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$9,574.26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ED17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C2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E274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4D615" w14:textId="77777777" w:rsidR="00723096" w:rsidRDefault="00723096" w:rsidP="00DB6055">
            <w:r w:rsidRPr="00EA78A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CBE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D3D4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5BCF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835.45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0261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$9,574.26</w:t>
            </w:r>
          </w:p>
        </w:tc>
      </w:tr>
      <w:tr w:rsidR="00723096" w:rsidRPr="0029297A" w14:paraId="460D54EF" w14:textId="77777777" w:rsidTr="00DB6055">
        <w:trPr>
          <w:trHeight w:val="294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CDE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750A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6E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80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65A3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Desmontaje de portón de 2 hojas (4 metros de ancho)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FB3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C/U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BF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E6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$76.95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A11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$76.95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CF56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E227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C163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D8C5A" w14:textId="77777777" w:rsidR="00723096" w:rsidRDefault="00723096" w:rsidP="00DB6055">
            <w:r w:rsidRPr="00EA78A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E5E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2E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B1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4ED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$76.95</w:t>
            </w:r>
          </w:p>
        </w:tc>
      </w:tr>
      <w:tr w:rsidR="00723096" w:rsidRPr="0029297A" w14:paraId="3269591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3BA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4B0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416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280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CONCRETO ESTRUCTURAL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585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373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91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7253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8D8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13BE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F2A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CC3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B45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52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B59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B65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267EDF0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A53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4C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57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3912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SOLERA DE FUNDACION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48E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CD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FE1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CBFC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0B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E9D8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0BC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598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C3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8FF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50A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057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093DAAD5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E7A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E4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3A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D3F5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Solera de fundación de 0.40x0.20m; Ref. 4#3+Est#2@.015m;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f'c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=210Kg/cm2.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237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CE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22.95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DE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$21.75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F1C2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$499.16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B64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F309" w14:textId="77777777" w:rsidR="00723096" w:rsidRDefault="00723096" w:rsidP="00DB6055">
            <w:r w:rsidRPr="00017F03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796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E7702" w14:textId="77777777" w:rsidR="00723096" w:rsidRDefault="00723096" w:rsidP="00DB6055">
            <w:r w:rsidRPr="00B97B6E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85F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8C3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1B2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22.95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487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$499.16</w:t>
            </w:r>
          </w:p>
        </w:tc>
      </w:tr>
      <w:tr w:rsidR="00723096" w:rsidRPr="0029297A" w14:paraId="0A82FC81" w14:textId="77777777" w:rsidTr="00DB6055">
        <w:trPr>
          <w:trHeight w:val="287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6E3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2C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E8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96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FBF8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Solera de corona block 15x20x40 2 # 3 +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est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. # 2 @ 20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cms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. concreto 210 Kg/cm2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3E2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F9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22.95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091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$8.23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3CF0A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$188.88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3E5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940C" w14:textId="77777777" w:rsidR="00723096" w:rsidRDefault="00723096" w:rsidP="00DB6055">
            <w:r w:rsidRPr="00017F03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7C6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A78C6" w14:textId="77777777" w:rsidR="00723096" w:rsidRDefault="00723096" w:rsidP="00DB6055">
            <w:r w:rsidRPr="00B97B6E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195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47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F60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22.95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03CA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$188.88</w:t>
            </w:r>
          </w:p>
        </w:tc>
      </w:tr>
      <w:tr w:rsidR="00723096" w:rsidRPr="0029297A" w14:paraId="23F8E24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98A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57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3D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450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PAREDES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36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15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917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9FF7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36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448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762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8F2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6C9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B6D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A82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0A0E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C549338" w14:textId="77777777" w:rsidTr="00DB6055">
        <w:trPr>
          <w:trHeight w:val="351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B86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1B0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F74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24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2AA6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Pantalla de concreto 2.10x0.90x0.20 m, refuerzo n°4 @ 0.20 m A.S.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f'c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=210 kg/cm2, incluye moldeado con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plywood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e=3/4".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EC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8F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0.78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46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$420.59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0147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$328.06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CE5D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BB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7ED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626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419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29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7A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0.78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5AB2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$328.06</w:t>
            </w:r>
          </w:p>
        </w:tc>
      </w:tr>
      <w:tr w:rsidR="00723096" w:rsidRPr="0029297A" w14:paraId="31A901D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BC2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46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EE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E5BC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OTROS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59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A1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C94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39AA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E2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E1A9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E65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646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1208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9DC1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C70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C80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047C7154" w14:textId="77777777" w:rsidTr="00DB6055">
        <w:trPr>
          <w:trHeight w:val="287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879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C10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68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38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D890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Cabezal de concreto sobre muro de mampostería para instalar pasamanos RL n°4, RT n°2 @0.15 m,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f'c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=210 kg/cm2. Según detalle, incluye moldeado con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plywood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e=3/4".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08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5F4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54.81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70B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$56.60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331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$3,102.25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CDD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CD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E858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7.27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227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$411.48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7552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1FB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D29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47.54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821F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$2,690.76</w:t>
            </w:r>
          </w:p>
        </w:tc>
      </w:tr>
      <w:tr w:rsidR="00723096" w:rsidRPr="0029297A" w14:paraId="06AD7165" w14:textId="77777777" w:rsidTr="00DB6055">
        <w:trPr>
          <w:trHeight w:val="594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60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3DE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45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39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318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Bóveda de concreto a=2.10 m, h=1.90 m; e=0.25 m; Ref. Longitudinal n°4 @0.25 m; 8 n°5 en cada esquina; Ref. transversal n°4 @ 0.47 m.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f'c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=303 kg/cm2. Según detalles adjuntos, incluye encofrado y desencofrado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plywood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e=3/4" y puntales.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3F2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05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56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$468.24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0BC9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$5,820.22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60C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628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47B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7B7D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22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7CE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902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12.43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8D20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$5,820.22</w:t>
            </w:r>
          </w:p>
        </w:tc>
      </w:tr>
      <w:tr w:rsidR="00723096" w:rsidRPr="0029297A" w14:paraId="548ACB80" w14:textId="77777777" w:rsidTr="00DB6055">
        <w:trPr>
          <w:trHeight w:val="19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DA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888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25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28A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0CD2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TAPADERAS DE CONCRETO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87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181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96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7FC76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2C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EC6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09C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CF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CB6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79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8FB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7573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28422BA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CF8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782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615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8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41E4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hyperlink r:id="rId5" w:history="1"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 xml:space="preserve">Tapadera de concreto e=0.05m ref. #3@0.10 m A.S.; </w:t>
              </w:r>
              <w:proofErr w:type="spellStart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>f'c</w:t>
              </w:r>
              <w:proofErr w:type="spellEnd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>=210 kg/cm2.</w:t>
              </w:r>
            </w:hyperlink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2AD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31A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B7E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$36.15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18DD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$97.61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DC5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4367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884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571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CFF8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B7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66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2.70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DD64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$97.61</w:t>
            </w:r>
          </w:p>
        </w:tc>
      </w:tr>
      <w:tr w:rsidR="00723096" w:rsidRPr="0029297A" w14:paraId="121BEA6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433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lastRenderedPageBreak/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9E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E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A9AC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PAREDES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25A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1FF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AF6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91C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C4D1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10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213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77D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7C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5E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5AE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74E1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13D28586" w14:textId="77777777" w:rsidTr="00DB6055">
        <w:trPr>
          <w:trHeight w:val="19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2D2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8E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7A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0D73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BLOQUE DE CONCRETO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C71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14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913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C2A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7B2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2B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37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907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A5F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F3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1A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D92B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F428C1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0F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D5A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4D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E2FA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Pared bloque 15cm, R.V.#4 @40cm. R.H.#2 @40cm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187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6D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A98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$43.04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3BCC9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$533.70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160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C09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0C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859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4C0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19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0F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12.40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66CA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$533.70</w:t>
            </w:r>
          </w:p>
        </w:tc>
      </w:tr>
      <w:tr w:rsidR="00723096" w:rsidRPr="0029297A" w14:paraId="624EE4A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52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5B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83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824D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MAMPOSTERIA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409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B2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EA1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948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890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AF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CBF1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051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34B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8703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44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A543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01B28BF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C1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60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60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E69A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Mamposteria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piedra para muro incluye andamio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82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45A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114.87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73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$122.03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4BA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$14,017.59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BCC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0.69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81E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343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D267F" w14:textId="77777777" w:rsidR="00723096" w:rsidRDefault="00723096" w:rsidP="00DB6055">
            <w:r w:rsidRPr="00406881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C9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B0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254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115.56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BA98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$14,101.79</w:t>
            </w:r>
          </w:p>
        </w:tc>
      </w:tr>
      <w:tr w:rsidR="00723096" w:rsidRPr="0029297A" w14:paraId="08017D0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1F6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CE7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90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17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21F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Remate de piedra cuarta mortero 1:3 (0.30x0.40m)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F3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93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8A6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$107.37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CF4FB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$589.46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7E0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94B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64A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4014E" w14:textId="77777777" w:rsidR="00723096" w:rsidRDefault="00723096" w:rsidP="00DB6055">
            <w:r w:rsidRPr="00406881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2C3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4D93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52C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5.49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B35F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$589.46</w:t>
            </w:r>
          </w:p>
        </w:tc>
      </w:tr>
      <w:tr w:rsidR="00723096" w:rsidRPr="0029297A" w14:paraId="7B2385E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2F8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8B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6F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6325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CERCAS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FF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57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26F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D8D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EB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D0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799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FF5E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09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7BE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75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844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24FDE5B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F8B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5F7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85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5BE0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Cerca malla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ciclon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con poste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HoGo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Ø=2" con separación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max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2m y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HoGo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1 1/4" Hor. y hierro de 1/4" h= 1.80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mts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; incluye bases.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5B1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98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75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$97.27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C6D0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$194.54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EE2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5505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29B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507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54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EDFA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603E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145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$194.54</w:t>
            </w:r>
          </w:p>
        </w:tc>
      </w:tr>
      <w:tr w:rsidR="00723096" w:rsidRPr="0029297A" w14:paraId="2D4A3E11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1F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C88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CB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4C1C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PISOS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D85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74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8A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AF52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9F9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2F7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AB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24A9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42BC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DE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A4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B86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7FA8C44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EAE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091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9BA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F44A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GRADAS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FB6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791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125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4A3E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1C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0D7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17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C8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CC9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C7B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60AC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7C9E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43922F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EE8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5C6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E82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DF89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Grada forjada con bloque de concreto de 15cm huella min 0.30m y contrahuella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max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0.175m inc. repello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79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BA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F88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$34.68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80A24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$122.07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1C8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B9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996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31A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AB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29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B47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3.52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5145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$122.07</w:t>
            </w:r>
          </w:p>
        </w:tc>
      </w:tr>
      <w:tr w:rsidR="00723096" w:rsidRPr="0029297A" w14:paraId="3AB5C819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539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E37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101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3F20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ACERAS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24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B9B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769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38C8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76C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2729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24E8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BD5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99B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8EC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EB2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4A5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5E767C4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342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C56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70C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26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F9DB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Piso encementado T/acera S/piedra cuarta 7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cms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concreto 140 Kg/cm2.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3EA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F16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48.67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85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$33.45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77F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$1,628.01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1F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1E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883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83D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EC3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43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EA4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48.67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D69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$1,628.01</w:t>
            </w:r>
          </w:p>
        </w:tc>
      </w:tr>
      <w:tr w:rsidR="00723096" w:rsidRPr="0029297A" w14:paraId="108DCD2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BB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62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2E1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C7B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PUERTAS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834E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387E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22D1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D83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A2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676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5AE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F68D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F62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73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8E26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2E4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6FE667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F8C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1A4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A3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5EF8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PUERTAS METALICAS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447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54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53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308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B48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76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A6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07D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5B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F81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624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AA0F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1094BC70" w14:textId="77777777" w:rsidTr="00DB6055">
        <w:trPr>
          <w:trHeight w:val="128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E6A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56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DB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101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DD7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Instalacion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porton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tubo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galv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. con malla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ciclon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(solo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instalacion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).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D2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C/U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43B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B4B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$80.92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522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$80.92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E0E8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A25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E3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47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7C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79C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737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503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$80.92</w:t>
            </w:r>
          </w:p>
        </w:tc>
      </w:tr>
      <w:tr w:rsidR="00723096" w:rsidRPr="0029297A" w14:paraId="478C45E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CC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FC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5D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C611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ACABADOS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A7B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B9F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8E2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3477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01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046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3D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2A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EE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C6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5D4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1A0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5D2AB941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AC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2E3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48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686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REPELLO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66B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88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64B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9D4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038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30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A6E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216A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BC36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61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7E8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ABAB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2373E8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CF3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AB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05E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44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4715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Repello en canaleta de aguas lluvias Mortero 1:3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E060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17E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05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$6.20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C1BD1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$187.36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6F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96E9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1F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BCD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F51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BB9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147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30.22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B0A4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$187.36</w:t>
            </w:r>
          </w:p>
        </w:tc>
      </w:tr>
      <w:tr w:rsidR="00723096" w:rsidRPr="0029297A" w14:paraId="5878C759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CC5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CC6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022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97E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AFINADO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CE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38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7E8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428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DB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A8E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0D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D1B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2A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EB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16C6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9C0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5717662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96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89B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E4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7BD1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Afinado en </w:t>
            </w:r>
            <w:proofErr w:type="gram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canaletas  Proporción</w:t>
            </w:r>
            <w:proofErr w:type="gram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1:1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F49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2B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07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$1.99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97E3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$60.14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93D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0C4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EF6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1C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00D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B1E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4E7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30.22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46A8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$60.14</w:t>
            </w:r>
          </w:p>
        </w:tc>
      </w:tr>
      <w:tr w:rsidR="00723096" w:rsidRPr="0029297A" w14:paraId="02DD3F1B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C1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E14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84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E58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ESTRUCTURAS METALICAS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92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82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D00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FED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56C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A8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D7D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4F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763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45CB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F96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084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20CD1F5C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92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96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54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0D5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BARANDALES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19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5B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141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D9BD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51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2F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830F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A177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222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350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1183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A4CB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21F583B0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C60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619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7F1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37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5BB9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Pasamanos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HoGo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D=2" (2 tubos en paralelo) y soldados con tubo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HoGo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1"@1.0mts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7F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F34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16.29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32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$80.82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D548F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$1,316.56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1F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3D6B4" w14:textId="77777777" w:rsidR="00723096" w:rsidRDefault="00723096" w:rsidP="00DB6055">
            <w:r w:rsidRPr="00F30EC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0A875" w14:textId="77777777" w:rsidR="00723096" w:rsidRDefault="00723096" w:rsidP="00DB6055">
            <w:r w:rsidRPr="00F30EC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B6E1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3D2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6B28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AB98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16.29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C78D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$1,316.56</w:t>
            </w:r>
          </w:p>
        </w:tc>
      </w:tr>
      <w:tr w:rsidR="00723096" w:rsidRPr="0029297A" w14:paraId="49AB955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C2C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AC2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0A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031B8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AGUAS NEGRAS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3FF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35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A8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CCCF1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8A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7F5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CA9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D163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4D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4E52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86B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F09E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158C92F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342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68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B0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0F2F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CAJAS Y POZOS AGUAS NEGRAS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CA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BE3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36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6BEEC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A7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D7D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AEA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4A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D40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C6D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A80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3082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553E9FA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DC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10B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5A9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C3A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Caja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sosten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86A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9C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EB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$372.54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31D0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$4,246.96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CC91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533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7F7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C69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1DB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195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F21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11.40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9AA1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$4,246.96</w:t>
            </w:r>
          </w:p>
        </w:tc>
      </w:tr>
      <w:tr w:rsidR="00723096" w:rsidRPr="0029297A" w14:paraId="5F42E0B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849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7F6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77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C1E3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AGUAS LLUVIAS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524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E76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4FC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543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22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768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DC6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240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034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E4C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9F84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700B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1FFB8F4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B8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496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422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33D7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CAJAS Y POZOS AGUAS LLUVIAS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B92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F7B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23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A21D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284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7ED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2D84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D62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CF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48F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029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EAEF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0AF896C1" w14:textId="77777777" w:rsidTr="00DB6055">
        <w:trPr>
          <w:trHeight w:val="43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643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9DF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EC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BFD2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Pozo de visita H=4.0M 1.5 M DE DIAMETRO c/tapadera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metalica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A99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C/U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3A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1E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$1,311.75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2F2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$7,870.50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422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D40D" w14:textId="77777777" w:rsidR="00723096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</w:p>
          <w:p w14:paraId="5AC0BB9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1A3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CC8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$1,311.75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15A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F4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9C8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A3B1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$6,558.75</w:t>
            </w:r>
          </w:p>
        </w:tc>
      </w:tr>
      <w:tr w:rsidR="00723096" w:rsidRPr="0029297A" w14:paraId="5D597743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179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05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2C5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9771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Pozo de visita H=1.5 a 2.0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mts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. incluye la tapadera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metalica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BE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C/U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01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7A7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$730.51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DBE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$2,191.53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05B0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DE4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gram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$  730.51</w:t>
            </w:r>
            <w:proofErr w:type="gram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70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A2527" w14:textId="77777777" w:rsidR="00723096" w:rsidRDefault="00723096" w:rsidP="00DB6055">
            <w:r w:rsidRPr="005C338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0C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A9C5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02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32D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$2,922.04</w:t>
            </w:r>
          </w:p>
        </w:tc>
      </w:tr>
      <w:tr w:rsidR="00723096" w:rsidRPr="0029297A" w14:paraId="326F4401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2B0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24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58B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19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2479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Levantamiento broquel para pozo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11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66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D4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$55.57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57BD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$111.14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75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717B1" w14:textId="77777777" w:rsidR="00723096" w:rsidRDefault="00723096" w:rsidP="00DB6055">
            <w:r w:rsidRPr="002F0A08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96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CE458" w14:textId="77777777" w:rsidR="00723096" w:rsidRDefault="00723096" w:rsidP="00DB6055">
            <w:r w:rsidRPr="005C338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DD0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61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647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D269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$111.14</w:t>
            </w:r>
          </w:p>
        </w:tc>
      </w:tr>
      <w:tr w:rsidR="00723096" w:rsidRPr="0029297A" w14:paraId="1C4B84C7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B4A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3F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E9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30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F41D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Tapadera de Hierro Fundido para pozo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65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8A9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624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$205.68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C90F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$411.36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5B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7FCEB" w14:textId="77777777" w:rsidR="00723096" w:rsidRDefault="00723096" w:rsidP="00DB6055">
            <w:r w:rsidRPr="002F0A08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BD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03AF0" w14:textId="77777777" w:rsidR="00723096" w:rsidRDefault="00723096" w:rsidP="00DB6055">
            <w:r w:rsidRPr="005C338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E37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947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B73B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303F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$411.36</w:t>
            </w:r>
          </w:p>
        </w:tc>
      </w:tr>
      <w:tr w:rsidR="00723096" w:rsidRPr="0029297A" w14:paraId="69F81829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97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38A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A3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49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6855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Caja tragante para A.LL. con tapadera de Ho. Fo. de 0.8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mts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. de ancho x 1.4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mts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.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long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A7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C/U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83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E40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$718.97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DCA1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$9,346.61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92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4B676" w14:textId="77777777" w:rsidR="00723096" w:rsidRDefault="00723096" w:rsidP="00DB6055">
            <w:r w:rsidRPr="002F0A08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8B5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DE669" w14:textId="77777777" w:rsidR="00723096" w:rsidRDefault="00723096" w:rsidP="00DB6055">
            <w:r w:rsidRPr="005C338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30B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2F6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2B2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D11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$9,346.61</w:t>
            </w:r>
          </w:p>
        </w:tc>
      </w:tr>
      <w:tr w:rsidR="00723096" w:rsidRPr="0029297A" w14:paraId="1D245DD5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C36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E61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BA1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A7F68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CANALETAS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B96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AC8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31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6803A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014E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F8F0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FE68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B85BB" w14:textId="77777777" w:rsidR="00723096" w:rsidRDefault="00723096" w:rsidP="00DB6055">
            <w:r w:rsidRPr="005C338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65C1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62E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AFB0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C5E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31DF33BD" w14:textId="77777777" w:rsidTr="00DB6055">
        <w:trPr>
          <w:trHeight w:val="268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6B9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C7C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75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38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B050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Canaleta tipo Gradas disipadoras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Mamposteria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piedra,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proporcion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1:4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45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00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A4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$174.44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50D8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$2,028.74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BF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20261" w14:textId="77777777" w:rsidR="00723096" w:rsidRDefault="00723096" w:rsidP="00DB6055">
            <w:r w:rsidRPr="00AE0C09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26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DC8DF" w14:textId="77777777" w:rsidR="00723096" w:rsidRDefault="00723096" w:rsidP="00DB6055">
            <w:r w:rsidRPr="005C338D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FBF2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C7C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24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11.63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E102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$2,028.74</w:t>
            </w:r>
          </w:p>
        </w:tc>
      </w:tr>
      <w:tr w:rsidR="00723096" w:rsidRPr="0029297A" w14:paraId="55F9D047" w14:textId="77777777" w:rsidTr="00DB6055">
        <w:trPr>
          <w:trHeight w:val="383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A5A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3F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769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124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6C79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hyperlink r:id="rId6" w:history="1"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 xml:space="preserve">Canaleta de concreto 0.50x0.80m, e=0.20 m, RL y RT n°4@0.10 m, SC 0.20x0.20 m, 4n°3 </w:t>
              </w:r>
              <w:proofErr w:type="spellStart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>est</w:t>
              </w:r>
              <w:proofErr w:type="spellEnd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 xml:space="preserve"> n°2 0.15 m; </w:t>
              </w:r>
              <w:proofErr w:type="spellStart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>f'c</w:t>
              </w:r>
              <w:proofErr w:type="spellEnd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>=280</w:t>
              </w:r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br/>
                <w:t xml:space="preserve">kg/cm2. Parrilla de ángulo de 2"x2"x1/4" y acero n°5 @0.04 m aplicar anticorrosivo 2 colores diferentes. Incluye moldeado </w:t>
              </w:r>
              <w:proofErr w:type="spellStart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>plywood</w:t>
              </w:r>
              <w:proofErr w:type="spellEnd"/>
              <w:r w:rsidRPr="0029297A">
                <w:rPr>
                  <w:rFonts w:ascii="Calibri" w:eastAsia="Times New Roman" w:hAnsi="Calibri" w:cs="Calibri"/>
                  <w:sz w:val="12"/>
                  <w:szCs w:val="12"/>
                  <w:lang w:val="es-SV" w:eastAsia="es-SV"/>
                </w:rPr>
                <w:t xml:space="preserve"> e=3/4"</w:t>
              </w:r>
            </w:hyperlink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B70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A8A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1D0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$301.57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BC0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$3,769.63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E6EB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97922" w14:textId="77777777" w:rsidR="00723096" w:rsidRDefault="00723096" w:rsidP="00DB6055">
            <w:r w:rsidRPr="00AE0C09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D88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6ADD3" w14:textId="77777777" w:rsidR="00723096" w:rsidRDefault="00723096" w:rsidP="00DB6055">
            <w:r w:rsidRPr="00CA362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72CED" w14:textId="77777777" w:rsidR="00723096" w:rsidRDefault="00723096" w:rsidP="00DB6055">
            <w:r w:rsidRPr="00CA362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 - 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5F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5B44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12.50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31FD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$3,769.63</w:t>
            </w:r>
          </w:p>
        </w:tc>
      </w:tr>
      <w:tr w:rsidR="00723096" w:rsidRPr="0029297A" w14:paraId="6B264949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04C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A0C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0B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517D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OTROS AGUAS LLUVIAS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0586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B50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96A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94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C1B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EC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6A1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B65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840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5CA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74C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A8C4766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5B4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59A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4C7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4C6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Barbacanas con tubería PVC Ø=2" 100 PSI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80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3A0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96.26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66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$4.11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ADA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$395.63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CCA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FD01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C3B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AFFE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81D6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F1C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03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96.26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F1C4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$395.63</w:t>
            </w:r>
          </w:p>
        </w:tc>
      </w:tr>
      <w:tr w:rsidR="00723096" w:rsidRPr="0029297A" w14:paraId="299F144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071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106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61F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C0D3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TUBERIA PLASTICA PARA AGUAS LLUVIAS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55A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2EA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677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09C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EF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FC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291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A2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F9F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70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632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C679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7A15624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9E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77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101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00AB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Tuberia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rib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loc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450 MM (18")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B9F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399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146.42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D9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$60.00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F6C8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$8,785.20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E21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59C25" w14:textId="77777777" w:rsidR="00723096" w:rsidRDefault="00723096" w:rsidP="00DB6055">
            <w:r w:rsidRPr="00537846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400B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C8569" w14:textId="77777777" w:rsidR="00723096" w:rsidRDefault="00723096" w:rsidP="00DB6055">
            <w:r w:rsidRPr="0001080E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DC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953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75E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146.42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912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$8,785.20</w:t>
            </w:r>
          </w:p>
        </w:tc>
      </w:tr>
      <w:tr w:rsidR="00723096" w:rsidRPr="0029297A" w14:paraId="2D2FBB54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884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016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FFC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18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1E30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Sum.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e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Inst. de Tubería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Ric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loc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30"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B7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E85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139.36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42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$95.35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AF9D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$13,287.98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18F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30FE6" w14:textId="77777777" w:rsidR="00723096" w:rsidRDefault="00723096" w:rsidP="00DB6055">
            <w:r w:rsidRPr="00537846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BA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DD990" w14:textId="77777777" w:rsidR="00723096" w:rsidRDefault="00723096" w:rsidP="00DB6055">
            <w:r w:rsidRPr="0001080E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4D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4E9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642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139.36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50FE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$13,287.98</w:t>
            </w:r>
          </w:p>
        </w:tc>
      </w:tr>
      <w:tr w:rsidR="00723096" w:rsidRPr="0029297A" w14:paraId="42C44CCC" w14:textId="77777777" w:rsidTr="00DB6055">
        <w:trPr>
          <w:trHeight w:val="19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580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446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110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27C9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INFRAESTRUCTURA VIAL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32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DD5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093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FB9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CF6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E65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F627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1F1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670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F68A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BFF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70C6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7DEC35D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057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EB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8B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7C49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TERRACERIA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17A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DF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A1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E5A12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42FF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8F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50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C9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2CD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B2B6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A1D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71D5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4AED9EA6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5B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57A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B13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2FF2D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Escarificado y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Compactacion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sub rasante (con Maquinaria) e=15cm.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138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D68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374.36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A56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$1.49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E284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$557.80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E6B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DBF1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87DF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78.53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57C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gram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$  117.01</w:t>
            </w:r>
            <w:proofErr w:type="gram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42F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E2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FBB1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295.83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928C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$440.79</w:t>
            </w:r>
          </w:p>
        </w:tc>
      </w:tr>
      <w:tr w:rsidR="00723096" w:rsidRPr="0029297A" w14:paraId="1C32C3F1" w14:textId="77777777" w:rsidTr="00DB6055">
        <w:trPr>
          <w:trHeight w:val="26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30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61B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CBB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82F4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Desalojo de material sobrante con maquinaria pesada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CA2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4B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1546.36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5C9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$2.87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B56F2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$4,438.05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80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539A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2E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A90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3C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B40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F8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1546.36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7FF6F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$4,438.05</w:t>
            </w:r>
          </w:p>
        </w:tc>
      </w:tr>
      <w:tr w:rsidR="00723096" w:rsidRPr="0029297A" w14:paraId="77D3E56B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B65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ED8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A67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9D27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BASE Y SUB-BASE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FCE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929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7E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9234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CC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F6C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FACE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AC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B0B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42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B3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52ED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315BC5BC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533D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3274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D7D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1352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Suelo Cemento al 3% en volumen c/material de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prestamo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y maquinaria pesada.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89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FB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561.39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D7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$25.32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79D3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$14,214.39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73B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0FCB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217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29.00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96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734.28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0B4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08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92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532.39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517B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$13,480.11</w:t>
            </w:r>
          </w:p>
        </w:tc>
      </w:tr>
      <w:tr w:rsidR="00723096" w:rsidRPr="0029297A" w14:paraId="5313961E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99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lastRenderedPageBreak/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C71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B4B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3DDF9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RECUBRIMIENTO DE LA VIA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8A8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143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69A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2FA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D02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87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7BA8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7C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AC8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5C2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80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E59B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7ADCD69F" w14:textId="77777777" w:rsidTr="00DB6055">
        <w:trPr>
          <w:trHeight w:val="249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ED4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1B6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315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46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0625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Concreto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hidraúlico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MR=36 Kg/cm2 incluye juntas y encofrado (acabado texturizado).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E41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4FD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343.57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F7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$228.51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52BE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$78,509.18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7C7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B8D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37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4.76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2F2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$1,087.71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40DC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0D1D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59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338.81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3D98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$77,421.47</w:t>
            </w:r>
          </w:p>
        </w:tc>
      </w:tr>
      <w:tr w:rsidR="00723096" w:rsidRPr="0029297A" w14:paraId="1651B7BD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962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7B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8C8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002A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DRENAJE MENOR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473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F4C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44E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3F38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EA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E2B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E2F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8F3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B42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09F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776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AFA5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1A7C0C2C" w14:textId="77777777" w:rsidTr="00DB6055">
        <w:trPr>
          <w:trHeight w:val="268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9DF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9B9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084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17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AB781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Cordon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piedra de 18 x 40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cms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repello </w:t>
            </w:r>
            <w:proofErr w:type="gram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1:3  con</w:t>
            </w:r>
            <w:proofErr w:type="gram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excavacion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761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A92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1374.90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B0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$18.42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6304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$25,325.66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70B4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7E6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67A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116.00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EE9F4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$2,136.72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1F4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5424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5D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1258.90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AE76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$23,188.94</w:t>
            </w:r>
          </w:p>
        </w:tc>
      </w:tr>
      <w:tr w:rsidR="00723096" w:rsidRPr="0029297A" w14:paraId="3C053C5C" w14:textId="77777777" w:rsidTr="00DB6055">
        <w:trPr>
          <w:trHeight w:val="40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BE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033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346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40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F702B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Baden de piedra 17.5cm c/superficie terminada de concreto e=7.5cm.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f'c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=210/kg/cm2 (sin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excavacion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y relleno).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FB2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6300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14.78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72F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$33.39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D141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$493.50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B6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05D9E" w14:textId="77777777" w:rsidR="00723096" w:rsidRDefault="00723096" w:rsidP="00DB6055">
            <w:r w:rsidRPr="004B22F5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762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6.88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5846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229.72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E27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FB6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0C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7.90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D48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$263.78</w:t>
            </w:r>
          </w:p>
        </w:tc>
      </w:tr>
      <w:tr w:rsidR="00723096" w:rsidRPr="0029297A" w14:paraId="0F4DB049" w14:textId="77777777" w:rsidTr="00DB6055">
        <w:trPr>
          <w:trHeight w:val="268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608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E87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E30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64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807F6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Doble cuneta de concreto hidráulico MR=36Kg/cm2 ancho=0.60m. Afinado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5D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AD9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19.85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371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$33.79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8BCD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$670.73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10FD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AA558" w14:textId="77777777" w:rsidR="00723096" w:rsidRDefault="00723096" w:rsidP="00DB6055">
            <w:r w:rsidRPr="004B22F5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F7C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4.35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0AE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146.99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C0C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D518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B3E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15.50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CB66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$523.75</w:t>
            </w:r>
          </w:p>
        </w:tc>
      </w:tr>
      <w:tr w:rsidR="00723096" w:rsidRPr="0029297A" w14:paraId="541F9878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9C7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40B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0B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BBE7F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SEÑALIZACION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CB9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C48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7D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4636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D8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251D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B004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3C5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6D22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844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5F2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04B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2E064F21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268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21A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9D6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2AB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Barandal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metalico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Tub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. de 4"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C3F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76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60.91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FBD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$124.21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6D1C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$7,565.63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959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C3F02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0D5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8.76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D8AE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$1,088.08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CB4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5D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858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52.15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45D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$6,477.55</w:t>
            </w:r>
          </w:p>
        </w:tc>
      </w:tr>
      <w:tr w:rsidR="00723096" w:rsidRPr="0029297A" w14:paraId="6256C0BC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7B7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16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028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083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3C9E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INSTALACIONES PROVISIONALES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4A3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2C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4E0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CAB3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ADF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14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355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95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318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D9D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A82F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0101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50A79E4F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DFD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F2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D5D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E7D5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BODEGAS PROVISIONALES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B5D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BC5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46A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1EB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CD2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2B2B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733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E36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301D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CA9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8D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0332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5DC8694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248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16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05A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7AC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123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Bodega e instalaciones provisionales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8D5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SG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0A4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B8A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$1,726.81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1CD3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$1,726.81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A74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F33C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$    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42D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869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7A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528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DE6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3F0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$1,726.81</w:t>
            </w:r>
          </w:p>
        </w:tc>
      </w:tr>
      <w:tr w:rsidR="00723096" w:rsidRPr="0029297A" w14:paraId="75825BF3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BF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7B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A77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51BB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SEÑALIZACION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E80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647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99E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CF6E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E5E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C031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0902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81F5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EC0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899F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43A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BADA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5944328A" w14:textId="77777777" w:rsidTr="00DB6055">
        <w:trPr>
          <w:trHeight w:val="19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699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16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D0D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EC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2B1E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Rotulo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identificacion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de proyecto FISDL.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EF1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C/U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2F1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F76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$402.92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6A5F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$402.92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529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3EB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F67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D50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81D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1B3C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355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1.00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AD04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$402.92</w:t>
            </w:r>
          </w:p>
        </w:tc>
      </w:tr>
      <w:tr w:rsidR="00723096" w:rsidRPr="0029297A" w14:paraId="0616F717" w14:textId="77777777" w:rsidTr="00DB6055">
        <w:trPr>
          <w:trHeight w:val="192"/>
        </w:trPr>
        <w:tc>
          <w:tcPr>
            <w:tcW w:w="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CBA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62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FEE0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4B303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OBRAS NUEVAS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598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396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2E8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A4E7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0AEA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A0A7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A5D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5FEF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2505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36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3ACE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8B1B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6534FC4B" w14:textId="77777777" w:rsidTr="00DB6055">
        <w:trPr>
          <w:trHeight w:val="383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E64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F39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8721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25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EE690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Suministro e instalación de tubo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pvc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alcantarilla doble pared 12" </w:t>
            </w:r>
            <w:proofErr w:type="spellStart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bl</w:t>
            </w:r>
            <w:proofErr w:type="spellEnd"/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 Norma ASTM F949 incluye empaque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F99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7A3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4236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$25.94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0DF97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$2,340.57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412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7E60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0A6B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4E5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3E7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A598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$0.00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8EC7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90.23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3ED5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$2,340.57</w:t>
            </w:r>
          </w:p>
        </w:tc>
      </w:tr>
      <w:tr w:rsidR="00723096" w:rsidRPr="0029297A" w14:paraId="7E8D9AAB" w14:textId="77777777" w:rsidTr="00DB6055">
        <w:trPr>
          <w:trHeight w:val="192"/>
        </w:trPr>
        <w:tc>
          <w:tcPr>
            <w:tcW w:w="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B35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189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996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69707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DCB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CF1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B6FC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8CC6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1948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FF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A9C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25A8F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FF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91849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4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779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E7B7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42DA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78A33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723096" w:rsidRPr="0029297A" w14:paraId="542054C5" w14:textId="77777777" w:rsidTr="00DB6055">
        <w:trPr>
          <w:trHeight w:val="236"/>
        </w:trPr>
        <w:tc>
          <w:tcPr>
            <w:tcW w:w="3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91A7" w14:textId="77777777" w:rsidR="00723096" w:rsidRPr="0029297A" w:rsidRDefault="00723096" w:rsidP="00DB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MONTO CONTRATO ORIGINAL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A76D24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$243,478.86</w:t>
            </w:r>
          </w:p>
        </w:tc>
        <w:tc>
          <w:tcPr>
            <w:tcW w:w="1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BDC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F12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$7,263.74</w:t>
            </w: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430B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F089" w14:textId="77777777" w:rsidR="00723096" w:rsidRPr="0029297A" w:rsidRDefault="00723096" w:rsidP="00DB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 xml:space="preserve"> $ 7,263.74 </w:t>
            </w:r>
          </w:p>
        </w:tc>
        <w:tc>
          <w:tcPr>
            <w:tcW w:w="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79535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0.00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3D92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sz w:val="12"/>
                <w:szCs w:val="12"/>
                <w:lang w:val="es-SV" w:eastAsia="es-SV"/>
              </w:rPr>
              <w:t xml:space="preserve">$       -   </w:t>
            </w:r>
          </w:p>
        </w:tc>
        <w:tc>
          <w:tcPr>
            <w:tcW w:w="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E71D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>100.00%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7FD62" w14:textId="77777777" w:rsidR="00723096" w:rsidRPr="0029297A" w:rsidRDefault="00723096" w:rsidP="00DB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</w:pPr>
            <w:r w:rsidRPr="0029297A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es-SV" w:eastAsia="es-SV"/>
              </w:rPr>
              <w:t xml:space="preserve"> $ 243,478.86 </w:t>
            </w:r>
          </w:p>
        </w:tc>
      </w:tr>
    </w:tbl>
    <w:p w14:paraId="7760DDEF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</w:rPr>
      </w:pPr>
    </w:p>
    <w:p w14:paraId="5A2F07E5" w14:textId="77777777" w:rsidR="00723096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</w:rPr>
      </w:pPr>
    </w:p>
    <w:p w14:paraId="594EAF96" w14:textId="77777777" w:rsidR="00723096" w:rsidRPr="001D3D1D" w:rsidRDefault="00723096" w:rsidP="0072309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Lucida Sans" w:eastAsia="Calibri" w:hAnsi="Lucida Sans" w:cs="Arial"/>
        </w:rPr>
      </w:pPr>
      <w:r>
        <w:rPr>
          <w:rFonts w:ascii="Lucida Sans" w:eastAsia="Calibri" w:hAnsi="Lucida Sans" w:cs="Arial"/>
        </w:rPr>
        <w:t xml:space="preserve">Y para efectos de ley comuníquese. </w:t>
      </w:r>
      <w:r>
        <w:rPr>
          <w:rFonts w:ascii="Lucida Sans" w:eastAsia="Calibri" w:hAnsi="Lucida Sans" w:cs="Arial"/>
          <w:b/>
        </w:rPr>
        <w:t xml:space="preserve">ACUERDO NUMERO DOS: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 </w:t>
      </w:r>
      <w:r w:rsidRPr="00432A3F">
        <w:rPr>
          <w:rFonts w:ascii="Lucida Sans" w:hAnsi="Lucida Sans" w:cs="Arial"/>
        </w:rPr>
        <w:t xml:space="preserve">Autorizar a la tesorería para que solicite al Banco de Fomento Agropecuario, agencia Cojutepeque, la apertura de la siguiente </w:t>
      </w:r>
      <w:r>
        <w:rPr>
          <w:rFonts w:ascii="Lucida Sans" w:hAnsi="Lucida Sans" w:cs="Arial"/>
        </w:rPr>
        <w:t>C</w:t>
      </w:r>
      <w:r w:rsidRPr="00432A3F">
        <w:rPr>
          <w:rFonts w:ascii="Lucida Sans" w:hAnsi="Lucida Sans" w:cs="Arial"/>
        </w:rPr>
        <w:t>uenta</w:t>
      </w:r>
      <w:r>
        <w:rPr>
          <w:rFonts w:ascii="Lucida Sans" w:hAnsi="Lucida Sans" w:cs="Arial"/>
        </w:rPr>
        <w:t xml:space="preserve"> Corriente</w:t>
      </w:r>
      <w:r w:rsidRPr="00432A3F">
        <w:rPr>
          <w:rFonts w:ascii="Lucida Sans" w:hAnsi="Lucida Sans" w:cs="Arial"/>
        </w:rPr>
        <w:t xml:space="preserve">: ALCALDIA MUNICIPAL DE VILLA EL CARMEN, CUSCATLAN/ </w:t>
      </w:r>
      <w:r>
        <w:rPr>
          <w:rFonts w:ascii="Lucida Sans" w:hAnsi="Lucida Sans" w:cs="Arial"/>
        </w:rPr>
        <w:t xml:space="preserve">MEJORA DE VIVIENDAS </w:t>
      </w:r>
      <w:proofErr w:type="gramStart"/>
      <w:r>
        <w:rPr>
          <w:rFonts w:ascii="Lucida Sans" w:hAnsi="Lucida Sans" w:cs="Arial"/>
        </w:rPr>
        <w:t>PERMANENTES  Y</w:t>
      </w:r>
      <w:proofErr w:type="gramEnd"/>
      <w:r>
        <w:rPr>
          <w:rFonts w:ascii="Lucida Sans" w:hAnsi="Lucida Sans" w:cs="Arial"/>
        </w:rPr>
        <w:t xml:space="preserve"> CONSTRUCCION DE VIVIENDAS TEMPORALES 2019</w:t>
      </w:r>
      <w:r w:rsidRPr="00432A3F">
        <w:rPr>
          <w:rFonts w:ascii="Lucida Sans" w:hAnsi="Lucida Sans" w:cs="Arial"/>
        </w:rPr>
        <w:t xml:space="preserve">/ FODES, Con </w:t>
      </w:r>
      <w:r>
        <w:rPr>
          <w:rFonts w:ascii="Lucida Sans" w:hAnsi="Lucida Sans" w:cs="Arial"/>
        </w:rPr>
        <w:t xml:space="preserve">Siete Mil quinientos noventa y Tres </w:t>
      </w:r>
      <w:r w:rsidRPr="00432A3F">
        <w:rPr>
          <w:rFonts w:ascii="Lucida Sans" w:hAnsi="Lucida Sans" w:cs="Arial"/>
        </w:rPr>
        <w:t>Dólares</w:t>
      </w:r>
      <w:r>
        <w:rPr>
          <w:rFonts w:ascii="Lucida Sans" w:hAnsi="Lucida Sans" w:cs="Arial"/>
        </w:rPr>
        <w:t xml:space="preserve"> con setenta y ocho centavos</w:t>
      </w:r>
      <w:r w:rsidRPr="00432A3F">
        <w:rPr>
          <w:rFonts w:ascii="Lucida Sans" w:hAnsi="Lucida Sans" w:cs="Arial"/>
        </w:rPr>
        <w:t xml:space="preserve">, ($ </w:t>
      </w:r>
      <w:r>
        <w:rPr>
          <w:rFonts w:ascii="Lucida Sans" w:hAnsi="Lucida Sans" w:cs="Arial"/>
        </w:rPr>
        <w:t>7,593.73</w:t>
      </w:r>
      <w:r w:rsidRPr="00432A3F">
        <w:rPr>
          <w:rFonts w:ascii="Lucida Sans" w:hAnsi="Lucida Sans" w:cs="Arial"/>
        </w:rPr>
        <w:t>). Y se nombran como refrendarías a los señores: Alba Maritza Juárez de Torres y José Tomas Sánchez García, siendo indispensable para toda operación firma, sello de Tesorería y una firma de uno de los refrendarios.</w:t>
      </w:r>
      <w:r>
        <w:rPr>
          <w:rFonts w:ascii="Lucida Sans" w:hAnsi="Lucida Sans" w:cs="Arial"/>
        </w:rPr>
        <w:t xml:space="preserve"> Y para efectos de ley comuníquese. </w:t>
      </w:r>
      <w:r>
        <w:rPr>
          <w:rFonts w:ascii="Lucida Sans" w:eastAsia="Calibri" w:hAnsi="Lucida Sans" w:cs="Arial"/>
          <w:b/>
        </w:rPr>
        <w:t xml:space="preserve">ACUERDO NUMERO TRES: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 </w:t>
      </w:r>
      <w:r w:rsidRPr="00432A3F">
        <w:rPr>
          <w:rFonts w:ascii="Lucida Sans" w:hAnsi="Lucida Sans" w:cs="Arial"/>
        </w:rPr>
        <w:t xml:space="preserve">Autorizar a la tesorería para que solicite al Banco de Fomento Agropecuario, agencia Cojutepeque, la apertura de la siguiente </w:t>
      </w:r>
      <w:r>
        <w:rPr>
          <w:rFonts w:ascii="Lucida Sans" w:hAnsi="Lucida Sans" w:cs="Arial"/>
        </w:rPr>
        <w:t>C</w:t>
      </w:r>
      <w:r w:rsidRPr="00432A3F">
        <w:rPr>
          <w:rFonts w:ascii="Lucida Sans" w:hAnsi="Lucida Sans" w:cs="Arial"/>
        </w:rPr>
        <w:t>uenta</w:t>
      </w:r>
      <w:r>
        <w:rPr>
          <w:rFonts w:ascii="Lucida Sans" w:hAnsi="Lucida Sans" w:cs="Arial"/>
        </w:rPr>
        <w:t xml:space="preserve"> Corriente</w:t>
      </w:r>
      <w:r w:rsidRPr="00432A3F">
        <w:rPr>
          <w:rFonts w:ascii="Lucida Sans" w:hAnsi="Lucida Sans" w:cs="Arial"/>
        </w:rPr>
        <w:t xml:space="preserve">: ALCALDIA MUNICIPAL DE VILLA EL CARMEN, CUSCATLAN/ </w:t>
      </w:r>
      <w:r w:rsidRPr="00075E34">
        <w:rPr>
          <w:rFonts w:ascii="Lucida Sans" w:eastAsia="Times New Roman" w:hAnsi="Lucida Sans" w:cs="Arial"/>
          <w:lang w:val="es-SV" w:eastAsia="es-SV"/>
        </w:rPr>
        <w:t>PROGRAMA DE LA NIÑEZ, ADOLESCENCIA Y JUVENTUD 201</w:t>
      </w:r>
      <w:r>
        <w:rPr>
          <w:rFonts w:ascii="Lucida Sans" w:eastAsia="Times New Roman" w:hAnsi="Lucida Sans" w:cs="Arial"/>
          <w:lang w:val="es-SV" w:eastAsia="es-SV"/>
        </w:rPr>
        <w:t>9</w:t>
      </w:r>
      <w:r w:rsidRPr="00075E34">
        <w:rPr>
          <w:rFonts w:ascii="Lucida Sans" w:eastAsia="Times New Roman" w:hAnsi="Lucida Sans" w:cs="Arial"/>
          <w:lang w:val="es-SV" w:eastAsia="es-SV"/>
        </w:rPr>
        <w:t>/FODES.</w:t>
      </w:r>
      <w:r w:rsidRPr="00432A3F">
        <w:rPr>
          <w:rFonts w:ascii="Lucida Sans" w:hAnsi="Lucida Sans" w:cs="Arial"/>
        </w:rPr>
        <w:t xml:space="preserve">, Con </w:t>
      </w:r>
      <w:r>
        <w:rPr>
          <w:rFonts w:ascii="Lucida Sans" w:hAnsi="Lucida Sans" w:cs="Arial"/>
        </w:rPr>
        <w:t xml:space="preserve">Mil </w:t>
      </w:r>
      <w:proofErr w:type="gramStart"/>
      <w:r w:rsidRPr="00432A3F">
        <w:rPr>
          <w:rFonts w:ascii="Lucida Sans" w:hAnsi="Lucida Sans" w:cs="Arial"/>
        </w:rPr>
        <w:t>Dólares</w:t>
      </w:r>
      <w:proofErr w:type="gramEnd"/>
      <w:r w:rsidRPr="00432A3F">
        <w:rPr>
          <w:rFonts w:ascii="Lucida Sans" w:hAnsi="Lucida Sans" w:cs="Arial"/>
        </w:rPr>
        <w:t xml:space="preserve">, ($ </w:t>
      </w:r>
      <w:r>
        <w:rPr>
          <w:rFonts w:ascii="Lucida Sans" w:hAnsi="Lucida Sans" w:cs="Arial"/>
        </w:rPr>
        <w:t>1,000.00</w:t>
      </w:r>
      <w:r w:rsidRPr="00432A3F">
        <w:rPr>
          <w:rFonts w:ascii="Lucida Sans" w:hAnsi="Lucida Sans" w:cs="Arial"/>
        </w:rPr>
        <w:t>). Y se nombran como refrendarías a los señores: Alba Maritza Juárez de Torres y José Tomas Sánchez García, siendo indispensable para toda operación firma, sello de Tesorería y una firma de uno de los refrendarios.</w:t>
      </w:r>
      <w:r>
        <w:rPr>
          <w:rFonts w:ascii="Lucida Sans" w:hAnsi="Lucida Sans" w:cs="Arial"/>
        </w:rPr>
        <w:t xml:space="preserve"> Y para efectos de ley comuníquese. </w:t>
      </w:r>
      <w:r>
        <w:rPr>
          <w:rFonts w:ascii="Lucida Sans" w:hAnsi="Lucida Sans" w:cs="Arial"/>
          <w:b/>
        </w:rPr>
        <w:t xml:space="preserve">ACUERDO NUMERO CUATRO:  </w:t>
      </w:r>
      <w:r>
        <w:rPr>
          <w:rFonts w:ascii="Lucida Sans" w:hAnsi="Lucida Sans" w:cs="Arial"/>
        </w:rPr>
        <w:t xml:space="preserve"> El Concejo Municipal en uso de las facultades legales que le confiere el Código </w:t>
      </w:r>
      <w:r>
        <w:rPr>
          <w:rFonts w:ascii="Lucida Sans" w:hAnsi="Lucida Sans" w:cs="Arial"/>
        </w:rPr>
        <w:lastRenderedPageBreak/>
        <w:t xml:space="preserve">Municipal vigente. ACUERDA: Autorizar a la tesorería para que realice los siguientes reintegros al 75 % según detalle siguiente: </w:t>
      </w:r>
    </w:p>
    <w:tbl>
      <w:tblPr>
        <w:tblW w:w="10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7500"/>
        <w:gridCol w:w="1400"/>
      </w:tblGrid>
      <w:tr w:rsidR="00723096" w:rsidRPr="001D3D1D" w14:paraId="7FCBC9A4" w14:textId="77777777" w:rsidTr="00DB6055">
        <w:trPr>
          <w:trHeight w:val="270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B2EDB3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No. DE CUENTA</w:t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55CE8E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NOMBRE DE LA CUENTA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FE21851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SALDO</w:t>
            </w:r>
          </w:p>
        </w:tc>
      </w:tr>
      <w:tr w:rsidR="00723096" w:rsidRPr="001D3D1D" w14:paraId="7D834F5C" w14:textId="77777777" w:rsidTr="00DB6055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03A03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CORRIENTES.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2595AD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BANCO DE FOMENTO AGROPECUARIO (BFA)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EBDCD3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 </w:t>
            </w:r>
          </w:p>
        </w:tc>
      </w:tr>
      <w:tr w:rsidR="00723096" w:rsidRPr="001D3D1D" w14:paraId="479ACD82" w14:textId="77777777" w:rsidTr="00DB6055">
        <w:trPr>
          <w:trHeight w:val="465"/>
          <w:jc w:val="center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86BE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100-170-700669-2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D4A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CUSCATLAN/CONCRETEADO DE CALLE DE CASERIO LA LATEADA, CANTON CANDELARIA, VILLA EL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CARMEN,CUSCATLAN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/FODES.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A48E2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4,874.60 </w:t>
            </w:r>
          </w:p>
        </w:tc>
      </w:tr>
      <w:tr w:rsidR="00723096" w:rsidRPr="001D3D1D" w14:paraId="15F024AF" w14:textId="77777777" w:rsidTr="00DB6055">
        <w:trPr>
          <w:trHeight w:val="4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AD20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100-170-700670-6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8CF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CUSCATLAN/CONCRETEADO DE CALLE A LA BOMBA CANTON SAN ANTONIO, VILLA EL CARMEN, CUSCATLAN/FODES.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5D16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7,000.91 </w:t>
            </w:r>
          </w:p>
        </w:tc>
      </w:tr>
      <w:tr w:rsidR="00723096" w:rsidRPr="001D3D1D" w14:paraId="473570ED" w14:textId="77777777" w:rsidTr="00DB6055">
        <w:trPr>
          <w:trHeight w:val="67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BF836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100-170-700671-4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DF0A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CUSCATLAN/INSTALACION DE SERVICIOS DE ENERGIA ELECTRICA PARA FAMILIAS EN DIF. SECTORES DEL MUNICIPIO VILLA EL CARMEN, CUSCATLÁN/FODES.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29F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2,090.47 </w:t>
            </w:r>
          </w:p>
        </w:tc>
      </w:tr>
      <w:tr w:rsidR="00723096" w:rsidRPr="001D3D1D" w14:paraId="07F5918D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A1FC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100-170-700686-2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A315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CONCRETEADO  DE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CALLE EN SECTORES CANTON LA PAZ, EL CARMEN CUSCATLÁN/FODES.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204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10,107.24 </w:t>
            </w:r>
          </w:p>
        </w:tc>
      </w:tr>
      <w:tr w:rsidR="00723096" w:rsidRPr="001D3D1D" w14:paraId="019325CC" w14:textId="77777777" w:rsidTr="00DB6055">
        <w:trPr>
          <w:trHeight w:val="4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D797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100-170-700746-0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4FE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CUSCATLAN/RECOLECCION, TRANSPORTE Y DISPOSICION FINAL DE LOS DESECHOS SOLIDOS DEL MUNICIPIO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C097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        -   </w:t>
            </w:r>
          </w:p>
        </w:tc>
      </w:tr>
      <w:tr w:rsidR="00723096" w:rsidRPr="001D3D1D" w14:paraId="6D376F22" w14:textId="77777777" w:rsidTr="00DB6055">
        <w:trPr>
          <w:trHeight w:val="4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AC66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100-170-700747-8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7BC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CUSCATLAN/5% PREINVERSION FODES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7710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14,588.70 </w:t>
            </w:r>
          </w:p>
        </w:tc>
      </w:tr>
      <w:tr w:rsidR="00723096" w:rsidRPr="001D3D1D" w14:paraId="56881252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F4C8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100-170-700748-6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EDE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CUSCATLAN/AMPLIACION Y MEJORAS DEL AGUA POTABLE EN DIFERENTES SECTORES DEL MUNICIPIO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7682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1,171.66 </w:t>
            </w:r>
          </w:p>
        </w:tc>
      </w:tr>
      <w:tr w:rsidR="00723096" w:rsidRPr="001D3D1D" w14:paraId="44223253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BD5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100-170-700749-4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4700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CUSCATLAN/ADQUISICION DE EQUIPO INFORMATICO Y DE OFICINA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2018./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9A5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727.31 </w:t>
            </w:r>
          </w:p>
        </w:tc>
      </w:tr>
      <w:tr w:rsidR="00723096" w:rsidRPr="001D3D1D" w14:paraId="7E1DF476" w14:textId="77777777" w:rsidTr="00DB6055">
        <w:trPr>
          <w:trHeight w:val="4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181A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100-170-700750-8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D16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CUSCATLAN/FORTALECIMIENTO A LA EDUCACION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2018./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C6D6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3,728.00 </w:t>
            </w:r>
          </w:p>
        </w:tc>
      </w:tr>
      <w:tr w:rsidR="00723096" w:rsidRPr="001D3D1D" w14:paraId="6EF56D22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85039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100-170-700751-6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703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CUSCATLAN/ESCUELA DE FUTBOL MUNICIPAL Y APOYO AL DEPORTE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F380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  29.54 </w:t>
            </w:r>
          </w:p>
        </w:tc>
      </w:tr>
      <w:tr w:rsidR="00723096" w:rsidRPr="001D3D1D" w14:paraId="78AE63C1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8B69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100-170-700755-9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FDBE" w14:textId="77777777" w:rsidR="00723096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</w:p>
          <w:p w14:paraId="268341C9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CUSCATLAN/MEJORAMIENTO DE CALLE DE ACCESO Y CANCHA DE FUTBOL DE CANTON EL CARMEN, EL CARMEN CUSCATLAN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F74B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518.70 </w:t>
            </w:r>
          </w:p>
        </w:tc>
      </w:tr>
      <w:tr w:rsidR="00723096" w:rsidRPr="001D3D1D" w14:paraId="02CFF6AB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5CEE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100-170-700756-7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8F5A" w14:textId="77777777" w:rsidR="00723096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</w:p>
          <w:p w14:paraId="09983216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CUSCATLAN/MEJORAS DE VIVIENDAS PERMANENTES Y CONSTRUCCION DE VIVIENDAS TEMPORALES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626E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7,593.78 </w:t>
            </w:r>
          </w:p>
        </w:tc>
      </w:tr>
      <w:tr w:rsidR="00723096" w:rsidRPr="001D3D1D" w14:paraId="3EB4EE86" w14:textId="77777777" w:rsidTr="00DB6055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6A3C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100-170-700768-0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240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CUSCATLAN/CASA DE LA CULTURA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EEE3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514.29 </w:t>
            </w:r>
          </w:p>
        </w:tc>
      </w:tr>
      <w:tr w:rsidR="00723096" w:rsidRPr="001D3D1D" w14:paraId="262002A9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F55E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100-170-700793-1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8D35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FORTALECIMIENTO AL SECTOR AGRICOLA DE VILLA EL CARMEN CUSCATLAN 2018/FODES.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9019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        -   </w:t>
            </w:r>
          </w:p>
        </w:tc>
      </w:tr>
      <w:tr w:rsidR="00723096" w:rsidRPr="001D3D1D" w14:paraId="7667BF4F" w14:textId="77777777" w:rsidTr="00DB6055">
        <w:trPr>
          <w:trHeight w:val="4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2D55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100-170-700794-0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B96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CUSCATLAN/FIESTAS PATRONALES Y SECTORIALES 2018/FODES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A8B1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651.09 </w:t>
            </w:r>
          </w:p>
        </w:tc>
      </w:tr>
      <w:tr w:rsidR="00723096" w:rsidRPr="001D3D1D" w14:paraId="303638B5" w14:textId="77777777" w:rsidTr="00DB6055">
        <w:trPr>
          <w:trHeight w:val="25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3297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100-170-700796-6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A0E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CUSCATLAN/UNIDAD DE LA MUJER 2018/FODES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8F83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        -   </w:t>
            </w:r>
          </w:p>
        </w:tc>
      </w:tr>
      <w:tr w:rsidR="00723096" w:rsidRPr="001D3D1D" w14:paraId="60C94832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A477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100-170-700797-4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F75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CUSCATLAN/MANTENIMIENTO Y REPARACION DE SISTEMAS DE AGUA POTABLE DE ESTE MUNICIPIO 2018/FODES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1FDF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8,561.38 </w:t>
            </w:r>
          </w:p>
        </w:tc>
      </w:tr>
      <w:tr w:rsidR="00723096" w:rsidRPr="001D3D1D" w14:paraId="02529642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380F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100-170-700803-2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D65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CUSCATLAN/AMPLIACION Y MEJORAS DE ALUMBRADO PUBLICO EN DIFERENTES SECTORES DEL MUNICIPIO 2018/FODES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72B3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3,637.46 </w:t>
            </w:r>
          </w:p>
        </w:tc>
      </w:tr>
      <w:tr w:rsidR="00723096" w:rsidRPr="001D3D1D" w14:paraId="11D83CCA" w14:textId="77777777" w:rsidTr="00DB6055">
        <w:trPr>
          <w:trHeight w:val="510"/>
          <w:jc w:val="center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265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100-170-700804-0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97B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CUSCATLAN/CONSTRUCCION DE MUROS EN DIFERENTES SECTORES DEL MUNICIPIO DE  2018/FODES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E315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9,000.00 </w:t>
            </w:r>
          </w:p>
        </w:tc>
      </w:tr>
      <w:tr w:rsidR="00723096" w:rsidRPr="001D3D1D" w14:paraId="6F70F3E5" w14:textId="77777777" w:rsidTr="00DB6055">
        <w:trPr>
          <w:trHeight w:val="675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C4D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100-170-700807-5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FD9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CUSCATLAN/CAMPAÑAS DE LIMPIEZA, REFORESTACION Y DIVULGACION DE NORMATIVA FORESTAL PARA LA PROTECCION DE RECURSOS NATURALES 2018/FODES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9899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946.91 </w:t>
            </w:r>
          </w:p>
        </w:tc>
      </w:tr>
      <w:tr w:rsidR="00723096" w:rsidRPr="001D3D1D" w14:paraId="7726A157" w14:textId="77777777" w:rsidTr="00DB6055">
        <w:trPr>
          <w:trHeight w:val="45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98A4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100-170-700812-1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C4C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CUSCATLAN/REPARACION Y MEJORAS AL EDIFICIO Y PARQUE MUNICIPAL 2018/FODES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7E19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      837.39 </w:t>
            </w:r>
          </w:p>
        </w:tc>
      </w:tr>
    </w:tbl>
    <w:p w14:paraId="200882FD" w14:textId="77777777" w:rsidR="00723096" w:rsidRDefault="00723096" w:rsidP="00723096">
      <w:pPr>
        <w:jc w:val="both"/>
        <w:rPr>
          <w:rFonts w:ascii="Lucida Sans" w:eastAsia="Calibri" w:hAnsi="Lucida Sans" w:cs="Arial"/>
        </w:rPr>
      </w:pPr>
    </w:p>
    <w:p w14:paraId="0195EB79" w14:textId="77777777" w:rsidR="00723096" w:rsidRDefault="00723096" w:rsidP="00723096">
      <w:pPr>
        <w:spacing w:line="360" w:lineRule="auto"/>
        <w:jc w:val="both"/>
        <w:rPr>
          <w:rFonts w:ascii="Lucida Sans" w:hAnsi="Lucida Sans" w:cs="Arial"/>
        </w:rPr>
      </w:pPr>
      <w:proofErr w:type="gramStart"/>
      <w:r w:rsidRPr="001D3D1D">
        <w:rPr>
          <w:rFonts w:ascii="Lucida Sans" w:eastAsia="Calibri" w:hAnsi="Lucida Sans" w:cs="Arial"/>
        </w:rPr>
        <w:t>Y  reintegrar</w:t>
      </w:r>
      <w:proofErr w:type="gramEnd"/>
      <w:r w:rsidRPr="001D3D1D">
        <w:rPr>
          <w:rFonts w:ascii="Lucida Sans" w:eastAsia="Calibri" w:hAnsi="Lucida Sans" w:cs="Arial"/>
        </w:rPr>
        <w:t xml:space="preserve"> Un Dólar ($ 1.00), de la cuenta Corriente numero 100-170-700777-0  </w:t>
      </w:r>
      <w:r w:rsidRPr="001D3D1D">
        <w:rPr>
          <w:rFonts w:ascii="Lucida Sans" w:eastAsia="Times New Roman" w:hAnsi="Lucida Sans" w:cs="Arial"/>
          <w:lang w:val="es-SV" w:eastAsia="es-SV"/>
        </w:rPr>
        <w:t>ALCALDIA MUNICIPAL DE VILLA EL CARMEN, CUSCATLAN/ CONSULTORIO MEDIO MUNICIPAL DR. DAVID HUMBERTO HERNANDEZ SANCHEZ 2018/FODES.</w:t>
      </w:r>
      <w:r>
        <w:rPr>
          <w:rFonts w:ascii="Lucida Sans" w:eastAsia="Times New Roman" w:hAnsi="Lucida Sans" w:cs="Arial"/>
          <w:lang w:val="es-SV" w:eastAsia="es-SV"/>
        </w:rPr>
        <w:t xml:space="preserve"> </w:t>
      </w:r>
      <w:r>
        <w:rPr>
          <w:rFonts w:ascii="Lucida Sans" w:eastAsia="Times New Roman" w:hAnsi="Lucida Sans" w:cs="Arial"/>
          <w:lang w:val="es-SV" w:eastAsia="es-SV"/>
        </w:rPr>
        <w:lastRenderedPageBreak/>
        <w:t xml:space="preserve">A la cuenta corriente numero 100-170-700218-2 de Fondos Propios. Y para efectos de ley comuníquese. </w:t>
      </w:r>
      <w:r>
        <w:rPr>
          <w:rFonts w:ascii="Lucida Sans" w:eastAsia="Times New Roman" w:hAnsi="Lucida Sans" w:cs="Arial"/>
          <w:b/>
          <w:lang w:val="es-SV" w:eastAsia="es-SV"/>
        </w:rPr>
        <w:t xml:space="preserve">ACUERDO NUMERO CINCO: </w:t>
      </w:r>
      <w:r>
        <w:rPr>
          <w:rFonts w:ascii="Lucida Sans" w:hAnsi="Lucida Sans" w:cs="Arial"/>
        </w:rPr>
        <w:t xml:space="preserve">El Concejo Municipal en uso de las facultades legales que le confiere el Código Municipal vigente. ACUERDA: Autorizar a la tesorería para que solicite al Banco de Fomento Agropecuario agencia </w:t>
      </w:r>
      <w:proofErr w:type="gramStart"/>
      <w:r>
        <w:rPr>
          <w:rFonts w:ascii="Lucida Sans" w:hAnsi="Lucida Sans" w:cs="Arial"/>
        </w:rPr>
        <w:t>Cojutepeque  el</w:t>
      </w:r>
      <w:proofErr w:type="gramEnd"/>
      <w:r>
        <w:rPr>
          <w:rFonts w:ascii="Lucida Sans" w:hAnsi="Lucida Sans" w:cs="Arial"/>
        </w:rPr>
        <w:t xml:space="preserve">  realice  el cierre de las cuentas Corrientes según  detalle: </w:t>
      </w:r>
    </w:p>
    <w:p w14:paraId="6F771FFA" w14:textId="77777777" w:rsidR="00723096" w:rsidRPr="001D3D1D" w:rsidRDefault="00723096" w:rsidP="00723096">
      <w:pPr>
        <w:jc w:val="both"/>
        <w:rPr>
          <w:rFonts w:ascii="Lucida Sans" w:eastAsia="Times New Roman" w:hAnsi="Lucida Sans" w:cs="Arial"/>
          <w:b/>
          <w:lang w:val="es-SV" w:eastAsia="es-SV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7500"/>
      </w:tblGrid>
      <w:tr w:rsidR="00723096" w:rsidRPr="001D3D1D" w14:paraId="0D50FE5F" w14:textId="77777777" w:rsidTr="00DB6055">
        <w:trPr>
          <w:trHeight w:val="27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29B4E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No. CTA. CTE.</w:t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CCA7E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  <w:t>NOMBRE DE LA CUENTA CORRIENTE.</w:t>
            </w:r>
          </w:p>
        </w:tc>
      </w:tr>
      <w:tr w:rsidR="00723096" w:rsidRPr="001D3D1D" w14:paraId="5CFDD31D" w14:textId="77777777" w:rsidTr="00DB6055">
        <w:trPr>
          <w:trHeight w:val="46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B37A2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100-170-700669-2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39B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CUSCATLAN/CONCRETEADO DE CALLE DE CASERIO LA LATEADA, CANTON CANDELARIA, VILLA EL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CARMEN,CUSCATLAN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/FODES.</w:t>
            </w:r>
          </w:p>
        </w:tc>
      </w:tr>
      <w:tr w:rsidR="00723096" w:rsidRPr="001D3D1D" w14:paraId="62927C2B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8D60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100-170-700670-6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AF5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CUSCATLAN/CONCRETEADO DE CALLE A LA BOMBA CANTON SAN ANTONIO, VILLA EL CARMEN, CUSCATLAN/FODES.</w:t>
            </w:r>
          </w:p>
        </w:tc>
      </w:tr>
      <w:tr w:rsidR="00723096" w:rsidRPr="001D3D1D" w14:paraId="5FC5F017" w14:textId="77777777" w:rsidTr="00DB6055">
        <w:trPr>
          <w:trHeight w:val="67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615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100-170-700671-4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8A7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CUSCATLAN/INSTALACION DE SERVICIOS DE ENERGIA ELECTRICA PARA FAMILIAS EN DIF. SECTORES DEL MUNICIPIO VILLA EL CARMEN, CUSCATLÁN/FODES.</w:t>
            </w:r>
          </w:p>
        </w:tc>
      </w:tr>
      <w:tr w:rsidR="00723096" w:rsidRPr="001D3D1D" w14:paraId="3FA014E6" w14:textId="77777777" w:rsidTr="00DB6055">
        <w:trPr>
          <w:trHeight w:val="51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7BA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100-170-700686-2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3CB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CONCRETEADO  DE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CALLE EN SECTORES CANTON LA PAZ, EL CARMEN CUSCATLÁN/FODES.</w:t>
            </w:r>
          </w:p>
        </w:tc>
      </w:tr>
      <w:tr w:rsidR="00723096" w:rsidRPr="001D3D1D" w14:paraId="41EBD2F3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E872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100-170-700746-0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EDF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CUSCATLAN/RECOLECCION, TRANSPORTE Y DISPOSICION FINAL DE LOS DESECHOS SOLIDOS DEL MUNICIPIO 2018/FODES.</w:t>
            </w:r>
          </w:p>
        </w:tc>
      </w:tr>
      <w:tr w:rsidR="00723096" w:rsidRPr="001D3D1D" w14:paraId="2E92C749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8880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100-170-700748-6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110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CUSCATLAN/AMPLIACION Y MEJORAS DEL AGUA POTABLE EN DIFERENTES SECTORES DEL MUNICIPIO 2018/FODES.</w:t>
            </w:r>
          </w:p>
        </w:tc>
      </w:tr>
      <w:tr w:rsidR="00723096" w:rsidRPr="001D3D1D" w14:paraId="5EAE635B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411C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100-170-700749-4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424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CUSCATLAN/ADQUISICION DE EQUIPO INFORMATICO Y DE OFICINA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2018./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</w:t>
            </w:r>
          </w:p>
        </w:tc>
      </w:tr>
      <w:tr w:rsidR="00723096" w:rsidRPr="001D3D1D" w14:paraId="6F5EBFAA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67CA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100-170-700750-8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611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CUSCATLAN/FORTALECIMIENTO A LA EDUCACION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2018./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</w:t>
            </w:r>
          </w:p>
        </w:tc>
      </w:tr>
      <w:tr w:rsidR="00723096" w:rsidRPr="001D3D1D" w14:paraId="28259CDC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D6D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100-170-700751-6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CE5B9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CUSCATLAN/ESCUELA DE FUTBOL MUNICIPAL Y APOYO AL DEPORTE 2018/FODES.</w:t>
            </w:r>
          </w:p>
        </w:tc>
      </w:tr>
      <w:tr w:rsidR="00723096" w:rsidRPr="001D3D1D" w14:paraId="090F95CB" w14:textId="77777777" w:rsidTr="00DB6055">
        <w:trPr>
          <w:trHeight w:val="742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75A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100-170-700755-9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2017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CUSCATLAN/MEJORAMIENTO DE CALLE DE ACCESO Y CANCHA DE FUTBOL DE CANTON EL CARMEN, EL CARMEN CUSCATLAN 2018/FODES.</w:t>
            </w:r>
          </w:p>
        </w:tc>
      </w:tr>
      <w:tr w:rsidR="00723096" w:rsidRPr="001D3D1D" w14:paraId="2BEAC687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23296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100-170-700756-7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73E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CUSCATLAN/MEJORAS DE VIVIENDAS PERMANENTES Y CONSTRUCCION DE VIVIENDAS TEMPORALES 2018/FODES.</w:t>
            </w:r>
          </w:p>
        </w:tc>
      </w:tr>
      <w:tr w:rsidR="00723096" w:rsidRPr="001D3D1D" w14:paraId="5CD5B4CD" w14:textId="77777777" w:rsidTr="00DB6055">
        <w:trPr>
          <w:trHeight w:val="25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EFFC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100-170-700768-0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8F1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CUSCATLAN/CASA DE LA CULTURA 2018/FODES.</w:t>
            </w:r>
          </w:p>
        </w:tc>
      </w:tr>
      <w:tr w:rsidR="00723096" w:rsidRPr="001D3D1D" w14:paraId="2A5AE112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601B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100-170-700777-0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191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CONSULTORIO MEDIO MUNICIPAL DR. DAVID HUMBERTO HERNANDEZ SANCHEZ 2018/FODES.</w:t>
            </w:r>
          </w:p>
        </w:tc>
      </w:tr>
      <w:tr w:rsidR="00723096" w:rsidRPr="001D3D1D" w14:paraId="7A5B76EB" w14:textId="77777777" w:rsidTr="00DB6055">
        <w:trPr>
          <w:trHeight w:val="45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29F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100-170-700793-1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761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FORTALECIMIENTO AL SECTOR AGRICOLA DE VILLA EL CARMEN CUSCATLAN 2018/FODES.</w:t>
            </w:r>
          </w:p>
        </w:tc>
      </w:tr>
      <w:tr w:rsidR="00723096" w:rsidRPr="001D3D1D" w14:paraId="31AC37F9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E0D7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100-170-700794-0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081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CUSCATLAN/FIESTAS PATRONALES Y SECTORIALES 2018/FODES</w:t>
            </w:r>
          </w:p>
        </w:tc>
      </w:tr>
      <w:tr w:rsidR="00723096" w:rsidRPr="001D3D1D" w14:paraId="17047F92" w14:textId="77777777" w:rsidTr="00DB6055">
        <w:trPr>
          <w:trHeight w:val="25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C137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100-170-700796-6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851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CUSCATLAN/UNIDAD DE LA MUJER 2018/FODES</w:t>
            </w:r>
          </w:p>
        </w:tc>
      </w:tr>
      <w:tr w:rsidR="00723096" w:rsidRPr="001D3D1D" w14:paraId="77F418A1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C5D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100-170-700797-4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1BE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CUSCATLAN/MANTENIMIENTO Y REPARACION DE SISTEMAS DE AGUA POTABLE DE ESTE MUNICIPIO 2018/FODES</w:t>
            </w:r>
          </w:p>
        </w:tc>
      </w:tr>
      <w:tr w:rsidR="00723096" w:rsidRPr="001D3D1D" w14:paraId="3D179536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1C7E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100-170-700803-2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ED0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CUSCATLAN/AMPLIACION Y MEJORAS DE ALUMBRADO PUBLICO EN DIFERENTES SECTORES DEL MUNICIPIO 2018/FODES</w:t>
            </w:r>
          </w:p>
        </w:tc>
      </w:tr>
      <w:tr w:rsidR="00723096" w:rsidRPr="001D3D1D" w14:paraId="1B87D932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3FB8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100-170-700804-0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4BC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CUSCATLAN/CONSTRUCCION DE MUROS EN DIFERENTES SECTORES DEL MUNICIPIO DE  2018/FODES</w:t>
            </w:r>
          </w:p>
        </w:tc>
      </w:tr>
      <w:tr w:rsidR="00723096" w:rsidRPr="001D3D1D" w14:paraId="22B8FDF4" w14:textId="77777777" w:rsidTr="00DB6055">
        <w:trPr>
          <w:trHeight w:val="67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421D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100-170-700807-5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044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CUSCATLAN/CAMPAÑAS DE LIMPIEZA, REFORESTACION Y DIVULGACION DE NORMATIVA FORESTAL PARA LA PROTECCION DE RECURSOS NATURALES 2018/FODES</w:t>
            </w:r>
          </w:p>
        </w:tc>
      </w:tr>
      <w:tr w:rsidR="00723096" w:rsidRPr="001D3D1D" w14:paraId="1B8F69E0" w14:textId="77777777" w:rsidTr="00DB6055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33669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100-170-700812-1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B198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EL CARMEN, CUSCATLAN/REPARACION Y MEJORAS AL EDIFICIO Y PARQUE MUNICIPAL 2018/FODES</w:t>
            </w:r>
          </w:p>
        </w:tc>
      </w:tr>
    </w:tbl>
    <w:p w14:paraId="67DD6654" w14:textId="77777777" w:rsidR="00723096" w:rsidRDefault="00723096" w:rsidP="00723096">
      <w:pPr>
        <w:spacing w:line="360" w:lineRule="auto"/>
        <w:jc w:val="both"/>
        <w:rPr>
          <w:rFonts w:ascii="Arial" w:eastAsia="Calibri" w:hAnsi="Arial" w:cs="Arial"/>
          <w:lang w:val="es-SV"/>
        </w:rPr>
      </w:pPr>
    </w:p>
    <w:p w14:paraId="33AB87F2" w14:textId="77777777" w:rsidR="00723096" w:rsidRDefault="00723096" w:rsidP="00723096">
      <w:pPr>
        <w:spacing w:line="360" w:lineRule="auto"/>
        <w:jc w:val="both"/>
        <w:rPr>
          <w:rFonts w:ascii="Arial" w:eastAsia="Calibri" w:hAnsi="Arial" w:cs="Arial"/>
          <w:lang w:val="es-SV"/>
        </w:rPr>
      </w:pPr>
      <w:r w:rsidRPr="001D3D1D">
        <w:rPr>
          <w:rFonts w:ascii="Lucida Sans" w:eastAsia="Calibri" w:hAnsi="Lucida Sans" w:cs="Arial"/>
          <w:lang w:val="es-SV"/>
        </w:rPr>
        <w:lastRenderedPageBreak/>
        <w:t xml:space="preserve">Y para efectos de ley comuníquese. </w:t>
      </w:r>
      <w:r>
        <w:rPr>
          <w:rFonts w:ascii="Lucida Sans" w:hAnsi="Lucida Sans" w:cs="Arial"/>
          <w:b/>
        </w:rPr>
        <w:t xml:space="preserve">ACUERDO NUMERO SEIS: </w:t>
      </w:r>
      <w:r>
        <w:rPr>
          <w:rFonts w:ascii="Lucida Sans" w:hAnsi="Lucida Sans" w:cs="Arial"/>
        </w:rPr>
        <w:t xml:space="preserve">El Concejo Municipal en uso de las facultades legales que le confiere el Código Municipal vigente. ACUERDA: Autorizar a la tesorería para que solicite al Banco de Fomento Agropecuario agencia </w:t>
      </w:r>
      <w:proofErr w:type="gramStart"/>
      <w:r>
        <w:rPr>
          <w:rFonts w:ascii="Lucida Sans" w:hAnsi="Lucida Sans" w:cs="Arial"/>
        </w:rPr>
        <w:t>Cojutepeque  para</w:t>
      </w:r>
      <w:proofErr w:type="gramEnd"/>
      <w:r>
        <w:rPr>
          <w:rFonts w:ascii="Lucida Sans" w:hAnsi="Lucida Sans" w:cs="Arial"/>
        </w:rPr>
        <w:t xml:space="preserve"> que </w:t>
      </w:r>
      <w:proofErr w:type="spellStart"/>
      <w:r>
        <w:rPr>
          <w:rFonts w:ascii="Lucida Sans" w:hAnsi="Lucida Sans" w:cs="Arial"/>
        </w:rPr>
        <w:t>aperture</w:t>
      </w:r>
      <w:proofErr w:type="spellEnd"/>
      <w:r>
        <w:rPr>
          <w:rFonts w:ascii="Lucida Sans" w:hAnsi="Lucida Sans" w:cs="Arial"/>
        </w:rPr>
        <w:t xml:space="preserve"> las siguientes Cuentas Corrientes según  detalle: </w:t>
      </w:r>
      <w:r>
        <w:rPr>
          <w:rFonts w:ascii="Arial" w:eastAsia="Calibri" w:hAnsi="Arial" w:cs="Arial"/>
          <w:lang w:val="es-SV"/>
        </w:rPr>
        <w:t xml:space="preserve"> 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0"/>
        <w:gridCol w:w="1120"/>
      </w:tblGrid>
      <w:tr w:rsidR="00723096" w:rsidRPr="001D3D1D" w14:paraId="6266E554" w14:textId="77777777" w:rsidTr="00DB6055">
        <w:trPr>
          <w:trHeight w:val="270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B2A2D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NOMBRE DE LA CUENTA CORRIENTE.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DE354" w14:textId="77777777" w:rsidR="00723096" w:rsidRPr="001D3D1D" w:rsidRDefault="00723096" w:rsidP="00DB6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 xml:space="preserve">MONTOS </w:t>
            </w:r>
          </w:p>
        </w:tc>
      </w:tr>
      <w:tr w:rsidR="00723096" w:rsidRPr="001D3D1D" w14:paraId="41E362E7" w14:textId="77777777" w:rsidTr="00DB6055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C339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CUSCATLAN/5% PREINVERSION FODES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63746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21,329.56 </w:t>
            </w:r>
          </w:p>
        </w:tc>
      </w:tr>
      <w:tr w:rsidR="00723096" w:rsidRPr="001D3D1D" w14:paraId="1EF04BF7" w14:textId="77777777" w:rsidTr="00DB6055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160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CUSCATLAN/RECOLECCION, TRANSPORTE Y DISPOSICION FINAL DE LOS DESECHOS SOLIDOS DEL MUNICIPIO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E9C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1,000.00 </w:t>
            </w:r>
          </w:p>
        </w:tc>
      </w:tr>
      <w:tr w:rsidR="00723096" w:rsidRPr="001D3D1D" w14:paraId="43B5C346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FFF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CONSULTORIO MEDIO MUNICIPAL DR. DAVID HUMBERTO HERNANDEZ SANCHEZ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DD01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1,000.00 </w:t>
            </w:r>
          </w:p>
        </w:tc>
      </w:tr>
      <w:tr w:rsidR="00723096" w:rsidRPr="001D3D1D" w14:paraId="0548C9EA" w14:textId="77777777" w:rsidTr="00DB6055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2CF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CUSCATLAN/CASA DE LA CULTURA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800F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1,000.00 </w:t>
            </w:r>
          </w:p>
        </w:tc>
      </w:tr>
      <w:tr w:rsidR="00723096" w:rsidRPr="001D3D1D" w14:paraId="375A057A" w14:textId="77777777" w:rsidTr="00DB6055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B78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CUSCATLAN/FORTALECIMIENTO A LA EDUCACION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2019./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A8AC1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3,728.00 </w:t>
            </w:r>
          </w:p>
        </w:tc>
      </w:tr>
      <w:tr w:rsidR="00723096" w:rsidRPr="001D3D1D" w14:paraId="59B4D341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DA5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CUSCATLAN/ESCUELA DE FUTBOL MUNICIPAL Y APOYO AL DEPORTE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5C86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1,500.00 </w:t>
            </w:r>
          </w:p>
        </w:tc>
      </w:tr>
      <w:tr w:rsidR="00723096" w:rsidRPr="001D3D1D" w14:paraId="7FC4ABED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504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CUSCATLAN/AMPLIACION Y MEJORAS DEL AGUA POTABLE EN DIFERENTES SECTORES DEL MUNICIPIO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9DB09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1,171.66 </w:t>
            </w:r>
          </w:p>
        </w:tc>
      </w:tr>
      <w:tr w:rsidR="00723096" w:rsidRPr="001D3D1D" w14:paraId="0987E9E0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A42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VILLA EL CARMEN, CUSCATLAN/ADQUISICION DE EQUIPO INFORMATICO Y DE OFICINA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2019./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9315F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727.31 </w:t>
            </w:r>
          </w:p>
        </w:tc>
      </w:tr>
      <w:tr w:rsidR="00723096" w:rsidRPr="001D3D1D" w14:paraId="69903DFF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DA1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VILLA  EL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CARMEN, CUSCATLAN/MANTENIMIENTO Y REPARACION DE SISTEMAS DE AGUA POTABLE DE ESTE MUNICIPIO 2019/FODES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37D0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8,561.38 </w:t>
            </w:r>
          </w:p>
        </w:tc>
      </w:tr>
      <w:tr w:rsidR="00723096" w:rsidRPr="001D3D1D" w14:paraId="2E5875B0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5247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VILLA  EL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CARMEN, CUSCATLAN/AMPLIACION Y MEJORAS DE ALUMBRADO PUBLICO EN DIFERENTES SECTORES DEL MUNICIPIO 2019/FODES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4FA5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3,637.46 </w:t>
            </w:r>
          </w:p>
        </w:tc>
      </w:tr>
      <w:tr w:rsidR="00723096" w:rsidRPr="001D3D1D" w14:paraId="6AED6654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A773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VILLA  EL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CARMEN, CUSCATLAN/CONSTRUCCION DE MUROS EN DIFERENTES SECTORES DEL MUNICIPIO DE  2019/FODES.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9755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9,000.00 </w:t>
            </w:r>
          </w:p>
        </w:tc>
      </w:tr>
      <w:tr w:rsidR="00723096" w:rsidRPr="001D3D1D" w14:paraId="5306551D" w14:textId="77777777" w:rsidTr="00DB6055">
        <w:trPr>
          <w:trHeight w:val="67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B852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CUSCATLAN/CAMPAÑAS DE LIMPIEZA, REFORESTACION Y DIVULGACION DE NORMATIVA FORESTAL PARA LA PROTECCION DE RECURSOS NATURALES 2019/FODES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CF1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   946.91 </w:t>
            </w:r>
          </w:p>
        </w:tc>
      </w:tr>
      <w:tr w:rsidR="00723096" w:rsidRPr="001D3D1D" w14:paraId="36F03A7A" w14:textId="77777777" w:rsidTr="00DB6055">
        <w:trPr>
          <w:trHeight w:val="450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219D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VILLA  EL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CARMEN, CUSCATLAN/REPARACION Y MEJORAS AL EDIFICIO Y PARQUE MUNICIPAL 2019/FODES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42FA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  1,000.00 </w:t>
            </w:r>
          </w:p>
        </w:tc>
      </w:tr>
      <w:tr w:rsidR="00723096" w:rsidRPr="001D3D1D" w14:paraId="501A0D1A" w14:textId="77777777" w:rsidTr="00DB6055">
        <w:trPr>
          <w:trHeight w:val="51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230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ALCALDIA MUNICIPAL DE 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VILLA  EL</w:t>
            </w:r>
            <w:proofErr w:type="gramEnd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CARMEN, CUSCATLAN/CONCRETEADO DE FRANJAS DE CALLE AL POLIDEPORTIVO VILLA EL CARMEN, DEPARTAMENTO DE CUSCATLAN/FODES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B982E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20,000.00 </w:t>
            </w:r>
          </w:p>
        </w:tc>
      </w:tr>
      <w:tr w:rsidR="00723096" w:rsidRPr="001D3D1D" w14:paraId="623E8163" w14:textId="77777777" w:rsidTr="00DB6055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89F8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CUSCATLAN/CONCRETEADO DE CALLE AL CONACASTE, CANTON LA PAZ, VILLA EL CARMEN, DEPARTAMENTO DE CUSCATLAN/FODES.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ABBA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15,000.00 </w:t>
            </w:r>
          </w:p>
        </w:tc>
      </w:tr>
      <w:tr w:rsidR="00723096" w:rsidRPr="001D3D1D" w14:paraId="41559A82" w14:textId="77777777" w:rsidTr="00DB6055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8CE2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CONCRETEADO DE CALLE A SECTOR EL CALVARIO, CANTON SAN ANTONIO, VILLA EL CARMEN, DEPARTAMENTO DE CUSCATLAN/</w:t>
            </w:r>
            <w:proofErr w:type="gramStart"/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FODES..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76C62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15,000.00 </w:t>
            </w:r>
          </w:p>
        </w:tc>
      </w:tr>
      <w:tr w:rsidR="00723096" w:rsidRPr="001D3D1D" w14:paraId="456DDA9F" w14:textId="77777777" w:rsidTr="00DB6055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53BD4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OBRAS DE PROTECCION Y MEJORAMIENTO EN CANCHA CANTON EL CARMEN, DEPARTAMENTO DE CUSCATLAN/FODES.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4FC40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55,000.00 </w:t>
            </w:r>
          </w:p>
        </w:tc>
      </w:tr>
      <w:tr w:rsidR="00723096" w:rsidRPr="001D3D1D" w14:paraId="5FE207C6" w14:textId="77777777" w:rsidTr="00DB6055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E885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 CONCRETEADO DE CALLE A LA ESCUELA, CANTON SAN SEBASTIAN, VILLA EL CARMEN, DEPARTAMENTO DE CUSCATLAN/FODES.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CF93B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40,000.00 </w:t>
            </w:r>
          </w:p>
        </w:tc>
      </w:tr>
      <w:tr w:rsidR="00723096" w:rsidRPr="001D3D1D" w14:paraId="78DD2897" w14:textId="77777777" w:rsidTr="00DB6055">
        <w:trPr>
          <w:trHeight w:val="69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131BC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ALCALDIA MUNICIPAL DE VILLA EL CARMEN, CUSCATLAN/INSTALACION DE MEDIDORES EN SISTEMAS DE AGUA POTABLE DEL MUNICIPIO, VILLA EL CARMEN, DEPATAMENTO DE CUSCATLAN/FODES.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DEE56" w14:textId="77777777" w:rsidR="00723096" w:rsidRPr="001D3D1D" w:rsidRDefault="00723096" w:rsidP="00DB60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  <w:r w:rsidRPr="001D3D1D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 xml:space="preserve"> $   50,000.00 </w:t>
            </w:r>
          </w:p>
        </w:tc>
      </w:tr>
    </w:tbl>
    <w:p w14:paraId="576B1068" w14:textId="77777777" w:rsidR="00723096" w:rsidRDefault="00723096" w:rsidP="00723096">
      <w:pPr>
        <w:spacing w:line="360" w:lineRule="auto"/>
        <w:jc w:val="both"/>
        <w:rPr>
          <w:rFonts w:ascii="Lucida Sans" w:hAnsi="Lucida Sans" w:cs="Arial"/>
        </w:rPr>
      </w:pPr>
    </w:p>
    <w:p w14:paraId="416140D2" w14:textId="77777777" w:rsidR="00723096" w:rsidRPr="00176A69" w:rsidRDefault="00723096" w:rsidP="00723096">
      <w:pPr>
        <w:spacing w:line="360" w:lineRule="auto"/>
        <w:jc w:val="both"/>
        <w:rPr>
          <w:rFonts w:ascii="Lucida Sans" w:hAnsi="Lucida Sans" w:cs="Arial"/>
          <w:b/>
          <w:color w:val="000000"/>
        </w:rPr>
      </w:pPr>
      <w:r w:rsidRPr="00432A3F">
        <w:rPr>
          <w:rFonts w:ascii="Lucida Sans" w:hAnsi="Lucida Sans" w:cs="Arial"/>
        </w:rPr>
        <w:t xml:space="preserve">Y se nombran como refrendarías a los señores: Alba Maritza Juárez de Torres y José Tomas Sánchez García, siendo indispensable para toda operación firma, </w:t>
      </w:r>
      <w:r w:rsidRPr="00432A3F">
        <w:rPr>
          <w:rFonts w:ascii="Lucida Sans" w:hAnsi="Lucida Sans" w:cs="Arial"/>
        </w:rPr>
        <w:lastRenderedPageBreak/>
        <w:t>sello de Tesorería y una firma de uno de los refrendarios.</w:t>
      </w:r>
      <w:r>
        <w:rPr>
          <w:rFonts w:ascii="Lucida Sans" w:hAnsi="Lucida Sans" w:cs="Arial"/>
        </w:rPr>
        <w:t xml:space="preserve"> Y para efectos de ley Comuníquese. </w:t>
      </w:r>
      <w:r>
        <w:rPr>
          <w:rFonts w:ascii="Lucida Sans" w:hAnsi="Lucida Sans" w:cs="Arial"/>
          <w:b/>
        </w:rPr>
        <w:t xml:space="preserve">ACUERDO NÚMERO SIETE: </w:t>
      </w:r>
      <w:r>
        <w:rPr>
          <w:rFonts w:ascii="Lucida Sans" w:hAnsi="Lucida Sans" w:cs="Arial"/>
        </w:rPr>
        <w:t xml:space="preserve">El Concejo Municipal en uso de las facultades legales que le confiere el Código Municipal vigente. ACUERDA: Autorizar a la tesorería para que realice las siguientes erogaciones: </w:t>
      </w:r>
      <w:r>
        <w:rPr>
          <w:rFonts w:ascii="Lucida Sans" w:hAnsi="Lucida Sans" w:cs="Arial"/>
          <w:b/>
        </w:rPr>
        <w:t>I</w:t>
      </w:r>
      <w:proofErr w:type="gramStart"/>
      <w:r>
        <w:rPr>
          <w:rFonts w:ascii="Lucida Sans" w:hAnsi="Lucida Sans" w:cs="Arial"/>
          <w:b/>
        </w:rPr>
        <w:t>)</w:t>
      </w:r>
      <w:r>
        <w:rPr>
          <w:rFonts w:ascii="Lucida Sans" w:hAnsi="Lucida Sans" w:cs="Arial"/>
        </w:rPr>
        <w:t xml:space="preserve">  Veintisiete</w:t>
      </w:r>
      <w:proofErr w:type="gramEnd"/>
      <w:r>
        <w:rPr>
          <w:rFonts w:ascii="Lucida Sans" w:hAnsi="Lucida Sans" w:cs="Arial"/>
        </w:rPr>
        <w:t xml:space="preserve"> dólares, ($ 27.00),  compra de 30 paquetes de bolsa para basura que serán utilizada para recolección de desechos generados en esta Villa. </w:t>
      </w:r>
      <w:r>
        <w:rPr>
          <w:rFonts w:ascii="Lucida Sans" w:hAnsi="Lucida Sans" w:cs="Arial"/>
          <w:b/>
        </w:rPr>
        <w:t xml:space="preserve">II)  </w:t>
      </w:r>
      <w:r w:rsidRPr="000E3019">
        <w:rPr>
          <w:rFonts w:ascii="Lucida Sans" w:hAnsi="Lucida Sans" w:cs="Arial"/>
        </w:rPr>
        <w:t>Dosci</w:t>
      </w:r>
      <w:r>
        <w:rPr>
          <w:rFonts w:ascii="Lucida Sans" w:hAnsi="Lucida Sans" w:cs="Arial"/>
        </w:rPr>
        <w:t>en</w:t>
      </w:r>
      <w:r w:rsidRPr="000E3019">
        <w:rPr>
          <w:rFonts w:ascii="Lucida Sans" w:hAnsi="Lucida Sans" w:cs="Arial"/>
        </w:rPr>
        <w:t xml:space="preserve">tos veinticuatro dólares con treinta y seis centavos, ($ 224.36), </w:t>
      </w:r>
      <w:r>
        <w:rPr>
          <w:rFonts w:ascii="Lucida Sans" w:hAnsi="Lucida Sans" w:cs="Arial"/>
        </w:rPr>
        <w:t xml:space="preserve">por pago de reparación de vehículo placas Nacionales 10-960, propiedad de esta Municipalidad. Dichas erogaciones se realizan de la cuenta corriente numero 100-170-700218-2 de Fondos propios. Y para efectos de ley comuníquese. </w:t>
      </w:r>
      <w:r>
        <w:rPr>
          <w:rFonts w:ascii="Lucida Sans" w:hAnsi="Lucida Sans" w:cs="Arial"/>
          <w:b/>
        </w:rPr>
        <w:t xml:space="preserve">ACUERDO NUMERO OCHO: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un reintegro de Veinte Mil Cuatrocientos Noventa y Un </w:t>
      </w:r>
      <w:proofErr w:type="gramStart"/>
      <w:r>
        <w:rPr>
          <w:rFonts w:ascii="Lucida Sans" w:hAnsi="Lucida Sans" w:cs="Arial"/>
          <w:color w:val="000000"/>
        </w:rPr>
        <w:t>Dólares</w:t>
      </w:r>
      <w:proofErr w:type="gramEnd"/>
      <w:r>
        <w:rPr>
          <w:rFonts w:ascii="Lucida Sans" w:hAnsi="Lucida Sans" w:cs="Arial"/>
          <w:color w:val="000000"/>
        </w:rPr>
        <w:t xml:space="preserve"> con Cuarenta y tres centavos, ($ 20,491.43), por reintegro de préstamo realizado del 75% al 25 % FODES. Dicha transferencia se realiza de la cuenta corriente numero 100-170-700219-0. Y para efectos de ley comuníquese. </w:t>
      </w:r>
      <w:r>
        <w:rPr>
          <w:rFonts w:ascii="Lucida Sans" w:hAnsi="Lucida Sans" w:cs="Arial"/>
          <w:b/>
          <w:color w:val="000000"/>
        </w:rPr>
        <w:t xml:space="preserve">ACUERDO NUMERO NUEVE: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el ultimo desembolso </w:t>
      </w:r>
      <w:proofErr w:type="gramStart"/>
      <w:r>
        <w:rPr>
          <w:rFonts w:ascii="Lucida Sans" w:hAnsi="Lucida Sans" w:cs="Arial"/>
          <w:color w:val="000000"/>
        </w:rPr>
        <w:t>de  Treinta</w:t>
      </w:r>
      <w:proofErr w:type="gramEnd"/>
      <w:r>
        <w:rPr>
          <w:rFonts w:ascii="Lucida Sans" w:hAnsi="Lucida Sans" w:cs="Arial"/>
          <w:color w:val="000000"/>
        </w:rPr>
        <w:t xml:space="preserve"> y cuatro mil Ochocientos cuarenta y cinco dólares con ochenta y nueve centavos, ($ 34,845.89), a la cuenta corriente numero 100-170-700680-3 del proyecto: </w:t>
      </w:r>
      <w:proofErr w:type="spellStart"/>
      <w:r>
        <w:rPr>
          <w:rFonts w:ascii="Lucida Sans" w:hAnsi="Lucida Sans" w:cs="Arial"/>
          <w:color w:val="000000"/>
        </w:rPr>
        <w:t>Concreteado</w:t>
      </w:r>
      <w:proofErr w:type="spellEnd"/>
      <w:r>
        <w:rPr>
          <w:rFonts w:ascii="Lucida Sans" w:hAnsi="Lucida Sans" w:cs="Arial"/>
          <w:color w:val="000000"/>
        </w:rPr>
        <w:t xml:space="preserve"> de Calle hacia el Centro Escolar Comunidad Vista Hermosa Cantón Concepción de la  cuenta de Ahorro numero 200-170-888636-3. Y para efectos de ley comuníquese. </w:t>
      </w:r>
      <w:r>
        <w:rPr>
          <w:rFonts w:ascii="Lucida Sans" w:hAnsi="Lucida Sans" w:cs="Arial"/>
          <w:b/>
          <w:color w:val="000000"/>
        </w:rPr>
        <w:t xml:space="preserve">ACUERDO NUMERO DIEZ: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el reintegro de Tres Mil doscientos sesenta y cinco dólares con diecisiete centavos, ($ 3,265.17), por excedente del proyecto: </w:t>
      </w:r>
      <w:proofErr w:type="spellStart"/>
      <w:r>
        <w:rPr>
          <w:rFonts w:ascii="Lucida Sans" w:hAnsi="Lucida Sans" w:cs="Arial"/>
          <w:color w:val="000000"/>
        </w:rPr>
        <w:t>Concreteado</w:t>
      </w:r>
      <w:proofErr w:type="spellEnd"/>
      <w:r>
        <w:rPr>
          <w:rFonts w:ascii="Lucida Sans" w:hAnsi="Lucida Sans" w:cs="Arial"/>
          <w:color w:val="000000"/>
        </w:rPr>
        <w:t xml:space="preserve"> de Calle hacia el Centro Escolar Comunidad Vista Hermosa Cantón Concepción a la cuenta Corriente numero 100-170-700220-</w:t>
      </w:r>
      <w:proofErr w:type="gramStart"/>
      <w:r>
        <w:rPr>
          <w:rFonts w:ascii="Lucida Sans" w:hAnsi="Lucida Sans" w:cs="Arial"/>
          <w:color w:val="000000"/>
        </w:rPr>
        <w:t>4  del</w:t>
      </w:r>
      <w:proofErr w:type="gramEnd"/>
      <w:r>
        <w:rPr>
          <w:rFonts w:ascii="Lucida Sans" w:hAnsi="Lucida Sans" w:cs="Arial"/>
          <w:color w:val="000000"/>
        </w:rPr>
        <w:t xml:space="preserve"> 75% FODES. Dicha transferencia se realiza de la cuenta de Ahorro número 200-170-888636-3. Y para efecto de ley comuníquese. </w:t>
      </w:r>
      <w:r>
        <w:rPr>
          <w:rFonts w:ascii="Lucida Sans" w:hAnsi="Lucida Sans" w:cs="Arial"/>
          <w:b/>
          <w:color w:val="000000"/>
        </w:rPr>
        <w:t xml:space="preserve">ACUERDO NUMERO ONCE: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la erogación de Treinta y Tres Mil Novecientos veintiún dólares con setenta y un centavos, ($ 33,921.71), por pago de estimación </w:t>
      </w:r>
      <w:proofErr w:type="gramStart"/>
      <w:r>
        <w:rPr>
          <w:rFonts w:ascii="Lucida Sans" w:hAnsi="Lucida Sans" w:cs="Arial"/>
          <w:color w:val="000000"/>
        </w:rPr>
        <w:t>final  por</w:t>
      </w:r>
      <w:proofErr w:type="gramEnd"/>
      <w:r>
        <w:rPr>
          <w:rFonts w:ascii="Lucida Sans" w:hAnsi="Lucida Sans" w:cs="Arial"/>
          <w:color w:val="000000"/>
        </w:rPr>
        <w:t xml:space="preserve"> la ejecución del Proyecto: </w:t>
      </w:r>
      <w:proofErr w:type="spellStart"/>
      <w:r>
        <w:rPr>
          <w:rFonts w:ascii="Lucida Sans" w:hAnsi="Lucida Sans" w:cs="Arial"/>
          <w:color w:val="000000"/>
        </w:rPr>
        <w:t>Concreteado</w:t>
      </w:r>
      <w:proofErr w:type="spellEnd"/>
      <w:r>
        <w:rPr>
          <w:rFonts w:ascii="Lucida Sans" w:hAnsi="Lucida Sans" w:cs="Arial"/>
          <w:color w:val="000000"/>
        </w:rPr>
        <w:t xml:space="preserve"> de Calle  hacia Centro Escolar Comunidad Vista Hermosa </w:t>
      </w:r>
      <w:r>
        <w:rPr>
          <w:rFonts w:ascii="Lucida Sans" w:hAnsi="Lucida Sans" w:cs="Arial"/>
          <w:color w:val="000000"/>
        </w:rPr>
        <w:lastRenderedPageBreak/>
        <w:t xml:space="preserve">de Cantón Concepción. Dicha erogación se realiza de la Cuenta corriente numero 100-170-700680-3. Y para efectos de ley comuníquese.  </w:t>
      </w:r>
      <w:r>
        <w:rPr>
          <w:rFonts w:ascii="Lucida Sans" w:hAnsi="Lucida Sans" w:cs="Arial"/>
          <w:b/>
          <w:color w:val="000000"/>
        </w:rPr>
        <w:t xml:space="preserve"> ACUERDO NUMERO DOCE: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la erogación de Mil Ciento cincuenta y cinco dólares con trece centavos, ($1,155.13), por pago de estimación </w:t>
      </w:r>
      <w:proofErr w:type="gramStart"/>
      <w:r>
        <w:rPr>
          <w:rFonts w:ascii="Lucida Sans" w:hAnsi="Lucida Sans" w:cs="Arial"/>
          <w:color w:val="000000"/>
        </w:rPr>
        <w:t>final  por</w:t>
      </w:r>
      <w:proofErr w:type="gramEnd"/>
      <w:r>
        <w:rPr>
          <w:rFonts w:ascii="Lucida Sans" w:hAnsi="Lucida Sans" w:cs="Arial"/>
          <w:color w:val="000000"/>
        </w:rPr>
        <w:t xml:space="preserve"> Supervisión del Proyecto: </w:t>
      </w:r>
      <w:proofErr w:type="spellStart"/>
      <w:r>
        <w:rPr>
          <w:rFonts w:ascii="Lucida Sans" w:hAnsi="Lucida Sans" w:cs="Arial"/>
          <w:color w:val="000000"/>
        </w:rPr>
        <w:t>Concreteado</w:t>
      </w:r>
      <w:proofErr w:type="spellEnd"/>
      <w:r>
        <w:rPr>
          <w:rFonts w:ascii="Lucida Sans" w:hAnsi="Lucida Sans" w:cs="Arial"/>
          <w:color w:val="000000"/>
        </w:rPr>
        <w:t xml:space="preserve"> de Calle  hacia Centro Escolar Comunidad Vista Hermosa de Cantón Concepción. Dicha erogación se realiza de la Cuenta corriente numero 100-170-700680-3. Y para efectos de ley comuníquese. </w:t>
      </w:r>
      <w:r>
        <w:rPr>
          <w:rFonts w:ascii="Lucida Sans" w:hAnsi="Lucida Sans" w:cs="Arial"/>
          <w:b/>
          <w:color w:val="000000"/>
        </w:rPr>
        <w:t xml:space="preserve">ACUERDO NUMERO TRECE: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las siguientes erogaciones: I) Treinta y siete dólares, (37.00), por compra </w:t>
      </w:r>
      <w:proofErr w:type="gramStart"/>
      <w:r>
        <w:rPr>
          <w:rFonts w:ascii="Lucida Sans" w:hAnsi="Lucida Sans" w:cs="Arial"/>
          <w:color w:val="000000"/>
        </w:rPr>
        <w:t>de  accesorios</w:t>
      </w:r>
      <w:proofErr w:type="gramEnd"/>
      <w:r>
        <w:rPr>
          <w:rFonts w:ascii="Lucida Sans" w:hAnsi="Lucida Sans" w:cs="Arial"/>
          <w:color w:val="000000"/>
        </w:rPr>
        <w:t xml:space="preserve"> para  reparaciones realizadas por la unidad de agua en sector los mangos de Cantón Candelaria. II)  Doscientos veintitrés dólares con setenta y cuatro centavos, ($ 223.74), por compra de hipoclorito de sodio que será utilizado en la planta de bombeo de cantón San Antonio. Dichas erogaciones se realizan de la cuenta corriente numero 100-170-700218-2 de Fondos propios. Y para efectos de ley comuníquese. </w:t>
      </w:r>
      <w:r>
        <w:rPr>
          <w:rFonts w:ascii="Lucida Sans" w:hAnsi="Lucida Sans" w:cs="Arial"/>
          <w:b/>
          <w:color w:val="000000"/>
        </w:rPr>
        <w:t xml:space="preserve">ACUERDO NUMERO CATORCE: </w:t>
      </w:r>
      <w:r>
        <w:rPr>
          <w:rFonts w:ascii="Lucida Sans" w:hAnsi="Lucida Sans" w:cs="Arial"/>
          <w:color w:val="000000"/>
        </w:rPr>
        <w:t xml:space="preserve">Y no habiendo </w:t>
      </w:r>
      <w:proofErr w:type="spellStart"/>
      <w:r>
        <w:rPr>
          <w:rFonts w:ascii="Lucida Sans" w:hAnsi="Lucida Sans" w:cs="Arial"/>
          <w:color w:val="000000"/>
        </w:rPr>
        <w:t>mas</w:t>
      </w:r>
      <w:proofErr w:type="spellEnd"/>
      <w:r>
        <w:rPr>
          <w:rFonts w:ascii="Lucida Sans" w:hAnsi="Lucida Sans" w:cs="Arial"/>
          <w:color w:val="000000"/>
        </w:rPr>
        <w:t xml:space="preserve"> que hacer constar damos por terminada la presente acta la cual firmamos.</w:t>
      </w:r>
    </w:p>
    <w:p w14:paraId="4B00865D" w14:textId="77777777" w:rsidR="00723096" w:rsidRPr="00145DA1" w:rsidRDefault="00723096" w:rsidP="00723096">
      <w:pPr>
        <w:spacing w:line="360" w:lineRule="auto"/>
        <w:jc w:val="both"/>
        <w:rPr>
          <w:rFonts w:ascii="Lucida Sans" w:hAnsi="Lucida Sans" w:cs="Arial"/>
          <w:b/>
          <w:color w:val="000000"/>
        </w:rPr>
      </w:pPr>
    </w:p>
    <w:p w14:paraId="6E2F81F6" w14:textId="77777777" w:rsidR="00723096" w:rsidRDefault="00723096" w:rsidP="00723096">
      <w:pPr>
        <w:spacing w:line="360" w:lineRule="auto"/>
        <w:jc w:val="both"/>
        <w:rPr>
          <w:rFonts w:ascii="Lucida Sans" w:hAnsi="Lucida Sans" w:cs="Arial"/>
          <w:lang w:val="es-MX"/>
        </w:rPr>
      </w:pPr>
    </w:p>
    <w:p w14:paraId="2F99B4F4" w14:textId="77777777" w:rsidR="00723096" w:rsidRPr="002441D2" w:rsidRDefault="00723096" w:rsidP="00723096">
      <w:pPr>
        <w:spacing w:line="360" w:lineRule="auto"/>
        <w:jc w:val="both"/>
        <w:rPr>
          <w:rFonts w:ascii="Lucida Sans" w:hAnsi="Lucida Sans" w:cs="Arial"/>
          <w:lang w:val="es-MX"/>
        </w:rPr>
      </w:pPr>
    </w:p>
    <w:p w14:paraId="36BFAE69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7292CDB4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04EA7140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107454B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EFA2C0E" w14:textId="77777777" w:rsidR="00723096" w:rsidRPr="00E76892" w:rsidRDefault="00723096" w:rsidP="007230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5E78FECF" w14:textId="77777777" w:rsidR="00723096" w:rsidRPr="00E76892" w:rsidRDefault="00723096" w:rsidP="00723096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 Regidor Propietario</w:t>
      </w:r>
    </w:p>
    <w:p w14:paraId="62D4306D" w14:textId="77777777" w:rsidR="00723096" w:rsidRPr="00E76892" w:rsidRDefault="00723096" w:rsidP="00723096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152AEA7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C02E31B" w14:textId="77777777" w:rsidR="00723096" w:rsidRPr="00E76892" w:rsidRDefault="00723096" w:rsidP="00723096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75CF639D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302D7D6A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C311D41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33C26F8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Sr. Juan Francisco López Hernández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Sra. María Isabel Cardona Valladares</w:t>
      </w:r>
    </w:p>
    <w:p w14:paraId="15AFE890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Quinto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Sexta Regidora Propietaria</w:t>
      </w:r>
    </w:p>
    <w:p w14:paraId="1879A871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E3FBF83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EA2AA81" w14:textId="77777777" w:rsidR="00723096" w:rsidRDefault="00723096" w:rsidP="007230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  <w:lang w:val="es-MX"/>
        </w:rPr>
        <w:lastRenderedPageBreak/>
        <w:t>Olga Maribel Cruz Pérez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0173ED42" w14:textId="77777777" w:rsidR="00723096" w:rsidRDefault="00723096" w:rsidP="007230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5761C103" w14:textId="77777777" w:rsidR="00723096" w:rsidRPr="00E76892" w:rsidRDefault="00723096" w:rsidP="007230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</w:p>
    <w:p w14:paraId="5C36673B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2E233141" w14:textId="77777777" w:rsidR="00723096" w:rsidRPr="00E76892" w:rsidRDefault="00723096" w:rsidP="00723096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Luz de María Herrera López                       Juan Hernández Cruz Acátales</w:t>
      </w:r>
    </w:p>
    <w:p w14:paraId="172556E5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Tercera Regidora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Cuarto Regidor Suplente</w:t>
      </w:r>
    </w:p>
    <w:p w14:paraId="0E833F39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5C1D31BE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670A1D2A" w14:textId="77777777" w:rsidR="00723096" w:rsidRPr="00E76892" w:rsidRDefault="00723096" w:rsidP="00723096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0A0DB79E" w14:textId="77777777" w:rsidR="00723096" w:rsidRPr="00E76892" w:rsidRDefault="00723096" w:rsidP="00723096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E76892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E76892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15F465D5" w14:textId="4B49D654" w:rsidR="000C1D8A" w:rsidRDefault="00723096" w:rsidP="00723096">
      <w:pPr>
        <w:jc w:val="center"/>
      </w:pPr>
      <w:r w:rsidRPr="00E76892">
        <w:rPr>
          <w:rFonts w:ascii="Lucida Sans" w:hAnsi="Lucida Sans" w:cstheme="minorHAnsi"/>
          <w:b/>
          <w:sz w:val="20"/>
          <w:szCs w:val="20"/>
        </w:rPr>
        <w:t>Secretaria Municipal</w:t>
      </w:r>
    </w:p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4ECE"/>
    <w:multiLevelType w:val="hybridMultilevel"/>
    <w:tmpl w:val="9E14F5B4"/>
    <w:lvl w:ilvl="0" w:tplc="55C010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49B0"/>
    <w:multiLevelType w:val="hybridMultilevel"/>
    <w:tmpl w:val="57A23B96"/>
    <w:lvl w:ilvl="0" w:tplc="52E8DFF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96"/>
    <w:rsid w:val="000C1D8A"/>
    <w:rsid w:val="007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CAA43"/>
  <w15:chartTrackingRefBased/>
  <w15:docId w15:val="{4D1A775E-D9F5-4B51-88FB-1C87FA47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9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3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0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230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rsid w:val="007230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30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30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11">
    <w:name w:val="Font Style11"/>
    <w:basedOn w:val="Fuentedeprrafopredeter"/>
    <w:uiPriority w:val="99"/>
    <w:rsid w:val="0072309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sid w:val="00723096"/>
    <w:rPr>
      <w:rFonts w:ascii="Times New Roman" w:hAnsi="Times New Roman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096"/>
    <w:rPr>
      <w:rFonts w:ascii="Tahoma" w:hAnsi="Tahoma" w:cs="Tahoma"/>
      <w:sz w:val="16"/>
      <w:szCs w:val="16"/>
      <w:lang w:val="es-ES"/>
    </w:rPr>
  </w:style>
  <w:style w:type="paragraph" w:customStyle="1" w:styleId="Style8">
    <w:name w:val="Style8"/>
    <w:basedOn w:val="Normal"/>
    <w:uiPriority w:val="99"/>
    <w:rsid w:val="00723096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723096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Fuentedeprrafopredeter"/>
    <w:uiPriority w:val="99"/>
    <w:rsid w:val="00723096"/>
    <w:rPr>
      <w:rFonts w:ascii="Times New Roman" w:hAnsi="Times New Roman" w:cs="Times New Roman"/>
      <w:b/>
      <w:bCs/>
      <w:sz w:val="22"/>
      <w:szCs w:val="22"/>
    </w:rPr>
  </w:style>
  <w:style w:type="paragraph" w:customStyle="1" w:styleId="Instruccionesenvocorreo">
    <w:name w:val="Instrucciones envío correo"/>
    <w:basedOn w:val="Normal"/>
    <w:rsid w:val="00723096"/>
  </w:style>
  <w:style w:type="character" w:styleId="Hipervnculo">
    <w:name w:val="Hyperlink"/>
    <w:basedOn w:val="Fuentedeprrafopredeter"/>
    <w:uiPriority w:val="99"/>
    <w:unhideWhenUsed/>
    <w:rsid w:val="00723096"/>
    <w:rPr>
      <w:color w:val="0563C1" w:themeColor="hyperlink"/>
      <w:u w:val="single"/>
    </w:rPr>
  </w:style>
  <w:style w:type="paragraph" w:customStyle="1" w:styleId="Style4">
    <w:name w:val="Style4"/>
    <w:basedOn w:val="Normal"/>
    <w:uiPriority w:val="99"/>
    <w:rsid w:val="00723096"/>
    <w:pPr>
      <w:widowControl w:val="0"/>
      <w:autoSpaceDE w:val="0"/>
      <w:autoSpaceDN w:val="0"/>
      <w:adjustRightInd w:val="0"/>
      <w:spacing w:after="0" w:line="319" w:lineRule="exact"/>
      <w:ind w:hanging="355"/>
      <w:jc w:val="both"/>
    </w:pPr>
    <w:rPr>
      <w:rFonts w:ascii="Cambria" w:eastAsiaTheme="minorEastAsia" w:hAnsi="Cambria"/>
      <w:sz w:val="24"/>
      <w:szCs w:val="24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723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09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3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09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@0.10" TargetMode="External"/><Relationship Id="rId5" Type="http://schemas.openxmlformats.org/officeDocument/2006/relationships/hyperlink" Target="mailto:%233@0.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4688</Words>
  <Characters>25790</Characters>
  <Application>Microsoft Office Word</Application>
  <DocSecurity>0</DocSecurity>
  <Lines>214</Lines>
  <Paragraphs>60</Paragraphs>
  <ScaleCrop>false</ScaleCrop>
  <Company/>
  <LinksUpToDate>false</LinksUpToDate>
  <CharactersWithSpaces>30418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2021-12-07T17:28:00Z</dcterms:created>
  <dcterms:modified xsi:type="dcterms:W3CDTF">2021-12-07T17:29:00Z</dcterms:modified>
</cp:coreProperties>
</file>