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3D" w:rsidRDefault="00A8563D" w:rsidP="00A8563D">
      <w:pPr>
        <w:autoSpaceDE w:val="0"/>
        <w:autoSpaceDN w:val="0"/>
        <w:adjustRightInd w:val="0"/>
        <w:spacing w:after="0" w:line="240" w:lineRule="auto"/>
        <w:jc w:val="both"/>
        <w:rPr>
          <w:sz w:val="23"/>
          <w:szCs w:val="23"/>
        </w:rPr>
      </w:pPr>
      <w:r>
        <w:rPr>
          <w:b/>
          <w:bCs/>
          <w:sz w:val="23"/>
          <w:szCs w:val="23"/>
        </w:rPr>
        <w:t xml:space="preserve">ACTA NUMERO CUARENTA Y TRES: </w:t>
      </w:r>
      <w:r>
        <w:rPr>
          <w:sz w:val="23"/>
          <w:szCs w:val="23"/>
        </w:rPr>
        <w:t xml:space="preserve">Sesión Extraordinaria Celebrada en la Municipalidad de Villa El Carmen, Departamento de Cuscatlán a las Catorce horas del día Seis de Noviembre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 la tesorería para que realice las siguientes erogaciones:</w:t>
      </w:r>
    </w:p>
    <w:p w:rsidR="00A8563D" w:rsidRDefault="00A8563D" w:rsidP="00A8563D">
      <w:pPr>
        <w:autoSpaceDE w:val="0"/>
        <w:autoSpaceDN w:val="0"/>
        <w:adjustRightInd w:val="0"/>
        <w:spacing w:after="0" w:line="240" w:lineRule="auto"/>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4961"/>
        <w:gridCol w:w="1445"/>
      </w:tblGrid>
      <w:tr w:rsidR="00A8563D" w:rsidTr="00A8563D">
        <w:trPr>
          <w:trHeight w:val="67"/>
        </w:trPr>
        <w:tc>
          <w:tcPr>
            <w:tcW w:w="2513" w:type="dxa"/>
          </w:tcPr>
          <w:p w:rsidR="00A8563D" w:rsidRDefault="00A8563D">
            <w:pPr>
              <w:pStyle w:val="Default"/>
              <w:rPr>
                <w:sz w:val="23"/>
                <w:szCs w:val="23"/>
              </w:rPr>
            </w:pPr>
            <w:r>
              <w:rPr>
                <w:b/>
                <w:bCs/>
                <w:sz w:val="23"/>
                <w:szCs w:val="23"/>
              </w:rPr>
              <w:t xml:space="preserve">PROVEEDOR </w:t>
            </w:r>
          </w:p>
        </w:tc>
        <w:tc>
          <w:tcPr>
            <w:tcW w:w="4961" w:type="dxa"/>
          </w:tcPr>
          <w:p w:rsidR="00A8563D" w:rsidRDefault="00A8563D">
            <w:pPr>
              <w:pStyle w:val="Default"/>
              <w:rPr>
                <w:sz w:val="23"/>
                <w:szCs w:val="23"/>
              </w:rPr>
            </w:pPr>
            <w:r>
              <w:rPr>
                <w:b/>
                <w:bCs/>
                <w:sz w:val="23"/>
                <w:szCs w:val="23"/>
              </w:rPr>
              <w:t xml:space="preserve">CONCEPTO </w:t>
            </w:r>
          </w:p>
        </w:tc>
        <w:tc>
          <w:tcPr>
            <w:tcW w:w="1445" w:type="dxa"/>
          </w:tcPr>
          <w:p w:rsidR="00A8563D" w:rsidRDefault="00A8563D">
            <w:pPr>
              <w:pStyle w:val="Default"/>
              <w:rPr>
                <w:sz w:val="23"/>
                <w:szCs w:val="23"/>
              </w:rPr>
            </w:pPr>
            <w:r>
              <w:rPr>
                <w:b/>
                <w:bCs/>
                <w:sz w:val="23"/>
                <w:szCs w:val="23"/>
              </w:rPr>
              <w:t xml:space="preserve">MONTO </w:t>
            </w:r>
          </w:p>
        </w:tc>
      </w:tr>
      <w:tr w:rsidR="00A8563D" w:rsidTr="00A8563D">
        <w:trPr>
          <w:trHeight w:val="940"/>
        </w:trPr>
        <w:tc>
          <w:tcPr>
            <w:tcW w:w="2513" w:type="dxa"/>
          </w:tcPr>
          <w:p w:rsidR="00A8563D" w:rsidRDefault="00A8563D">
            <w:pPr>
              <w:pStyle w:val="Default"/>
              <w:rPr>
                <w:sz w:val="20"/>
                <w:szCs w:val="20"/>
              </w:rPr>
            </w:pPr>
            <w:r>
              <w:rPr>
                <w:sz w:val="20"/>
                <w:szCs w:val="20"/>
              </w:rPr>
              <w:t xml:space="preserve">DUTRIZ HERMANOS, SA DE CV. </w:t>
            </w:r>
          </w:p>
        </w:tc>
        <w:tc>
          <w:tcPr>
            <w:tcW w:w="4961" w:type="dxa"/>
          </w:tcPr>
          <w:p w:rsidR="00A8563D" w:rsidRDefault="00A8563D">
            <w:pPr>
              <w:pStyle w:val="Default"/>
              <w:rPr>
                <w:sz w:val="20"/>
                <w:szCs w:val="20"/>
              </w:rPr>
            </w:pPr>
            <w:r>
              <w:rPr>
                <w:sz w:val="20"/>
                <w:szCs w:val="20"/>
              </w:rPr>
              <w:t xml:space="preserve">Pago de avisos de resultados del proceso de licitación. LICITACION PUBLICA N° LP 07/2020 AMCC, COMPRA DE CAMION COMPACTADOR PARA LA RECOLECCION DE DESECHOS SOLIDOS DE 18 YARDAS3. </w:t>
            </w:r>
          </w:p>
        </w:tc>
        <w:tc>
          <w:tcPr>
            <w:tcW w:w="1445" w:type="dxa"/>
          </w:tcPr>
          <w:p w:rsidR="00A8563D" w:rsidRDefault="00A8563D">
            <w:pPr>
              <w:pStyle w:val="Default"/>
              <w:rPr>
                <w:sz w:val="20"/>
                <w:szCs w:val="20"/>
              </w:rPr>
            </w:pPr>
            <w:r>
              <w:rPr>
                <w:sz w:val="20"/>
                <w:szCs w:val="20"/>
              </w:rPr>
              <w:t xml:space="preserve">$ 169.50 </w:t>
            </w:r>
          </w:p>
        </w:tc>
      </w:tr>
      <w:tr w:rsidR="00A8563D" w:rsidTr="00A8563D">
        <w:trPr>
          <w:trHeight w:val="1292"/>
        </w:trPr>
        <w:tc>
          <w:tcPr>
            <w:tcW w:w="2513" w:type="dxa"/>
          </w:tcPr>
          <w:p w:rsidR="00A8563D" w:rsidRDefault="00A8563D">
            <w:pPr>
              <w:pStyle w:val="Default"/>
              <w:rPr>
                <w:sz w:val="20"/>
                <w:szCs w:val="20"/>
              </w:rPr>
            </w:pPr>
            <w:r>
              <w:rPr>
                <w:sz w:val="20"/>
                <w:szCs w:val="20"/>
              </w:rPr>
              <w:t xml:space="preserve">DUTRIZ HERMANOS, SA DE CV. </w:t>
            </w:r>
          </w:p>
        </w:tc>
        <w:tc>
          <w:tcPr>
            <w:tcW w:w="4961" w:type="dxa"/>
          </w:tcPr>
          <w:p w:rsidR="00A8563D" w:rsidRDefault="00A8563D">
            <w:pPr>
              <w:pStyle w:val="Default"/>
              <w:rPr>
                <w:sz w:val="20"/>
                <w:szCs w:val="20"/>
              </w:rPr>
            </w:pPr>
            <w:r>
              <w:rPr>
                <w:sz w:val="20"/>
                <w:szCs w:val="20"/>
              </w:rPr>
              <w:t xml:space="preserve">Pago de aviso de convocatoria para la </w:t>
            </w:r>
            <w:proofErr w:type="spellStart"/>
            <w:r>
              <w:rPr>
                <w:sz w:val="20"/>
                <w:szCs w:val="20"/>
              </w:rPr>
              <w:t>Licitacion</w:t>
            </w:r>
            <w:proofErr w:type="spellEnd"/>
            <w:r>
              <w:rPr>
                <w:sz w:val="20"/>
                <w:szCs w:val="20"/>
              </w:rPr>
              <w:t xml:space="preserve"> Publica N° LP 08/2020 AMCC SUMINISTRO DE MATERIALES PARA CONSTRUCCION DE VIVIENDAS TEMPORALES AFECTADAS POR TORMENTA AMANDA EN DIFERENTES SECTORES DEL MUNICIPIO DE VILLA EL CARMEN CUSCATLAN </w:t>
            </w:r>
          </w:p>
        </w:tc>
        <w:tc>
          <w:tcPr>
            <w:tcW w:w="1445" w:type="dxa"/>
          </w:tcPr>
          <w:p w:rsidR="00A8563D" w:rsidRDefault="00A8563D">
            <w:pPr>
              <w:pStyle w:val="Default"/>
              <w:rPr>
                <w:sz w:val="20"/>
                <w:szCs w:val="20"/>
              </w:rPr>
            </w:pPr>
            <w:r>
              <w:rPr>
                <w:sz w:val="20"/>
                <w:szCs w:val="20"/>
              </w:rPr>
              <w:t xml:space="preserve">$ 169.50 </w:t>
            </w:r>
          </w:p>
        </w:tc>
      </w:tr>
    </w:tbl>
    <w:p w:rsidR="00A8563D" w:rsidRDefault="00A8563D" w:rsidP="00A8563D">
      <w:pPr>
        <w:autoSpaceDE w:val="0"/>
        <w:autoSpaceDN w:val="0"/>
        <w:adjustRightInd w:val="0"/>
        <w:spacing w:after="0" w:line="240" w:lineRule="auto"/>
        <w:jc w:val="both"/>
        <w:rPr>
          <w:rFonts w:ascii="Lucida Sans" w:hAnsi="Lucida Sans" w:cs="Lucida Sans"/>
          <w:b/>
          <w:bCs/>
          <w:color w:val="000000"/>
          <w:sz w:val="20"/>
          <w:szCs w:val="20"/>
        </w:rPr>
      </w:pPr>
    </w:p>
    <w:p w:rsidR="00A8563D" w:rsidRDefault="00A8563D" w:rsidP="00A8563D">
      <w:pPr>
        <w:autoSpaceDE w:val="0"/>
        <w:autoSpaceDN w:val="0"/>
        <w:adjustRightInd w:val="0"/>
        <w:spacing w:after="0" w:line="240" w:lineRule="auto"/>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100-170-701072-0 del 5% de Pre Inversión 2020.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w:t>
      </w:r>
      <w:r>
        <w:rPr>
          <w:b/>
          <w:bCs/>
          <w:sz w:val="23"/>
          <w:szCs w:val="23"/>
        </w:rPr>
        <w:t xml:space="preserve">I) </w:t>
      </w:r>
      <w:r>
        <w:rPr>
          <w:sz w:val="23"/>
          <w:szCs w:val="23"/>
        </w:rPr>
        <w:t xml:space="preserve">Aprobar los términos de Referencia para el proceso de por </w:t>
      </w:r>
      <w:r>
        <w:rPr>
          <w:b/>
          <w:bCs/>
          <w:sz w:val="23"/>
          <w:szCs w:val="23"/>
        </w:rPr>
        <w:t xml:space="preserve">LIBRE GESTION N° 20200035. </w:t>
      </w:r>
      <w:r>
        <w:rPr>
          <w:rFonts w:ascii="Calibri" w:hAnsi="Calibri" w:cs="Calibri"/>
          <w:b/>
          <w:bCs/>
          <w:sz w:val="28"/>
          <w:szCs w:val="28"/>
        </w:rPr>
        <w:t xml:space="preserve">EJECUCION DEL PROYECTO: OBRAS DE MITIGACION E HIDRAULICAS Y AMPLIACION DE BOVEDA EN PUENTE EL CHUPÁDERO AFECTADOS POR TORMENTA AMANDA, CALLE PRINICIPAL CANTON CANDELARIA, MUNICIPIO EL CARMEN DEPARTAMENTO DE CUSCATLAN. </w:t>
      </w:r>
      <w:r>
        <w:rPr>
          <w:b/>
          <w:bCs/>
          <w:sz w:val="23"/>
          <w:szCs w:val="23"/>
        </w:rPr>
        <w:t>II)</w:t>
      </w:r>
      <w:r>
        <w:rPr>
          <w:sz w:val="23"/>
          <w:szCs w:val="23"/>
        </w:rPr>
        <w:t xml:space="preserve">. Nombrar como Administradora de Contrato a la señora Maritza del Carmen Lovos </w:t>
      </w:r>
      <w:proofErr w:type="spellStart"/>
      <w:r>
        <w:rPr>
          <w:sz w:val="23"/>
          <w:szCs w:val="23"/>
        </w:rPr>
        <w:t>Crespin</w:t>
      </w:r>
      <w:proofErr w:type="spellEnd"/>
      <w:r>
        <w:rPr>
          <w:sz w:val="23"/>
          <w:szCs w:val="23"/>
        </w:rPr>
        <w:t xml:space="preserve"> y como Supervisora a la Ingeniera Sandra Elizabeth Hernández de Palacios.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Nohemy Jovel Rodríguez, Encargada de la UACI; Ingeniera Sandra Elizabeth Hernández de Palacios, Jefe de Proyectos y Supervisora; Maritza del Carmen Lovos </w:t>
      </w:r>
      <w:proofErr w:type="spellStart"/>
      <w:r>
        <w:rPr>
          <w:sz w:val="23"/>
          <w:szCs w:val="23"/>
        </w:rPr>
        <w:t>Crespin</w:t>
      </w:r>
      <w:proofErr w:type="spellEnd"/>
      <w:r>
        <w:rPr>
          <w:sz w:val="23"/>
          <w:szCs w:val="23"/>
        </w:rPr>
        <w:t xml:space="preserve">, Administradora de Contrato; Lic. Carmen Magdaleno Alvarado Hernández, Tesorero ad-honorem; Señor José Tomas Sánchez García, Licenciado Oscar Armando Díaz y Margarita Reina Pérez Jirón, Representante del Concejo Municipal. Y para efectos de ley comuníquese. </w:t>
      </w:r>
      <w:r>
        <w:rPr>
          <w:b/>
          <w:bCs/>
          <w:sz w:val="23"/>
          <w:szCs w:val="23"/>
        </w:rPr>
        <w:t xml:space="preserve">ACUERDO NUMERO TRES: </w:t>
      </w:r>
      <w:r>
        <w:rPr>
          <w:sz w:val="23"/>
          <w:szCs w:val="23"/>
        </w:rPr>
        <w:t xml:space="preserve">El Concejo Municipal en uso de las facultades legales que le confiere </w:t>
      </w:r>
      <w:r>
        <w:rPr>
          <w:sz w:val="23"/>
          <w:szCs w:val="23"/>
        </w:rPr>
        <w:lastRenderedPageBreak/>
        <w:t>el Código Municipal vigente. ACUERDA: Autorizar a la tesorería para que realice las siguientes erogaciones:</w:t>
      </w:r>
    </w:p>
    <w:p w:rsidR="00A8563D" w:rsidRDefault="00A8563D" w:rsidP="00A8563D">
      <w:pPr>
        <w:autoSpaceDE w:val="0"/>
        <w:autoSpaceDN w:val="0"/>
        <w:adjustRightInd w:val="0"/>
        <w:spacing w:after="0" w:line="240" w:lineRule="auto"/>
        <w:jc w:val="both"/>
        <w:rPr>
          <w:sz w:val="23"/>
          <w:szCs w:val="23"/>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386"/>
        <w:gridCol w:w="1276"/>
        <w:gridCol w:w="34"/>
      </w:tblGrid>
      <w:tr w:rsidR="00A8563D" w:rsidTr="00A8563D">
        <w:trPr>
          <w:trHeight w:val="67"/>
        </w:trPr>
        <w:tc>
          <w:tcPr>
            <w:tcW w:w="2235" w:type="dxa"/>
          </w:tcPr>
          <w:p w:rsidR="00A8563D" w:rsidRDefault="00A8563D">
            <w:pPr>
              <w:pStyle w:val="Default"/>
              <w:rPr>
                <w:sz w:val="23"/>
                <w:szCs w:val="23"/>
              </w:rPr>
            </w:pPr>
            <w:r>
              <w:rPr>
                <w:b/>
                <w:bCs/>
                <w:sz w:val="23"/>
                <w:szCs w:val="23"/>
              </w:rPr>
              <w:t xml:space="preserve">PROVEEDOR </w:t>
            </w:r>
          </w:p>
        </w:tc>
        <w:tc>
          <w:tcPr>
            <w:tcW w:w="5386" w:type="dxa"/>
          </w:tcPr>
          <w:p w:rsidR="00A8563D" w:rsidRDefault="00A8563D">
            <w:pPr>
              <w:pStyle w:val="Default"/>
              <w:rPr>
                <w:sz w:val="23"/>
                <w:szCs w:val="23"/>
              </w:rPr>
            </w:pPr>
            <w:r>
              <w:rPr>
                <w:b/>
                <w:bCs/>
                <w:sz w:val="23"/>
                <w:szCs w:val="23"/>
              </w:rPr>
              <w:t xml:space="preserve">CONCEPTO </w:t>
            </w:r>
          </w:p>
        </w:tc>
        <w:tc>
          <w:tcPr>
            <w:tcW w:w="1310" w:type="dxa"/>
            <w:gridSpan w:val="2"/>
          </w:tcPr>
          <w:p w:rsidR="00A8563D" w:rsidRDefault="00A8563D">
            <w:pPr>
              <w:pStyle w:val="Default"/>
              <w:rPr>
                <w:sz w:val="23"/>
                <w:szCs w:val="23"/>
              </w:rPr>
            </w:pPr>
            <w:r>
              <w:rPr>
                <w:b/>
                <w:bCs/>
                <w:sz w:val="23"/>
                <w:szCs w:val="23"/>
              </w:rPr>
              <w:t xml:space="preserve">MONTO </w:t>
            </w:r>
          </w:p>
        </w:tc>
      </w:tr>
      <w:tr w:rsidR="00A8563D" w:rsidTr="00A8563D">
        <w:trPr>
          <w:trHeight w:val="586"/>
        </w:trPr>
        <w:tc>
          <w:tcPr>
            <w:tcW w:w="2235" w:type="dxa"/>
          </w:tcPr>
          <w:p w:rsidR="00A8563D" w:rsidRDefault="00A8563D">
            <w:pPr>
              <w:pStyle w:val="Default"/>
              <w:rPr>
                <w:sz w:val="20"/>
                <w:szCs w:val="20"/>
              </w:rPr>
            </w:pPr>
            <w:r>
              <w:rPr>
                <w:sz w:val="20"/>
                <w:szCs w:val="20"/>
              </w:rPr>
              <w:t xml:space="preserve">SOLEDAD BEATRIZ GONZALE DE SORTO </w:t>
            </w:r>
          </w:p>
        </w:tc>
        <w:tc>
          <w:tcPr>
            <w:tcW w:w="5386" w:type="dxa"/>
          </w:tcPr>
          <w:p w:rsidR="00A8563D" w:rsidRDefault="00A8563D">
            <w:pPr>
              <w:pStyle w:val="Default"/>
              <w:rPr>
                <w:sz w:val="20"/>
                <w:szCs w:val="20"/>
              </w:rPr>
            </w:pPr>
            <w:r>
              <w:rPr>
                <w:sz w:val="20"/>
                <w:szCs w:val="20"/>
              </w:rPr>
              <w:t xml:space="preserve">Pago por suministro de combustible utilizado en vehículos nacionales, durante el mes de </w:t>
            </w:r>
            <w:proofErr w:type="gramStart"/>
            <w:r>
              <w:rPr>
                <w:sz w:val="20"/>
                <w:szCs w:val="20"/>
              </w:rPr>
              <w:t>Septiembre</w:t>
            </w:r>
            <w:proofErr w:type="gramEnd"/>
            <w:r>
              <w:rPr>
                <w:sz w:val="20"/>
                <w:szCs w:val="20"/>
              </w:rPr>
              <w:t xml:space="preserve"> del presente año. </w:t>
            </w:r>
          </w:p>
        </w:tc>
        <w:tc>
          <w:tcPr>
            <w:tcW w:w="1310" w:type="dxa"/>
            <w:gridSpan w:val="2"/>
          </w:tcPr>
          <w:p w:rsidR="00A8563D" w:rsidRDefault="00A8563D">
            <w:pPr>
              <w:pStyle w:val="Default"/>
              <w:rPr>
                <w:sz w:val="20"/>
                <w:szCs w:val="20"/>
              </w:rPr>
            </w:pPr>
            <w:r>
              <w:rPr>
                <w:sz w:val="20"/>
                <w:szCs w:val="20"/>
              </w:rPr>
              <w:t xml:space="preserve">$ 292.07 </w:t>
            </w:r>
          </w:p>
        </w:tc>
      </w:tr>
      <w:tr w:rsidR="00A8563D" w:rsidTr="00A8563D">
        <w:trPr>
          <w:trHeight w:val="234"/>
        </w:trPr>
        <w:tc>
          <w:tcPr>
            <w:tcW w:w="2235" w:type="dxa"/>
          </w:tcPr>
          <w:p w:rsidR="00A8563D" w:rsidRDefault="00A8563D">
            <w:pPr>
              <w:pStyle w:val="Default"/>
              <w:rPr>
                <w:sz w:val="20"/>
                <w:szCs w:val="20"/>
              </w:rPr>
            </w:pPr>
            <w:r>
              <w:rPr>
                <w:sz w:val="20"/>
                <w:szCs w:val="20"/>
              </w:rPr>
              <w:t xml:space="preserve">ROSA MARTA MUÑOZ DE HERNANDEZ </w:t>
            </w:r>
          </w:p>
        </w:tc>
        <w:tc>
          <w:tcPr>
            <w:tcW w:w="5386" w:type="dxa"/>
          </w:tcPr>
          <w:p w:rsidR="00A8563D" w:rsidRDefault="00A8563D">
            <w:pPr>
              <w:pStyle w:val="Default"/>
              <w:rPr>
                <w:sz w:val="20"/>
                <w:szCs w:val="20"/>
              </w:rPr>
            </w:pPr>
            <w:r>
              <w:rPr>
                <w:sz w:val="20"/>
                <w:szCs w:val="20"/>
              </w:rPr>
              <w:t xml:space="preserve">Pago por suministro de 200 refrigerios utilizados para personas que asisten a </w:t>
            </w:r>
          </w:p>
          <w:p w:rsidR="00A8563D" w:rsidRDefault="00A8563D">
            <w:pPr>
              <w:pStyle w:val="Default"/>
              <w:rPr>
                <w:sz w:val="20"/>
                <w:szCs w:val="20"/>
              </w:rPr>
            </w:pPr>
            <w:proofErr w:type="gramStart"/>
            <w:r>
              <w:rPr>
                <w:sz w:val="20"/>
                <w:szCs w:val="20"/>
              </w:rPr>
              <w:t>reunión</w:t>
            </w:r>
            <w:proofErr w:type="gramEnd"/>
            <w:r>
              <w:rPr>
                <w:sz w:val="20"/>
                <w:szCs w:val="20"/>
              </w:rPr>
              <w:t xml:space="preserve"> General de ADESCOS, realizada en el polideportivo. </w:t>
            </w:r>
          </w:p>
        </w:tc>
        <w:tc>
          <w:tcPr>
            <w:tcW w:w="1310" w:type="dxa"/>
            <w:gridSpan w:val="2"/>
          </w:tcPr>
          <w:p w:rsidR="00A8563D" w:rsidRDefault="00A8563D">
            <w:pPr>
              <w:pStyle w:val="Default"/>
              <w:rPr>
                <w:sz w:val="20"/>
                <w:szCs w:val="20"/>
              </w:rPr>
            </w:pPr>
            <w:r>
              <w:rPr>
                <w:sz w:val="20"/>
                <w:szCs w:val="20"/>
              </w:rPr>
              <w:t xml:space="preserve">$ 250.00 </w:t>
            </w:r>
          </w:p>
        </w:tc>
      </w:tr>
      <w:tr w:rsidR="00A8563D" w:rsidTr="00A8563D">
        <w:trPr>
          <w:trHeight w:val="234"/>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INDULPA,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Compra de materiales para reparación de maquina corta grama, propiedad de esta Municipalidad. </w:t>
            </w:r>
          </w:p>
        </w:tc>
        <w:tc>
          <w:tcPr>
            <w:tcW w:w="1310" w:type="dxa"/>
            <w:gridSpan w:val="2"/>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$ 215.34 </w:t>
            </w:r>
          </w:p>
        </w:tc>
      </w:tr>
      <w:tr w:rsidR="00A8563D" w:rsidTr="00A8563D">
        <w:trPr>
          <w:trHeight w:val="234"/>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CRECENCIO DE JESUS DE PAZ VASQUEZ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por suministro de materiales y accesorios utilizados por la unidad de agua para realizar reparaciones en Sector Los González de Cantón El Carmen, Sector el Cementerio de Cantón La Paz, Sector el Jocote de Cantón San Antonio, Sector Barcelona de Cantón Santa Lucia, todos de este Municipio. </w:t>
            </w:r>
          </w:p>
        </w:tc>
        <w:tc>
          <w:tcPr>
            <w:tcW w:w="1310" w:type="dxa"/>
            <w:gridSpan w:val="2"/>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$ 384.20 </w:t>
            </w:r>
          </w:p>
        </w:tc>
      </w:tr>
      <w:tr w:rsidR="00A8563D" w:rsidTr="00A8563D">
        <w:trPr>
          <w:trHeight w:val="234"/>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ADIMACON,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por suministro de materiales utilizada por la Unidad de servicios generales para reparación en alumbrado público de los diferentes sectores de este Municipio. </w:t>
            </w:r>
          </w:p>
        </w:tc>
        <w:tc>
          <w:tcPr>
            <w:tcW w:w="1310" w:type="dxa"/>
            <w:gridSpan w:val="2"/>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$ 289.25 </w:t>
            </w:r>
          </w:p>
        </w:tc>
      </w:tr>
      <w:tr w:rsidR="00A8563D" w:rsidTr="00A8563D">
        <w:trPr>
          <w:trHeight w:val="234"/>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CALTEC,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de un </w:t>
            </w:r>
            <w:proofErr w:type="spellStart"/>
            <w:r>
              <w:rPr>
                <w:sz w:val="20"/>
                <w:szCs w:val="20"/>
              </w:rPr>
              <w:t>toner</w:t>
            </w:r>
            <w:proofErr w:type="spellEnd"/>
            <w:r>
              <w:rPr>
                <w:sz w:val="20"/>
                <w:szCs w:val="20"/>
              </w:rPr>
              <w:t xml:space="preserve"> marca </w:t>
            </w:r>
            <w:proofErr w:type="spellStart"/>
            <w:r>
              <w:rPr>
                <w:sz w:val="20"/>
                <w:szCs w:val="20"/>
              </w:rPr>
              <w:t>Brother</w:t>
            </w:r>
            <w:proofErr w:type="spellEnd"/>
            <w:r>
              <w:rPr>
                <w:sz w:val="20"/>
                <w:szCs w:val="20"/>
              </w:rPr>
              <w:t xml:space="preserve">, para fotocopiadora, utilizada por la Unidades administrativas de esta municipalidad. </w:t>
            </w:r>
          </w:p>
        </w:tc>
        <w:tc>
          <w:tcPr>
            <w:tcW w:w="1310" w:type="dxa"/>
            <w:gridSpan w:val="2"/>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$ 210.00 </w:t>
            </w:r>
          </w:p>
        </w:tc>
      </w:tr>
      <w:tr w:rsidR="00A8563D" w:rsidTr="00A8563D">
        <w:trPr>
          <w:trHeight w:val="234"/>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JORGE EDUARDO ROSA CHAVEZ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por mantenimiento de aires acondicionado ubicadas en oficinas de secretaria, sindicatura, Proyectos, Despacho Municipal, Salón de Reuniones, UACI, Contabilidad, Casa de la Cultura y Reparación de sistema de drenaje de aire acondicionado de Secretaria. </w:t>
            </w:r>
          </w:p>
        </w:tc>
        <w:tc>
          <w:tcPr>
            <w:tcW w:w="1310" w:type="dxa"/>
            <w:gridSpan w:val="2"/>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$ 218.40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764"/>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JOSE GUILLERMO LEIVA NAVARRETE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Suministro de materiales utilizados para mantenimiento menor, (cambio de aceite) de camión placas N- 3-463 y pick up placas N 10-960, propiedad de esta Municipalidad </w:t>
            </w:r>
          </w:p>
        </w:tc>
        <w:tc>
          <w:tcPr>
            <w:tcW w:w="127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$ 155.50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408"/>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CENTRO DE SERVICIOS LA DURAMIL,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por compra de 4 llantas, para vehículo nacional placas 10-960 </w:t>
            </w:r>
            <w:proofErr w:type="gramStart"/>
            <w:r>
              <w:rPr>
                <w:sz w:val="20"/>
                <w:szCs w:val="20"/>
              </w:rPr>
              <w:t>propiedad</w:t>
            </w:r>
            <w:proofErr w:type="gramEnd"/>
            <w:r>
              <w:rPr>
                <w:sz w:val="20"/>
                <w:szCs w:val="20"/>
              </w:rPr>
              <w:t xml:space="preserve"> de esta Municipalidad. </w:t>
            </w:r>
          </w:p>
        </w:tc>
        <w:tc>
          <w:tcPr>
            <w:tcW w:w="127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$ 540.00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410"/>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DUISA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Compra de hipoclorito de sodio utilizado en planta de bombeo de Cantón San Antonio. </w:t>
            </w:r>
          </w:p>
        </w:tc>
        <w:tc>
          <w:tcPr>
            <w:tcW w:w="127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$ 223.74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586"/>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MARVIN JEOVANNY RIVAS GONZALEZ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por reparación de sistema eléctrico de motor de arranque de camión placas 3-463 </w:t>
            </w:r>
            <w:proofErr w:type="gramStart"/>
            <w:r>
              <w:rPr>
                <w:sz w:val="20"/>
                <w:szCs w:val="20"/>
              </w:rPr>
              <w:t>propiedad</w:t>
            </w:r>
            <w:proofErr w:type="gramEnd"/>
            <w:r>
              <w:rPr>
                <w:sz w:val="20"/>
                <w:szCs w:val="20"/>
              </w:rPr>
              <w:t xml:space="preserve"> de esta Municipalidad. </w:t>
            </w:r>
          </w:p>
        </w:tc>
        <w:tc>
          <w:tcPr>
            <w:tcW w:w="127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$ 38.89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586"/>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ADIMACON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Compra de 220 yardas de plástico negro, el cual será utilizado para ser entregado a familias afectadas por la tormenta tropical ETA. </w:t>
            </w:r>
          </w:p>
        </w:tc>
        <w:tc>
          <w:tcPr>
            <w:tcW w:w="127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$ 253.00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586"/>
        </w:trPr>
        <w:tc>
          <w:tcPr>
            <w:tcW w:w="2235"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K&amp;V SA DE CV </w:t>
            </w:r>
          </w:p>
        </w:tc>
        <w:tc>
          <w:tcPr>
            <w:tcW w:w="538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Pago por suministro de tintas y cintas para impresoras utilizadas en las diferentes oficinas administrativas de esta Municipalidad. </w:t>
            </w:r>
          </w:p>
        </w:tc>
        <w:tc>
          <w:tcPr>
            <w:tcW w:w="1276" w:type="dxa"/>
            <w:tcBorders>
              <w:top w:val="single" w:sz="4" w:space="0" w:color="auto"/>
              <w:left w:val="single" w:sz="4" w:space="0" w:color="auto"/>
              <w:bottom w:val="single" w:sz="4" w:space="0" w:color="auto"/>
              <w:right w:val="single" w:sz="4" w:space="0" w:color="auto"/>
            </w:tcBorders>
          </w:tcPr>
          <w:p w:rsidR="00A8563D" w:rsidRDefault="00A8563D">
            <w:pPr>
              <w:pStyle w:val="Default"/>
              <w:rPr>
                <w:sz w:val="20"/>
                <w:szCs w:val="20"/>
              </w:rPr>
            </w:pPr>
            <w:r>
              <w:rPr>
                <w:sz w:val="20"/>
                <w:szCs w:val="20"/>
              </w:rPr>
              <w:t xml:space="preserve">$ 670.79 </w:t>
            </w:r>
          </w:p>
        </w:tc>
      </w:tr>
      <w:tr w:rsidR="00A8563D" w:rsidTr="00A8563D">
        <w:tblPrEx>
          <w:tblBorders>
            <w:top w:val="nil"/>
            <w:left w:val="nil"/>
            <w:bottom w:val="nil"/>
            <w:right w:val="nil"/>
            <w:insideH w:val="none" w:sz="0" w:space="0" w:color="auto"/>
            <w:insideV w:val="none" w:sz="0" w:space="0" w:color="auto"/>
          </w:tblBorders>
        </w:tblPrEx>
        <w:trPr>
          <w:gridAfter w:val="1"/>
          <w:wAfter w:w="34" w:type="dxa"/>
          <w:trHeight w:val="4754"/>
        </w:trPr>
        <w:tc>
          <w:tcPr>
            <w:tcW w:w="8897" w:type="dxa"/>
            <w:gridSpan w:val="3"/>
            <w:tcBorders>
              <w:top w:val="single" w:sz="4" w:space="0" w:color="auto"/>
              <w:left w:val="single" w:sz="4" w:space="0" w:color="auto"/>
              <w:bottom w:val="single" w:sz="4" w:space="0" w:color="auto"/>
              <w:right w:val="single" w:sz="4" w:space="0" w:color="auto"/>
            </w:tcBorders>
          </w:tcPr>
          <w:tbl>
            <w:tblPr>
              <w:tblW w:w="8841" w:type="dxa"/>
              <w:tblLayout w:type="fixed"/>
              <w:tblLook w:val="0000" w:firstRow="0" w:lastRow="0" w:firstColumn="0" w:lastColumn="0" w:noHBand="0" w:noVBand="0"/>
            </w:tblPr>
            <w:tblGrid>
              <w:gridCol w:w="2122"/>
              <w:gridCol w:w="5386"/>
              <w:gridCol w:w="1333"/>
            </w:tblGrid>
            <w:tr w:rsidR="00A8563D" w:rsidRPr="00A8563D" w:rsidTr="00A8563D">
              <w:trPr>
                <w:trHeight w:val="4651"/>
              </w:trPr>
              <w:tc>
                <w:tcPr>
                  <w:tcW w:w="2122" w:type="dxa"/>
                  <w:tcBorders>
                    <w:right w:val="single" w:sz="4" w:space="0" w:color="auto"/>
                  </w:tcBorders>
                </w:tcPr>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lastRenderedPageBreak/>
                    <w:t xml:space="preserve">SARA ISABEL FLORES DE RIVERA </w:t>
                  </w:r>
                </w:p>
              </w:tc>
              <w:tc>
                <w:tcPr>
                  <w:tcW w:w="5386" w:type="dxa"/>
                  <w:tcBorders>
                    <w:left w:val="single" w:sz="4" w:space="0" w:color="auto"/>
                    <w:right w:val="single" w:sz="4" w:space="0" w:color="auto"/>
                  </w:tcBorders>
                </w:tcPr>
                <w:p w:rsidR="00A8563D" w:rsidRDefault="00A8563D" w:rsidP="00A8563D">
                  <w:pPr>
                    <w:pStyle w:val="Default"/>
                    <w:rPr>
                      <w:sz w:val="20"/>
                      <w:szCs w:val="20"/>
                    </w:rPr>
                  </w:pPr>
                  <w:r>
                    <w:rPr>
                      <w:sz w:val="20"/>
                      <w:szCs w:val="20"/>
                    </w:rPr>
                    <w:t xml:space="preserve">Pago de quince servicios funerarios para las siguientes personas: </w:t>
                  </w:r>
                </w:p>
                <w:p w:rsidR="00A8563D" w:rsidRDefault="00A8563D" w:rsidP="00A8563D">
                  <w:pPr>
                    <w:pStyle w:val="Default"/>
                    <w:rPr>
                      <w:sz w:val="20"/>
                      <w:szCs w:val="20"/>
                    </w:rPr>
                  </w:pPr>
                  <w:r>
                    <w:rPr>
                      <w:sz w:val="20"/>
                      <w:szCs w:val="20"/>
                    </w:rPr>
                    <w:t xml:space="preserve">Alex Humberto Ticas Castañeda de Comunidad La Esperanza.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Pr>
                      <w:sz w:val="20"/>
                      <w:szCs w:val="20"/>
                    </w:rPr>
                    <w:t xml:space="preserve">María de la Cruz de Cruz de cantón </w:t>
                  </w:r>
                  <w:proofErr w:type="spellStart"/>
                  <w:r>
                    <w:rPr>
                      <w:sz w:val="20"/>
                      <w:szCs w:val="20"/>
                    </w:rPr>
                    <w:t>sa</w:t>
                  </w:r>
                  <w:proofErr w:type="spellEnd"/>
                  <w:r>
                    <w:rPr>
                      <w:sz w:val="20"/>
                      <w:szCs w:val="20"/>
                    </w:rPr>
                    <w:t xml:space="preserve"> </w:t>
                  </w:r>
                  <w:r w:rsidRPr="00A8563D">
                    <w:rPr>
                      <w:rFonts w:ascii="Lucida Sans" w:hAnsi="Lucida Sans" w:cs="Lucida Sans"/>
                      <w:color w:val="000000"/>
                      <w:sz w:val="20"/>
                      <w:szCs w:val="20"/>
                    </w:rPr>
                    <w:t xml:space="preserve">Antonio.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Adela Vásquez de López de Cantón San Sebastián.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Moisés Isaac Martínez Muñoz de Cantón El Carmen.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Estebana González Vda. De Vásquez de Cantón San Antonio.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Santos Martínez López de Cantón Candelaria.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Santos López Vásquez de Cantón San Sebastián.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Vicente Vásquez Cruz de Cantón Santa Lucia.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María Isabel Cruz </w:t>
                  </w:r>
                  <w:proofErr w:type="spellStart"/>
                  <w:r w:rsidRPr="00A8563D">
                    <w:rPr>
                      <w:rFonts w:ascii="Lucida Sans" w:hAnsi="Lucida Sans" w:cs="Lucida Sans"/>
                      <w:color w:val="000000"/>
                      <w:sz w:val="20"/>
                      <w:szCs w:val="20"/>
                    </w:rPr>
                    <w:t>Cruz</w:t>
                  </w:r>
                  <w:proofErr w:type="spellEnd"/>
                  <w:r w:rsidRPr="00A8563D">
                    <w:rPr>
                      <w:rFonts w:ascii="Lucida Sans" w:hAnsi="Lucida Sans" w:cs="Lucida Sans"/>
                      <w:color w:val="000000"/>
                      <w:sz w:val="20"/>
                      <w:szCs w:val="20"/>
                    </w:rPr>
                    <w:t xml:space="preserve"> de Cantón Concepción.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José Virgilio Pérez Juárez de Cantón La Paz.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Blanca </w:t>
                  </w:r>
                  <w:proofErr w:type="spellStart"/>
                  <w:r w:rsidRPr="00A8563D">
                    <w:rPr>
                      <w:rFonts w:ascii="Lucida Sans" w:hAnsi="Lucida Sans" w:cs="Lucida Sans"/>
                      <w:color w:val="000000"/>
                      <w:sz w:val="20"/>
                      <w:szCs w:val="20"/>
                    </w:rPr>
                    <w:t>Aguillón</w:t>
                  </w:r>
                  <w:proofErr w:type="spellEnd"/>
                  <w:r w:rsidRPr="00A8563D">
                    <w:rPr>
                      <w:rFonts w:ascii="Lucida Sans" w:hAnsi="Lucida Sans" w:cs="Lucida Sans"/>
                      <w:color w:val="000000"/>
                      <w:sz w:val="20"/>
                      <w:szCs w:val="20"/>
                    </w:rPr>
                    <w:t xml:space="preserve"> Arce de Cantón San Sebastián.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Julia Vásquez López de Cantón El Carmen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José Remigio Fernández Santos de Cantón San Antonio.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Mónica Sofía Díaz Fabián de Cantón Candelaria. </w:t>
                  </w:r>
                </w:p>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Julio Nelson Tobar Vega de Colonia Santa Leticia. </w:t>
                  </w:r>
                </w:p>
              </w:tc>
              <w:tc>
                <w:tcPr>
                  <w:tcW w:w="1333" w:type="dxa"/>
                  <w:tcBorders>
                    <w:left w:val="single" w:sz="4" w:space="0" w:color="auto"/>
                  </w:tcBorders>
                </w:tcPr>
                <w:p w:rsidR="00A8563D" w:rsidRPr="00A8563D" w:rsidRDefault="00A8563D" w:rsidP="00A8563D">
                  <w:pPr>
                    <w:autoSpaceDE w:val="0"/>
                    <w:autoSpaceDN w:val="0"/>
                    <w:adjustRightInd w:val="0"/>
                    <w:spacing w:after="0" w:line="240" w:lineRule="auto"/>
                    <w:rPr>
                      <w:rFonts w:ascii="Lucida Sans" w:hAnsi="Lucida Sans" w:cs="Lucida Sans"/>
                      <w:color w:val="000000"/>
                      <w:sz w:val="20"/>
                      <w:szCs w:val="20"/>
                    </w:rPr>
                  </w:pPr>
                  <w:r w:rsidRPr="00A8563D">
                    <w:rPr>
                      <w:rFonts w:ascii="Lucida Sans" w:hAnsi="Lucida Sans" w:cs="Lucida Sans"/>
                      <w:color w:val="000000"/>
                      <w:sz w:val="20"/>
                      <w:szCs w:val="20"/>
                    </w:rPr>
                    <w:t xml:space="preserve">$ 3,005.73 </w:t>
                  </w:r>
                </w:p>
              </w:tc>
            </w:tr>
          </w:tbl>
          <w:p w:rsidR="00A8563D" w:rsidRDefault="00A8563D">
            <w:pPr>
              <w:pStyle w:val="Default"/>
              <w:rPr>
                <w:sz w:val="20"/>
                <w:szCs w:val="20"/>
              </w:rPr>
            </w:pPr>
            <w:r>
              <w:rPr>
                <w:sz w:val="20"/>
                <w:szCs w:val="20"/>
              </w:rPr>
              <w:t xml:space="preserve"> </w:t>
            </w:r>
          </w:p>
        </w:tc>
      </w:tr>
    </w:tbl>
    <w:p w:rsidR="00A8563D" w:rsidRDefault="00A8563D" w:rsidP="00A8563D">
      <w:pPr>
        <w:autoSpaceDE w:val="0"/>
        <w:autoSpaceDN w:val="0"/>
        <w:adjustRightInd w:val="0"/>
        <w:spacing w:after="0" w:line="240" w:lineRule="auto"/>
        <w:jc w:val="both"/>
        <w:rPr>
          <w:rFonts w:ascii="Lucida Sans" w:hAnsi="Lucida Sans" w:cs="Lucida Sans"/>
          <w:b/>
          <w:bCs/>
          <w:color w:val="000000"/>
          <w:sz w:val="20"/>
          <w:szCs w:val="20"/>
        </w:rPr>
      </w:pPr>
    </w:p>
    <w:p w:rsidR="00A8563D" w:rsidRDefault="00A8563D" w:rsidP="00A8563D">
      <w:pPr>
        <w:autoSpaceDE w:val="0"/>
        <w:autoSpaceDN w:val="0"/>
        <w:adjustRightInd w:val="0"/>
        <w:spacing w:after="0" w:line="240" w:lineRule="auto"/>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100-170-70218-2 de Fondos Propios. Y para efectos de ley comuníquese. </w:t>
      </w:r>
      <w:r>
        <w:rPr>
          <w:b/>
          <w:bCs/>
          <w:sz w:val="23"/>
          <w:szCs w:val="23"/>
        </w:rPr>
        <w:t xml:space="preserve">ACUERDO NUMERO CUATRO: </w:t>
      </w:r>
      <w:r>
        <w:rPr>
          <w:sz w:val="23"/>
          <w:szCs w:val="23"/>
        </w:rPr>
        <w:t>El Concejo Municipal en uso de las facultades legales que le confiere el Código Municipal vigente. ACUERDA: Autorizar a la tesorería para que realice los siguientes desembolsos:</w:t>
      </w:r>
    </w:p>
    <w:p w:rsidR="00A8563D" w:rsidRDefault="00A8563D" w:rsidP="00A8563D">
      <w:pPr>
        <w:autoSpaceDE w:val="0"/>
        <w:autoSpaceDN w:val="0"/>
        <w:adjustRightInd w:val="0"/>
        <w:spacing w:after="0" w:line="240" w:lineRule="auto"/>
        <w:jc w:val="both"/>
        <w:rPr>
          <w:sz w:val="23"/>
          <w:szCs w:val="23"/>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3402"/>
        <w:gridCol w:w="4753"/>
      </w:tblGrid>
      <w:tr w:rsidR="00A8563D" w:rsidRPr="00A8563D" w:rsidTr="00A8563D">
        <w:trPr>
          <w:trHeight w:val="229"/>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23"/>
                <w:szCs w:val="23"/>
              </w:rPr>
            </w:pPr>
            <w:r w:rsidRPr="00A8563D">
              <w:rPr>
                <w:rFonts w:ascii="Lucida Sans" w:hAnsi="Lucida Sans" w:cs="Lucida Sans"/>
                <w:b/>
                <w:bCs/>
                <w:color w:val="000000"/>
                <w:sz w:val="23"/>
                <w:szCs w:val="23"/>
              </w:rPr>
              <w:t xml:space="preserve">MONTO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23"/>
                <w:szCs w:val="23"/>
              </w:rPr>
            </w:pPr>
            <w:r w:rsidRPr="00A8563D">
              <w:rPr>
                <w:rFonts w:ascii="Lucida Sans" w:hAnsi="Lucida Sans" w:cs="Lucida Sans"/>
                <w:b/>
                <w:bCs/>
                <w:color w:val="000000"/>
                <w:sz w:val="23"/>
                <w:szCs w:val="23"/>
              </w:rPr>
              <w:t xml:space="preserve">N° DE CUENTA CORRIENTE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23"/>
                <w:szCs w:val="23"/>
              </w:rPr>
            </w:pPr>
            <w:r w:rsidRPr="00A8563D">
              <w:rPr>
                <w:rFonts w:ascii="Lucida Sans" w:hAnsi="Lucida Sans" w:cs="Lucida Sans"/>
                <w:b/>
                <w:bCs/>
                <w:color w:val="000000"/>
                <w:sz w:val="23"/>
                <w:szCs w:val="23"/>
              </w:rPr>
              <w:t xml:space="preserve">NOMBRE DEL PROYECTO </w:t>
            </w:r>
          </w:p>
        </w:tc>
      </w:tr>
      <w:tr w:rsidR="00A8563D" w:rsidRPr="00A8563D" w:rsidTr="00A8563D">
        <w:trPr>
          <w:trHeight w:val="172"/>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$1,300.00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100-170-701007-0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ADQUISICION DE EQUIPO INFORMATICO Y DE OFICINA, ACTUALIZACION DE SOTFWARE 2020 </w:t>
            </w:r>
          </w:p>
        </w:tc>
      </w:tr>
      <w:tr w:rsidR="00A8563D" w:rsidRPr="00A8563D" w:rsidTr="00A8563D">
        <w:trPr>
          <w:trHeight w:val="172"/>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$ 15.00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100-170-701010-0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RECOLECCION, TRANSPORTE Y DISPOSICION FINAL DE LOS DESECHOS SOLIDOS DEL MUNICIPIO 2020 </w:t>
            </w:r>
          </w:p>
        </w:tc>
      </w:tr>
      <w:tr w:rsidR="00A8563D" w:rsidRPr="00A8563D" w:rsidTr="00A8563D">
        <w:trPr>
          <w:trHeight w:val="172"/>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$ 200.00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100-170-701012-6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ESCUELA DE FUTBOL MUNICIPAL Y APOYO AL DEPORTE 2020. </w:t>
            </w:r>
          </w:p>
        </w:tc>
      </w:tr>
      <w:tr w:rsidR="00A8563D" w:rsidRPr="00A8563D" w:rsidTr="00A8563D">
        <w:trPr>
          <w:trHeight w:val="294"/>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$ 845.00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100-170-701012-6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REPARACION, LIMPIEZA Y CHAPEO DE CALLE Y CAMINOS VECINALES EN DIFERENTES SECTORES DEL MUNICIPIO Y PREDIOS MUNICIPALES. </w:t>
            </w:r>
          </w:p>
        </w:tc>
      </w:tr>
      <w:tr w:rsidR="00A8563D" w:rsidRPr="00A8563D" w:rsidTr="00A8563D">
        <w:trPr>
          <w:trHeight w:val="50"/>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$1,300.00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100-170-701012-6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NIÑEZ, ADOLESCENCIA Y JUVENTUD 2020. </w:t>
            </w:r>
          </w:p>
        </w:tc>
      </w:tr>
      <w:tr w:rsidR="00A8563D" w:rsidRPr="00A8563D" w:rsidTr="00A8563D">
        <w:trPr>
          <w:trHeight w:val="295"/>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$ 5.00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100-170-701058-4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CAMPAÑA DE LIMPIEZA , DESCHATARIZACION Y FUMIGACION EN OS DIFERENTES SECTORES DEL MUNICIPIO </w:t>
            </w:r>
          </w:p>
        </w:tc>
      </w:tr>
      <w:tr w:rsidR="00A8563D" w:rsidRPr="00A8563D" w:rsidTr="00A8563D">
        <w:trPr>
          <w:trHeight w:val="50"/>
        </w:trPr>
        <w:tc>
          <w:tcPr>
            <w:tcW w:w="1379"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$ 135.00 </w:t>
            </w:r>
          </w:p>
        </w:tc>
        <w:tc>
          <w:tcPr>
            <w:tcW w:w="3402"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100-170-701072-0 </w:t>
            </w:r>
          </w:p>
        </w:tc>
        <w:tc>
          <w:tcPr>
            <w:tcW w:w="4753" w:type="dxa"/>
          </w:tcPr>
          <w:p w:rsidR="00A8563D" w:rsidRPr="00A8563D" w:rsidRDefault="00A8563D" w:rsidP="00A8563D">
            <w:pPr>
              <w:autoSpaceDE w:val="0"/>
              <w:autoSpaceDN w:val="0"/>
              <w:adjustRightInd w:val="0"/>
              <w:spacing w:after="0" w:line="240" w:lineRule="auto"/>
              <w:rPr>
                <w:rFonts w:ascii="Lucida Sans" w:hAnsi="Lucida Sans" w:cs="Lucida Sans"/>
                <w:color w:val="000000"/>
                <w:sz w:val="18"/>
                <w:szCs w:val="18"/>
              </w:rPr>
            </w:pPr>
            <w:r w:rsidRPr="00A8563D">
              <w:rPr>
                <w:rFonts w:ascii="Lucida Sans" w:hAnsi="Lucida Sans" w:cs="Lucida Sans"/>
                <w:color w:val="000000"/>
                <w:sz w:val="18"/>
                <w:szCs w:val="18"/>
              </w:rPr>
              <w:t xml:space="preserve">5% DE PREINVERSION </w:t>
            </w:r>
          </w:p>
        </w:tc>
      </w:tr>
    </w:tbl>
    <w:p w:rsidR="00A8563D" w:rsidRDefault="00A8563D" w:rsidP="00A8563D">
      <w:pPr>
        <w:autoSpaceDE w:val="0"/>
        <w:autoSpaceDN w:val="0"/>
        <w:adjustRightInd w:val="0"/>
        <w:spacing w:after="0" w:line="240" w:lineRule="auto"/>
        <w:jc w:val="both"/>
        <w:rPr>
          <w:rFonts w:ascii="Lucida Sans" w:hAnsi="Lucida Sans" w:cs="Lucida Sans"/>
          <w:b/>
          <w:bCs/>
          <w:color w:val="000000"/>
          <w:sz w:val="20"/>
          <w:szCs w:val="20"/>
        </w:rPr>
      </w:pPr>
    </w:p>
    <w:p w:rsidR="00A8563D" w:rsidRDefault="003563DD" w:rsidP="00A8563D">
      <w:pPr>
        <w:autoSpaceDE w:val="0"/>
        <w:autoSpaceDN w:val="0"/>
        <w:adjustRightInd w:val="0"/>
        <w:spacing w:after="0" w:line="240" w:lineRule="auto"/>
        <w:jc w:val="both"/>
        <w:rPr>
          <w:sz w:val="23"/>
          <w:szCs w:val="23"/>
        </w:rPr>
      </w:pPr>
      <w:r>
        <w:rPr>
          <w:sz w:val="23"/>
          <w:szCs w:val="23"/>
        </w:rPr>
        <w:t xml:space="preserve">Los anteriores serán realizados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un reintegro, por un monto de Cinco Mil Treinta y Nueve Dólares con Un Centavo, ($ 5,039.01), por Fondos no utilizados, del proyecto Obras de Protección y Mejoramiento en Cancha Cantón El Carmen, Departamento de Cuscatlán de la cuenta corriente </w:t>
      </w:r>
      <w:proofErr w:type="spellStart"/>
      <w:r>
        <w:rPr>
          <w:sz w:val="23"/>
          <w:szCs w:val="23"/>
        </w:rPr>
        <w:t>numero</w:t>
      </w:r>
      <w:proofErr w:type="spellEnd"/>
      <w:r>
        <w:rPr>
          <w:sz w:val="23"/>
          <w:szCs w:val="23"/>
        </w:rPr>
        <w:t xml:space="preserve"> 100-170-700890-3 y de depositaran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Novecientos cuarenta y siete </w:t>
      </w:r>
      <w:r>
        <w:rPr>
          <w:sz w:val="23"/>
          <w:szCs w:val="23"/>
        </w:rPr>
        <w:lastRenderedPageBreak/>
        <w:t xml:space="preserve">dólares, ($ 947.00), por pago de planilla de jornales en actividad de colocación de </w:t>
      </w:r>
      <w:proofErr w:type="spellStart"/>
      <w:r>
        <w:rPr>
          <w:sz w:val="23"/>
          <w:szCs w:val="23"/>
        </w:rPr>
        <w:t>lodocreto</w:t>
      </w:r>
      <w:proofErr w:type="spellEnd"/>
      <w:r>
        <w:rPr>
          <w:sz w:val="23"/>
          <w:szCs w:val="23"/>
        </w:rPr>
        <w:t xml:space="preserve">, colocación de concreto, demolición de bases de concreto, durante el periodo del 26 de octubre al 05 de noviembre del presente año. Dicha erogación se realiza de la cuenta corriente </w:t>
      </w:r>
      <w:proofErr w:type="spellStart"/>
      <w:r>
        <w:rPr>
          <w:sz w:val="23"/>
          <w:szCs w:val="23"/>
        </w:rPr>
        <w:t>numero</w:t>
      </w:r>
      <w:proofErr w:type="spellEnd"/>
      <w:r>
        <w:rPr>
          <w:sz w:val="23"/>
          <w:szCs w:val="23"/>
        </w:rPr>
        <w:t xml:space="preserve"> 100-170-700900-4 del Proyecto: Concreteado del pasaje Washington, Barrio El Centro, Villa El Carmen, Cuscatlán.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la erogación de Mil Treinta y Ocho Dólares con treinta y cuatro centavos, ($ 1,038.34), por pago de materiales y accesorios utilizados en la construcción de viviendas temporales para María Vilma Gloria Gomes de Cantón San Antonio y José Francisco Cruz de Comunidad Vista Hermosa, quienes resultaron afectados por la tormenta Tropical 17-E. Dicha erogación se realiza de la cuenta corriente </w:t>
      </w:r>
      <w:proofErr w:type="spellStart"/>
      <w:r>
        <w:rPr>
          <w:sz w:val="23"/>
          <w:szCs w:val="23"/>
        </w:rPr>
        <w:t>numero</w:t>
      </w:r>
      <w:proofErr w:type="spellEnd"/>
      <w:r>
        <w:rPr>
          <w:sz w:val="23"/>
          <w:szCs w:val="23"/>
        </w:rPr>
        <w:t xml:space="preserve"> 100-170-700948-9 del proyecto: Estado de Emergencia por Depresión Tropical 17-E 2019.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Mil Quinientos Dólares, ($ 1,500.00), por pago elaboración del producto </w:t>
      </w:r>
      <w:proofErr w:type="spellStart"/>
      <w:r>
        <w:rPr>
          <w:sz w:val="23"/>
          <w:szCs w:val="23"/>
        </w:rPr>
        <w:t>numero</w:t>
      </w:r>
      <w:proofErr w:type="spellEnd"/>
      <w:r>
        <w:rPr>
          <w:sz w:val="23"/>
          <w:szCs w:val="23"/>
        </w:rPr>
        <w:t xml:space="preserve"> uno de Diagnostico territorial, presentado por el técnico de monitoreo y seguimiento para el desarrollo del PES. Dicha erogación se realiza de la cuenta corriente </w:t>
      </w:r>
      <w:proofErr w:type="spellStart"/>
      <w:r>
        <w:rPr>
          <w:sz w:val="23"/>
          <w:szCs w:val="23"/>
        </w:rPr>
        <w:t>numero</w:t>
      </w:r>
      <w:proofErr w:type="spellEnd"/>
      <w:r>
        <w:rPr>
          <w:sz w:val="23"/>
          <w:szCs w:val="23"/>
        </w:rPr>
        <w:t xml:space="preserve"> 10-170-700986-0.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Trescientos Dieciséis dólares con ochenta centavos, ($ 316.80), por pago de servicios profesionales como instructor de clases de aeróbicos para grupo de mujeres de los diferentes sectores del municipio, correspondiente a los meses de Julio y Agosto del presente año. Dicha erogación se realiza de la cuenta corriente </w:t>
      </w:r>
      <w:proofErr w:type="spellStart"/>
      <w:r>
        <w:rPr>
          <w:sz w:val="23"/>
          <w:szCs w:val="23"/>
        </w:rPr>
        <w:t>numero</w:t>
      </w:r>
      <w:proofErr w:type="spellEnd"/>
      <w:r>
        <w:rPr>
          <w:sz w:val="23"/>
          <w:szCs w:val="23"/>
        </w:rPr>
        <w:t xml:space="preserve"> 100-170-700985-3 del Proyecto: Programa de la Mujer y Genero 2020.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la erogación de Mil Seiscientos setenta y ocho dólares con cincuenta centavos, ($ 1,678.50), por pago del 30% de anticipo por instalación de software de Gestión Municipal- </w:t>
      </w:r>
      <w:proofErr w:type="spellStart"/>
      <w:r>
        <w:rPr>
          <w:sz w:val="23"/>
          <w:szCs w:val="23"/>
        </w:rPr>
        <w:t>Platinum</w:t>
      </w:r>
      <w:proofErr w:type="spellEnd"/>
      <w:r>
        <w:rPr>
          <w:sz w:val="23"/>
          <w:szCs w:val="23"/>
        </w:rPr>
        <w:t xml:space="preserve"> System 4.3.1, para ser utilizados en la colecturía y Cuentas Corrientes. Dicha erogación se realiza de la cuenta corriente </w:t>
      </w:r>
      <w:proofErr w:type="spellStart"/>
      <w:r>
        <w:rPr>
          <w:sz w:val="23"/>
          <w:szCs w:val="23"/>
        </w:rPr>
        <w:t>numero</w:t>
      </w:r>
      <w:proofErr w:type="spellEnd"/>
      <w:r>
        <w:rPr>
          <w:sz w:val="23"/>
          <w:szCs w:val="23"/>
        </w:rPr>
        <w:t xml:space="preserve"> 100-170-701007-0 del Proyecto: </w:t>
      </w:r>
      <w:r>
        <w:rPr>
          <w:b/>
          <w:bCs/>
          <w:sz w:val="23"/>
          <w:szCs w:val="23"/>
        </w:rPr>
        <w:t xml:space="preserve">INSTALACIÓN DE SOFTWARE DE GESTIÓN MUNICIPAL- PLATINUM SYSTEM 4.3.1. </w:t>
      </w:r>
      <w:r>
        <w:rPr>
          <w:sz w:val="23"/>
          <w:szCs w:val="23"/>
        </w:rPr>
        <w:t xml:space="preserve">Y para efectos de ley comuníquese. </w:t>
      </w:r>
      <w:r>
        <w:rPr>
          <w:b/>
          <w:bCs/>
          <w:sz w:val="23"/>
          <w:szCs w:val="23"/>
        </w:rPr>
        <w:t xml:space="preserve">ACUERDO NUMERO ONCE: </w:t>
      </w:r>
      <w:r>
        <w:rPr>
          <w:sz w:val="23"/>
          <w:szCs w:val="23"/>
        </w:rPr>
        <w:t>El Concejo Municipal en uso de las facultades legales que le confiere el Código Municipal vigente. ACUERDA: Autorizar a la tesorería para que realice los siguientes desembolsos:</w:t>
      </w:r>
    </w:p>
    <w:p w:rsidR="003563DD" w:rsidRDefault="003563DD" w:rsidP="00A8563D">
      <w:pPr>
        <w:autoSpaceDE w:val="0"/>
        <w:autoSpaceDN w:val="0"/>
        <w:adjustRightInd w:val="0"/>
        <w:spacing w:after="0" w:line="240" w:lineRule="auto"/>
        <w:jc w:val="both"/>
        <w:rPr>
          <w:sz w:val="23"/>
          <w:szCs w:val="23"/>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3402"/>
        <w:gridCol w:w="4611"/>
      </w:tblGrid>
      <w:tr w:rsidR="003563DD" w:rsidRPr="003563DD" w:rsidTr="003563DD">
        <w:trPr>
          <w:trHeight w:val="229"/>
        </w:trPr>
        <w:tc>
          <w:tcPr>
            <w:tcW w:w="1521"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23"/>
                <w:szCs w:val="23"/>
              </w:rPr>
            </w:pPr>
            <w:r w:rsidRPr="003563DD">
              <w:rPr>
                <w:rFonts w:ascii="Lucida Sans" w:hAnsi="Lucida Sans" w:cs="Lucida Sans"/>
                <w:b/>
                <w:bCs/>
                <w:color w:val="000000"/>
                <w:sz w:val="23"/>
                <w:szCs w:val="23"/>
              </w:rPr>
              <w:t xml:space="preserve">MONTO </w:t>
            </w:r>
          </w:p>
        </w:tc>
        <w:tc>
          <w:tcPr>
            <w:tcW w:w="3402"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23"/>
                <w:szCs w:val="23"/>
              </w:rPr>
            </w:pPr>
            <w:r w:rsidRPr="003563DD">
              <w:rPr>
                <w:rFonts w:ascii="Lucida Sans" w:hAnsi="Lucida Sans" w:cs="Lucida Sans"/>
                <w:b/>
                <w:bCs/>
                <w:color w:val="000000"/>
                <w:sz w:val="23"/>
                <w:szCs w:val="23"/>
              </w:rPr>
              <w:t xml:space="preserve">N° DE CUENTA CORRIENTE </w:t>
            </w:r>
          </w:p>
        </w:tc>
        <w:tc>
          <w:tcPr>
            <w:tcW w:w="4611"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23"/>
                <w:szCs w:val="23"/>
              </w:rPr>
            </w:pPr>
            <w:r w:rsidRPr="003563DD">
              <w:rPr>
                <w:rFonts w:ascii="Lucida Sans" w:hAnsi="Lucida Sans" w:cs="Lucida Sans"/>
                <w:b/>
                <w:bCs/>
                <w:color w:val="000000"/>
                <w:sz w:val="23"/>
                <w:szCs w:val="23"/>
              </w:rPr>
              <w:t xml:space="preserve">NOMBRE DEL PROYECTO </w:t>
            </w:r>
          </w:p>
        </w:tc>
      </w:tr>
      <w:tr w:rsidR="003563DD" w:rsidRPr="003563DD" w:rsidTr="003563DD">
        <w:trPr>
          <w:trHeight w:val="294"/>
        </w:trPr>
        <w:tc>
          <w:tcPr>
            <w:tcW w:w="1521"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18"/>
                <w:szCs w:val="18"/>
              </w:rPr>
            </w:pPr>
            <w:r w:rsidRPr="003563DD">
              <w:rPr>
                <w:rFonts w:ascii="Lucida Sans" w:hAnsi="Lucida Sans" w:cs="Lucida Sans"/>
                <w:color w:val="000000"/>
                <w:sz w:val="18"/>
                <w:szCs w:val="18"/>
              </w:rPr>
              <w:t xml:space="preserve">$13,843.64 </w:t>
            </w:r>
          </w:p>
        </w:tc>
        <w:tc>
          <w:tcPr>
            <w:tcW w:w="3402"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18"/>
                <w:szCs w:val="18"/>
              </w:rPr>
            </w:pPr>
            <w:r w:rsidRPr="003563DD">
              <w:rPr>
                <w:rFonts w:ascii="Lucida Sans" w:hAnsi="Lucida Sans" w:cs="Lucida Sans"/>
                <w:color w:val="000000"/>
                <w:sz w:val="18"/>
                <w:szCs w:val="18"/>
              </w:rPr>
              <w:t xml:space="preserve">100-170-701101-7 </w:t>
            </w:r>
          </w:p>
        </w:tc>
        <w:tc>
          <w:tcPr>
            <w:tcW w:w="4611"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18"/>
                <w:szCs w:val="18"/>
              </w:rPr>
            </w:pPr>
            <w:r w:rsidRPr="003563DD">
              <w:rPr>
                <w:rFonts w:ascii="Lucida Sans" w:hAnsi="Lucida Sans" w:cs="Lucida Sans"/>
                <w:color w:val="000000"/>
                <w:sz w:val="18"/>
                <w:szCs w:val="18"/>
              </w:rPr>
              <w:t xml:space="preserve">IMPLEMENTACION DEL PROGRAMA DE SALUD A DAMILIAS DEL MUNICIPIO EN RESPUESTA A LA PANDEMIA DEL COVID-19 </w:t>
            </w:r>
          </w:p>
        </w:tc>
      </w:tr>
      <w:tr w:rsidR="003563DD" w:rsidRPr="003563DD" w:rsidTr="003563DD">
        <w:trPr>
          <w:trHeight w:val="172"/>
        </w:trPr>
        <w:tc>
          <w:tcPr>
            <w:tcW w:w="1521"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18"/>
                <w:szCs w:val="18"/>
              </w:rPr>
            </w:pPr>
            <w:r w:rsidRPr="003563DD">
              <w:rPr>
                <w:rFonts w:ascii="Lucida Sans" w:hAnsi="Lucida Sans" w:cs="Lucida Sans"/>
                <w:color w:val="000000"/>
                <w:sz w:val="18"/>
                <w:szCs w:val="18"/>
              </w:rPr>
              <w:t xml:space="preserve">$2,400.00 </w:t>
            </w:r>
          </w:p>
        </w:tc>
        <w:tc>
          <w:tcPr>
            <w:tcW w:w="3402"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18"/>
                <w:szCs w:val="18"/>
              </w:rPr>
            </w:pPr>
            <w:r w:rsidRPr="003563DD">
              <w:rPr>
                <w:rFonts w:ascii="Lucida Sans" w:hAnsi="Lucida Sans" w:cs="Lucida Sans"/>
                <w:color w:val="000000"/>
                <w:sz w:val="18"/>
                <w:szCs w:val="18"/>
              </w:rPr>
              <w:t xml:space="preserve">100-170-701080-0 </w:t>
            </w:r>
          </w:p>
        </w:tc>
        <w:tc>
          <w:tcPr>
            <w:tcW w:w="4611" w:type="dxa"/>
          </w:tcPr>
          <w:p w:rsidR="003563DD" w:rsidRPr="003563DD" w:rsidRDefault="003563DD" w:rsidP="003563DD">
            <w:pPr>
              <w:autoSpaceDE w:val="0"/>
              <w:autoSpaceDN w:val="0"/>
              <w:adjustRightInd w:val="0"/>
              <w:spacing w:after="0" w:line="240" w:lineRule="auto"/>
              <w:rPr>
                <w:rFonts w:ascii="Lucida Sans" w:hAnsi="Lucida Sans" w:cs="Lucida Sans"/>
                <w:color w:val="000000"/>
                <w:sz w:val="18"/>
                <w:szCs w:val="18"/>
              </w:rPr>
            </w:pPr>
            <w:r w:rsidRPr="003563DD">
              <w:rPr>
                <w:rFonts w:ascii="Lucida Sans" w:hAnsi="Lucida Sans" w:cs="Lucida Sans"/>
                <w:color w:val="000000"/>
                <w:sz w:val="18"/>
                <w:szCs w:val="18"/>
              </w:rPr>
              <w:t xml:space="preserve">ADQUISICION DE INSUMOS DE PROTECCION, LIMPIEZA Y SANITIZACION/ FONDOS DL650 </w:t>
            </w:r>
          </w:p>
        </w:tc>
      </w:tr>
    </w:tbl>
    <w:p w:rsidR="003563DD" w:rsidRDefault="003563DD" w:rsidP="00A8563D">
      <w:pPr>
        <w:autoSpaceDE w:val="0"/>
        <w:autoSpaceDN w:val="0"/>
        <w:adjustRightInd w:val="0"/>
        <w:spacing w:after="0" w:line="240" w:lineRule="auto"/>
        <w:jc w:val="both"/>
        <w:rPr>
          <w:rFonts w:ascii="Lucida Sans" w:hAnsi="Lucida Sans" w:cs="Lucida Sans"/>
          <w:b/>
          <w:bCs/>
          <w:color w:val="000000"/>
          <w:sz w:val="20"/>
          <w:szCs w:val="20"/>
        </w:rPr>
      </w:pPr>
    </w:p>
    <w:p w:rsidR="003563DD" w:rsidRDefault="003563DD" w:rsidP="003563DD">
      <w:pPr>
        <w:autoSpaceDE w:val="0"/>
        <w:autoSpaceDN w:val="0"/>
        <w:adjustRightInd w:val="0"/>
        <w:spacing w:after="0" w:line="240" w:lineRule="auto"/>
        <w:jc w:val="both"/>
        <w:rPr>
          <w:sz w:val="23"/>
          <w:szCs w:val="23"/>
        </w:rPr>
      </w:pPr>
      <w:r>
        <w:rPr>
          <w:sz w:val="23"/>
          <w:szCs w:val="23"/>
        </w:rPr>
        <w:t xml:space="preserve">Los anteriores serán realizados de la cuenta corriente </w:t>
      </w:r>
      <w:proofErr w:type="spellStart"/>
      <w:r>
        <w:rPr>
          <w:sz w:val="23"/>
          <w:szCs w:val="23"/>
        </w:rPr>
        <w:t>numero</w:t>
      </w:r>
      <w:proofErr w:type="spellEnd"/>
      <w:r>
        <w:rPr>
          <w:sz w:val="23"/>
          <w:szCs w:val="23"/>
        </w:rPr>
        <w:t xml:space="preserve"> 100-170-701073-8 FONDOS DECRETO LEGISLATIVO650/ GOES/ EMERGENCIAS 2020.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Trescientos cuarenta y tres dólares con treinta centavos, ($ 343.30), Pago de combustible </w:t>
      </w:r>
      <w:r>
        <w:rPr>
          <w:sz w:val="23"/>
          <w:szCs w:val="23"/>
        </w:rPr>
        <w:lastRenderedPageBreak/>
        <w:t xml:space="preserve">utilizado en ambulancia y compra de tintas, las cuales serán utilizadas para realizar </w:t>
      </w:r>
      <w:proofErr w:type="spellStart"/>
      <w:r>
        <w:rPr>
          <w:sz w:val="23"/>
          <w:szCs w:val="23"/>
        </w:rPr>
        <w:t>tramites</w:t>
      </w:r>
      <w:proofErr w:type="spellEnd"/>
      <w:r>
        <w:rPr>
          <w:sz w:val="23"/>
          <w:szCs w:val="23"/>
        </w:rPr>
        <w:t xml:space="preserve"> administrativos por personal </w:t>
      </w:r>
      <w:proofErr w:type="spellStart"/>
      <w:r>
        <w:rPr>
          <w:sz w:val="23"/>
          <w:szCs w:val="23"/>
        </w:rPr>
        <w:t>medico</w:t>
      </w:r>
      <w:proofErr w:type="spellEnd"/>
      <w:r>
        <w:rPr>
          <w:sz w:val="23"/>
          <w:szCs w:val="23"/>
        </w:rPr>
        <w:t xml:space="preserve"> contratado. Dicha erogación se realiza de la cuenta corriente </w:t>
      </w:r>
      <w:proofErr w:type="spellStart"/>
      <w:r>
        <w:rPr>
          <w:sz w:val="23"/>
          <w:szCs w:val="23"/>
        </w:rPr>
        <w:t>numero</w:t>
      </w:r>
      <w:proofErr w:type="spellEnd"/>
      <w:r>
        <w:rPr>
          <w:sz w:val="23"/>
          <w:szCs w:val="23"/>
        </w:rPr>
        <w:t xml:space="preserve"> 100-170-701101-7 del programa de salud Familiar. Y para efectos de ley comuníquese.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la erogación de Ciento Treinta y siete Dólares con Treinta y Dos Centavos, ($ 137.32), por pago de combustible utilizado en camión placas </w:t>
      </w:r>
      <w:proofErr w:type="spellStart"/>
      <w:r>
        <w:rPr>
          <w:sz w:val="23"/>
          <w:szCs w:val="23"/>
        </w:rPr>
        <w:t>numero</w:t>
      </w:r>
      <w:proofErr w:type="spellEnd"/>
      <w:r>
        <w:rPr>
          <w:sz w:val="23"/>
          <w:szCs w:val="23"/>
        </w:rPr>
        <w:t xml:space="preserve"> 3-463, propiedad de esta Municipalidad, encargado de recolectar y trasladar a la plata de PRONOBIS los desechos generados en este Municipio. Dicha erogación se realiza de la cuenta corriente </w:t>
      </w:r>
      <w:proofErr w:type="spellStart"/>
      <w:r>
        <w:rPr>
          <w:sz w:val="23"/>
          <w:szCs w:val="23"/>
        </w:rPr>
        <w:t>numero</w:t>
      </w:r>
      <w:proofErr w:type="spellEnd"/>
      <w:r>
        <w:rPr>
          <w:sz w:val="23"/>
          <w:szCs w:val="23"/>
        </w:rPr>
        <w:t xml:space="preserve"> 100-170-701010-0 del proyecto: Recolección, Transporte y Disposición Final de los Desechos </w:t>
      </w:r>
      <w:proofErr w:type="spellStart"/>
      <w:r>
        <w:rPr>
          <w:sz w:val="23"/>
          <w:szCs w:val="23"/>
        </w:rPr>
        <w:t>solidos</w:t>
      </w:r>
      <w:proofErr w:type="spellEnd"/>
      <w:r>
        <w:rPr>
          <w:sz w:val="23"/>
          <w:szCs w:val="23"/>
        </w:rPr>
        <w:t xml:space="preserve"> generados en el Municipio.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le pago de Cuatrocientos cincuenta dólares, ($ 450.00), por pago de servicios profesionales de instructor de Escuela de Futbol, correspondiente al mes de Julio del presente año. Ya que por no estarce recibido la asignación de FODES, no ha sido posible realizar los pagos en las fechas establecidas, pero se están realizando readecuaciones para poder ir solventando en la medida de lo posible el pago de honorarios. Dicha erogación se realiza de la cuenta corriente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QUINCE: </w:t>
      </w:r>
      <w:r>
        <w:rPr>
          <w:sz w:val="23"/>
          <w:szCs w:val="23"/>
        </w:rPr>
        <w:t xml:space="preserve">El Concejo Municipal en uso de las facultades legales que le confiere el Código Municipal vigente. ACUERDA: Autorizar a la tesorería para que realice la erogación de Mil doscientos noventa y cuatro Dólares, ($ 1,294.00), pago de instructores de la Banda de Paz Municipal e instructor de grupos de baile de la casa de la Cultura, correspondiente al mes de julio del presente año. Ya que por no estarce recibido la asignación de FODES, no ha sido posible realizar los pagos en las fechas establecidas, pero se están realizando readecuaciones para poder ir solventando en la medida de lo posible el pago de honorarios. Dicha erogación se realiza de la cuenta corriente </w:t>
      </w:r>
      <w:proofErr w:type="spellStart"/>
      <w:r>
        <w:rPr>
          <w:sz w:val="23"/>
          <w:szCs w:val="23"/>
        </w:rPr>
        <w:t>numero</w:t>
      </w:r>
      <w:proofErr w:type="spellEnd"/>
      <w:r>
        <w:rPr>
          <w:sz w:val="23"/>
          <w:szCs w:val="23"/>
        </w:rPr>
        <w:t xml:space="preserve"> 100-170-701013-4 del Proyecto: Niñez, Adolescencia y Juventud 2020. Y para efectos de ley comuníquese. </w:t>
      </w:r>
      <w:r>
        <w:rPr>
          <w:b/>
          <w:bCs/>
          <w:sz w:val="23"/>
          <w:szCs w:val="23"/>
        </w:rPr>
        <w:t xml:space="preserve">ACUERDO NUMERO DIECISEIS: </w:t>
      </w:r>
      <w:r>
        <w:rPr>
          <w:sz w:val="23"/>
          <w:szCs w:val="23"/>
        </w:rPr>
        <w:t xml:space="preserve">El Concejo Municipal en uso de las facultades legales que le confiere el Código Municipal vigente. ACUERDA: Autorizar a la tesorería para que realice la erogación de Trescientos Cuarenta y Cinco Dólares, con Cincuenta y dos centavos, ($ 345.52), por pago de combustible utilizado en bomba </w:t>
      </w:r>
      <w:proofErr w:type="spellStart"/>
      <w:r>
        <w:rPr>
          <w:sz w:val="23"/>
          <w:szCs w:val="23"/>
        </w:rPr>
        <w:t>termonebulizadora</w:t>
      </w:r>
      <w:proofErr w:type="spellEnd"/>
      <w:r>
        <w:rPr>
          <w:sz w:val="23"/>
          <w:szCs w:val="23"/>
        </w:rPr>
        <w:t xml:space="preserve">, utilizada en campaña de fumigación en cantón La Paz y Cantón Concepción y compra de materiales de limpieza y pintura, utilizados en cementerio general, ubicado Comunidad El </w:t>
      </w:r>
      <w:proofErr w:type="spellStart"/>
      <w:r>
        <w:rPr>
          <w:sz w:val="23"/>
          <w:szCs w:val="23"/>
        </w:rPr>
        <w:t>Barillo</w:t>
      </w:r>
      <w:proofErr w:type="spellEnd"/>
      <w:r>
        <w:rPr>
          <w:sz w:val="23"/>
          <w:szCs w:val="23"/>
        </w:rPr>
        <w:t xml:space="preserve"> de Cantón La Paz. Dicha erogación se realiza de la cuenta corriente </w:t>
      </w:r>
      <w:proofErr w:type="spellStart"/>
      <w:r>
        <w:rPr>
          <w:sz w:val="23"/>
          <w:szCs w:val="23"/>
        </w:rPr>
        <w:t>numero</w:t>
      </w:r>
      <w:proofErr w:type="spellEnd"/>
      <w:r>
        <w:rPr>
          <w:sz w:val="23"/>
          <w:szCs w:val="23"/>
        </w:rPr>
        <w:t xml:space="preserve"> 100-170-701058-4 del proyecto: Campaña de Limpieza, </w:t>
      </w:r>
      <w:proofErr w:type="spellStart"/>
      <w:r>
        <w:rPr>
          <w:sz w:val="23"/>
          <w:szCs w:val="23"/>
        </w:rPr>
        <w:t>Deschatarizacion</w:t>
      </w:r>
      <w:proofErr w:type="spellEnd"/>
      <w:r>
        <w:rPr>
          <w:sz w:val="23"/>
          <w:szCs w:val="23"/>
        </w:rPr>
        <w:t xml:space="preserve"> y Fumigación en los Diferentes sectores del Municipio 2020. Y para efectos de ley comuníquese. </w:t>
      </w:r>
      <w:r>
        <w:rPr>
          <w:b/>
          <w:bCs/>
          <w:sz w:val="23"/>
          <w:szCs w:val="23"/>
        </w:rPr>
        <w:t xml:space="preserve">ACUERDO NUMERO DIECISIETE: </w:t>
      </w:r>
      <w:r>
        <w:rPr>
          <w:sz w:val="23"/>
          <w:szCs w:val="23"/>
        </w:rPr>
        <w:t xml:space="preserve">El Concejo Municipal considerando: I) Nota emitida por la empresa DIPERSA, S.A de C.V. donde solicitan Orden de Cambio N°1, la cual fue revisada y aprobada por la supervisora del proyecto: Ing. Sandra Hernández y Administradora de Contrato señora Olga Maribel Cruz. II) Que se cuenta con el visto bueno de la supervisión y el Administrador de contrato para que se realice la orden de cambio para el proyecto: </w:t>
      </w:r>
      <w:r>
        <w:rPr>
          <w:b/>
          <w:bCs/>
          <w:sz w:val="23"/>
          <w:szCs w:val="23"/>
        </w:rPr>
        <w:t>CONCRETEADO DE CALLE SECTOR EL JOCOTE CANTON SAN ANTONIO, MUNICIPIO EL CARMEN, DEPARTAMENTO DE CUSCATLAN</w:t>
      </w:r>
      <w:r>
        <w:rPr>
          <w:sz w:val="23"/>
          <w:szCs w:val="23"/>
        </w:rPr>
        <w:t xml:space="preserve">. Por lo anterior este Concejo Municipal en uso de las facultades legales que le confiere el código Municipal vigente. ACUERDA: Autorizar la Ejecución de la ORDEN DE CAMBIO N°1, para el proyecto: </w:t>
      </w:r>
      <w:r>
        <w:rPr>
          <w:b/>
          <w:bCs/>
          <w:sz w:val="23"/>
          <w:szCs w:val="23"/>
        </w:rPr>
        <w:t xml:space="preserve">CONCRETEADO DE CALLE SECTOR EL JOCOTE CANTON SAN ANTONIO, MUNICIPIO EL CARMEN, DEPARTAMENTO DE CUSCATLAN, </w:t>
      </w:r>
      <w:r>
        <w:rPr>
          <w:sz w:val="23"/>
          <w:szCs w:val="23"/>
        </w:rPr>
        <w:t xml:space="preserve">según </w:t>
      </w:r>
      <w:r>
        <w:rPr>
          <w:sz w:val="23"/>
          <w:szCs w:val="23"/>
        </w:rPr>
        <w:lastRenderedPageBreak/>
        <w:t>detalle el cual con aumento, disminución y nuevas partidas de Plan de Oferta los cuales no afectan el monto de ejecución del proyecto.</w:t>
      </w:r>
    </w:p>
    <w:p w:rsidR="00B47418" w:rsidRDefault="00B47418" w:rsidP="003563DD">
      <w:pPr>
        <w:autoSpaceDE w:val="0"/>
        <w:autoSpaceDN w:val="0"/>
        <w:adjustRightInd w:val="0"/>
        <w:spacing w:after="0" w:line="240" w:lineRule="auto"/>
        <w:jc w:val="both"/>
        <w:rPr>
          <w:sz w:val="23"/>
          <w:szCs w:val="23"/>
        </w:rPr>
      </w:pPr>
    </w:p>
    <w:p w:rsidR="003563DD" w:rsidRDefault="003563DD" w:rsidP="003563DD">
      <w:pPr>
        <w:autoSpaceDE w:val="0"/>
        <w:autoSpaceDN w:val="0"/>
        <w:adjustRightInd w:val="0"/>
        <w:spacing w:after="0" w:line="240" w:lineRule="auto"/>
        <w:jc w:val="both"/>
        <w:rPr>
          <w:sz w:val="23"/>
          <w:szCs w:val="23"/>
        </w:rPr>
      </w:pPr>
    </w:p>
    <w:tbl>
      <w:tblPr>
        <w:tblW w:w="11345"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944"/>
        <w:gridCol w:w="425"/>
        <w:gridCol w:w="284"/>
        <w:gridCol w:w="425"/>
        <w:gridCol w:w="709"/>
        <w:gridCol w:w="96"/>
        <w:gridCol w:w="754"/>
        <w:gridCol w:w="709"/>
        <w:gridCol w:w="96"/>
        <w:gridCol w:w="755"/>
        <w:gridCol w:w="708"/>
        <w:gridCol w:w="709"/>
        <w:gridCol w:w="709"/>
        <w:gridCol w:w="709"/>
        <w:gridCol w:w="961"/>
        <w:gridCol w:w="31"/>
        <w:gridCol w:w="785"/>
        <w:gridCol w:w="65"/>
      </w:tblGrid>
      <w:tr w:rsidR="00CC53B2" w:rsidRPr="00CC53B2" w:rsidTr="00CC53B2">
        <w:tblPrEx>
          <w:tblCellMar>
            <w:top w:w="0" w:type="dxa"/>
            <w:bottom w:w="0" w:type="dxa"/>
          </w:tblCellMar>
        </w:tblPrEx>
        <w:trPr>
          <w:gridAfter w:val="1"/>
          <w:wAfter w:w="65" w:type="dxa"/>
          <w:trHeight w:val="236"/>
        </w:trPr>
        <w:tc>
          <w:tcPr>
            <w:tcW w:w="241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No. </w:t>
            </w:r>
          </w:p>
        </w:tc>
        <w:tc>
          <w:tcPr>
            <w:tcW w:w="1843" w:type="dxa"/>
            <w:gridSpan w:val="4"/>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DESCRIPCION </w:t>
            </w:r>
          </w:p>
        </w:tc>
        <w:tc>
          <w:tcPr>
            <w:tcW w:w="2410" w:type="dxa"/>
            <w:gridSpan w:val="5"/>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PLAN DE OFERTA </w:t>
            </w:r>
          </w:p>
        </w:tc>
        <w:tc>
          <w:tcPr>
            <w:tcW w:w="2835" w:type="dxa"/>
            <w:gridSpan w:val="4"/>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0RDEN DE CAMBIO No.1 </w:t>
            </w:r>
          </w:p>
        </w:tc>
        <w:tc>
          <w:tcPr>
            <w:tcW w:w="1777" w:type="dxa"/>
            <w:gridSpan w:val="3"/>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TOTALES </w:t>
            </w:r>
          </w:p>
        </w:tc>
      </w:tr>
      <w:tr w:rsidR="00CC53B2" w:rsidRPr="00CC53B2" w:rsidTr="00CC53B2">
        <w:tblPrEx>
          <w:tblCellMar>
            <w:top w:w="0" w:type="dxa"/>
            <w:bottom w:w="0" w:type="dxa"/>
          </w:tblCellMar>
        </w:tblPrEx>
        <w:trPr>
          <w:gridAfter w:val="1"/>
          <w:wAfter w:w="65" w:type="dxa"/>
          <w:trHeight w:val="160"/>
        </w:trPr>
        <w:tc>
          <w:tcPr>
            <w:tcW w:w="241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CANT.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UNID. </w:t>
            </w:r>
          </w:p>
        </w:tc>
        <w:tc>
          <w:tcPr>
            <w:tcW w:w="1418" w:type="dxa"/>
            <w:gridSpan w:val="3"/>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PRECIO UNITARIO SIN IVA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TOTAL </w:t>
            </w:r>
          </w:p>
        </w:tc>
        <w:tc>
          <w:tcPr>
            <w:tcW w:w="1560" w:type="dxa"/>
            <w:gridSpan w:val="3"/>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AUMENTO </w:t>
            </w:r>
          </w:p>
        </w:tc>
        <w:tc>
          <w:tcPr>
            <w:tcW w:w="1417"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DISMINUACION </w:t>
            </w:r>
          </w:p>
        </w:tc>
        <w:tc>
          <w:tcPr>
            <w:tcW w:w="1418"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PARTIDAS NUEVAS </w:t>
            </w:r>
          </w:p>
        </w:tc>
        <w:tc>
          <w:tcPr>
            <w:tcW w:w="992"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CANT. </w:t>
            </w:r>
          </w:p>
        </w:tc>
        <w:tc>
          <w:tcPr>
            <w:tcW w:w="78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TOTAL </w:t>
            </w:r>
          </w:p>
        </w:tc>
      </w:tr>
      <w:tr w:rsidR="00CC53B2" w:rsidRPr="00CC53B2" w:rsidTr="00CC53B2">
        <w:tblPrEx>
          <w:tblCellMar>
            <w:top w:w="0" w:type="dxa"/>
            <w:bottom w:w="0" w:type="dxa"/>
          </w:tblCellMar>
        </w:tblPrEx>
        <w:trPr>
          <w:gridAfter w:val="1"/>
          <w:wAfter w:w="65" w:type="dxa"/>
          <w:trHeight w:val="46"/>
        </w:trPr>
        <w:tc>
          <w:tcPr>
            <w:tcW w:w="241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CANT. </w:t>
            </w:r>
          </w:p>
        </w:tc>
        <w:tc>
          <w:tcPr>
            <w:tcW w:w="1843" w:type="dxa"/>
            <w:gridSpan w:val="4"/>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TOTAL </w:t>
            </w:r>
          </w:p>
        </w:tc>
        <w:tc>
          <w:tcPr>
            <w:tcW w:w="1559" w:type="dxa"/>
            <w:gridSpan w:val="3"/>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CANT. </w:t>
            </w:r>
          </w:p>
        </w:tc>
        <w:tc>
          <w:tcPr>
            <w:tcW w:w="2268" w:type="dxa"/>
            <w:gridSpan w:val="4"/>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TOTAL </w:t>
            </w:r>
          </w:p>
        </w:tc>
        <w:tc>
          <w:tcPr>
            <w:tcW w:w="1418"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CANT. </w:t>
            </w:r>
          </w:p>
        </w:tc>
        <w:tc>
          <w:tcPr>
            <w:tcW w:w="1777" w:type="dxa"/>
            <w:gridSpan w:val="3"/>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TOTAL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LIMPIEZA (CHAPEO)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1,626.10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$ 0.50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$ 813.05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171.28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$ 85.64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1,454.82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$ 727.41 </w:t>
            </w:r>
          </w:p>
        </w:tc>
      </w:tr>
      <w:tr w:rsidR="00CC53B2" w:rsidRPr="00CC53B2" w:rsidTr="00CC53B2">
        <w:tblPrEx>
          <w:tblCellMar>
            <w:top w:w="0" w:type="dxa"/>
            <w:bottom w:w="0" w:type="dxa"/>
          </w:tblCellMar>
        </w:tblPrEx>
        <w:trPr>
          <w:gridAfter w:val="1"/>
          <w:wAfter w:w="65" w:type="dxa"/>
          <w:trHeight w:val="102"/>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TRAZO LINEAL PARA CONSTRUCCION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892.31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$ 1.33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$ 1,186.77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104.00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$ 138.32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996.31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$ 1,325.09 </w:t>
            </w:r>
          </w:p>
        </w:tc>
      </w:tr>
      <w:tr w:rsidR="00CC53B2" w:rsidRPr="00CC53B2" w:rsidTr="00CC53B2">
        <w:tblPrEx>
          <w:tblCellMar>
            <w:top w:w="0" w:type="dxa"/>
            <w:bottom w:w="0" w:type="dxa"/>
          </w:tblCellMar>
        </w:tblPrEx>
        <w:trPr>
          <w:gridAfter w:val="1"/>
          <w:wAfter w:w="65" w:type="dxa"/>
          <w:trHeight w:val="102"/>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3.0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TRAZO POR UNIDAD DE AREA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1,413.55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$ 1.75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$ 2,473.71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215.75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$ 377.56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1,197.80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$ 2,096.15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4.0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CORTE EN TERRAZA (MANUAL) MATERIAL SEMI - DURO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258.41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$ 18.15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$ 4,690.14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9.00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$ 163.35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267.41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$ 4,853.49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5.0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EXCAVACION A MANO HASTA 1.50M (MATERIA SEMI - DURO)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33.89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$ 16.50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$ 559.19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12.72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$ 209.88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46.61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$ 769.07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6.0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DESALOJO DE MATERIAL SOBRANTE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379.99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$ 7.50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$ 2,849.93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130.57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$ 979.28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249.42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$ 1,870.65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7.0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RELLENO Y COMPACTADO CON MATERIAL SELECTO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48.38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$ 48.00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$ 2,322.24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77.87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$ 3,737.76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126.25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$ 6,060.00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8.0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RELLENO COMPACTADO CON SUELO-CEMENTO 20:1 (CON MATERIAL SELECTO)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234.22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$ 69.00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$ 16,161.18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67.19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$ 4,636.11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167.03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$ 11,525.07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9.0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PAVIMENTO DE CONCRETO HIDRAULICO MR=36KG/CM2, E=7.5CM.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1,117.22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$ 24.96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$ 27,885.81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32.42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$ 809.20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1,084.80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$ 27,076.61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10.0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JUNTA DE DILATACION A CADA 2.00M.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1,026.71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$ 5.25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$ 5,390.23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27.51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$ 144.43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999.20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$ 5,245.80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11.0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CONSTRUCCION DE CORDON DE PIEDRA, MEZCLA PROPORCION 1:4, REPELLO 1:3 Y AFINADO 1:1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878.85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$ 19.50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$ 17,137.58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878.85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$ 17,137.58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12.0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CONSTRUCCION DE DOBLE CUNETA DE CONCRETO F'C=210KG/CM², ANCHO 60CM., AFINADO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13.46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$ 21.93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$ 295.18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2.46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$ 53.95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11.00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$ 241.23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13.0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CONSTRUCCION DE REMATE DE PIEDRA DE 30X40CM, FRAGUADO CON MEZCLA PROPORCION 1:4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27.83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$ 20.56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$ 572.18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12.23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$ 251.44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15.60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$ 320.74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14.0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BADEN 1 DE PIEDRA 17.5CM CON SUPERFICIE TERMINADA DE CONCRETO E=7.5CM, F'C=210KG/CM².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2.00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$ 24.50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$ 49.00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2.00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$ 49.00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15.0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BADEN 2 DE PIEDRA 17.5CM CON SUPERFICIE TERMINADA DE CONCRETO E=7.5CM, F'C=210KG/CM².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14.73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$ 24.50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$ 360.89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1.73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$ 42.39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13.00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$ 318.50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16.0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1.20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$ 144.00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$ 172.80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1.20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$ 172.80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17.0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GRADAS DISIPADORAS 2 DE AGUAS LLUVIAS, SUPERFICIE DE CONCRETO F'C=210KG/CM², E=10CM Y PAREDES LATERALES DE BLOQUE 15X20X40CM, RV No. 3 A CADA 40CM. (PEGAMENTO 1:6)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1.20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$ 141.08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$ 169.30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1.20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$ 169.30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0.00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r>
      <w:tr w:rsidR="00CC53B2" w:rsidRPr="00CC53B2" w:rsidTr="00CC53B2">
        <w:tblPrEx>
          <w:tblCellMar>
            <w:top w:w="0" w:type="dxa"/>
            <w:bottom w:w="0" w:type="dxa"/>
          </w:tblCellMar>
        </w:tblPrEx>
        <w:trPr>
          <w:gridAfter w:val="1"/>
          <w:wAfter w:w="65" w:type="dxa"/>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18.0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GRADAS DISIPADORAS 3 DE AGUAS LLUVIAS, SUPERFICIE DE CONCRETO F'C=210KG/CM², E=10CM Y PAREDES LATERALES DE BLOQUE 15X20X40CM, RV No. 3 A CADA 40CM Y RH No. 2 A CADA 40CM. (PEGAMENTO 1:6).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49.04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$ 150.40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$ 7,375.62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851"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15.44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$ 2,322.18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961" w:type="dxa"/>
          </w:tcPr>
          <w:p w:rsidR="00B47418" w:rsidRPr="00B47418" w:rsidRDefault="00B47418" w:rsidP="00B47418">
            <w:pPr>
              <w:autoSpaceDE w:val="0"/>
              <w:autoSpaceDN w:val="0"/>
              <w:adjustRightInd w:val="0"/>
              <w:spacing w:after="0" w:line="240" w:lineRule="auto"/>
              <w:rPr>
                <w:rFonts w:ascii="Arial Narrow" w:hAnsi="Arial Narrow" w:cs="Arial"/>
                <w:b/>
                <w:bCs/>
                <w:color w:val="000000"/>
                <w:sz w:val="12"/>
                <w:szCs w:val="12"/>
              </w:rPr>
            </w:pPr>
            <w:r w:rsidRPr="00B47418">
              <w:rPr>
                <w:rFonts w:ascii="Arial Narrow" w:hAnsi="Arial Narrow" w:cs="Arial"/>
                <w:b/>
                <w:bCs/>
                <w:color w:val="000000"/>
                <w:sz w:val="12"/>
                <w:szCs w:val="12"/>
              </w:rPr>
              <w:t xml:space="preserve">33.60 </w:t>
            </w:r>
          </w:p>
        </w:tc>
        <w:tc>
          <w:tcPr>
            <w:tcW w:w="816"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$ 5,053.44 </w:t>
            </w:r>
          </w:p>
        </w:tc>
      </w:tr>
      <w:tr w:rsidR="00B47418" w:rsidRPr="00B47418" w:rsidTr="00CC53B2">
        <w:tblPrEx>
          <w:tblCellMar>
            <w:top w:w="0" w:type="dxa"/>
            <w:bottom w:w="0" w:type="dxa"/>
          </w:tblCellMar>
        </w:tblPrEx>
        <w:trPr>
          <w:gridAfter w:val="1"/>
          <w:wAfter w:w="65" w:type="dxa"/>
          <w:trHeight w:val="46"/>
        </w:trPr>
        <w:tc>
          <w:tcPr>
            <w:tcW w:w="11280" w:type="dxa"/>
            <w:gridSpan w:val="18"/>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PARTIDAS NUEVAS </w:t>
            </w:r>
          </w:p>
        </w:tc>
      </w:tr>
      <w:tr w:rsidR="00CC53B2" w:rsidRPr="00CC53B2" w:rsidTr="00CC53B2">
        <w:tblPrEx>
          <w:tblCellMar>
            <w:top w:w="0" w:type="dxa"/>
            <w:bottom w:w="0" w:type="dxa"/>
          </w:tblCellMar>
        </w:tblPrEx>
        <w:trPr>
          <w:trHeight w:val="104"/>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19.0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SOLERA DE FUNDACION 0.60x0.25m; </w:t>
            </w:r>
            <w:proofErr w:type="spellStart"/>
            <w:r w:rsidRPr="00B47418">
              <w:rPr>
                <w:rFonts w:ascii="Arial Narrow" w:hAnsi="Arial Narrow" w:cs="Arial"/>
                <w:color w:val="000000"/>
                <w:sz w:val="12"/>
                <w:szCs w:val="12"/>
              </w:rPr>
              <w:t>Ref</w:t>
            </w:r>
            <w:proofErr w:type="spellEnd"/>
            <w:r w:rsidRPr="00B47418">
              <w:rPr>
                <w:rFonts w:ascii="Arial Narrow" w:hAnsi="Arial Narrow" w:cs="Arial"/>
                <w:color w:val="000000"/>
                <w:sz w:val="12"/>
                <w:szCs w:val="12"/>
              </w:rPr>
              <w:t xml:space="preserve"> 8#3+Est#2@0.20m; </w:t>
            </w:r>
            <w:proofErr w:type="spellStart"/>
            <w:r w:rsidRPr="00B47418">
              <w:rPr>
                <w:rFonts w:ascii="Arial Narrow" w:hAnsi="Arial Narrow" w:cs="Arial"/>
                <w:color w:val="000000"/>
                <w:sz w:val="12"/>
                <w:szCs w:val="12"/>
              </w:rPr>
              <w:t>f'c</w:t>
            </w:r>
            <w:proofErr w:type="spellEnd"/>
            <w:r w:rsidRPr="00B47418">
              <w:rPr>
                <w:rFonts w:ascii="Arial Narrow" w:hAnsi="Arial Narrow" w:cs="Arial"/>
                <w:color w:val="000000"/>
                <w:sz w:val="12"/>
                <w:szCs w:val="12"/>
              </w:rPr>
              <w:t xml:space="preserve">=210Kg/cm2; </w:t>
            </w:r>
            <w:proofErr w:type="spellStart"/>
            <w:r w:rsidRPr="00B47418">
              <w:rPr>
                <w:rFonts w:ascii="Arial Narrow" w:hAnsi="Arial Narrow" w:cs="Arial"/>
                <w:color w:val="000000"/>
                <w:sz w:val="12"/>
                <w:szCs w:val="12"/>
              </w:rPr>
              <w:t>inc</w:t>
            </w:r>
            <w:proofErr w:type="spellEnd"/>
            <w:r w:rsidRPr="00B47418">
              <w:rPr>
                <w:rFonts w:ascii="Arial Narrow" w:hAnsi="Arial Narrow" w:cs="Arial"/>
                <w:color w:val="000000"/>
                <w:sz w:val="12"/>
                <w:szCs w:val="12"/>
              </w:rPr>
              <w:t xml:space="preserve"> encofrado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M3 </w:t>
            </w:r>
          </w:p>
        </w:tc>
        <w:tc>
          <w:tcPr>
            <w:tcW w:w="80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$ 148.30 </w:t>
            </w:r>
          </w:p>
        </w:tc>
        <w:tc>
          <w:tcPr>
            <w:tcW w:w="75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80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5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3.30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$ 489.39 </w:t>
            </w:r>
          </w:p>
        </w:tc>
        <w:tc>
          <w:tcPr>
            <w:tcW w:w="992"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3.30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$ 489.39 </w:t>
            </w:r>
          </w:p>
        </w:tc>
      </w:tr>
      <w:tr w:rsidR="00CC53B2" w:rsidRPr="00CC53B2" w:rsidTr="00CC53B2">
        <w:tblPrEx>
          <w:tblCellMar>
            <w:top w:w="0" w:type="dxa"/>
            <w:bottom w:w="0" w:type="dxa"/>
          </w:tblCellMar>
        </w:tblPrEx>
        <w:trPr>
          <w:trHeight w:val="162"/>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20.0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MURO DE BLOQUE DE 20X20X40, RV N°3 @60 CM RH 2N°2 @ 40CM, BLOQUE VISTO. (ALT VAR 1.4M A 1.8M)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80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$ 128.00 </w:t>
            </w:r>
          </w:p>
        </w:tc>
        <w:tc>
          <w:tcPr>
            <w:tcW w:w="75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80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5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22.00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$ 2,816.00 </w:t>
            </w:r>
          </w:p>
        </w:tc>
        <w:tc>
          <w:tcPr>
            <w:tcW w:w="992"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22.00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$ 2,816.00 </w:t>
            </w:r>
          </w:p>
        </w:tc>
      </w:tr>
      <w:tr w:rsidR="00CC53B2" w:rsidRPr="00CC53B2" w:rsidTr="00CC53B2">
        <w:tblPrEx>
          <w:tblCellMar>
            <w:top w:w="0" w:type="dxa"/>
            <w:bottom w:w="0" w:type="dxa"/>
          </w:tblCellMar>
        </w:tblPrEx>
        <w:trPr>
          <w:trHeight w:val="218"/>
        </w:trPr>
        <w:tc>
          <w:tcPr>
            <w:tcW w:w="471"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21.0 </w:t>
            </w:r>
          </w:p>
        </w:tc>
        <w:tc>
          <w:tcPr>
            <w:tcW w:w="194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FILTRO DE GRAVA (INCLUYE EXCAVACION 0.50 M , FILTRO ENTRE 20 Y 30 CMS DE GRAVA SEGÚN NECESIDAD, 20 CMS SUELO CEMENTO SEMI FLUIDO 1:20 ) </w:t>
            </w:r>
          </w:p>
        </w:tc>
        <w:tc>
          <w:tcPr>
            <w:tcW w:w="709"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42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ML </w:t>
            </w:r>
          </w:p>
        </w:tc>
        <w:tc>
          <w:tcPr>
            <w:tcW w:w="80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$ 37.98 </w:t>
            </w:r>
          </w:p>
        </w:tc>
        <w:tc>
          <w:tcPr>
            <w:tcW w:w="754"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805"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55"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8"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0.00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61.00 </w:t>
            </w:r>
          </w:p>
        </w:tc>
        <w:tc>
          <w:tcPr>
            <w:tcW w:w="709" w:type="dxa"/>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$ 2,316.78 </w:t>
            </w:r>
          </w:p>
        </w:tc>
        <w:tc>
          <w:tcPr>
            <w:tcW w:w="992"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b/>
                <w:bCs/>
                <w:color w:val="000000"/>
                <w:sz w:val="12"/>
                <w:szCs w:val="12"/>
              </w:rPr>
              <w:t xml:space="preserve">61.00 </w:t>
            </w:r>
          </w:p>
        </w:tc>
        <w:tc>
          <w:tcPr>
            <w:tcW w:w="850" w:type="dxa"/>
            <w:gridSpan w:val="2"/>
          </w:tcPr>
          <w:p w:rsidR="00B47418" w:rsidRPr="00B47418" w:rsidRDefault="00B47418"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xml:space="preserve">$ 2,316.78 </w:t>
            </w:r>
          </w:p>
        </w:tc>
      </w:tr>
      <w:tr w:rsidR="00CC53B2" w:rsidRPr="00CC53B2" w:rsidTr="00CC53B2">
        <w:tblPrEx>
          <w:tblCellMar>
            <w:top w:w="0" w:type="dxa"/>
            <w:bottom w:w="0" w:type="dxa"/>
          </w:tblCellMar>
        </w:tblPrEx>
        <w:trPr>
          <w:trHeight w:val="46"/>
        </w:trPr>
        <w:tc>
          <w:tcPr>
            <w:tcW w:w="471" w:type="dxa"/>
            <w:shd w:val="clear" w:color="auto" w:fill="auto"/>
          </w:tcPr>
          <w:p w:rsidR="00CC53B2" w:rsidRPr="00CC53B2" w:rsidRDefault="00CC53B2" w:rsidP="00B47418">
            <w:pPr>
              <w:autoSpaceDE w:val="0"/>
              <w:autoSpaceDN w:val="0"/>
              <w:adjustRightInd w:val="0"/>
              <w:spacing w:after="0" w:line="240" w:lineRule="auto"/>
              <w:rPr>
                <w:rFonts w:ascii="Arial" w:hAnsi="Arial" w:cs="Arial"/>
                <w:b/>
                <w:bCs/>
                <w:color w:val="000000"/>
                <w:sz w:val="12"/>
                <w:szCs w:val="12"/>
              </w:rPr>
            </w:pPr>
          </w:p>
        </w:tc>
        <w:tc>
          <w:tcPr>
            <w:tcW w:w="1944" w:type="dxa"/>
            <w:shd w:val="clear" w:color="auto" w:fill="auto"/>
          </w:tcPr>
          <w:p w:rsidR="00CC53B2" w:rsidRPr="00B47418" w:rsidRDefault="00CC53B2" w:rsidP="00B47418">
            <w:pPr>
              <w:autoSpaceDE w:val="0"/>
              <w:autoSpaceDN w:val="0"/>
              <w:adjustRightInd w:val="0"/>
              <w:spacing w:after="0" w:line="240" w:lineRule="auto"/>
              <w:rPr>
                <w:rFonts w:ascii="Arial" w:hAnsi="Arial" w:cs="Arial"/>
                <w:color w:val="000000"/>
                <w:sz w:val="12"/>
                <w:szCs w:val="12"/>
              </w:rPr>
            </w:pPr>
            <w:r w:rsidRPr="00B47418">
              <w:rPr>
                <w:rFonts w:ascii="Arial" w:hAnsi="Arial" w:cs="Arial"/>
                <w:b/>
                <w:bCs/>
                <w:color w:val="000000"/>
                <w:sz w:val="12"/>
                <w:szCs w:val="12"/>
              </w:rPr>
              <w:t xml:space="preserve">VALOR TOTAL </w:t>
            </w:r>
          </w:p>
        </w:tc>
        <w:tc>
          <w:tcPr>
            <w:tcW w:w="709" w:type="dxa"/>
            <w:gridSpan w:val="2"/>
            <w:shd w:val="clear" w:color="auto" w:fill="auto"/>
          </w:tcPr>
          <w:p w:rsidR="00CC53B2" w:rsidRPr="00CC53B2" w:rsidRDefault="00CC53B2" w:rsidP="00CC53B2">
            <w:pPr>
              <w:autoSpaceDE w:val="0"/>
              <w:autoSpaceDN w:val="0"/>
              <w:adjustRightInd w:val="0"/>
              <w:spacing w:after="0" w:line="240" w:lineRule="auto"/>
              <w:rPr>
                <w:rFonts w:ascii="Arial" w:hAnsi="Arial" w:cs="Arial"/>
                <w:color w:val="000000"/>
                <w:sz w:val="12"/>
                <w:szCs w:val="12"/>
              </w:rPr>
            </w:pPr>
          </w:p>
        </w:tc>
        <w:tc>
          <w:tcPr>
            <w:tcW w:w="425" w:type="dxa"/>
          </w:tcPr>
          <w:p w:rsidR="00CC53B2" w:rsidRPr="00B47418" w:rsidRDefault="00CC53B2" w:rsidP="00B47418">
            <w:pPr>
              <w:autoSpaceDE w:val="0"/>
              <w:autoSpaceDN w:val="0"/>
              <w:adjustRightInd w:val="0"/>
              <w:spacing w:after="0" w:line="240" w:lineRule="auto"/>
              <w:rPr>
                <w:rFonts w:ascii="Arial Narrow" w:hAnsi="Arial Narrow" w:cs="Arial"/>
                <w:color w:val="000000"/>
                <w:sz w:val="12"/>
                <w:szCs w:val="12"/>
              </w:rPr>
            </w:pPr>
          </w:p>
        </w:tc>
        <w:tc>
          <w:tcPr>
            <w:tcW w:w="805" w:type="dxa"/>
            <w:gridSpan w:val="2"/>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p>
        </w:tc>
        <w:tc>
          <w:tcPr>
            <w:tcW w:w="754" w:type="dxa"/>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$ 90,464.80</w:t>
            </w:r>
          </w:p>
        </w:tc>
        <w:tc>
          <w:tcPr>
            <w:tcW w:w="805" w:type="dxa"/>
            <w:gridSpan w:val="2"/>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p>
        </w:tc>
        <w:tc>
          <w:tcPr>
            <w:tcW w:w="755" w:type="dxa"/>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$ 4,249.31</w:t>
            </w:r>
          </w:p>
        </w:tc>
        <w:tc>
          <w:tcPr>
            <w:tcW w:w="708" w:type="dxa"/>
          </w:tcPr>
          <w:p w:rsidR="00CC53B2" w:rsidRPr="00B47418" w:rsidRDefault="00CC53B2" w:rsidP="00B47418">
            <w:pPr>
              <w:autoSpaceDE w:val="0"/>
              <w:autoSpaceDN w:val="0"/>
              <w:adjustRightInd w:val="0"/>
              <w:spacing w:after="0" w:line="240" w:lineRule="auto"/>
              <w:rPr>
                <w:rFonts w:ascii="Arial Narrow" w:hAnsi="Arial Narrow" w:cs="Arial"/>
                <w:color w:val="000000"/>
                <w:sz w:val="12"/>
                <w:szCs w:val="12"/>
              </w:rPr>
            </w:pPr>
          </w:p>
        </w:tc>
        <w:tc>
          <w:tcPr>
            <w:tcW w:w="709" w:type="dxa"/>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$ 9,871.48</w:t>
            </w:r>
          </w:p>
        </w:tc>
        <w:tc>
          <w:tcPr>
            <w:tcW w:w="709" w:type="dxa"/>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p>
        </w:tc>
        <w:tc>
          <w:tcPr>
            <w:tcW w:w="709" w:type="dxa"/>
          </w:tcPr>
          <w:p w:rsidR="00CC53B2" w:rsidRPr="00CC53B2" w:rsidRDefault="00CC53B2" w:rsidP="00B47418">
            <w:pPr>
              <w:autoSpaceDE w:val="0"/>
              <w:autoSpaceDN w:val="0"/>
              <w:adjustRightInd w:val="0"/>
              <w:spacing w:after="0" w:line="240" w:lineRule="auto"/>
              <w:rPr>
                <w:rFonts w:ascii="Arial Narrow" w:hAnsi="Arial Narrow" w:cs="Arial"/>
                <w:color w:val="000000"/>
                <w:sz w:val="12"/>
                <w:szCs w:val="12"/>
              </w:rPr>
            </w:pPr>
            <w:r w:rsidRPr="00B47418">
              <w:rPr>
                <w:rFonts w:ascii="Arial Narrow" w:hAnsi="Arial Narrow" w:cs="Arial"/>
                <w:color w:val="000000"/>
                <w:sz w:val="12"/>
                <w:szCs w:val="12"/>
              </w:rPr>
              <w:t>$ 5,622.17</w:t>
            </w:r>
          </w:p>
        </w:tc>
        <w:tc>
          <w:tcPr>
            <w:tcW w:w="992" w:type="dxa"/>
            <w:gridSpan w:val="2"/>
          </w:tcPr>
          <w:p w:rsidR="00CC53B2" w:rsidRPr="00B47418" w:rsidRDefault="00CC53B2" w:rsidP="00B47418">
            <w:pPr>
              <w:autoSpaceDE w:val="0"/>
              <w:autoSpaceDN w:val="0"/>
              <w:adjustRightInd w:val="0"/>
              <w:spacing w:after="0" w:line="240" w:lineRule="auto"/>
              <w:rPr>
                <w:rFonts w:ascii="Arial Narrow" w:hAnsi="Arial Narrow" w:cs="Arial"/>
                <w:color w:val="000000"/>
                <w:sz w:val="12"/>
                <w:szCs w:val="12"/>
              </w:rPr>
            </w:pPr>
          </w:p>
        </w:tc>
        <w:tc>
          <w:tcPr>
            <w:tcW w:w="850" w:type="dxa"/>
            <w:gridSpan w:val="2"/>
            <w:shd w:val="clear" w:color="auto" w:fill="auto"/>
          </w:tcPr>
          <w:p w:rsidR="00CC53B2" w:rsidRPr="00CC53B2" w:rsidRDefault="00CC53B2">
            <w:pPr>
              <w:rPr>
                <w:sz w:val="12"/>
                <w:szCs w:val="12"/>
              </w:rPr>
            </w:pPr>
            <w:r w:rsidRPr="00B47418">
              <w:rPr>
                <w:rFonts w:ascii="Arial Narrow" w:hAnsi="Arial Narrow" w:cs="Arial"/>
                <w:color w:val="000000"/>
                <w:sz w:val="12"/>
                <w:szCs w:val="12"/>
              </w:rPr>
              <w:t>$ 90,464.80</w:t>
            </w:r>
          </w:p>
        </w:tc>
      </w:tr>
    </w:tbl>
    <w:p w:rsidR="003563DD" w:rsidRDefault="003563DD" w:rsidP="003563DD">
      <w:pPr>
        <w:autoSpaceDE w:val="0"/>
        <w:autoSpaceDN w:val="0"/>
        <w:adjustRightInd w:val="0"/>
        <w:spacing w:after="0" w:line="240" w:lineRule="auto"/>
        <w:jc w:val="both"/>
        <w:rPr>
          <w:sz w:val="23"/>
          <w:szCs w:val="23"/>
        </w:rPr>
      </w:pPr>
    </w:p>
    <w:p w:rsidR="00CC53B2" w:rsidRDefault="00CC53B2" w:rsidP="003563DD">
      <w:pPr>
        <w:autoSpaceDE w:val="0"/>
        <w:autoSpaceDN w:val="0"/>
        <w:adjustRightInd w:val="0"/>
        <w:spacing w:after="0" w:line="240" w:lineRule="auto"/>
        <w:jc w:val="both"/>
        <w:rPr>
          <w:sz w:val="23"/>
          <w:szCs w:val="23"/>
        </w:rPr>
      </w:pPr>
      <w:r>
        <w:rPr>
          <w:sz w:val="23"/>
          <w:szCs w:val="23"/>
        </w:rPr>
        <w:t xml:space="preserve">Y para efectos de ley comuníquese. </w:t>
      </w:r>
      <w:r>
        <w:rPr>
          <w:b/>
          <w:bCs/>
          <w:sz w:val="23"/>
          <w:szCs w:val="23"/>
        </w:rPr>
        <w:t xml:space="preserve">ACUERDO NUMERO DIECIOCHO: </w:t>
      </w:r>
      <w:r>
        <w:rPr>
          <w:sz w:val="23"/>
          <w:szCs w:val="23"/>
        </w:rPr>
        <w:t>El Concejo Municipal en uso de las facultades legales que le confiere el Código Municipal vigente. ACUERDA: Autorizar a la tesorería para que realice la erogación de Siete Mil Trescientos ochenta y tres dólares con Veintinueve centavos, ($ 7,383.29), Por pago de 1er. Estimación por Ejecución del</w:t>
      </w:r>
      <w:r>
        <w:rPr>
          <w:sz w:val="23"/>
          <w:szCs w:val="23"/>
        </w:rPr>
        <w:t xml:space="preserve"> </w:t>
      </w:r>
      <w:r>
        <w:rPr>
          <w:sz w:val="23"/>
          <w:szCs w:val="23"/>
        </w:rPr>
        <w:t xml:space="preserve">proyecto: Concreteado de Calle Barcelona, Cantón Santa Lucia, Municipio El Carmen, Departamento de </w:t>
      </w:r>
      <w:r>
        <w:rPr>
          <w:sz w:val="23"/>
          <w:szCs w:val="23"/>
        </w:rPr>
        <w:lastRenderedPageBreak/>
        <w:t xml:space="preserve">Cuscatlán. Dicha erogación se realiza de la Cuenta corriente </w:t>
      </w:r>
      <w:proofErr w:type="spellStart"/>
      <w:r>
        <w:rPr>
          <w:sz w:val="23"/>
          <w:szCs w:val="23"/>
        </w:rPr>
        <w:t>numero</w:t>
      </w:r>
      <w:proofErr w:type="spellEnd"/>
      <w:r>
        <w:rPr>
          <w:sz w:val="23"/>
          <w:szCs w:val="23"/>
        </w:rPr>
        <w:t xml:space="preserve"> 00460013067. Y para efectos de ley comuníquese. </w:t>
      </w:r>
      <w:r>
        <w:rPr>
          <w:b/>
          <w:bCs/>
          <w:sz w:val="23"/>
          <w:szCs w:val="23"/>
        </w:rPr>
        <w:t xml:space="preserve">ACUERDO NUMERO DIECINUEVE: </w:t>
      </w:r>
      <w:r>
        <w:rPr>
          <w:sz w:val="23"/>
          <w:szCs w:val="23"/>
        </w:rPr>
        <w:t xml:space="preserve">El Concejo Municipal en uso de las facultades legales que le confiere el Código Municipal vigente. ACUERDA: Autorizar a la tesorería para que realice la erogación de Ocho Mil Doscientos veinticuatro dólares con cuarenta y siete centavos, ($ 8,224.47), Por pago de 1er. Estimación por Ejecución del proyecto: Concreteado de Calle a Rio Mucuyo y Sector los González, Cantón El Carmen, Departamento de Cuscatlán. Dicha erogación se realiza de la Cuenta corriente </w:t>
      </w:r>
      <w:proofErr w:type="spellStart"/>
      <w:r>
        <w:rPr>
          <w:sz w:val="23"/>
          <w:szCs w:val="23"/>
        </w:rPr>
        <w:t>numero</w:t>
      </w:r>
      <w:proofErr w:type="spellEnd"/>
      <w:r>
        <w:rPr>
          <w:sz w:val="23"/>
          <w:szCs w:val="23"/>
        </w:rPr>
        <w:t xml:space="preserve"> 00460013075. Y para efectos de ley comuníquese. </w:t>
      </w:r>
      <w:r>
        <w:rPr>
          <w:b/>
          <w:bCs/>
          <w:sz w:val="23"/>
          <w:szCs w:val="23"/>
        </w:rPr>
        <w:t xml:space="preserve">ACUERDO NUMERO VEINTE: </w:t>
      </w:r>
      <w:r>
        <w:rPr>
          <w:sz w:val="23"/>
          <w:szCs w:val="23"/>
        </w:rPr>
        <w:t xml:space="preserve">El Concejo Municipal en uso de las facultades legales que le confiere el Código Municipal vigente. ACUERDA: Autorizar a la tesorería para que realice la erogación de Veintitrés Mil Noventa y Dos Dólares con cincuenta y Ocho Centavos, ($ 23,092.58), Por pago de 1er. Estimación por Ejecución del proyecto: Concreteado de Calle Sector El Jocote, Cantón San Antonio, Municipio El Carmen, Departamento de Cuscatlán. Dicha erogación se realiza de la Cuenta corriente </w:t>
      </w:r>
      <w:proofErr w:type="spellStart"/>
      <w:r>
        <w:rPr>
          <w:sz w:val="23"/>
          <w:szCs w:val="23"/>
        </w:rPr>
        <w:t>numero</w:t>
      </w:r>
      <w:proofErr w:type="spellEnd"/>
      <w:r>
        <w:rPr>
          <w:sz w:val="23"/>
          <w:szCs w:val="23"/>
        </w:rPr>
        <w:t xml:space="preserve"> 00460013083. Y para efectos de ley comuníquese. </w:t>
      </w:r>
      <w:r>
        <w:rPr>
          <w:b/>
          <w:bCs/>
          <w:sz w:val="23"/>
          <w:szCs w:val="23"/>
        </w:rPr>
        <w:t xml:space="preserve">ACUERDO NUMERO VEINTIUNO: </w:t>
      </w:r>
      <w:r>
        <w:rPr>
          <w:sz w:val="23"/>
          <w:szCs w:val="23"/>
        </w:rPr>
        <w:t>El Concejo Municipal en uso de las facultades legales que le confiere el Código Municipal vigente. ACUERDA: Autorizar a la tesorería un reintegro de Trescientos cincuenta y un dólares con Treinta y siete centavos, ($ 351.37)</w:t>
      </w:r>
      <w:proofErr w:type="gramStart"/>
      <w:r>
        <w:rPr>
          <w:sz w:val="23"/>
          <w:szCs w:val="23"/>
        </w:rPr>
        <w:t>,de</w:t>
      </w:r>
      <w:proofErr w:type="gramEnd"/>
      <w:r>
        <w:rPr>
          <w:sz w:val="23"/>
          <w:szCs w:val="23"/>
        </w:rPr>
        <w:t xml:space="preserve"> la cuenta corriente </w:t>
      </w:r>
      <w:proofErr w:type="spellStart"/>
      <w:r>
        <w:rPr>
          <w:sz w:val="23"/>
          <w:szCs w:val="23"/>
        </w:rPr>
        <w:t>numero</w:t>
      </w:r>
      <w:proofErr w:type="spellEnd"/>
      <w:r>
        <w:rPr>
          <w:sz w:val="23"/>
          <w:szCs w:val="23"/>
        </w:rPr>
        <w:t xml:space="preserve"> 100-170-700899-7, los cuales corresponden a fondos no utilizados del proyecto: CONCRETEADO DE CALLE AL PUENTE, BARRIO EL CENTRO , EL CARMEN CUSCATLAN;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VEINTIDOS: </w:t>
      </w:r>
      <w:r>
        <w:rPr>
          <w:sz w:val="23"/>
          <w:szCs w:val="23"/>
        </w:rPr>
        <w:t xml:space="preserve">El Concejo Municipal en uso de las facultades legales que le confiere el código Municipal vigente. ACUERDA: I) Aprobar las bases de licitación </w:t>
      </w:r>
      <w:proofErr w:type="spellStart"/>
      <w:r>
        <w:rPr>
          <w:sz w:val="23"/>
          <w:szCs w:val="23"/>
        </w:rPr>
        <w:t>publica</w:t>
      </w:r>
      <w:proofErr w:type="spellEnd"/>
      <w:r>
        <w:rPr>
          <w:sz w:val="23"/>
          <w:szCs w:val="23"/>
        </w:rPr>
        <w:t xml:space="preserve"> LP 08/2020 AMCC SUMINISTRO DE MATERIALES PARA CONSTRUCCION DE VIVIENDAS TEMPORALES, AFECTADAS POR TORMENTA AMANDA, EN</w:t>
      </w:r>
      <w:r>
        <w:rPr>
          <w:sz w:val="23"/>
          <w:szCs w:val="23"/>
        </w:rPr>
        <w:t xml:space="preserve"> </w:t>
      </w:r>
      <w:r>
        <w:rPr>
          <w:sz w:val="23"/>
          <w:szCs w:val="23"/>
        </w:rPr>
        <w:t xml:space="preserve">DIFERENTES SECTORES DEL MUNICIPIO. II) Nombrar la Comisión de apertura y evaluación de Ofertas de la manera siguiente: Licenciada Leticia de Jesús Hernández Sánchez, Alcaldesa Municipal; Señora Zenia Nohemy Jovel Rodríguez, Encargada de la UACI; Ingeniera Sandra Elizabeth Hernández de Palacios, Jefe de Proyectos, Lic. Carmen Magdaleno Alvarado Hernández, Tesorero Municipal, Señora Maritza del Carmen Lobos </w:t>
      </w:r>
      <w:proofErr w:type="spellStart"/>
      <w:r>
        <w:rPr>
          <w:sz w:val="23"/>
          <w:szCs w:val="23"/>
        </w:rPr>
        <w:t>Crespin</w:t>
      </w:r>
      <w:proofErr w:type="spellEnd"/>
      <w:r>
        <w:rPr>
          <w:sz w:val="23"/>
          <w:szCs w:val="23"/>
        </w:rPr>
        <w:t xml:space="preserve">, Administradora de Contrato; Licenciado Oscar Armando Díaz y Margarita Reina Pérez Jirón, Representante del Concejo Municipal y </w:t>
      </w:r>
      <w:proofErr w:type="spellStart"/>
      <w:r>
        <w:rPr>
          <w:sz w:val="23"/>
          <w:szCs w:val="23"/>
        </w:rPr>
        <w:t>Elias</w:t>
      </w:r>
      <w:proofErr w:type="spellEnd"/>
      <w:r>
        <w:rPr>
          <w:sz w:val="23"/>
          <w:szCs w:val="23"/>
        </w:rPr>
        <w:t xml:space="preserve"> Girón y José Luis Cañas Representante de la Comunidad. III) Nombrar Ingeniera Sandra Elizabeth Hernández de Palacios, como supervisora y Maritza del Carmen Lobos </w:t>
      </w:r>
      <w:proofErr w:type="spellStart"/>
      <w:r>
        <w:rPr>
          <w:sz w:val="23"/>
          <w:szCs w:val="23"/>
        </w:rPr>
        <w:t>Crespin</w:t>
      </w:r>
      <w:proofErr w:type="spellEnd"/>
      <w:r>
        <w:rPr>
          <w:sz w:val="23"/>
          <w:szCs w:val="23"/>
        </w:rPr>
        <w:t xml:space="preserve">, Administradora de Contrato.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3563DD" w:rsidRDefault="003563DD" w:rsidP="003563DD">
      <w:pPr>
        <w:autoSpaceDE w:val="0"/>
        <w:autoSpaceDN w:val="0"/>
        <w:adjustRightInd w:val="0"/>
        <w:spacing w:after="0" w:line="240" w:lineRule="auto"/>
        <w:jc w:val="both"/>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Sra. Margarita Reyna Pérez Jirón </w:t>
      </w:r>
    </w:p>
    <w:p w:rsidR="00A8563D" w:rsidRDefault="00A8563D" w:rsidP="00A8563D">
      <w:pPr>
        <w:jc w:val="both"/>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Síndico Municipal</w:t>
      </w:r>
    </w:p>
    <w:p w:rsidR="00A8563D" w:rsidRDefault="00A8563D" w:rsidP="00A8563D">
      <w:pPr>
        <w:jc w:val="both"/>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 Oscar Armando Díaz Mejía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Segundo Regidor Propietario</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Rosalía Maritza López de Cornejo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Cuarta Regidora Propietaria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María Isabel Cardona Valladares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Sexta Regidora Propietaria</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Olga Maribel Cruz Pérez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Suplente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Juan Hernández Cruz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Cuarto Regidor Suplente </w:t>
      </w:r>
    </w:p>
    <w:p w:rsidR="00A8563D" w:rsidRDefault="00A8563D" w:rsidP="00A8563D">
      <w:pPr>
        <w:autoSpaceDE w:val="0"/>
        <w:autoSpaceDN w:val="0"/>
        <w:adjustRightInd w:val="0"/>
        <w:spacing w:after="0" w:line="240" w:lineRule="auto"/>
        <w:rPr>
          <w:rFonts w:ascii="Lucida Sans" w:hAnsi="Lucida Sans" w:cs="Lucida Sans"/>
          <w:b/>
          <w:bC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p>
    <w:p w:rsidR="00A8563D" w:rsidRPr="0092714A" w:rsidRDefault="00A8563D" w:rsidP="00A8563D">
      <w:pPr>
        <w:autoSpaceDE w:val="0"/>
        <w:autoSpaceDN w:val="0"/>
        <w:adjustRightInd w:val="0"/>
        <w:spacing w:after="0" w:line="240" w:lineRule="auto"/>
        <w:rPr>
          <w:rFonts w:ascii="Lucida Sans" w:hAnsi="Lucida Sans" w:cs="Lucida Sans"/>
          <w:color w:val="000000"/>
          <w:sz w:val="20"/>
          <w:szCs w:val="20"/>
        </w:rPr>
      </w:pPr>
      <w:proofErr w:type="spellStart"/>
      <w:r w:rsidRPr="0092714A">
        <w:rPr>
          <w:rFonts w:ascii="Lucida Sans" w:hAnsi="Lucida Sans" w:cs="Lucida Sans"/>
          <w:b/>
          <w:bCs/>
          <w:color w:val="000000"/>
          <w:sz w:val="20"/>
          <w:szCs w:val="20"/>
        </w:rPr>
        <w:t>Tec</w:t>
      </w:r>
      <w:proofErr w:type="spellEnd"/>
      <w:r w:rsidRPr="0092714A">
        <w:rPr>
          <w:rFonts w:ascii="Lucida Sans" w:hAnsi="Lucida Sans" w:cs="Lucida Sans"/>
          <w:b/>
          <w:bCs/>
          <w:color w:val="000000"/>
          <w:sz w:val="20"/>
          <w:szCs w:val="20"/>
        </w:rPr>
        <w:t xml:space="preserve">. Carla Trinidad Abarca Guatemala </w:t>
      </w:r>
    </w:p>
    <w:p w:rsidR="00A8563D" w:rsidRDefault="00A8563D" w:rsidP="00A8563D">
      <w:pPr>
        <w:jc w:val="both"/>
      </w:pPr>
      <w:r w:rsidRPr="0092714A">
        <w:rPr>
          <w:rFonts w:ascii="Lucida Sans" w:hAnsi="Lucida Sans" w:cs="Lucida Sans"/>
          <w:b/>
          <w:bCs/>
          <w:color w:val="000000"/>
          <w:sz w:val="20"/>
          <w:szCs w:val="20"/>
        </w:rPr>
        <w:t>Secretaria Municipal</w:t>
      </w:r>
    </w:p>
    <w:p w:rsidR="00AA6CFB" w:rsidRDefault="00AA6CFB">
      <w:bookmarkStart w:id="0" w:name="_GoBack"/>
      <w:bookmarkEnd w:id="0"/>
    </w:p>
    <w:sectPr w:rsidR="00AA6C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3D"/>
    <w:rsid w:val="003563DD"/>
    <w:rsid w:val="00A8563D"/>
    <w:rsid w:val="00AA6CFB"/>
    <w:rsid w:val="00B47418"/>
    <w:rsid w:val="00CC53B2"/>
    <w:rsid w:val="00D939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1969E-1F9E-4F2D-B05F-A3414369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8563D"/>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C3A7-8DCB-4203-9BFF-79A60E9F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3822</Words>
  <Characters>21021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2</cp:revision>
  <dcterms:created xsi:type="dcterms:W3CDTF">2021-09-02T22:10:00Z</dcterms:created>
  <dcterms:modified xsi:type="dcterms:W3CDTF">2021-09-03T14:38:00Z</dcterms:modified>
</cp:coreProperties>
</file>