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A094" w14:textId="10C47715" w:rsidR="00FF2DE8" w:rsidRDefault="00FF2DE8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  <w:r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t>ESTADISTICAS DE LA UNIDAD DE ACCESO A LA INFORMACION PÚBLICA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C191441" w14:textId="492AE139" w:rsidR="00D9364E" w:rsidRDefault="00D9364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0D0F18DC" w14:textId="77777777" w:rsidR="00D9364E" w:rsidRPr="00FF2DE8" w:rsidRDefault="00D9364E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4AC8328B" w14:textId="77777777" w:rsidR="00FF2DE8" w:rsidRPr="00FF2DE8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7"/>
          <w:szCs w:val="27"/>
          <w:lang w:val="es-SV"/>
        </w:rPr>
        <w:t>A continuación, se muestran las estadísticas de las solicitudes de información presentadas a la UAIP de la Alcaldía Municipal de Usulután.</w:t>
      </w:r>
      <w:r w:rsidRPr="00FF2DE8">
        <w:rPr>
          <w:rFonts w:ascii="Calibri" w:eastAsia="Times New Roman" w:hAnsi="Calibri" w:cs="Calibri"/>
          <w:sz w:val="27"/>
          <w:szCs w:val="27"/>
          <w:lang w:val="es-ES"/>
        </w:rPr>
        <w:t> </w:t>
      </w:r>
    </w:p>
    <w:p w14:paraId="7D47E418" w14:textId="77777777" w:rsidR="00FF2DE8" w:rsidRPr="00FF2DE8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4A06789C" w14:textId="34D5405C" w:rsidR="00FF2DE8" w:rsidRPr="00FF2DE8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6"/>
          <w:szCs w:val="26"/>
          <w:lang w:val="es-SV"/>
        </w:rPr>
        <w:t>C</w:t>
      </w:r>
      <w:r w:rsidR="00D9364E" w:rsidRPr="00FF2DE8">
        <w:rPr>
          <w:noProof/>
        </w:rPr>
        <w:drawing>
          <wp:anchor distT="0" distB="0" distL="114300" distR="114300" simplePos="0" relativeHeight="251658240" behindDoc="0" locked="0" layoutInCell="1" allowOverlap="1" wp14:anchorId="7412EAC0" wp14:editId="7D4BF388">
            <wp:simplePos x="0" y="0"/>
            <wp:positionH relativeFrom="column">
              <wp:posOffset>85725</wp:posOffset>
            </wp:positionH>
            <wp:positionV relativeFrom="paragraph">
              <wp:posOffset>-3175</wp:posOffset>
            </wp:positionV>
            <wp:extent cx="1457325" cy="67627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DE8">
        <w:rPr>
          <w:rFonts w:ascii="Calibri" w:eastAsia="Times New Roman" w:hAnsi="Calibri" w:cs="Calibri"/>
          <w:sz w:val="26"/>
          <w:szCs w:val="26"/>
          <w:lang w:val="es-SV"/>
        </w:rPr>
        <w:t>omo se observa, se recibieron 20 solicitudes de información. El plazo de respuesta en promedio es de 7 a 10 días hábiles, en las solicitudes que no han requerido de una ampliación del plazo.</w:t>
      </w:r>
      <w:r w:rsidRPr="00FF2DE8">
        <w:rPr>
          <w:rFonts w:ascii="Calibri" w:eastAsia="Times New Roman" w:hAnsi="Calibri" w:cs="Calibri"/>
          <w:sz w:val="26"/>
          <w:szCs w:val="26"/>
          <w:lang w:val="es-ES"/>
        </w:rPr>
        <w:t> </w:t>
      </w:r>
    </w:p>
    <w:p w14:paraId="754DD74E" w14:textId="25D99292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4649B4FC" w14:textId="561F4D51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14B105E2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t>Solicitudes Presentadas a la UAIP, Alcaldía Municipal de Usulután Año 2021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663B7CE0" w14:textId="65009708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13328C0C" w14:textId="62AEF920" w:rsidR="00FF2DE8" w:rsidRPr="00FF2DE8" w:rsidRDefault="007D3ACE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noProof/>
        </w:rPr>
        <w:drawing>
          <wp:anchor distT="0" distB="0" distL="114300" distR="114300" simplePos="0" relativeHeight="251660288" behindDoc="0" locked="0" layoutInCell="1" allowOverlap="1" wp14:anchorId="26BCFF05" wp14:editId="6D983E0D">
            <wp:simplePos x="0" y="0"/>
            <wp:positionH relativeFrom="margin">
              <wp:align>center</wp:align>
            </wp:positionH>
            <wp:positionV relativeFrom="paragraph">
              <wp:posOffset>143510</wp:posOffset>
            </wp:positionV>
            <wp:extent cx="4572000" cy="26098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DE8"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153366B4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6FF7BFA9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0E80A00C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7788A454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0151EA7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545DB7C" w14:textId="7E4F7273" w:rsidR="00FF2DE8" w:rsidRDefault="00FF2DE8" w:rsidP="00FF2DE8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48E69678" w14:textId="5B86B787" w:rsidR="00890F6A" w:rsidRDefault="00890F6A" w:rsidP="00FF2DE8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5A3BA84F" w14:textId="3DB4B89D" w:rsidR="00890F6A" w:rsidRDefault="00890F6A" w:rsidP="00FF2DE8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591B37AD" w14:textId="0433BD1F" w:rsidR="00890F6A" w:rsidRDefault="00890F6A" w:rsidP="00FF2DE8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4FEAF67F" w14:textId="77777777" w:rsidR="00890F6A" w:rsidRPr="00FF2DE8" w:rsidRDefault="00890F6A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740216AF" w14:textId="04917B7A" w:rsidR="00FF2DE8" w:rsidRDefault="00FF2DE8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C3AA972" w14:textId="5183681C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393DD104" w14:textId="13884DF0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6F22AE9A" w14:textId="20912F8D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7CD9F362" w14:textId="505AFB86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4D702682" w14:textId="62823978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38E38E2E" w14:textId="0CD24F89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7B41DF8E" w14:textId="292A51E8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57950CEB" w14:textId="0C1D72D5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60CB1897" w14:textId="6A7B3012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12F00CDE" w14:textId="1E2A4A76" w:rsidR="007D3ACE" w:rsidRDefault="007D3AC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577751FB" w14:textId="77777777" w:rsidR="007D3ACE" w:rsidRPr="00FF2DE8" w:rsidRDefault="007D3ACE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0F2D3455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lastRenderedPageBreak/>
        <w:t>Solicitudes de información presentadas a la UAIP Alcaldía Municipal de Usulután por género.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43D64FD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2581C05" w14:textId="77777777" w:rsidR="00FF2DE8" w:rsidRPr="00FF2DE8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SV"/>
        </w:rPr>
        <w:t>Se presenta el consolidado de la información solicitada tanto por el género masculino como el femenino. El primero solicitó información en 7 ocasiones mientras que el femenino ha solicitado información en 13 ocasiones se puede verificar que va en aumento la participación de solicitudes por parte del género femenino.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1937CB0E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0"/>
        <w:gridCol w:w="1410"/>
        <w:gridCol w:w="1395"/>
      </w:tblGrid>
      <w:tr w:rsidR="00FF2DE8" w:rsidRPr="00FF2DE8" w14:paraId="081822CE" w14:textId="77777777" w:rsidTr="00FF2DE8">
        <w:trPr>
          <w:trHeight w:val="330"/>
        </w:trPr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0C758665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AÑO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13B18DE9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HOMBRES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1D9DE67C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MUJERES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4D9FD76C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TOTAL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FF2DE8" w:rsidRPr="00FF2DE8" w14:paraId="1F55BD0F" w14:textId="77777777" w:rsidTr="00FF2DE8">
        <w:trPr>
          <w:trHeight w:val="330"/>
        </w:trPr>
        <w:tc>
          <w:tcPr>
            <w:tcW w:w="141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20FBE0C6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SV"/>
              </w:rPr>
              <w:t>2021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79EADEA6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SV"/>
              </w:rPr>
              <w:t>7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426C7486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SV"/>
              </w:rPr>
              <w:t>13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55BF1A03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SV"/>
              </w:rPr>
              <w:t>20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FF2DE8" w:rsidRPr="00FF2DE8" w14:paraId="79BBF6AD" w14:textId="77777777" w:rsidTr="00FF2DE8">
        <w:trPr>
          <w:trHeight w:val="330"/>
        </w:trPr>
        <w:tc>
          <w:tcPr>
            <w:tcW w:w="141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3742A55E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TOTAL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12CED47A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SV"/>
              </w:rPr>
              <w:t>7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23BA112E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sz w:val="28"/>
                <w:szCs w:val="28"/>
                <w:lang w:val="es-SV"/>
              </w:rPr>
              <w:t>13</w:t>
            </w:r>
            <w:r w:rsidRPr="00FF2DE8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3431E8C7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20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3AF349A1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F2DE8">
        <w:rPr>
          <w:rFonts w:ascii="Calibri" w:eastAsia="Times New Roman" w:hAnsi="Calibri" w:cs="Calibri"/>
          <w:sz w:val="28"/>
          <w:szCs w:val="28"/>
        </w:rPr>
        <w:t> </w:t>
      </w:r>
    </w:p>
    <w:p w14:paraId="225C65DB" w14:textId="6A54E52F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F2DE8">
        <w:rPr>
          <w:noProof/>
        </w:rPr>
        <w:drawing>
          <wp:inline distT="0" distB="0" distL="0" distR="0" wp14:anchorId="3B901C96" wp14:editId="1B92D07C">
            <wp:extent cx="4838700" cy="3409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DE8">
        <w:rPr>
          <w:rFonts w:ascii="Calibri" w:eastAsia="Times New Roman" w:hAnsi="Calibri" w:cs="Calibri"/>
          <w:sz w:val="28"/>
          <w:szCs w:val="28"/>
        </w:rPr>
        <w:t> </w:t>
      </w:r>
    </w:p>
    <w:p w14:paraId="4DBC3728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F2DE8">
        <w:rPr>
          <w:rFonts w:ascii="Calibri" w:eastAsia="Times New Roman" w:hAnsi="Calibri" w:cs="Calibri"/>
          <w:sz w:val="28"/>
          <w:szCs w:val="28"/>
        </w:rPr>
        <w:t> </w:t>
      </w:r>
    </w:p>
    <w:p w14:paraId="756267AA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58C593CC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2CC50051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3ED65D5A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57F8C1BE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556B08F6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489CE700" w14:textId="7D2D7EEB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lastRenderedPageBreak/>
        <w:t>Solicitudes presentadas a la UAIP Alcaldía Municipal de Usulután.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4656D34D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0BF504D2" w14:textId="77777777" w:rsidR="00FF2DE8" w:rsidRPr="00FF2DE8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SV"/>
        </w:rPr>
        <w:t>Del total de solicitudes presentadas en 6 ocasiones los solicitantes de información han acudido presencialmente a la UAIP para presentar su solicitud de información, y en 14 ocasiones se han realizado por medios electrónicos.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1C6A994" w14:textId="77777777" w:rsidR="00FF2DE8" w:rsidRPr="00FF2DE8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tbl>
      <w:tblPr>
        <w:tblW w:w="0" w:type="dxa"/>
        <w:tblInd w:w="2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140"/>
      </w:tblGrid>
      <w:tr w:rsidR="00FF2DE8" w:rsidRPr="00FF2DE8" w14:paraId="6C92CF0D" w14:textId="77777777" w:rsidTr="00FF2DE8">
        <w:trPr>
          <w:trHeight w:val="300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4D6482EF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PRESENCIAL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23FFE172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ELECTRÓNICO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2A7884FE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TOTAL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FF2DE8" w:rsidRPr="00FF2DE8" w14:paraId="1FB6A019" w14:textId="77777777" w:rsidTr="00FF2DE8">
        <w:trPr>
          <w:trHeight w:val="300"/>
        </w:trPr>
        <w:tc>
          <w:tcPr>
            <w:tcW w:w="180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571E0A33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sz w:val="28"/>
                <w:szCs w:val="28"/>
                <w:lang w:val="es-SV"/>
              </w:rPr>
              <w:t>6</w:t>
            </w:r>
            <w:r w:rsidRPr="00FF2DE8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367A36B2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14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09912149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20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3C28A9DC" w14:textId="77777777" w:rsidR="00FF2DE8" w:rsidRPr="00FF2DE8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F2DE8">
        <w:rPr>
          <w:rFonts w:ascii="Calibri" w:eastAsia="Times New Roman" w:hAnsi="Calibri" w:cs="Calibri"/>
          <w:sz w:val="28"/>
          <w:szCs w:val="28"/>
        </w:rPr>
        <w:t> </w:t>
      </w:r>
    </w:p>
    <w:p w14:paraId="7F094166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t>Solicitudes de Información Presentadas a la UAIP, Alcaldía Municipal de Usulután por Forma de Solicitud, Año 2021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211ED626" w14:textId="77777777" w:rsidR="00FF2DE8" w:rsidRPr="00FF2DE8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lang w:val="es-ES"/>
        </w:rPr>
        <w:t> </w:t>
      </w:r>
    </w:p>
    <w:p w14:paraId="370A3F74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1F312234" w14:textId="35126A6B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noProof/>
        </w:rPr>
        <w:drawing>
          <wp:inline distT="0" distB="0" distL="0" distR="0" wp14:anchorId="22A5820F" wp14:editId="3F0EC7C3">
            <wp:extent cx="4133850" cy="39052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3AF9EF4C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6D89EB8A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215DF840" w14:textId="0643AE7F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2D096739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CC9C37B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lastRenderedPageBreak/>
        <w:t>Solicitudes de información presentadas a la UAIP Alcaldía Municipal de Usulután por procedencia del solicitante.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435D345A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tbl>
      <w:tblPr>
        <w:tblW w:w="0" w:type="dxa"/>
        <w:tblInd w:w="2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30"/>
        <w:gridCol w:w="1545"/>
      </w:tblGrid>
      <w:tr w:rsidR="00FF2DE8" w:rsidRPr="00FF2DE8" w14:paraId="0D73D5AE" w14:textId="77777777" w:rsidTr="00FF2DE8">
        <w:trPr>
          <w:trHeight w:val="300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69AE4566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NACIONAL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5DA938B0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EXTRANJERO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3FF0A196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TOTAL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FF2DE8" w:rsidRPr="00FF2DE8" w14:paraId="02AC3380" w14:textId="77777777" w:rsidTr="00FF2DE8">
        <w:trPr>
          <w:trHeight w:val="300"/>
        </w:trPr>
        <w:tc>
          <w:tcPr>
            <w:tcW w:w="15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2FD9340D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20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3AAEA745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0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5953E605" w14:textId="77777777" w:rsidR="00FF2DE8" w:rsidRPr="00FF2DE8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/>
              </w:rPr>
              <w:t>20</w:t>
            </w:r>
            <w:r w:rsidRPr="00FF2DE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23405546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F2DE8">
        <w:rPr>
          <w:rFonts w:ascii="Calibri" w:eastAsia="Times New Roman" w:hAnsi="Calibri" w:cs="Calibri"/>
          <w:sz w:val="28"/>
          <w:szCs w:val="28"/>
        </w:rPr>
        <w:t> </w:t>
      </w:r>
    </w:p>
    <w:p w14:paraId="76141281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color w:val="000000"/>
          <w:sz w:val="28"/>
          <w:szCs w:val="28"/>
          <w:lang w:val="es-SV"/>
        </w:rPr>
        <w:t>La gráfica de la procedencia de los solicitantes donde los nacionales presentaron 20 solicitudes de información mientras que, de los extranjeros, no se recibió ninguna.</w:t>
      </w:r>
      <w:r w:rsidRPr="00FF2DE8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</w:p>
    <w:p w14:paraId="7B16D8EB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</w:p>
    <w:p w14:paraId="368CAB87" w14:textId="66E28732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noProof/>
        </w:rPr>
        <w:drawing>
          <wp:inline distT="0" distB="0" distL="0" distR="0" wp14:anchorId="427B2B94" wp14:editId="37DAFB2C">
            <wp:extent cx="4581525" cy="42291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DE8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</w:p>
    <w:p w14:paraId="4D9D3322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</w:p>
    <w:p w14:paraId="1F5FA914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1DAAFFE1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2A3C3B70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7DED3AB0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22BF7812" w14:textId="05B9DF48" w:rsidR="00FF2DE8" w:rsidRDefault="00FF2DE8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  <w:r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lastRenderedPageBreak/>
        <w:t>Solicitudes de información presentadas a la UAIP, Alcaldía Municipal de Usulután por Sector de la Población.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1BE527AF" w14:textId="1CB4BA73" w:rsidR="00890F6A" w:rsidRPr="00FF2DE8" w:rsidRDefault="00890F6A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266E006A" w14:textId="3D854D78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noProof/>
        </w:rPr>
        <w:drawing>
          <wp:inline distT="0" distB="0" distL="0" distR="0" wp14:anchorId="0A43941A" wp14:editId="6D6D30C4">
            <wp:extent cx="3228975" cy="2209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5A2FB73" w14:textId="5E06454F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68954750" w14:textId="0C97B059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t>Solicitudes de información presentadas a la UAIP Alcaldía Municipal de Usulután por Sectores de la Población.</w:t>
      </w: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41DDAE6A" w14:textId="1067DDE4" w:rsidR="00FF2DE8" w:rsidRPr="00890F6A" w:rsidRDefault="00890F6A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noProof/>
        </w:rPr>
        <w:drawing>
          <wp:anchor distT="0" distB="0" distL="114300" distR="114300" simplePos="0" relativeHeight="251659264" behindDoc="0" locked="0" layoutInCell="1" allowOverlap="1" wp14:anchorId="5D9559EC" wp14:editId="54D0261E">
            <wp:simplePos x="0" y="0"/>
            <wp:positionH relativeFrom="margin">
              <wp:posOffset>390525</wp:posOffset>
            </wp:positionH>
            <wp:positionV relativeFrom="paragraph">
              <wp:posOffset>295910</wp:posOffset>
            </wp:positionV>
            <wp:extent cx="5410200" cy="4114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DE8" w:rsidRPr="00890F6A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61E6996B" w14:textId="539B85C6" w:rsidR="00FF2DE8" w:rsidRPr="00890F6A" w:rsidRDefault="00FF2DE8">
      <w:pPr>
        <w:rPr>
          <w:lang w:val="es-ES"/>
        </w:rPr>
      </w:pPr>
    </w:p>
    <w:sectPr w:rsidR="00FF2DE8" w:rsidRPr="00890F6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75B5" w14:textId="77777777" w:rsidR="007A4078" w:rsidRDefault="007A4078" w:rsidP="00D9364E">
      <w:pPr>
        <w:spacing w:after="0" w:line="240" w:lineRule="auto"/>
      </w:pPr>
      <w:r>
        <w:separator/>
      </w:r>
    </w:p>
  </w:endnote>
  <w:endnote w:type="continuationSeparator" w:id="0">
    <w:p w14:paraId="09D45058" w14:textId="77777777" w:rsidR="007A4078" w:rsidRDefault="007A4078" w:rsidP="00D9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3F98" w14:textId="076429F7" w:rsidR="00890F6A" w:rsidRDefault="00890F6A">
    <w:pPr>
      <w:pStyle w:val="Piedepgina"/>
    </w:pPr>
    <w:r>
      <w:rPr>
        <w:noProof/>
        <w:lang w:eastAsia="es-SV"/>
      </w:rPr>
      <w:drawing>
        <wp:anchor distT="0" distB="9525" distL="114300" distR="120015" simplePos="0" relativeHeight="251661312" behindDoc="1" locked="0" layoutInCell="1" allowOverlap="1" wp14:anchorId="28AA8AD3" wp14:editId="04158BBD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6604635" cy="600075"/>
          <wp:effectExtent l="0" t="0" r="5715" b="9525"/>
          <wp:wrapNone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600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E0A0" w14:textId="77777777" w:rsidR="007A4078" w:rsidRDefault="007A4078" w:rsidP="00D9364E">
      <w:pPr>
        <w:spacing w:after="0" w:line="240" w:lineRule="auto"/>
      </w:pPr>
      <w:r>
        <w:separator/>
      </w:r>
    </w:p>
  </w:footnote>
  <w:footnote w:type="continuationSeparator" w:id="0">
    <w:p w14:paraId="7BFA523E" w14:textId="77777777" w:rsidR="007A4078" w:rsidRDefault="007A4078" w:rsidP="00D9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BC7A" w14:textId="18D52F6A" w:rsidR="00D9364E" w:rsidRDefault="00D9364E">
    <w:pPr>
      <w:pStyle w:val="Encabezado"/>
    </w:pPr>
    <w:r w:rsidRPr="001C5FD7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4588C173" wp14:editId="6BC23FDD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6767195" cy="962025"/>
          <wp:effectExtent l="0" t="0" r="0" b="9525"/>
          <wp:wrapSquare wrapText="largest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E8"/>
    <w:rsid w:val="007A4078"/>
    <w:rsid w:val="007D3ACE"/>
    <w:rsid w:val="00890F6A"/>
    <w:rsid w:val="00D9364E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8E4F5"/>
  <w15:chartTrackingRefBased/>
  <w15:docId w15:val="{218A5D8E-C9E8-4647-AFD4-11E33BC1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F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FF2DE8"/>
  </w:style>
  <w:style w:type="character" w:customStyle="1" w:styleId="eop">
    <w:name w:val="eop"/>
    <w:basedOn w:val="Fuentedeprrafopredeter"/>
    <w:rsid w:val="00FF2DE8"/>
  </w:style>
  <w:style w:type="paragraph" w:styleId="Encabezado">
    <w:name w:val="header"/>
    <w:basedOn w:val="Normal"/>
    <w:link w:val="EncabezadoCar"/>
    <w:uiPriority w:val="99"/>
    <w:unhideWhenUsed/>
    <w:rsid w:val="00D9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64E"/>
  </w:style>
  <w:style w:type="paragraph" w:styleId="Piedepgina">
    <w:name w:val="footer"/>
    <w:basedOn w:val="Normal"/>
    <w:link w:val="PiedepginaCar"/>
    <w:uiPriority w:val="99"/>
    <w:unhideWhenUsed/>
    <w:rsid w:val="00D9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1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3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7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4</cp:revision>
  <dcterms:created xsi:type="dcterms:W3CDTF">2022-01-07T16:14:00Z</dcterms:created>
  <dcterms:modified xsi:type="dcterms:W3CDTF">2022-01-10T17:22:00Z</dcterms:modified>
</cp:coreProperties>
</file>