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AF7AFA" w14:textId="79E748C3" w:rsidR="00B176E2" w:rsidRDefault="005A368F" w:rsidP="001A6C7E">
      <w:pPr>
        <w:jc w:val="both"/>
      </w:pPr>
      <w:r>
        <w:t xml:space="preserve">ACTA NUMERO </w:t>
      </w:r>
      <w:r w:rsidR="00146973">
        <w:t>DIECINUEVE:</w:t>
      </w:r>
      <w:r>
        <w:t xml:space="preserve"> En el Palacio Municipal de Usulután, a las </w:t>
      </w:r>
      <w:r w:rsidR="00146973">
        <w:t>dieciséis</w:t>
      </w:r>
      <w:r>
        <w:t xml:space="preserve"> horas del día once de mayo del dos mil veinte. Reunidos los miembros del Concejo Municipal para Celebrar Sesión Ordinaria, atendiendo convocatoria del Señor Alcalde Municipal Contador José Mauricio </w:t>
      </w:r>
      <w:r w:rsidR="00146973">
        <w:t>Zelaya,</w:t>
      </w:r>
      <w:r>
        <w:t xml:space="preserve"> quien </w:t>
      </w:r>
      <w:r w:rsidR="00146973">
        <w:t>presidió</w:t>
      </w:r>
      <w:r>
        <w:t xml:space="preserve"> la reunión. Haciendo acto de presencia: </w:t>
      </w:r>
      <w:r w:rsidR="00146973">
        <w:t>Síndico</w:t>
      </w:r>
      <w:r>
        <w:t xml:space="preserve"> Municipal Comerciante Juan Ramón García Sánchez, Primer Regidor Propietario Licenciado en Ciencias Jurídicas Francisco Emerson Rodríguez Torres, Segundo Regidor Propietario Empleado Carlos Adalberto Del Cid Arévalo, Tercera Regidora Propietaria Técnico en Computación Patricia Arely Beltrán de Zelaya, Cuarto Regidor Propietario Doctor en Cirugía Dental </w:t>
      </w:r>
      <w:r w:rsidR="00146973">
        <w:t>Zenón</w:t>
      </w:r>
      <w:r>
        <w:t xml:space="preserve"> Edgardo Ayala Arévalo, Quinto Regidor Propietario Técnico Automotriz </w:t>
      </w:r>
      <w:r w:rsidR="00146973">
        <w:t>William</w:t>
      </w:r>
      <w:r>
        <w:t xml:space="preserve"> Alberto Andrade Cruz, Sexto Regidor Propietario Ingeniero Eléctrico Salvador Antonio Portillo Lara, </w:t>
      </w:r>
      <w:r w:rsidR="00146973">
        <w:t>Séptimo</w:t>
      </w:r>
      <w:r>
        <w:t xml:space="preserve"> Regidor Propietario Comerciante Jaime Edgardo </w:t>
      </w:r>
      <w:r w:rsidR="00146973">
        <w:t>Salmerón</w:t>
      </w:r>
      <w:r>
        <w:t xml:space="preserve"> Chávez, Octavo Regidor Propietario Comerciante Wilson Eduardo Reyes, Noveno Regidor Propietario Licenciado en Ciencias de la Educación Julio Orlando Escobar Funes, Décimo Regidor Propietario Profesor Belarmino Torres Lozano, Primer Regidor Suplente Electromecánico Carlos Mario Franco, Segunda Regidora Suplente Secretaria Susana Salmerón Alvarenga, Tercer Regidor Suplente Licenciado José Orlando Castillo Amaya, Cuarta Regidora Suplente Lic. En Trabajo Social María del Transito </w:t>
      </w:r>
      <w:r w:rsidR="00146973">
        <w:t>Gálvez</w:t>
      </w:r>
      <w:r>
        <w:t xml:space="preserve"> Torres de </w:t>
      </w:r>
      <w:r w:rsidR="00146973">
        <w:t>Márquez</w:t>
      </w:r>
      <w:r>
        <w:t xml:space="preserve">, Secretario Municipal Licenciado en Administración de Empresas Héctor Antonio Quintanilla Roldán. El Señor </w:t>
      </w:r>
      <w:r w:rsidR="00146973">
        <w:t>alcalde</w:t>
      </w:r>
      <w:r>
        <w:t xml:space="preserve"> da inicio a la reunión, comprobando el Quórum; luego da lectura y somete a aprobación la Agenda siguiente: 1. Comprobación del Quórum, 2. Lectura y aprobación de agenda, 3. lectura y aprobación de Acta Anterior, 4. varios. Acuerdo Número I- Comprobación del Quórum: concejo en pleno. Acuerdo Número II</w:t>
      </w:r>
      <w:r w:rsidR="00146973">
        <w:t xml:space="preserve"> </w:t>
      </w:r>
      <w:r>
        <w:t>Lectura y Aprobación de Agenda: Aprobada por unanimidad. Acuerdo Número III</w:t>
      </w:r>
      <w:r w:rsidR="00146973">
        <w:t xml:space="preserve"> L</w:t>
      </w:r>
      <w:r>
        <w:t>ectura y Aprobación de Acta Anterior: Aprobada unánimemente. Acuerdo Número IV</w:t>
      </w:r>
      <w:r w:rsidR="00146973">
        <w:t xml:space="preserve"> </w:t>
      </w:r>
      <w:r>
        <w:t xml:space="preserve">El Concejo Municipal ACUERDA: Autorizar al </w:t>
      </w:r>
      <w:r w:rsidR="00146973">
        <w:t>jefe</w:t>
      </w:r>
      <w:r>
        <w:t xml:space="preserve"> de la Unidad de Adquisiciones y Contrataciones Institucionales UACI, para que adquiera Una </w:t>
      </w:r>
      <w:r w:rsidR="00146973">
        <w:t>Licencia</w:t>
      </w:r>
      <w:r>
        <w:t xml:space="preserve"> anual para FIREWALL HILLSTONE SG-6000-E2300 un año (Filtro URL, App Signature, IPS, Anti-virus, IP Reputation), para ser utilizado en el Equipo de Protección de datos de la Red Municipal en la Unidad de Tecnología de la Información Municipal. Y con base en el artículo 82. Bis de la LACAP, se nombra Administrador de Orden de Compra, a Oscar René Sánchez Quintanilla, Auxiliar TIM. Se autoriza al Jefe de Presupuesto realizar la reprogramación Presupuestaria correspondiente y al Tesorero Municipal, para que erogue el gasto del FODES 25% y haga el pago respectivo. </w:t>
      </w:r>
      <w:r w:rsidR="00146973">
        <w:t>Comuníquese</w:t>
      </w:r>
      <w:r>
        <w:t>. Acuerdo Número V</w:t>
      </w:r>
      <w:r w:rsidR="00146973">
        <w:t xml:space="preserve">  </w:t>
      </w:r>
      <w:r>
        <w:t xml:space="preserve">El Concejo Municipal CONSIDERANDO : Que ante la falta de recursos económicos de ésta Municipalidad para atender, combatir y prevenir la Pandemia del COVID-19 y de acuerdo al considerando IX del Decreto Legislativo número 625 aprobado el 16 de abril del presente año por la Asamblea Legislativa de la República de El Salvador se DECRETÓ la disposición transitoria para que las Municipalidades hagan uso del 2% del último incremento del fondo FODES recibido para el ejercicio fiscal 2020, por lo anterior éste Concejo Municipal ACUERDA : a) Utilizar el 2% del último incremento del fondo FODES a efectos de atender, combatir y prevenir la pandemia del COVID-19, b) Autorizar al jefe de la Unidad de Adquisiciones y Contrataciones Institucionales, UACI para que adquiera todos los suministros de bienes y servicios que sean necesarios, comprar con el objetivo de proveer a la Alcaldía Municipal de Usulután y así poder hacerle frente a la pandemia del COVID-19, c) Se autoriza al jefe de Presupuesto realizar las reprogramaciones presupuestarias que fuesen necesarias, d) Con base en el artículo 82 bis de la LACAP se nombra Administrador de Orden de Compras a Roberto Milo Salmerón Arias, Auxiliar técnico Gerencia General, e) Se autoriza al Tesorero Municipal para que erogue los gastos del 2% del último incremento del fondo FODES de conformidad al Decreto Legislativo número 625 </w:t>
      </w:r>
      <w:r>
        <w:lastRenderedPageBreak/>
        <w:t xml:space="preserve">aprobado el 16 de abril del presente año y haga los pagos respectivos, y f) Notifíquese. </w:t>
      </w:r>
      <w:r w:rsidR="00146973">
        <w:t>Comuníquese</w:t>
      </w:r>
      <w:r>
        <w:t>. Se cierra la presente y para constancia firmamos</w:t>
      </w:r>
      <w:r w:rsidR="00B6046C">
        <w:t>.</w:t>
      </w:r>
    </w:p>
    <w:p w14:paraId="4975479D" w14:textId="33493099" w:rsidR="00B6046C" w:rsidRDefault="00B6046C" w:rsidP="001A6C7E">
      <w:pPr>
        <w:jc w:val="both"/>
      </w:pPr>
    </w:p>
    <w:p w14:paraId="19DA19E7" w14:textId="77777777" w:rsidR="00B6046C" w:rsidRDefault="00B6046C" w:rsidP="001A6C7E">
      <w:pPr>
        <w:jc w:val="both"/>
      </w:pPr>
    </w:p>
    <w:tbl>
      <w:tblPr>
        <w:tblStyle w:val="TableGrid"/>
        <w:tblW w:w="9215" w:type="dxa"/>
        <w:tblInd w:w="0" w:type="dxa"/>
        <w:tblLook w:val="04A0" w:firstRow="1" w:lastRow="0" w:firstColumn="1" w:lastColumn="0" w:noHBand="0" w:noVBand="1"/>
      </w:tblPr>
      <w:tblGrid>
        <w:gridCol w:w="5461"/>
        <w:gridCol w:w="3754"/>
      </w:tblGrid>
      <w:tr w:rsidR="00814142" w:rsidRPr="00801E99" w14:paraId="0FEB1824" w14:textId="77777777" w:rsidTr="00814142">
        <w:trPr>
          <w:trHeight w:val="715"/>
        </w:trPr>
        <w:tc>
          <w:tcPr>
            <w:tcW w:w="5461" w:type="dxa"/>
            <w:tcBorders>
              <w:top w:val="nil"/>
              <w:left w:val="nil"/>
              <w:bottom w:val="nil"/>
              <w:right w:val="nil"/>
            </w:tcBorders>
          </w:tcPr>
          <w:p w14:paraId="7ECBB49C" w14:textId="77777777" w:rsidR="00814142" w:rsidRPr="00801E99" w:rsidRDefault="00814142" w:rsidP="00ED66AF">
            <w:pPr>
              <w:spacing w:line="259" w:lineRule="auto"/>
              <w:ind w:right="1261"/>
              <w:jc w:val="center"/>
              <w:rPr>
                <w:sz w:val="20"/>
                <w:szCs w:val="20"/>
              </w:rPr>
            </w:pPr>
            <w:r w:rsidRPr="00801E99">
              <w:rPr>
                <w:sz w:val="20"/>
                <w:szCs w:val="20"/>
              </w:rPr>
              <w:t>José Mauricio Zelaya</w:t>
            </w:r>
          </w:p>
          <w:p w14:paraId="67DCC147" w14:textId="77777777" w:rsidR="00814142" w:rsidRPr="00801E99" w:rsidRDefault="00814142" w:rsidP="00ED66AF">
            <w:pPr>
              <w:spacing w:line="259" w:lineRule="auto"/>
              <w:ind w:right="1261"/>
              <w:jc w:val="center"/>
              <w:rPr>
                <w:sz w:val="20"/>
                <w:szCs w:val="20"/>
              </w:rPr>
            </w:pPr>
            <w:r w:rsidRPr="00801E99">
              <w:rPr>
                <w:sz w:val="20"/>
                <w:szCs w:val="20"/>
              </w:rPr>
              <w:t>Alcalde Municipal</w:t>
            </w:r>
          </w:p>
        </w:tc>
        <w:tc>
          <w:tcPr>
            <w:tcW w:w="3754" w:type="dxa"/>
            <w:tcBorders>
              <w:top w:val="nil"/>
              <w:left w:val="nil"/>
              <w:bottom w:val="nil"/>
              <w:right w:val="nil"/>
            </w:tcBorders>
          </w:tcPr>
          <w:p w14:paraId="1AEF9D55" w14:textId="77777777" w:rsidR="00814142" w:rsidRDefault="00814142" w:rsidP="00ED66AF">
            <w:pPr>
              <w:spacing w:line="259" w:lineRule="auto"/>
              <w:ind w:left="30" w:right="30"/>
              <w:jc w:val="center"/>
              <w:rPr>
                <w:sz w:val="20"/>
                <w:szCs w:val="20"/>
              </w:rPr>
            </w:pPr>
            <w:r w:rsidRPr="00801E99">
              <w:rPr>
                <w:sz w:val="20"/>
                <w:szCs w:val="20"/>
              </w:rPr>
              <w:t>Juan Ramón García Sánchez</w:t>
            </w:r>
          </w:p>
          <w:p w14:paraId="757385DD" w14:textId="77777777" w:rsidR="00814142" w:rsidRPr="00801E99" w:rsidRDefault="00814142" w:rsidP="00ED66AF">
            <w:pPr>
              <w:spacing w:line="259" w:lineRule="auto"/>
              <w:ind w:left="30" w:right="30"/>
              <w:jc w:val="center"/>
              <w:rPr>
                <w:sz w:val="20"/>
                <w:szCs w:val="20"/>
              </w:rPr>
            </w:pPr>
            <w:r w:rsidRPr="00801E99">
              <w:rPr>
                <w:sz w:val="20"/>
                <w:szCs w:val="20"/>
              </w:rPr>
              <w:t xml:space="preserve"> Síndico Municipal</w:t>
            </w:r>
          </w:p>
          <w:p w14:paraId="6BE37421" w14:textId="77777777" w:rsidR="00814142" w:rsidRPr="00801E99" w:rsidRDefault="00814142" w:rsidP="00ED66AF">
            <w:pPr>
              <w:spacing w:line="259" w:lineRule="auto"/>
              <w:ind w:left="30" w:right="30"/>
              <w:jc w:val="center"/>
              <w:rPr>
                <w:sz w:val="20"/>
                <w:szCs w:val="20"/>
              </w:rPr>
            </w:pPr>
          </w:p>
        </w:tc>
      </w:tr>
      <w:tr w:rsidR="00814142" w:rsidRPr="00801E99" w14:paraId="5B71537F" w14:textId="77777777" w:rsidTr="00814142">
        <w:trPr>
          <w:trHeight w:val="1032"/>
        </w:trPr>
        <w:tc>
          <w:tcPr>
            <w:tcW w:w="5461" w:type="dxa"/>
            <w:tcBorders>
              <w:top w:val="nil"/>
              <w:left w:val="nil"/>
              <w:bottom w:val="nil"/>
              <w:right w:val="nil"/>
            </w:tcBorders>
            <w:vAlign w:val="center"/>
          </w:tcPr>
          <w:p w14:paraId="4909E42F" w14:textId="3AF967FC" w:rsidR="00814142" w:rsidRDefault="00814142" w:rsidP="00ED66AF">
            <w:pPr>
              <w:spacing w:line="259" w:lineRule="auto"/>
              <w:ind w:left="458" w:right="678" w:hanging="458"/>
              <w:jc w:val="center"/>
              <w:rPr>
                <w:sz w:val="20"/>
                <w:szCs w:val="20"/>
              </w:rPr>
            </w:pPr>
            <w:r w:rsidRPr="00801E99">
              <w:rPr>
                <w:sz w:val="20"/>
                <w:szCs w:val="20"/>
              </w:rPr>
              <w:t xml:space="preserve">Francisco </w:t>
            </w:r>
            <w:r w:rsidR="00657991" w:rsidRPr="00801E99">
              <w:rPr>
                <w:sz w:val="20"/>
                <w:szCs w:val="20"/>
              </w:rPr>
              <w:t>Emerson Rodríguez</w:t>
            </w:r>
            <w:r w:rsidRPr="00801E99">
              <w:rPr>
                <w:sz w:val="20"/>
                <w:szCs w:val="20"/>
              </w:rPr>
              <w:t xml:space="preserve"> Torres</w:t>
            </w:r>
          </w:p>
          <w:p w14:paraId="1B83C760" w14:textId="77777777" w:rsidR="00814142" w:rsidRPr="00801E99" w:rsidRDefault="00814142" w:rsidP="00ED66AF">
            <w:pPr>
              <w:spacing w:line="259" w:lineRule="auto"/>
              <w:ind w:left="458" w:right="678" w:hanging="458"/>
              <w:jc w:val="center"/>
              <w:rPr>
                <w:sz w:val="20"/>
                <w:szCs w:val="20"/>
              </w:rPr>
            </w:pPr>
            <w:r w:rsidRPr="00801E99">
              <w:rPr>
                <w:sz w:val="20"/>
                <w:szCs w:val="20"/>
              </w:rPr>
              <w:t xml:space="preserve"> Primer Regidor Propietario</w:t>
            </w:r>
          </w:p>
        </w:tc>
        <w:tc>
          <w:tcPr>
            <w:tcW w:w="3754" w:type="dxa"/>
            <w:tcBorders>
              <w:top w:val="nil"/>
              <w:left w:val="nil"/>
              <w:bottom w:val="nil"/>
              <w:right w:val="nil"/>
            </w:tcBorders>
            <w:vAlign w:val="center"/>
          </w:tcPr>
          <w:p w14:paraId="298481B9" w14:textId="4772F218" w:rsidR="00814142" w:rsidRPr="00801E99" w:rsidRDefault="00814142" w:rsidP="00ED66AF">
            <w:pPr>
              <w:spacing w:line="259" w:lineRule="auto"/>
              <w:jc w:val="center"/>
              <w:rPr>
                <w:sz w:val="20"/>
                <w:szCs w:val="20"/>
              </w:rPr>
            </w:pPr>
            <w:r w:rsidRPr="00801E99">
              <w:rPr>
                <w:sz w:val="20"/>
                <w:szCs w:val="20"/>
              </w:rPr>
              <w:t xml:space="preserve">Carlos Adalberto Del </w:t>
            </w:r>
            <w:r w:rsidR="00657991" w:rsidRPr="00801E99">
              <w:rPr>
                <w:sz w:val="20"/>
                <w:szCs w:val="20"/>
              </w:rPr>
              <w:t>Cid Arévalo</w:t>
            </w:r>
            <w:r w:rsidRPr="00801E99">
              <w:rPr>
                <w:sz w:val="20"/>
                <w:szCs w:val="20"/>
              </w:rPr>
              <w:t xml:space="preserve"> Segundo Regidor Propietario</w:t>
            </w:r>
          </w:p>
        </w:tc>
      </w:tr>
      <w:tr w:rsidR="00814142" w:rsidRPr="00801E99" w14:paraId="362514E9" w14:textId="77777777" w:rsidTr="00814142">
        <w:trPr>
          <w:trHeight w:val="1032"/>
        </w:trPr>
        <w:tc>
          <w:tcPr>
            <w:tcW w:w="5461" w:type="dxa"/>
            <w:tcBorders>
              <w:top w:val="nil"/>
              <w:left w:val="nil"/>
              <w:bottom w:val="nil"/>
              <w:right w:val="nil"/>
            </w:tcBorders>
            <w:vAlign w:val="center"/>
          </w:tcPr>
          <w:p w14:paraId="259D1F4E" w14:textId="77777777" w:rsidR="00814142" w:rsidRDefault="00814142" w:rsidP="00ED66AF">
            <w:pPr>
              <w:spacing w:line="259" w:lineRule="auto"/>
              <w:ind w:left="386" w:right="864" w:hanging="133"/>
              <w:jc w:val="center"/>
              <w:rPr>
                <w:sz w:val="20"/>
                <w:szCs w:val="20"/>
              </w:rPr>
            </w:pPr>
            <w:r w:rsidRPr="00801E99">
              <w:rPr>
                <w:sz w:val="20"/>
                <w:szCs w:val="20"/>
              </w:rPr>
              <w:t>Patricia Arely Beltrán de Zelaya</w:t>
            </w:r>
          </w:p>
          <w:p w14:paraId="17C6C9F5" w14:textId="77777777" w:rsidR="00814142" w:rsidRPr="00801E99" w:rsidRDefault="00814142" w:rsidP="00ED66AF">
            <w:pPr>
              <w:spacing w:line="259" w:lineRule="auto"/>
              <w:ind w:left="386" w:right="864" w:hanging="133"/>
              <w:jc w:val="center"/>
              <w:rPr>
                <w:sz w:val="20"/>
                <w:szCs w:val="20"/>
              </w:rPr>
            </w:pPr>
            <w:r w:rsidRPr="00801E99">
              <w:rPr>
                <w:sz w:val="20"/>
                <w:szCs w:val="20"/>
              </w:rPr>
              <w:t xml:space="preserve"> Tercera Regidora Propietaria</w:t>
            </w:r>
          </w:p>
        </w:tc>
        <w:tc>
          <w:tcPr>
            <w:tcW w:w="3754" w:type="dxa"/>
            <w:tcBorders>
              <w:top w:val="nil"/>
              <w:left w:val="nil"/>
              <w:bottom w:val="nil"/>
              <w:right w:val="nil"/>
            </w:tcBorders>
            <w:vAlign w:val="center"/>
          </w:tcPr>
          <w:p w14:paraId="403E6E95" w14:textId="2BF32410" w:rsidR="00814142" w:rsidRPr="00801E99" w:rsidRDefault="00D43AC9" w:rsidP="00ED66AF">
            <w:pPr>
              <w:spacing w:line="259" w:lineRule="auto"/>
              <w:ind w:left="394" w:hanging="191"/>
              <w:jc w:val="center"/>
              <w:rPr>
                <w:sz w:val="20"/>
                <w:szCs w:val="20"/>
              </w:rPr>
            </w:pPr>
            <w:r w:rsidRPr="00801E99">
              <w:rPr>
                <w:sz w:val="20"/>
                <w:szCs w:val="20"/>
              </w:rPr>
              <w:t>Zenón</w:t>
            </w:r>
            <w:r w:rsidR="00814142" w:rsidRPr="00801E99">
              <w:rPr>
                <w:sz w:val="20"/>
                <w:szCs w:val="20"/>
              </w:rPr>
              <w:t xml:space="preserve"> </w:t>
            </w:r>
            <w:r w:rsidRPr="00801E99">
              <w:rPr>
                <w:sz w:val="20"/>
                <w:szCs w:val="20"/>
              </w:rPr>
              <w:t>Edgardo Ayala Arévalo</w:t>
            </w:r>
            <w:r w:rsidR="00814142" w:rsidRPr="00801E99">
              <w:rPr>
                <w:sz w:val="20"/>
                <w:szCs w:val="20"/>
              </w:rPr>
              <w:t xml:space="preserve"> Cuarto Regidor Propietario</w:t>
            </w:r>
          </w:p>
        </w:tc>
      </w:tr>
      <w:tr w:rsidR="00814142" w:rsidRPr="00801E99" w14:paraId="566DD967" w14:textId="77777777" w:rsidTr="00814142">
        <w:trPr>
          <w:trHeight w:val="1032"/>
        </w:trPr>
        <w:tc>
          <w:tcPr>
            <w:tcW w:w="5461" w:type="dxa"/>
            <w:tcBorders>
              <w:top w:val="nil"/>
              <w:left w:val="nil"/>
              <w:bottom w:val="nil"/>
              <w:right w:val="nil"/>
            </w:tcBorders>
            <w:vAlign w:val="center"/>
          </w:tcPr>
          <w:p w14:paraId="479FECC3" w14:textId="1D6E611A" w:rsidR="00814142" w:rsidRDefault="00D43AC9" w:rsidP="00ED66AF">
            <w:pPr>
              <w:spacing w:line="259" w:lineRule="auto"/>
              <w:ind w:left="453" w:right="944" w:hanging="175"/>
              <w:jc w:val="center"/>
              <w:rPr>
                <w:sz w:val="20"/>
                <w:szCs w:val="20"/>
              </w:rPr>
            </w:pPr>
            <w:r w:rsidRPr="00801E99">
              <w:rPr>
                <w:sz w:val="20"/>
                <w:szCs w:val="20"/>
              </w:rPr>
              <w:t>William</w:t>
            </w:r>
            <w:r w:rsidR="00814142" w:rsidRPr="00801E99">
              <w:rPr>
                <w:sz w:val="20"/>
                <w:szCs w:val="20"/>
              </w:rPr>
              <w:t xml:space="preserve"> </w:t>
            </w:r>
            <w:r w:rsidRPr="00801E99">
              <w:rPr>
                <w:sz w:val="20"/>
                <w:szCs w:val="20"/>
              </w:rPr>
              <w:t>Alberto Andrade Cruz</w:t>
            </w:r>
          </w:p>
          <w:p w14:paraId="5D4ABE91" w14:textId="77777777" w:rsidR="00814142" w:rsidRPr="00801E99" w:rsidRDefault="00814142" w:rsidP="00ED66AF">
            <w:pPr>
              <w:spacing w:line="259" w:lineRule="auto"/>
              <w:ind w:left="453" w:right="944" w:hanging="175"/>
              <w:jc w:val="center"/>
              <w:rPr>
                <w:sz w:val="20"/>
                <w:szCs w:val="20"/>
              </w:rPr>
            </w:pPr>
            <w:r w:rsidRPr="00801E99">
              <w:rPr>
                <w:sz w:val="20"/>
                <w:szCs w:val="20"/>
              </w:rPr>
              <w:t xml:space="preserve"> Quinto Regidor Propietario</w:t>
            </w:r>
          </w:p>
        </w:tc>
        <w:tc>
          <w:tcPr>
            <w:tcW w:w="3754" w:type="dxa"/>
            <w:tcBorders>
              <w:top w:val="nil"/>
              <w:left w:val="nil"/>
              <w:bottom w:val="nil"/>
              <w:right w:val="nil"/>
            </w:tcBorders>
            <w:vAlign w:val="center"/>
          </w:tcPr>
          <w:p w14:paraId="177DB6B1" w14:textId="52B8AF18" w:rsidR="00814142" w:rsidRDefault="00814142" w:rsidP="00ED66AF">
            <w:pPr>
              <w:spacing w:line="259" w:lineRule="auto"/>
              <w:jc w:val="center"/>
              <w:rPr>
                <w:sz w:val="20"/>
                <w:szCs w:val="20"/>
              </w:rPr>
            </w:pPr>
            <w:r w:rsidRPr="00801E99">
              <w:rPr>
                <w:sz w:val="20"/>
                <w:szCs w:val="20"/>
              </w:rPr>
              <w:t xml:space="preserve">Salvador Antonio Portillo Lara </w:t>
            </w:r>
          </w:p>
          <w:p w14:paraId="4CD65AFF" w14:textId="77777777" w:rsidR="00814142" w:rsidRPr="00801E99" w:rsidRDefault="00814142" w:rsidP="00ED66AF">
            <w:pPr>
              <w:spacing w:line="259" w:lineRule="auto"/>
              <w:jc w:val="center"/>
              <w:rPr>
                <w:sz w:val="20"/>
                <w:szCs w:val="20"/>
              </w:rPr>
            </w:pPr>
            <w:r w:rsidRPr="00801E99">
              <w:rPr>
                <w:sz w:val="20"/>
                <w:szCs w:val="20"/>
              </w:rPr>
              <w:t>Sexto Regidor Propietario</w:t>
            </w:r>
          </w:p>
        </w:tc>
      </w:tr>
      <w:tr w:rsidR="00814142" w:rsidRPr="00801E99" w14:paraId="2EF29152" w14:textId="77777777" w:rsidTr="00814142">
        <w:trPr>
          <w:trHeight w:val="1032"/>
        </w:trPr>
        <w:tc>
          <w:tcPr>
            <w:tcW w:w="5461" w:type="dxa"/>
            <w:tcBorders>
              <w:top w:val="nil"/>
              <w:left w:val="nil"/>
              <w:bottom w:val="nil"/>
              <w:right w:val="nil"/>
            </w:tcBorders>
            <w:vAlign w:val="center"/>
          </w:tcPr>
          <w:p w14:paraId="4F3A2C6B" w14:textId="45A47F69" w:rsidR="00814142" w:rsidRDefault="00814142" w:rsidP="00ED66AF">
            <w:pPr>
              <w:spacing w:line="259" w:lineRule="auto"/>
              <w:ind w:left="397" w:right="747" w:hanging="205"/>
              <w:jc w:val="center"/>
              <w:rPr>
                <w:sz w:val="20"/>
                <w:szCs w:val="20"/>
              </w:rPr>
            </w:pPr>
            <w:r w:rsidRPr="00801E99">
              <w:rPr>
                <w:sz w:val="20"/>
                <w:szCs w:val="20"/>
              </w:rPr>
              <w:t xml:space="preserve">Jaime Edgardo Salmerón Chávez </w:t>
            </w:r>
          </w:p>
          <w:p w14:paraId="05C6E336" w14:textId="77777777" w:rsidR="00814142" w:rsidRPr="00801E99" w:rsidRDefault="00814142" w:rsidP="00ED66AF">
            <w:pPr>
              <w:spacing w:line="259" w:lineRule="auto"/>
              <w:ind w:left="397" w:right="747" w:hanging="205"/>
              <w:jc w:val="center"/>
              <w:rPr>
                <w:sz w:val="20"/>
                <w:szCs w:val="20"/>
              </w:rPr>
            </w:pPr>
            <w:r w:rsidRPr="00801E99">
              <w:rPr>
                <w:sz w:val="20"/>
                <w:szCs w:val="20"/>
              </w:rPr>
              <w:t>Séptimo Regidor Propietario</w:t>
            </w:r>
          </w:p>
        </w:tc>
        <w:tc>
          <w:tcPr>
            <w:tcW w:w="3754" w:type="dxa"/>
            <w:tcBorders>
              <w:top w:val="nil"/>
              <w:left w:val="nil"/>
              <w:bottom w:val="nil"/>
              <w:right w:val="nil"/>
            </w:tcBorders>
            <w:vAlign w:val="center"/>
          </w:tcPr>
          <w:p w14:paraId="3A073608" w14:textId="77777777" w:rsidR="00814142" w:rsidRDefault="00814142" w:rsidP="00ED66AF">
            <w:pPr>
              <w:spacing w:line="259" w:lineRule="auto"/>
              <w:ind w:left="247" w:right="247"/>
              <w:jc w:val="center"/>
              <w:rPr>
                <w:sz w:val="20"/>
                <w:szCs w:val="20"/>
              </w:rPr>
            </w:pPr>
            <w:r w:rsidRPr="00801E99">
              <w:rPr>
                <w:sz w:val="20"/>
                <w:szCs w:val="20"/>
              </w:rPr>
              <w:t xml:space="preserve">Wilson Eduardo Reyes </w:t>
            </w:r>
          </w:p>
          <w:p w14:paraId="41B09936" w14:textId="77777777" w:rsidR="00814142" w:rsidRPr="00801E99" w:rsidRDefault="00814142" w:rsidP="00ED66AF">
            <w:pPr>
              <w:spacing w:line="259" w:lineRule="auto"/>
              <w:ind w:left="247" w:right="247"/>
              <w:jc w:val="center"/>
              <w:rPr>
                <w:sz w:val="20"/>
                <w:szCs w:val="20"/>
              </w:rPr>
            </w:pPr>
            <w:r w:rsidRPr="00801E99">
              <w:rPr>
                <w:sz w:val="20"/>
                <w:szCs w:val="20"/>
              </w:rPr>
              <w:t>Octavo Regidor Propietario</w:t>
            </w:r>
          </w:p>
        </w:tc>
      </w:tr>
      <w:tr w:rsidR="00814142" w:rsidRPr="00801E99" w14:paraId="091240C2" w14:textId="77777777" w:rsidTr="00814142">
        <w:trPr>
          <w:trHeight w:val="1032"/>
        </w:trPr>
        <w:tc>
          <w:tcPr>
            <w:tcW w:w="5461" w:type="dxa"/>
            <w:tcBorders>
              <w:top w:val="nil"/>
              <w:left w:val="nil"/>
              <w:bottom w:val="nil"/>
              <w:right w:val="nil"/>
            </w:tcBorders>
            <w:vAlign w:val="center"/>
          </w:tcPr>
          <w:p w14:paraId="2ABDD56D" w14:textId="77777777" w:rsidR="00814142" w:rsidRDefault="00814142" w:rsidP="00ED66AF">
            <w:pPr>
              <w:spacing w:line="259" w:lineRule="auto"/>
              <w:ind w:left="414" w:right="978" w:hanging="25"/>
              <w:jc w:val="center"/>
              <w:rPr>
                <w:sz w:val="20"/>
                <w:szCs w:val="20"/>
              </w:rPr>
            </w:pPr>
            <w:r w:rsidRPr="00801E99">
              <w:rPr>
                <w:sz w:val="20"/>
                <w:szCs w:val="20"/>
              </w:rPr>
              <w:t>Julio Orlando Escobar Funes</w:t>
            </w:r>
          </w:p>
          <w:p w14:paraId="4FB179E2" w14:textId="77777777" w:rsidR="00814142" w:rsidRPr="00801E99" w:rsidRDefault="00814142" w:rsidP="00ED66AF">
            <w:pPr>
              <w:spacing w:line="259" w:lineRule="auto"/>
              <w:ind w:left="414" w:right="978" w:hanging="25"/>
              <w:jc w:val="center"/>
              <w:rPr>
                <w:sz w:val="20"/>
                <w:szCs w:val="20"/>
              </w:rPr>
            </w:pPr>
            <w:r w:rsidRPr="00801E99">
              <w:rPr>
                <w:sz w:val="20"/>
                <w:szCs w:val="20"/>
              </w:rPr>
              <w:t xml:space="preserve"> Noveno Regidor Propietario</w:t>
            </w:r>
          </w:p>
        </w:tc>
        <w:tc>
          <w:tcPr>
            <w:tcW w:w="3754" w:type="dxa"/>
            <w:tcBorders>
              <w:top w:val="nil"/>
              <w:left w:val="nil"/>
              <w:bottom w:val="nil"/>
              <w:right w:val="nil"/>
            </w:tcBorders>
            <w:vAlign w:val="center"/>
          </w:tcPr>
          <w:p w14:paraId="669DB149" w14:textId="77777777" w:rsidR="00814142" w:rsidRDefault="00814142" w:rsidP="00ED66AF">
            <w:pPr>
              <w:spacing w:line="259" w:lineRule="auto"/>
              <w:ind w:left="133" w:right="133"/>
              <w:jc w:val="center"/>
              <w:rPr>
                <w:sz w:val="20"/>
                <w:szCs w:val="20"/>
              </w:rPr>
            </w:pPr>
            <w:r w:rsidRPr="00801E99">
              <w:rPr>
                <w:sz w:val="20"/>
                <w:szCs w:val="20"/>
              </w:rPr>
              <w:t>Belarmino Torres Lozano</w:t>
            </w:r>
          </w:p>
          <w:p w14:paraId="4AA723B9" w14:textId="77777777" w:rsidR="00814142" w:rsidRPr="00801E99" w:rsidRDefault="00814142" w:rsidP="00ED66AF">
            <w:pPr>
              <w:spacing w:line="259" w:lineRule="auto"/>
              <w:ind w:left="133" w:right="133"/>
              <w:jc w:val="center"/>
              <w:rPr>
                <w:sz w:val="20"/>
                <w:szCs w:val="20"/>
              </w:rPr>
            </w:pPr>
            <w:r w:rsidRPr="00801E99">
              <w:rPr>
                <w:sz w:val="20"/>
                <w:szCs w:val="20"/>
              </w:rPr>
              <w:t xml:space="preserve"> Décimo Regidor Propietario</w:t>
            </w:r>
          </w:p>
        </w:tc>
      </w:tr>
      <w:tr w:rsidR="00814142" w:rsidRPr="00801E99" w14:paraId="7F3878C0" w14:textId="77777777" w:rsidTr="00814142">
        <w:trPr>
          <w:trHeight w:val="1032"/>
        </w:trPr>
        <w:tc>
          <w:tcPr>
            <w:tcW w:w="5461" w:type="dxa"/>
            <w:tcBorders>
              <w:top w:val="nil"/>
              <w:left w:val="nil"/>
              <w:bottom w:val="nil"/>
              <w:right w:val="nil"/>
            </w:tcBorders>
            <w:vAlign w:val="center"/>
          </w:tcPr>
          <w:p w14:paraId="1C4B1012" w14:textId="77777777" w:rsidR="00814142" w:rsidRDefault="00814142" w:rsidP="00ED66AF">
            <w:pPr>
              <w:spacing w:line="259" w:lineRule="auto"/>
              <w:ind w:left="553" w:right="1366" w:firstLine="136"/>
              <w:jc w:val="center"/>
              <w:rPr>
                <w:sz w:val="20"/>
                <w:szCs w:val="20"/>
              </w:rPr>
            </w:pPr>
            <w:r w:rsidRPr="00801E99">
              <w:rPr>
                <w:sz w:val="20"/>
                <w:szCs w:val="20"/>
              </w:rPr>
              <w:t>Carlos Mario Franco</w:t>
            </w:r>
          </w:p>
          <w:p w14:paraId="06B441DB" w14:textId="77777777" w:rsidR="00814142" w:rsidRDefault="00814142" w:rsidP="00ED66AF">
            <w:pPr>
              <w:spacing w:line="259" w:lineRule="auto"/>
              <w:ind w:left="553" w:right="1366" w:firstLine="136"/>
              <w:jc w:val="center"/>
              <w:rPr>
                <w:sz w:val="20"/>
                <w:szCs w:val="20"/>
              </w:rPr>
            </w:pPr>
            <w:r w:rsidRPr="00801E99">
              <w:rPr>
                <w:sz w:val="20"/>
                <w:szCs w:val="20"/>
              </w:rPr>
              <w:t xml:space="preserve"> Primer Regidor Suplente</w:t>
            </w:r>
          </w:p>
          <w:p w14:paraId="4C4F34B1" w14:textId="77777777" w:rsidR="00814142" w:rsidRDefault="00814142" w:rsidP="00ED66AF">
            <w:pPr>
              <w:spacing w:line="259" w:lineRule="auto"/>
              <w:ind w:left="553" w:right="1366" w:firstLine="136"/>
              <w:jc w:val="center"/>
              <w:rPr>
                <w:sz w:val="20"/>
                <w:szCs w:val="20"/>
              </w:rPr>
            </w:pPr>
          </w:p>
          <w:p w14:paraId="15A544BE" w14:textId="77777777" w:rsidR="00814142" w:rsidRDefault="00814142" w:rsidP="00ED66AF">
            <w:pPr>
              <w:spacing w:line="259" w:lineRule="auto"/>
              <w:ind w:left="553" w:right="1366" w:firstLine="136"/>
              <w:jc w:val="center"/>
              <w:rPr>
                <w:sz w:val="20"/>
                <w:szCs w:val="20"/>
              </w:rPr>
            </w:pPr>
          </w:p>
          <w:p w14:paraId="004AE9B8" w14:textId="77777777" w:rsidR="00814142" w:rsidRPr="00801E99" w:rsidRDefault="00814142" w:rsidP="00ED66AF">
            <w:pPr>
              <w:spacing w:line="259" w:lineRule="auto"/>
              <w:ind w:right="1366"/>
              <w:rPr>
                <w:sz w:val="20"/>
                <w:szCs w:val="20"/>
              </w:rPr>
            </w:pPr>
          </w:p>
        </w:tc>
        <w:tc>
          <w:tcPr>
            <w:tcW w:w="3754" w:type="dxa"/>
            <w:tcBorders>
              <w:top w:val="nil"/>
              <w:left w:val="nil"/>
              <w:bottom w:val="nil"/>
              <w:right w:val="nil"/>
            </w:tcBorders>
            <w:vAlign w:val="center"/>
          </w:tcPr>
          <w:p w14:paraId="54F4F044" w14:textId="77777777" w:rsidR="00814142" w:rsidRDefault="00814142" w:rsidP="00ED66AF">
            <w:pPr>
              <w:spacing w:line="259" w:lineRule="auto"/>
              <w:ind w:left="5" w:right="5"/>
              <w:jc w:val="center"/>
              <w:rPr>
                <w:sz w:val="20"/>
                <w:szCs w:val="20"/>
              </w:rPr>
            </w:pPr>
            <w:r w:rsidRPr="00801E99">
              <w:rPr>
                <w:sz w:val="20"/>
                <w:szCs w:val="20"/>
              </w:rPr>
              <w:t>Susana Salmerón Alvarenga</w:t>
            </w:r>
          </w:p>
          <w:p w14:paraId="53B231ED" w14:textId="77777777" w:rsidR="00814142" w:rsidRDefault="00814142" w:rsidP="00ED66AF">
            <w:pPr>
              <w:spacing w:line="259" w:lineRule="auto"/>
              <w:ind w:left="5" w:right="5"/>
              <w:jc w:val="center"/>
              <w:rPr>
                <w:sz w:val="20"/>
                <w:szCs w:val="20"/>
              </w:rPr>
            </w:pPr>
            <w:r w:rsidRPr="00801E99">
              <w:rPr>
                <w:sz w:val="20"/>
                <w:szCs w:val="20"/>
              </w:rPr>
              <w:t xml:space="preserve"> Segunda Regidora Suplente</w:t>
            </w:r>
          </w:p>
          <w:p w14:paraId="7632356C" w14:textId="77777777" w:rsidR="00814142" w:rsidRPr="00801E99" w:rsidRDefault="00814142" w:rsidP="00ED66AF">
            <w:pPr>
              <w:spacing w:line="259" w:lineRule="auto"/>
              <w:ind w:left="5" w:right="5"/>
              <w:jc w:val="center"/>
              <w:rPr>
                <w:sz w:val="20"/>
                <w:szCs w:val="20"/>
              </w:rPr>
            </w:pPr>
          </w:p>
        </w:tc>
      </w:tr>
      <w:tr w:rsidR="00814142" w:rsidRPr="00EE20D7" w14:paraId="68334E3F" w14:textId="77777777" w:rsidTr="00814142">
        <w:trPr>
          <w:trHeight w:val="909"/>
        </w:trPr>
        <w:tc>
          <w:tcPr>
            <w:tcW w:w="5461" w:type="dxa"/>
            <w:tcBorders>
              <w:top w:val="nil"/>
              <w:left w:val="nil"/>
              <w:bottom w:val="nil"/>
              <w:right w:val="nil"/>
            </w:tcBorders>
          </w:tcPr>
          <w:p w14:paraId="347D5C28" w14:textId="77777777" w:rsidR="00814142" w:rsidRDefault="00814142" w:rsidP="00ED66AF">
            <w:pPr>
              <w:jc w:val="center"/>
              <w:rPr>
                <w:sz w:val="20"/>
                <w:szCs w:val="20"/>
              </w:rPr>
            </w:pPr>
            <w:r w:rsidRPr="00EE20D7">
              <w:rPr>
                <w:sz w:val="20"/>
                <w:szCs w:val="20"/>
              </w:rPr>
              <w:t>José Orlando Castillo Amaya</w:t>
            </w:r>
          </w:p>
          <w:p w14:paraId="48452E7E" w14:textId="77777777" w:rsidR="00814142" w:rsidRPr="00EE20D7" w:rsidRDefault="00814142" w:rsidP="00ED66AF">
            <w:pPr>
              <w:jc w:val="center"/>
              <w:rPr>
                <w:sz w:val="20"/>
                <w:szCs w:val="20"/>
              </w:rPr>
            </w:pPr>
            <w:r w:rsidRPr="00EE20D7">
              <w:rPr>
                <w:sz w:val="20"/>
                <w:szCs w:val="20"/>
              </w:rPr>
              <w:t>Tercer Regidor Suplente</w:t>
            </w:r>
          </w:p>
        </w:tc>
        <w:tc>
          <w:tcPr>
            <w:tcW w:w="3754" w:type="dxa"/>
            <w:tcBorders>
              <w:top w:val="nil"/>
              <w:left w:val="nil"/>
              <w:bottom w:val="nil"/>
              <w:right w:val="nil"/>
            </w:tcBorders>
          </w:tcPr>
          <w:p w14:paraId="211567F3" w14:textId="5F9DD941" w:rsidR="00814142" w:rsidRDefault="00814142" w:rsidP="00ED66AF">
            <w:pPr>
              <w:jc w:val="center"/>
              <w:rPr>
                <w:sz w:val="20"/>
                <w:szCs w:val="20"/>
              </w:rPr>
            </w:pPr>
            <w:r w:rsidRPr="00EE20D7">
              <w:rPr>
                <w:sz w:val="20"/>
                <w:szCs w:val="20"/>
              </w:rPr>
              <w:t xml:space="preserve">María del Transito Gálvez Torres de </w:t>
            </w:r>
            <w:r>
              <w:rPr>
                <w:sz w:val="20"/>
                <w:szCs w:val="20"/>
              </w:rPr>
              <w:t>Márquez</w:t>
            </w:r>
          </w:p>
          <w:p w14:paraId="4D419664" w14:textId="77777777" w:rsidR="00814142" w:rsidRPr="00EE20D7" w:rsidRDefault="00814142" w:rsidP="00ED66AF">
            <w:pPr>
              <w:jc w:val="center"/>
              <w:rPr>
                <w:sz w:val="20"/>
                <w:szCs w:val="20"/>
              </w:rPr>
            </w:pPr>
            <w:r w:rsidRPr="00EE20D7">
              <w:rPr>
                <w:sz w:val="20"/>
                <w:szCs w:val="20"/>
              </w:rPr>
              <w:t>Cuarta Regidora Suplente</w:t>
            </w:r>
          </w:p>
        </w:tc>
      </w:tr>
    </w:tbl>
    <w:p w14:paraId="3F33BB2A" w14:textId="77777777" w:rsidR="00814142" w:rsidRDefault="00814142" w:rsidP="00814142">
      <w:pPr>
        <w:jc w:val="both"/>
      </w:pPr>
    </w:p>
    <w:p w14:paraId="3EA01F90" w14:textId="77777777" w:rsidR="00814142" w:rsidRDefault="00814142" w:rsidP="00814142">
      <w:pPr>
        <w:jc w:val="both"/>
      </w:pPr>
    </w:p>
    <w:p w14:paraId="29629D93" w14:textId="77777777" w:rsidR="00814142" w:rsidRPr="00801E99" w:rsidRDefault="00814142" w:rsidP="00814142">
      <w:pPr>
        <w:spacing w:after="0" w:line="240" w:lineRule="auto"/>
        <w:ind w:left="975"/>
        <w:jc w:val="center"/>
        <w:rPr>
          <w:sz w:val="20"/>
          <w:szCs w:val="20"/>
        </w:rPr>
      </w:pPr>
      <w:r w:rsidRPr="00801E99">
        <w:rPr>
          <w:sz w:val="20"/>
          <w:szCs w:val="20"/>
        </w:rPr>
        <w:t>Héctor Antonio Quintanilla Roldán</w:t>
      </w:r>
    </w:p>
    <w:p w14:paraId="4743C839" w14:textId="77777777" w:rsidR="00814142" w:rsidRPr="00801E99" w:rsidRDefault="00814142" w:rsidP="00814142">
      <w:pPr>
        <w:spacing w:after="0" w:line="240" w:lineRule="auto"/>
        <w:ind w:left="975"/>
        <w:jc w:val="center"/>
        <w:rPr>
          <w:sz w:val="20"/>
          <w:szCs w:val="20"/>
        </w:rPr>
      </w:pPr>
      <w:r w:rsidRPr="00801E99">
        <w:rPr>
          <w:sz w:val="20"/>
          <w:szCs w:val="20"/>
        </w:rPr>
        <w:t>Secretario Municipal</w:t>
      </w:r>
    </w:p>
    <w:sectPr w:rsidR="00814142" w:rsidRPr="00801E99" w:rsidSect="00814142">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30FF00" w14:textId="77777777" w:rsidR="009424AA" w:rsidRDefault="009424AA" w:rsidP="00AD2AC7">
      <w:pPr>
        <w:spacing w:after="0" w:line="240" w:lineRule="auto"/>
      </w:pPr>
      <w:r>
        <w:separator/>
      </w:r>
    </w:p>
  </w:endnote>
  <w:endnote w:type="continuationSeparator" w:id="0">
    <w:p w14:paraId="133EDBF9" w14:textId="77777777" w:rsidR="009424AA" w:rsidRDefault="009424AA" w:rsidP="00AD2A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0CA630" w14:textId="77777777" w:rsidR="009424AA" w:rsidRDefault="009424AA" w:rsidP="00AD2AC7">
      <w:pPr>
        <w:spacing w:after="0" w:line="240" w:lineRule="auto"/>
      </w:pPr>
      <w:r>
        <w:separator/>
      </w:r>
    </w:p>
  </w:footnote>
  <w:footnote w:type="continuationSeparator" w:id="0">
    <w:p w14:paraId="53FBEDC1" w14:textId="77777777" w:rsidR="009424AA" w:rsidRDefault="009424AA" w:rsidP="00AD2A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03154672"/>
      <w:docPartObj>
        <w:docPartGallery w:val="Page Numbers (Top of Page)"/>
        <w:docPartUnique/>
      </w:docPartObj>
    </w:sdtPr>
    <w:sdtEndPr/>
    <w:sdtContent>
      <w:p w14:paraId="5B09766F" w14:textId="56130B0D" w:rsidR="00ED66AF" w:rsidRDefault="00ED66AF">
        <w:pPr>
          <w:pStyle w:val="Encabezado"/>
          <w:jc w:val="right"/>
        </w:pPr>
        <w:r>
          <w:fldChar w:fldCharType="begin"/>
        </w:r>
        <w:r>
          <w:instrText>PAGE   \* MERGEFORMAT</w:instrText>
        </w:r>
        <w:r>
          <w:fldChar w:fldCharType="separate"/>
        </w:r>
        <w:r w:rsidR="00BA3F38" w:rsidRPr="00BA3F38">
          <w:rPr>
            <w:noProof/>
            <w:lang w:val="es-ES"/>
          </w:rPr>
          <w:t>1</w:t>
        </w:r>
        <w:r>
          <w:fldChar w:fldCharType="end"/>
        </w:r>
      </w:p>
    </w:sdtContent>
  </w:sdt>
  <w:p w14:paraId="54D264AD" w14:textId="77777777" w:rsidR="00ED66AF" w:rsidRDefault="00ED66A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40D7033"/>
    <w:multiLevelType w:val="hybridMultilevel"/>
    <w:tmpl w:val="7B947830"/>
    <w:lvl w:ilvl="0" w:tplc="99028B24">
      <w:start w:val="1"/>
      <w:numFmt w:val="decimal"/>
      <w:lvlText w:val="%1"/>
      <w:lvlJc w:val="left"/>
      <w:pPr>
        <w:ind w:left="705" w:hanging="555"/>
      </w:pPr>
      <w:rPr>
        <w:rFonts w:hint="default"/>
        <w:b/>
      </w:rPr>
    </w:lvl>
    <w:lvl w:ilvl="1" w:tplc="440A0019" w:tentative="1">
      <w:start w:val="1"/>
      <w:numFmt w:val="lowerLetter"/>
      <w:lvlText w:val="%2."/>
      <w:lvlJc w:val="left"/>
      <w:pPr>
        <w:ind w:left="1230" w:hanging="360"/>
      </w:pPr>
    </w:lvl>
    <w:lvl w:ilvl="2" w:tplc="440A001B" w:tentative="1">
      <w:start w:val="1"/>
      <w:numFmt w:val="lowerRoman"/>
      <w:lvlText w:val="%3."/>
      <w:lvlJc w:val="right"/>
      <w:pPr>
        <w:ind w:left="1950" w:hanging="180"/>
      </w:pPr>
    </w:lvl>
    <w:lvl w:ilvl="3" w:tplc="440A000F" w:tentative="1">
      <w:start w:val="1"/>
      <w:numFmt w:val="decimal"/>
      <w:lvlText w:val="%4."/>
      <w:lvlJc w:val="left"/>
      <w:pPr>
        <w:ind w:left="2670" w:hanging="360"/>
      </w:pPr>
    </w:lvl>
    <w:lvl w:ilvl="4" w:tplc="440A0019" w:tentative="1">
      <w:start w:val="1"/>
      <w:numFmt w:val="lowerLetter"/>
      <w:lvlText w:val="%5."/>
      <w:lvlJc w:val="left"/>
      <w:pPr>
        <w:ind w:left="3390" w:hanging="360"/>
      </w:pPr>
    </w:lvl>
    <w:lvl w:ilvl="5" w:tplc="440A001B" w:tentative="1">
      <w:start w:val="1"/>
      <w:numFmt w:val="lowerRoman"/>
      <w:lvlText w:val="%6."/>
      <w:lvlJc w:val="right"/>
      <w:pPr>
        <w:ind w:left="4110" w:hanging="180"/>
      </w:pPr>
    </w:lvl>
    <w:lvl w:ilvl="6" w:tplc="440A000F" w:tentative="1">
      <w:start w:val="1"/>
      <w:numFmt w:val="decimal"/>
      <w:lvlText w:val="%7."/>
      <w:lvlJc w:val="left"/>
      <w:pPr>
        <w:ind w:left="4830" w:hanging="360"/>
      </w:pPr>
    </w:lvl>
    <w:lvl w:ilvl="7" w:tplc="440A0019" w:tentative="1">
      <w:start w:val="1"/>
      <w:numFmt w:val="lowerLetter"/>
      <w:lvlText w:val="%8."/>
      <w:lvlJc w:val="left"/>
      <w:pPr>
        <w:ind w:left="5550" w:hanging="360"/>
      </w:pPr>
    </w:lvl>
    <w:lvl w:ilvl="8" w:tplc="440A001B" w:tentative="1">
      <w:start w:val="1"/>
      <w:numFmt w:val="lowerRoman"/>
      <w:lvlText w:val="%9."/>
      <w:lvlJc w:val="right"/>
      <w:pPr>
        <w:ind w:left="6270" w:hanging="180"/>
      </w:pPr>
    </w:lvl>
  </w:abstractNum>
  <w:abstractNum w:abstractNumId="1" w15:restartNumberingAfterBreak="0">
    <w:nsid w:val="46EC1894"/>
    <w:multiLevelType w:val="hybridMultilevel"/>
    <w:tmpl w:val="A7584620"/>
    <w:lvl w:ilvl="0" w:tplc="86BC4EFC">
      <w:start w:val="1"/>
      <w:numFmt w:val="decimal"/>
      <w:lvlText w:val="%1"/>
      <w:lvlJc w:val="left"/>
      <w:pPr>
        <w:ind w:left="705" w:hanging="555"/>
      </w:pPr>
      <w:rPr>
        <w:rFonts w:hint="default"/>
        <w:b/>
      </w:rPr>
    </w:lvl>
    <w:lvl w:ilvl="1" w:tplc="440A0019" w:tentative="1">
      <w:start w:val="1"/>
      <w:numFmt w:val="lowerLetter"/>
      <w:lvlText w:val="%2."/>
      <w:lvlJc w:val="left"/>
      <w:pPr>
        <w:ind w:left="1230" w:hanging="360"/>
      </w:pPr>
    </w:lvl>
    <w:lvl w:ilvl="2" w:tplc="440A001B" w:tentative="1">
      <w:start w:val="1"/>
      <w:numFmt w:val="lowerRoman"/>
      <w:lvlText w:val="%3."/>
      <w:lvlJc w:val="right"/>
      <w:pPr>
        <w:ind w:left="1950" w:hanging="180"/>
      </w:pPr>
    </w:lvl>
    <w:lvl w:ilvl="3" w:tplc="440A000F" w:tentative="1">
      <w:start w:val="1"/>
      <w:numFmt w:val="decimal"/>
      <w:lvlText w:val="%4."/>
      <w:lvlJc w:val="left"/>
      <w:pPr>
        <w:ind w:left="2670" w:hanging="360"/>
      </w:pPr>
    </w:lvl>
    <w:lvl w:ilvl="4" w:tplc="440A0019" w:tentative="1">
      <w:start w:val="1"/>
      <w:numFmt w:val="lowerLetter"/>
      <w:lvlText w:val="%5."/>
      <w:lvlJc w:val="left"/>
      <w:pPr>
        <w:ind w:left="3390" w:hanging="360"/>
      </w:pPr>
    </w:lvl>
    <w:lvl w:ilvl="5" w:tplc="440A001B" w:tentative="1">
      <w:start w:val="1"/>
      <w:numFmt w:val="lowerRoman"/>
      <w:lvlText w:val="%6."/>
      <w:lvlJc w:val="right"/>
      <w:pPr>
        <w:ind w:left="4110" w:hanging="180"/>
      </w:pPr>
    </w:lvl>
    <w:lvl w:ilvl="6" w:tplc="440A000F" w:tentative="1">
      <w:start w:val="1"/>
      <w:numFmt w:val="decimal"/>
      <w:lvlText w:val="%7."/>
      <w:lvlJc w:val="left"/>
      <w:pPr>
        <w:ind w:left="4830" w:hanging="360"/>
      </w:pPr>
    </w:lvl>
    <w:lvl w:ilvl="7" w:tplc="440A0019" w:tentative="1">
      <w:start w:val="1"/>
      <w:numFmt w:val="lowerLetter"/>
      <w:lvlText w:val="%8."/>
      <w:lvlJc w:val="left"/>
      <w:pPr>
        <w:ind w:left="5550" w:hanging="360"/>
      </w:pPr>
    </w:lvl>
    <w:lvl w:ilvl="8" w:tplc="440A001B" w:tentative="1">
      <w:start w:val="1"/>
      <w:numFmt w:val="lowerRoman"/>
      <w:lvlText w:val="%9."/>
      <w:lvlJc w:val="right"/>
      <w:pPr>
        <w:ind w:left="6270" w:hanging="180"/>
      </w:pPr>
    </w:lvl>
  </w:abstractNum>
  <w:abstractNum w:abstractNumId="2" w15:restartNumberingAfterBreak="0">
    <w:nsid w:val="64C63EA5"/>
    <w:multiLevelType w:val="hybridMultilevel"/>
    <w:tmpl w:val="E5F2FF0E"/>
    <w:lvl w:ilvl="0" w:tplc="D666B6DE">
      <w:start w:val="1"/>
      <w:numFmt w:val="decimal"/>
      <w:lvlText w:val="%1"/>
      <w:lvlJc w:val="left"/>
      <w:pPr>
        <w:ind w:left="705" w:hanging="555"/>
      </w:pPr>
      <w:rPr>
        <w:rFonts w:hint="default"/>
        <w:b/>
      </w:rPr>
    </w:lvl>
    <w:lvl w:ilvl="1" w:tplc="440A0019" w:tentative="1">
      <w:start w:val="1"/>
      <w:numFmt w:val="lowerLetter"/>
      <w:lvlText w:val="%2."/>
      <w:lvlJc w:val="left"/>
      <w:pPr>
        <w:ind w:left="1230" w:hanging="360"/>
      </w:pPr>
    </w:lvl>
    <w:lvl w:ilvl="2" w:tplc="440A001B" w:tentative="1">
      <w:start w:val="1"/>
      <w:numFmt w:val="lowerRoman"/>
      <w:lvlText w:val="%3."/>
      <w:lvlJc w:val="right"/>
      <w:pPr>
        <w:ind w:left="1950" w:hanging="180"/>
      </w:pPr>
    </w:lvl>
    <w:lvl w:ilvl="3" w:tplc="440A000F" w:tentative="1">
      <w:start w:val="1"/>
      <w:numFmt w:val="decimal"/>
      <w:lvlText w:val="%4."/>
      <w:lvlJc w:val="left"/>
      <w:pPr>
        <w:ind w:left="2670" w:hanging="360"/>
      </w:pPr>
    </w:lvl>
    <w:lvl w:ilvl="4" w:tplc="440A0019" w:tentative="1">
      <w:start w:val="1"/>
      <w:numFmt w:val="lowerLetter"/>
      <w:lvlText w:val="%5."/>
      <w:lvlJc w:val="left"/>
      <w:pPr>
        <w:ind w:left="3390" w:hanging="360"/>
      </w:pPr>
    </w:lvl>
    <w:lvl w:ilvl="5" w:tplc="440A001B" w:tentative="1">
      <w:start w:val="1"/>
      <w:numFmt w:val="lowerRoman"/>
      <w:lvlText w:val="%6."/>
      <w:lvlJc w:val="right"/>
      <w:pPr>
        <w:ind w:left="4110" w:hanging="180"/>
      </w:pPr>
    </w:lvl>
    <w:lvl w:ilvl="6" w:tplc="440A000F" w:tentative="1">
      <w:start w:val="1"/>
      <w:numFmt w:val="decimal"/>
      <w:lvlText w:val="%7."/>
      <w:lvlJc w:val="left"/>
      <w:pPr>
        <w:ind w:left="4830" w:hanging="360"/>
      </w:pPr>
    </w:lvl>
    <w:lvl w:ilvl="7" w:tplc="440A0019" w:tentative="1">
      <w:start w:val="1"/>
      <w:numFmt w:val="lowerLetter"/>
      <w:lvlText w:val="%8."/>
      <w:lvlJc w:val="left"/>
      <w:pPr>
        <w:ind w:left="5550" w:hanging="360"/>
      </w:pPr>
    </w:lvl>
    <w:lvl w:ilvl="8" w:tplc="440A001B" w:tentative="1">
      <w:start w:val="1"/>
      <w:numFmt w:val="lowerRoman"/>
      <w:lvlText w:val="%9."/>
      <w:lvlJc w:val="right"/>
      <w:pPr>
        <w:ind w:left="6270" w:hanging="180"/>
      </w:pPr>
    </w:lvl>
  </w:abstractNum>
  <w:abstractNum w:abstractNumId="3" w15:restartNumberingAfterBreak="0">
    <w:nsid w:val="7E817624"/>
    <w:multiLevelType w:val="hybridMultilevel"/>
    <w:tmpl w:val="868E78EE"/>
    <w:lvl w:ilvl="0" w:tplc="044401BA">
      <w:start w:val="1"/>
      <w:numFmt w:val="decimal"/>
      <w:lvlText w:val="%1"/>
      <w:lvlJc w:val="left"/>
      <w:pPr>
        <w:ind w:left="810" w:hanging="555"/>
      </w:pPr>
      <w:rPr>
        <w:rFonts w:hint="default"/>
      </w:rPr>
    </w:lvl>
    <w:lvl w:ilvl="1" w:tplc="440A0019" w:tentative="1">
      <w:start w:val="1"/>
      <w:numFmt w:val="lowerLetter"/>
      <w:lvlText w:val="%2."/>
      <w:lvlJc w:val="left"/>
      <w:pPr>
        <w:ind w:left="1335" w:hanging="360"/>
      </w:pPr>
    </w:lvl>
    <w:lvl w:ilvl="2" w:tplc="440A001B" w:tentative="1">
      <w:start w:val="1"/>
      <w:numFmt w:val="lowerRoman"/>
      <w:lvlText w:val="%3."/>
      <w:lvlJc w:val="right"/>
      <w:pPr>
        <w:ind w:left="2055" w:hanging="180"/>
      </w:pPr>
    </w:lvl>
    <w:lvl w:ilvl="3" w:tplc="440A000F" w:tentative="1">
      <w:start w:val="1"/>
      <w:numFmt w:val="decimal"/>
      <w:lvlText w:val="%4."/>
      <w:lvlJc w:val="left"/>
      <w:pPr>
        <w:ind w:left="2775" w:hanging="360"/>
      </w:pPr>
    </w:lvl>
    <w:lvl w:ilvl="4" w:tplc="440A0019" w:tentative="1">
      <w:start w:val="1"/>
      <w:numFmt w:val="lowerLetter"/>
      <w:lvlText w:val="%5."/>
      <w:lvlJc w:val="left"/>
      <w:pPr>
        <w:ind w:left="3495" w:hanging="360"/>
      </w:pPr>
    </w:lvl>
    <w:lvl w:ilvl="5" w:tplc="440A001B" w:tentative="1">
      <w:start w:val="1"/>
      <w:numFmt w:val="lowerRoman"/>
      <w:lvlText w:val="%6."/>
      <w:lvlJc w:val="right"/>
      <w:pPr>
        <w:ind w:left="4215" w:hanging="180"/>
      </w:pPr>
    </w:lvl>
    <w:lvl w:ilvl="6" w:tplc="440A000F" w:tentative="1">
      <w:start w:val="1"/>
      <w:numFmt w:val="decimal"/>
      <w:lvlText w:val="%7."/>
      <w:lvlJc w:val="left"/>
      <w:pPr>
        <w:ind w:left="4935" w:hanging="360"/>
      </w:pPr>
    </w:lvl>
    <w:lvl w:ilvl="7" w:tplc="440A0019" w:tentative="1">
      <w:start w:val="1"/>
      <w:numFmt w:val="lowerLetter"/>
      <w:lvlText w:val="%8."/>
      <w:lvlJc w:val="left"/>
      <w:pPr>
        <w:ind w:left="5655" w:hanging="360"/>
      </w:pPr>
    </w:lvl>
    <w:lvl w:ilvl="8" w:tplc="440A001B" w:tentative="1">
      <w:start w:val="1"/>
      <w:numFmt w:val="lowerRoman"/>
      <w:lvlText w:val="%9."/>
      <w:lvlJc w:val="right"/>
      <w:pPr>
        <w:ind w:left="6375"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4"/>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6EC3"/>
    <w:rsid w:val="00011F70"/>
    <w:rsid w:val="000511CF"/>
    <w:rsid w:val="000868D8"/>
    <w:rsid w:val="000A2E49"/>
    <w:rsid w:val="000C62CB"/>
    <w:rsid w:val="000D0731"/>
    <w:rsid w:val="000D7F1D"/>
    <w:rsid w:val="000E006A"/>
    <w:rsid w:val="000E3C00"/>
    <w:rsid w:val="00115EBA"/>
    <w:rsid w:val="001200C0"/>
    <w:rsid w:val="0014242C"/>
    <w:rsid w:val="00144149"/>
    <w:rsid w:val="00146973"/>
    <w:rsid w:val="001A6C7E"/>
    <w:rsid w:val="001E51C8"/>
    <w:rsid w:val="00234110"/>
    <w:rsid w:val="002376F8"/>
    <w:rsid w:val="002635D5"/>
    <w:rsid w:val="002637BA"/>
    <w:rsid w:val="00286A39"/>
    <w:rsid w:val="002C6F4B"/>
    <w:rsid w:val="002D3B07"/>
    <w:rsid w:val="002E7956"/>
    <w:rsid w:val="00304608"/>
    <w:rsid w:val="00344632"/>
    <w:rsid w:val="00361235"/>
    <w:rsid w:val="00397183"/>
    <w:rsid w:val="0039719F"/>
    <w:rsid w:val="003A716C"/>
    <w:rsid w:val="003C358C"/>
    <w:rsid w:val="00427076"/>
    <w:rsid w:val="00445804"/>
    <w:rsid w:val="00485EB7"/>
    <w:rsid w:val="00491720"/>
    <w:rsid w:val="004B7652"/>
    <w:rsid w:val="004D1322"/>
    <w:rsid w:val="004E7847"/>
    <w:rsid w:val="00527364"/>
    <w:rsid w:val="005415F6"/>
    <w:rsid w:val="0054380E"/>
    <w:rsid w:val="005475E2"/>
    <w:rsid w:val="00564205"/>
    <w:rsid w:val="00592654"/>
    <w:rsid w:val="005A368F"/>
    <w:rsid w:val="005C5EA0"/>
    <w:rsid w:val="005D5FDA"/>
    <w:rsid w:val="00642CDA"/>
    <w:rsid w:val="00657991"/>
    <w:rsid w:val="006B1855"/>
    <w:rsid w:val="006C3B0B"/>
    <w:rsid w:val="00706EC3"/>
    <w:rsid w:val="007147D3"/>
    <w:rsid w:val="00716DCE"/>
    <w:rsid w:val="00723745"/>
    <w:rsid w:val="007272EB"/>
    <w:rsid w:val="007340E6"/>
    <w:rsid w:val="00750B57"/>
    <w:rsid w:val="0075230C"/>
    <w:rsid w:val="00771153"/>
    <w:rsid w:val="007762C2"/>
    <w:rsid w:val="007974EF"/>
    <w:rsid w:val="007B75DE"/>
    <w:rsid w:val="007D4F4F"/>
    <w:rsid w:val="0080442E"/>
    <w:rsid w:val="00814142"/>
    <w:rsid w:val="00816418"/>
    <w:rsid w:val="00823474"/>
    <w:rsid w:val="0084795D"/>
    <w:rsid w:val="00857641"/>
    <w:rsid w:val="008665D2"/>
    <w:rsid w:val="00892B99"/>
    <w:rsid w:val="008B5894"/>
    <w:rsid w:val="008C0CA4"/>
    <w:rsid w:val="008E12AF"/>
    <w:rsid w:val="008F4782"/>
    <w:rsid w:val="00917DAE"/>
    <w:rsid w:val="009245A2"/>
    <w:rsid w:val="00937C7E"/>
    <w:rsid w:val="009424AA"/>
    <w:rsid w:val="00943BAE"/>
    <w:rsid w:val="00952032"/>
    <w:rsid w:val="00982437"/>
    <w:rsid w:val="009E0B3C"/>
    <w:rsid w:val="009E0D78"/>
    <w:rsid w:val="009E25A2"/>
    <w:rsid w:val="009E53FE"/>
    <w:rsid w:val="009E66D2"/>
    <w:rsid w:val="00A4113B"/>
    <w:rsid w:val="00A4486A"/>
    <w:rsid w:val="00A45EE0"/>
    <w:rsid w:val="00A47EB0"/>
    <w:rsid w:val="00A53EA4"/>
    <w:rsid w:val="00A72906"/>
    <w:rsid w:val="00A7542F"/>
    <w:rsid w:val="00A85BB5"/>
    <w:rsid w:val="00AA5F85"/>
    <w:rsid w:val="00AC635D"/>
    <w:rsid w:val="00AD2AC7"/>
    <w:rsid w:val="00AF1F2B"/>
    <w:rsid w:val="00B06964"/>
    <w:rsid w:val="00B13646"/>
    <w:rsid w:val="00B176E2"/>
    <w:rsid w:val="00B208F9"/>
    <w:rsid w:val="00B2715C"/>
    <w:rsid w:val="00B310C4"/>
    <w:rsid w:val="00B510AF"/>
    <w:rsid w:val="00B53264"/>
    <w:rsid w:val="00B56913"/>
    <w:rsid w:val="00B6046C"/>
    <w:rsid w:val="00B60A4F"/>
    <w:rsid w:val="00B82A37"/>
    <w:rsid w:val="00B93FC9"/>
    <w:rsid w:val="00BA3F38"/>
    <w:rsid w:val="00BA456F"/>
    <w:rsid w:val="00BA60E7"/>
    <w:rsid w:val="00BB64D8"/>
    <w:rsid w:val="00BC4852"/>
    <w:rsid w:val="00BE7858"/>
    <w:rsid w:val="00BF50E2"/>
    <w:rsid w:val="00C63E84"/>
    <w:rsid w:val="00C87918"/>
    <w:rsid w:val="00C90EB3"/>
    <w:rsid w:val="00C93A24"/>
    <w:rsid w:val="00C97DED"/>
    <w:rsid w:val="00CA3F20"/>
    <w:rsid w:val="00CE7D5B"/>
    <w:rsid w:val="00D168E8"/>
    <w:rsid w:val="00D216E2"/>
    <w:rsid w:val="00D43AC9"/>
    <w:rsid w:val="00D951AD"/>
    <w:rsid w:val="00E10C77"/>
    <w:rsid w:val="00E24C7E"/>
    <w:rsid w:val="00E24FCF"/>
    <w:rsid w:val="00E93189"/>
    <w:rsid w:val="00EC193E"/>
    <w:rsid w:val="00ED66AF"/>
    <w:rsid w:val="00F210BB"/>
    <w:rsid w:val="00F24889"/>
    <w:rsid w:val="00F474B5"/>
    <w:rsid w:val="00F51703"/>
    <w:rsid w:val="00F52733"/>
    <w:rsid w:val="00F72C46"/>
    <w:rsid w:val="00F73EF2"/>
    <w:rsid w:val="00F87F62"/>
    <w:rsid w:val="00FB5D3F"/>
    <w:rsid w:val="00FC134E"/>
    <w:rsid w:val="00FF49E8"/>
    <w:rsid w:val="00FF7D4D"/>
  </w:rsids>
  <m:mathPr>
    <m:mathFont m:val="Cambria Math"/>
    <m:brkBin m:val="before"/>
    <m:brkBinSub m:val="--"/>
    <m:smallFrac m:val="0"/>
    <m:dispDef/>
    <m:lMargin m:val="0"/>
    <m:rMargin m:val="0"/>
    <m:defJc m:val="centerGroup"/>
    <m:wrapIndent m:val="1440"/>
    <m:intLim m:val="subSup"/>
    <m:naryLim m:val="undOvr"/>
  </m:mathPr>
  <w:themeFontLang w:val="es-S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DF6BA"/>
  <w15:chartTrackingRefBased/>
  <w15:docId w15:val="{186521DB-F313-4198-84D9-FA6214C6C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706E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2">
    <w:name w:val="Plain Table 2"/>
    <w:basedOn w:val="Tablanormal"/>
    <w:uiPriority w:val="42"/>
    <w:rsid w:val="00706EC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Prrafodelista">
    <w:name w:val="List Paragraph"/>
    <w:basedOn w:val="Normal"/>
    <w:uiPriority w:val="34"/>
    <w:qFormat/>
    <w:rsid w:val="00706EC3"/>
    <w:pPr>
      <w:ind w:left="720"/>
      <w:contextualSpacing/>
    </w:pPr>
  </w:style>
  <w:style w:type="paragraph" w:styleId="Encabezado">
    <w:name w:val="header"/>
    <w:basedOn w:val="Normal"/>
    <w:link w:val="EncabezadoCar"/>
    <w:uiPriority w:val="99"/>
    <w:unhideWhenUsed/>
    <w:rsid w:val="00AD2AC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D2AC7"/>
  </w:style>
  <w:style w:type="paragraph" w:styleId="Piedepgina">
    <w:name w:val="footer"/>
    <w:basedOn w:val="Normal"/>
    <w:link w:val="PiedepginaCar"/>
    <w:uiPriority w:val="99"/>
    <w:unhideWhenUsed/>
    <w:rsid w:val="00AD2AC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D2AC7"/>
  </w:style>
  <w:style w:type="table" w:customStyle="1" w:styleId="TableGrid">
    <w:name w:val="TableGrid"/>
    <w:rsid w:val="00814142"/>
    <w:pPr>
      <w:spacing w:after="0" w:line="240" w:lineRule="auto"/>
    </w:pPr>
    <w:rPr>
      <w:rFonts w:eastAsiaTheme="minorEastAsia"/>
      <w:lang w:eastAsia="es-SV"/>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150E6E-4580-429B-ADC8-B03E796BE7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274</TotalTime>
  <Pages>2</Pages>
  <Words>783</Words>
  <Characters>4467</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oscar anibal portillo</dc:creator>
  <cp:keywords/>
  <dc:description/>
  <cp:lastModifiedBy>Blanca Solano</cp:lastModifiedBy>
  <cp:revision>116</cp:revision>
  <dcterms:created xsi:type="dcterms:W3CDTF">2019-10-25T20:31:00Z</dcterms:created>
  <dcterms:modified xsi:type="dcterms:W3CDTF">2020-08-01T01:04:00Z</dcterms:modified>
</cp:coreProperties>
</file>