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4FFF00DB" w:rsidR="00B176E2" w:rsidRDefault="00EC193E" w:rsidP="001A6C7E">
      <w:pPr>
        <w:jc w:val="both"/>
      </w:pPr>
      <w:r>
        <w:t xml:space="preserve">ACTA NUMERO DIECISEIS: En el Palacio Municipal de Usulután, a las </w:t>
      </w:r>
      <w:r w:rsidR="00F110E3">
        <w:t>dieciséis</w:t>
      </w:r>
      <w:r>
        <w:t xml:space="preserve"> horas del día veinte de abril del dos mil veinte. Reunidos los miembros del Concejo Municipal para Celebrar Sesión Ordinaria, atendiendo convocatoria del Señor Alcalde Municipal Contador José Mauricio </w:t>
      </w:r>
      <w:r w:rsidR="00F110E3">
        <w:t>Zelaya,</w:t>
      </w:r>
      <w:r>
        <w:t xml:space="preserve"> quien </w:t>
      </w:r>
      <w:r w:rsidR="00F110E3">
        <w:t>presidió</w:t>
      </w:r>
      <w:r>
        <w:t xml:space="preserve"> la reunión. Haciendo acto de presencia: </w:t>
      </w:r>
      <w:r w:rsidR="00F110E3">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F110E3">
        <w:t>Zenón</w:t>
      </w:r>
      <w:r>
        <w:t xml:space="preserve"> Edgardo Ayala Arévalo, Quinto Regidor Propietario Técnico Automotriz </w:t>
      </w:r>
      <w:r w:rsidR="00F110E3">
        <w:t>William</w:t>
      </w:r>
      <w:r>
        <w:t xml:space="preserve"> Alberto Andrade Cruz, Sexto Regidor Propietario Ingeniero Eléctrico Salvador Antonio Portillo Lara, </w:t>
      </w:r>
      <w:r w:rsidR="00F110E3">
        <w:t>Séptimo</w:t>
      </w:r>
      <w:r>
        <w:t xml:space="preserve"> Regidor Propietario Comerciante Jaime Edgardo </w:t>
      </w:r>
      <w:r w:rsidR="00F110E3">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F110E3">
        <w:t>Gálvez</w:t>
      </w:r>
      <w:r>
        <w:t xml:space="preserve"> Torres de </w:t>
      </w:r>
      <w:r w:rsidR="00F110E3">
        <w:t>Márquez</w:t>
      </w:r>
      <w:r>
        <w:t xml:space="preserve">, Secretario Municipal Licenciado en Administración de Empresas Héctor Antonio Quintanilla Roldán. El Señor </w:t>
      </w:r>
      <w:r w:rsidR="00F110E3">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E95923">
        <w:t xml:space="preserve"> </w:t>
      </w:r>
      <w:r>
        <w:t>Lectura y Aprobación de Agenda: Aprobada por unanimidad. Acuerdo Número III</w:t>
      </w:r>
      <w:r w:rsidR="00E95923">
        <w:t xml:space="preserve"> </w:t>
      </w:r>
      <w:r>
        <w:t>lectura y Aprobación de Acta Anterior: Aprobada unánimemente. Acuerdo Número IV</w:t>
      </w:r>
      <w:r w:rsidR="00E95923">
        <w:t xml:space="preserve"> </w:t>
      </w:r>
      <w:r>
        <w:t xml:space="preserve">El Concejo Municipal ACUERDA: Autorizar al Jefe de Recursos Humano para que elabore cálculos de horas extras trabajadas después de sus horas laboradas de trabajo como operadores y ayudantes de maquinaria pesada en proyectos que está realizando esta Municipalidad, por período del 01 al 31 de marzo de 2020, según detalle: 1) Ismael Alberto Campos Cañas, Operador Equipo Pesado, 2) Walter Misael Cruz Flores, Auxiliar Operador Equipo Pesado, 3) Oscar Amílcar Hernández, Encargado Mecánica de Banco, 4) Manuel de Jesús Campos Cardona, Motorista, 5) Ramón Aquilino Henríquez, Motorista, 6) Santos Reyes Cerna Roque, Supervisor de Limpieza, 7) Evin Antonio Flores, Motorista, 8) José Isabel González Miguel, Peón de Limpieza ( contrato), 9) Ramiro Antonio Orellana Muñoz, Peón de Limpieza ( contrato). Se faculta al Jefe de Presupuesto para que efectúe las reprogramaciones correspondientes, y al Tesorero Municipal para que erogue el gasto del Fondo Común y haga el pago respectivo. </w:t>
      </w:r>
      <w:r w:rsidR="00E95923">
        <w:t>Comuníquese</w:t>
      </w:r>
      <w:r>
        <w:t xml:space="preserve">. Acuerdo Número V- Autorizar al Tesorero Municipal, para que traslade la cantidad de CINCUENTA Y CINCO MIL 00/100 DOLARES ($55,000.00), de la cuenta corriente </w:t>
      </w:r>
      <w:r w:rsidR="00E95923">
        <w:t>No.</w:t>
      </w:r>
      <w:r w:rsidR="00E95923">
        <w:rPr>
          <w:b/>
          <w:bCs/>
        </w:rPr>
        <w:t xml:space="preserve"> -----------------------------</w:t>
      </w:r>
      <w:r>
        <w:t xml:space="preserve"> denominada FODES 25% del Banco Scotiabank El Salvador, a la cuenta corriente No.</w:t>
      </w:r>
      <w:r w:rsidR="00E95923">
        <w:t>-------------------------</w:t>
      </w:r>
      <w:r>
        <w:t xml:space="preserve">denominada Colecturía de Tributos Municipales del Banco de América Central. </w:t>
      </w:r>
      <w:r w:rsidR="00E95923">
        <w:t>Comuníquese</w:t>
      </w:r>
      <w:r>
        <w:t>. Acuerdo Número VI</w:t>
      </w:r>
      <w:r w:rsidR="00E95923">
        <w:t xml:space="preserve"> </w:t>
      </w:r>
      <w:r>
        <w:t>Autorizar al Tesorero Municipal, para que traslade la cantidad de DOSCIENTOS TRES MIL 00/100 DOLARES ($ 203,000.00),</w:t>
      </w:r>
      <w:r w:rsidR="00E95923">
        <w:t xml:space="preserve"> </w:t>
      </w:r>
      <w:r>
        <w:t xml:space="preserve">de la cuenta corriente </w:t>
      </w:r>
      <w:r w:rsidR="00E95923">
        <w:t>No. -------------------------------</w:t>
      </w:r>
      <w:r>
        <w:t>denominada FODES 75% del Banco Scotiabank El</w:t>
      </w:r>
      <w:r w:rsidR="00E95923">
        <w:t xml:space="preserve"> </w:t>
      </w:r>
      <w:r>
        <w:t>Salvador SA, a la cuenta corriente No.</w:t>
      </w:r>
      <w:r w:rsidR="00E95923">
        <w:rPr>
          <w:b/>
          <w:bCs/>
        </w:rPr>
        <w:t>-------------------------</w:t>
      </w:r>
      <w:r>
        <w:t xml:space="preserve"> denominada Colecturía de Tributos Municipales del Banco de América Central. </w:t>
      </w:r>
      <w:r w:rsidR="00E95923">
        <w:t>Comuníquese</w:t>
      </w:r>
      <w:r>
        <w:t xml:space="preserve">. Acuerdo Número VII- El Concejo Municipal ACUERDA: Autorizar al Jefe de Recursos Humanos para que elabore cálculos de los días trabajados durante sus vacaciones anuales del 16 al 30 de marzo de 2020 según marcación electrónica de asistencia, al empleado de esta Alcaldía RAMON AQUILINO HENRIQUEZ, Motorista Aseo Municipal. Se autoriza al Tesorero </w:t>
      </w:r>
      <w:r>
        <w:lastRenderedPageBreak/>
        <w:t xml:space="preserve">Municipal para que erogue el gasto del Fondo Común y haga el pago respectivo. </w:t>
      </w:r>
      <w:r w:rsidR="00E95923">
        <w:t>Comuníquese</w:t>
      </w:r>
      <w:r>
        <w:t>. Acuerdo Número VIII- Autorizar al Jefe de Recursos Humanos para que elabore cálculos de los días trabajados durante sus vacaciones anuales del 01 al 15 de abril de 2020 según marcación electrónica de asistencia, al empleado de esta Alcaldía ISMAEL ALBERTO CAÑAS,</w:t>
      </w:r>
      <w:r w:rsidR="00E95923">
        <w:t xml:space="preserve"> </w:t>
      </w:r>
      <w:r>
        <w:t xml:space="preserve">Operador Equipo Pesado Aseo Municipal. Se autoriza al Tesorero Municipal para que erogue el gasto del Fondo Común y haga el pago respectivo. </w:t>
      </w:r>
      <w:r w:rsidR="00E95923">
        <w:t>Comuníquese</w:t>
      </w:r>
      <w:r>
        <w:t xml:space="preserve">. Acuerdo Número IX- Autorizar al Jefe de Recursos Humanos para que elabore cálculos de los días trabajados durante sus vacaciones anuales del 16 al 30 de abril de 2020 según marcación electrónica de asistencia, al empleado de esta Alcaldía SANTOS REYES CERNA ROQUE, Supervisor de Limpieza, Aseo Municipal. Se autoriza al Tesorero Municipal para que erogue el gasto del Fondo Común y haga el pago respectivo. </w:t>
      </w:r>
      <w:r w:rsidR="00E95923">
        <w:t>Comuníquese</w:t>
      </w:r>
      <w:r>
        <w:t xml:space="preserve">. Acuerdo Número X- El Concejo Municipal CONSIDERANDO: </w:t>
      </w:r>
      <w:r w:rsidR="00E95923">
        <w:t>que,</w:t>
      </w:r>
      <w:r>
        <w:t xml:space="preserve"> para el normal desarrollo de la Administración Municipal, es necesario efectuar modificaciones entre </w:t>
      </w:r>
      <w:r w:rsidR="00E95923">
        <w:t>específicos</w:t>
      </w:r>
      <w:r>
        <w:t xml:space="preserve"> de ingresos y egresos. Por </w:t>
      </w:r>
      <w:r w:rsidR="00E95923">
        <w:t>tanto,</w:t>
      </w:r>
      <w:r>
        <w:t xml:space="preserve"> en uso de las facultades conferidas en los artículos número 30 numeral 4, y número 77 inciso segundo del Código Municipal DECRETA: Art. 1. Increméntese a partir del 27 de abril del año 2020, el Presupuesto Municipal vigente así: Área de Gestión 1: Conducción Administrativa INGRESOS QUE SE INCREMENTAN: 32 Saldos de años anteriores $ 946,920.00, 322 Cuentas por cobrar $ 946,920.00, 32201 Cuentas por cobrar de años anteriores $ 946,920.00. Área de </w:t>
      </w:r>
      <w:r w:rsidR="00E95923">
        <w:t>Gestión</w:t>
      </w:r>
      <w:r>
        <w:t xml:space="preserve">: 1, Unidad Presupuestaria: 01 Dirección y Administración Municipal, CEP 2 Especifico 010101, Clasificación Económica; 21: Gastos Corrientes, Fuente de Financiamiento: Fondos Propios. OBJETO ESPECIFICO DE EGRESOS QUE INCREMENTAN: 51 Remuneraciones $ 86,920.00, 512 Remuneraciones </w:t>
      </w:r>
      <w:r w:rsidR="00E95923">
        <w:t>Eventuales</w:t>
      </w:r>
      <w:r>
        <w:t xml:space="preserve">, 51201 sueldos por jornal $ 28,000.00, CEP 6, </w:t>
      </w:r>
      <w:r w:rsidR="00E95923">
        <w:t>específicos</w:t>
      </w:r>
      <w:r>
        <w:t xml:space="preserve"> 020201, 51207 Beneficios Adicionales (Bonos y vacaciones) $ 40,000.00. 513 </w:t>
      </w:r>
      <w:r w:rsidR="00E95923">
        <w:t>remuneraciones</w:t>
      </w:r>
      <w:r>
        <w:t xml:space="preserve">, 51301 Horas extraordinarias $ 13,000.00. 51302 </w:t>
      </w:r>
      <w:r w:rsidR="00E95923">
        <w:t>beneficios extraordinarios</w:t>
      </w:r>
      <w:r>
        <w:t xml:space="preserve"> (Incapacidades) $ 5,920,00, CEP: 0202 Servicios </w:t>
      </w:r>
      <w:r w:rsidR="00E95923">
        <w:t>Públicos</w:t>
      </w:r>
      <w:r>
        <w:t xml:space="preserve">: Clasificación Económica; 21: Gastos Corrientes. Fuente de Financiamiento: Fondos Propios. 54 </w:t>
      </w:r>
      <w:r w:rsidR="00E95923">
        <w:t>adquisiciones</w:t>
      </w:r>
      <w:r>
        <w:t xml:space="preserve"> de Bienes y Servicios 860,000.00, 542 Servicios Básicos, 54205 Alumbrado Público $ 85,000.00, 543 Servicios Generales y Arrendamiento. Objetivos </w:t>
      </w:r>
      <w:r w:rsidR="00E95923">
        <w:t>Específicos</w:t>
      </w:r>
      <w:r>
        <w:t xml:space="preserve"> de Egresos que se crean: 54399 Servicios Generales y Arrendamientos Diversos $ 571,000.00, 546 Tratamiento de Desechos 54602 Deposito de Desechos $ 204,000.00. Sumas: 946,920,00. ACUERDA: Autorizar al Tesorero Municipal para que erogue el gasto del Fondo Común y pague la publicación respectiva del Decreto No. 1. </w:t>
      </w:r>
      <w:r w:rsidR="00E95923">
        <w:t>Comuníquese</w:t>
      </w:r>
      <w:r>
        <w:t xml:space="preserve">. Los </w:t>
      </w:r>
      <w:r w:rsidR="00E95923">
        <w:t>concejales</w:t>
      </w:r>
      <w:r>
        <w:t xml:space="preserve">: Ing. Salvador Antonio Portillo Lara, Sexto Regidor Propietario, y el Lic. Jaime Edgardo Salmerón Chávez, Séptimo Regidor Propietario VOTAN EN CONTRA en el Acuerdo IV, porque ya existe un presupuesto donde se establece los gastos, además es posible crear un problema interno laboral con los empleados que no saldrán beneficiados por pago de horas extras. Los </w:t>
      </w:r>
      <w:r w:rsidR="00E95923">
        <w:t>concejales</w:t>
      </w:r>
      <w:r>
        <w:t xml:space="preserve"> Wilson Eduardo Reyes, Octavo Regidor Propietario, Lic. Julio Orlando Escobar Funes, Noveno Regidor propietario; Prof. Belarmino Torres Lozano, Decimo Regidor Propietario SE ABSTIENEN DE VOTAR en el Acuerdo IV, porque las finanzas no presentan estándares, se pueden evitar agudizar cada día más la parte labora</w:t>
      </w:r>
      <w:r w:rsidR="00E95923">
        <w:t>l</w:t>
      </w:r>
      <w:r>
        <w:t xml:space="preserve">, se vendría el derecho de igualdad y se estaría violentado. Los Concejales Ing. Salvador Antonio Portillo Lara, Sexto Regidor Propietario; Lic. Jaime Edgardo Salmerón Chávez, séptimo Regidor Propietario, Sr. Wilson Eduardo Reyes Octavo Regidor Propietario, Lic. Julio Orlando Escobar Funes, Noveno Regidor Propietario; y Prof. Belarmino Torres Lozano, Décimo Regidor Propietario, se abstienen de votar en los Acuerdos No. V y VI, debido a que no es legal utilizar </w:t>
      </w:r>
      <w:r w:rsidR="00E95923">
        <w:t>más</w:t>
      </w:r>
      <w:r>
        <w:t xml:space="preserve"> del 50% de fondos del FODES 25% para gastos corrientes de funcionamiento y además la Ley FODES prohíbe hacer uso de los fondos FODES75% para gastos de pago de salarios, corrientes, funcionamiento, porque ese fondo del FODES75% es </w:t>
      </w:r>
      <w:r>
        <w:lastRenderedPageBreak/>
        <w:t>exclusivo para la inversión en proyectos en el Municipio. Los Concejales Ing. Salvador Antonio Portillo Lara, Sexto Regidor Propietario; Lic. Jaime Edgardo Salmerón Chávez, séptimo Regidor Propietario, Sr. Wilson Eduardo Reyes Octavo Regidor Propietario, Lic. Julio Orlando Escobar Funes, Noveno Regidor Propietario; y Prof. Belarmino Torres Lozano, Décimo Regidor Propietario, se abstienen de votar en el Acuerdo No. X, debido a que no fue presentado y discutido al interior del Concejo Municipal realizar un incremento al presupuesto año 2020,</w:t>
      </w:r>
      <w:r w:rsidR="0044593C">
        <w:t xml:space="preserve"> </w:t>
      </w:r>
      <w:r>
        <w:t>además desconocemos los criterios técnicos que utilizaron para realizar el incremento al Presupuesto Municipal vigente de la Alcaldía de Usulután. Se cierra la presente y para constancia firmamo</w:t>
      </w:r>
      <w:r w:rsidR="00657991">
        <w:t>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0E12B" w14:textId="77777777" w:rsidR="005F36D6" w:rsidRDefault="005F36D6" w:rsidP="00AD2AC7">
      <w:pPr>
        <w:spacing w:after="0" w:line="240" w:lineRule="auto"/>
      </w:pPr>
      <w:r>
        <w:separator/>
      </w:r>
    </w:p>
  </w:endnote>
  <w:endnote w:type="continuationSeparator" w:id="0">
    <w:p w14:paraId="7E91F461" w14:textId="77777777" w:rsidR="005F36D6" w:rsidRDefault="005F36D6"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A018B" w14:textId="77777777" w:rsidR="005F36D6" w:rsidRDefault="005F36D6" w:rsidP="00AD2AC7">
      <w:pPr>
        <w:spacing w:after="0" w:line="240" w:lineRule="auto"/>
      </w:pPr>
      <w:r>
        <w:separator/>
      </w:r>
    </w:p>
  </w:footnote>
  <w:footnote w:type="continuationSeparator" w:id="0">
    <w:p w14:paraId="4F094E77" w14:textId="77777777" w:rsidR="005F36D6" w:rsidRDefault="005F36D6"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868D8"/>
    <w:rsid w:val="000A2E49"/>
    <w:rsid w:val="000C62CB"/>
    <w:rsid w:val="000D0731"/>
    <w:rsid w:val="000D7F1D"/>
    <w:rsid w:val="000E006A"/>
    <w:rsid w:val="000E3C00"/>
    <w:rsid w:val="00115EBA"/>
    <w:rsid w:val="001200C0"/>
    <w:rsid w:val="0014242C"/>
    <w:rsid w:val="00144149"/>
    <w:rsid w:val="001A6C7E"/>
    <w:rsid w:val="001E51C8"/>
    <w:rsid w:val="00234110"/>
    <w:rsid w:val="002376F8"/>
    <w:rsid w:val="002635D5"/>
    <w:rsid w:val="002637BA"/>
    <w:rsid w:val="00286A39"/>
    <w:rsid w:val="002C6F4B"/>
    <w:rsid w:val="002D3B07"/>
    <w:rsid w:val="002E7956"/>
    <w:rsid w:val="00304608"/>
    <w:rsid w:val="00344632"/>
    <w:rsid w:val="00361235"/>
    <w:rsid w:val="00397183"/>
    <w:rsid w:val="0039719F"/>
    <w:rsid w:val="003A716C"/>
    <w:rsid w:val="003C358C"/>
    <w:rsid w:val="00427076"/>
    <w:rsid w:val="00445804"/>
    <w:rsid w:val="0044593C"/>
    <w:rsid w:val="00485EB7"/>
    <w:rsid w:val="00491720"/>
    <w:rsid w:val="004B7652"/>
    <w:rsid w:val="004D1322"/>
    <w:rsid w:val="004E7847"/>
    <w:rsid w:val="00527364"/>
    <w:rsid w:val="005415F6"/>
    <w:rsid w:val="0054380E"/>
    <w:rsid w:val="005475E2"/>
    <w:rsid w:val="00564205"/>
    <w:rsid w:val="00592654"/>
    <w:rsid w:val="005C5EA0"/>
    <w:rsid w:val="005D5FDA"/>
    <w:rsid w:val="005F36D6"/>
    <w:rsid w:val="00642CDA"/>
    <w:rsid w:val="00657991"/>
    <w:rsid w:val="006B1855"/>
    <w:rsid w:val="006C3B0B"/>
    <w:rsid w:val="00706EC3"/>
    <w:rsid w:val="007147D3"/>
    <w:rsid w:val="00716DCE"/>
    <w:rsid w:val="00723745"/>
    <w:rsid w:val="007340E6"/>
    <w:rsid w:val="00750B57"/>
    <w:rsid w:val="0075230C"/>
    <w:rsid w:val="00771153"/>
    <w:rsid w:val="007762C2"/>
    <w:rsid w:val="007D4F4F"/>
    <w:rsid w:val="00814142"/>
    <w:rsid w:val="00816418"/>
    <w:rsid w:val="00823474"/>
    <w:rsid w:val="0084795D"/>
    <w:rsid w:val="008665D2"/>
    <w:rsid w:val="00892B99"/>
    <w:rsid w:val="008B5894"/>
    <w:rsid w:val="008C0CA4"/>
    <w:rsid w:val="008E12AF"/>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C7"/>
    <w:rsid w:val="00AF1F2B"/>
    <w:rsid w:val="00B06964"/>
    <w:rsid w:val="00B13646"/>
    <w:rsid w:val="00B176E2"/>
    <w:rsid w:val="00B208F9"/>
    <w:rsid w:val="00B2715C"/>
    <w:rsid w:val="00B310C4"/>
    <w:rsid w:val="00B510AF"/>
    <w:rsid w:val="00B53264"/>
    <w:rsid w:val="00B56913"/>
    <w:rsid w:val="00B6046C"/>
    <w:rsid w:val="00B60A4F"/>
    <w:rsid w:val="00B82A37"/>
    <w:rsid w:val="00B93FC9"/>
    <w:rsid w:val="00BA3F38"/>
    <w:rsid w:val="00BA456F"/>
    <w:rsid w:val="00BA60E7"/>
    <w:rsid w:val="00BB64D8"/>
    <w:rsid w:val="00BC4852"/>
    <w:rsid w:val="00BE7858"/>
    <w:rsid w:val="00BF50E2"/>
    <w:rsid w:val="00C63E84"/>
    <w:rsid w:val="00C87918"/>
    <w:rsid w:val="00C90EB3"/>
    <w:rsid w:val="00C93A24"/>
    <w:rsid w:val="00C97DED"/>
    <w:rsid w:val="00CA3F20"/>
    <w:rsid w:val="00CE7D5B"/>
    <w:rsid w:val="00D168E8"/>
    <w:rsid w:val="00D216E2"/>
    <w:rsid w:val="00D43AC9"/>
    <w:rsid w:val="00D951AD"/>
    <w:rsid w:val="00E10C77"/>
    <w:rsid w:val="00E24C7E"/>
    <w:rsid w:val="00E24FCF"/>
    <w:rsid w:val="00E93189"/>
    <w:rsid w:val="00E95923"/>
    <w:rsid w:val="00EC193E"/>
    <w:rsid w:val="00ED66AF"/>
    <w:rsid w:val="00F110E3"/>
    <w:rsid w:val="00F210BB"/>
    <w:rsid w:val="00F24889"/>
    <w:rsid w:val="00F474B5"/>
    <w:rsid w:val="00F51703"/>
    <w:rsid w:val="00F52733"/>
    <w:rsid w:val="00F72C46"/>
    <w:rsid w:val="00F73EF2"/>
    <w:rsid w:val="00F87F62"/>
    <w:rsid w:val="00FB5D3F"/>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1489</Words>
  <Characters>8491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114</cp:revision>
  <dcterms:created xsi:type="dcterms:W3CDTF">2019-10-25T20:31:00Z</dcterms:created>
  <dcterms:modified xsi:type="dcterms:W3CDTF">2020-08-01T02:19:00Z</dcterms:modified>
</cp:coreProperties>
</file>