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8C8" w:rsidRPr="00EE5C28" w:rsidRDefault="006F468E" w:rsidP="00EE5C28">
      <w:pPr>
        <w:jc w:val="center"/>
        <w:rPr>
          <w:sz w:val="28"/>
          <w:szCs w:val="28"/>
        </w:rPr>
      </w:pPr>
      <w:r>
        <w:rPr>
          <w:noProof/>
          <w:lang w:eastAsia="es-SV"/>
        </w:rPr>
        <mc:AlternateContent>
          <mc:Choice Requires="wps">
            <w:drawing>
              <wp:anchor distT="45720" distB="45720" distL="114300" distR="114300" simplePos="0" relativeHeight="251702272" behindDoc="0" locked="0" layoutInCell="1" allowOverlap="1" wp14:anchorId="48885999" wp14:editId="31E21E38">
                <wp:simplePos x="0" y="0"/>
                <wp:positionH relativeFrom="margin">
                  <wp:posOffset>556329</wp:posOffset>
                </wp:positionH>
                <wp:positionV relativeFrom="paragraph">
                  <wp:posOffset>-138750</wp:posOffset>
                </wp:positionV>
                <wp:extent cx="4956201" cy="776088"/>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201" cy="776088"/>
                        </a:xfrm>
                        <a:prstGeom prst="rect">
                          <a:avLst/>
                        </a:prstGeom>
                        <a:solidFill>
                          <a:srgbClr val="FFFFFF"/>
                        </a:solidFill>
                        <a:ln w="9525">
                          <a:noFill/>
                          <a:miter lim="800000"/>
                          <a:headEnd/>
                          <a:tailEnd/>
                        </a:ln>
                      </wps:spPr>
                      <wps:txbx>
                        <w:txbxContent>
                          <w:p w:rsidR="00A30DEB" w:rsidRDefault="00A30DEB" w:rsidP="006F468E">
                            <w:pPr>
                              <w:spacing w:after="100" w:afterAutospacing="1" w:line="240" w:lineRule="auto"/>
                              <w:contextualSpacing/>
                              <w:jc w:val="center"/>
                              <w:rPr>
                                <w:rFonts w:eastAsiaTheme="majorEastAsia" w:cstheme="majorBidi"/>
                                <w:b/>
                                <w:bCs/>
                                <w:color w:val="009681"/>
                                <w:kern w:val="24"/>
                                <w:sz w:val="28"/>
                                <w:szCs w:val="28"/>
                                <w:lang w:val="es-NI"/>
                              </w:rPr>
                            </w:pPr>
                            <w:r>
                              <w:rPr>
                                <w:rFonts w:eastAsiaTheme="majorEastAsia" w:cstheme="majorBidi"/>
                                <w:b/>
                                <w:bCs/>
                                <w:color w:val="009681"/>
                                <w:kern w:val="24"/>
                                <w:sz w:val="28"/>
                                <w:szCs w:val="28"/>
                                <w:lang w:val="es-NI"/>
                              </w:rPr>
                              <w:t>Proyecto:</w:t>
                            </w:r>
                          </w:p>
                          <w:p w:rsidR="00A30DEB" w:rsidRPr="006F468E" w:rsidRDefault="00A30DEB" w:rsidP="006F468E">
                            <w:pPr>
                              <w:spacing w:after="100" w:afterAutospacing="1" w:line="240" w:lineRule="auto"/>
                              <w:contextualSpacing/>
                              <w:jc w:val="center"/>
                              <w:rPr>
                                <w:sz w:val="28"/>
                                <w:szCs w:val="28"/>
                              </w:rPr>
                            </w:pPr>
                            <w:r>
                              <w:rPr>
                                <w:rFonts w:eastAsiaTheme="majorEastAsia" w:cstheme="majorBidi"/>
                                <w:b/>
                                <w:bCs/>
                                <w:color w:val="009681"/>
                                <w:kern w:val="24"/>
                                <w:sz w:val="28"/>
                                <w:szCs w:val="28"/>
                                <w:lang w:val="es-NI"/>
                              </w:rPr>
                              <w:t>F</w:t>
                            </w:r>
                            <w:r w:rsidRPr="00EE5C28">
                              <w:rPr>
                                <w:rFonts w:eastAsiaTheme="majorEastAsia" w:cstheme="majorBidi"/>
                                <w:b/>
                                <w:bCs/>
                                <w:color w:val="009681"/>
                                <w:kern w:val="24"/>
                                <w:sz w:val="28"/>
                                <w:szCs w:val="28"/>
                                <w:lang w:val="es-NI"/>
                              </w:rPr>
                              <w:t>ortalecimiento de Estructuras Basadas en las Comunidades para Preparación y Mitigación de Desastres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85999" id="_x0000_t202" coordsize="21600,21600" o:spt="202" path="m,l,21600r21600,l21600,xe">
                <v:stroke joinstyle="miter"/>
                <v:path gradientshapeok="t" o:connecttype="rect"/>
              </v:shapetype>
              <v:shape id="Cuadro de texto 2" o:spid="_x0000_s1026" type="#_x0000_t202" style="position:absolute;left:0;text-align:left;margin-left:43.8pt;margin-top:-10.95pt;width:390.25pt;height:61.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" stroked="f">
                <v:textbox>
                  <w:txbxContent>
                    <w:p w:rsidR="00A30DEB" w:rsidRDefault="00A30DEB" w:rsidP="006F468E">
                      <w:pPr>
                        <w:spacing w:after="100" w:afterAutospacing="1" w:line="240" w:lineRule="auto"/>
                        <w:contextualSpacing/>
                        <w:jc w:val="center"/>
                        <w:rPr>
                          <w:rFonts w:eastAsiaTheme="majorEastAsia" w:cstheme="majorBidi"/>
                          <w:b/>
                          <w:bCs/>
                          <w:color w:val="009681"/>
                          <w:kern w:val="24"/>
                          <w:sz w:val="28"/>
                          <w:szCs w:val="28"/>
                          <w:lang w:val="es-NI"/>
                        </w:rPr>
                      </w:pPr>
                      <w:r>
                        <w:rPr>
                          <w:rFonts w:eastAsiaTheme="majorEastAsia" w:cstheme="majorBidi"/>
                          <w:b/>
                          <w:bCs/>
                          <w:color w:val="009681"/>
                          <w:kern w:val="24"/>
                          <w:sz w:val="28"/>
                          <w:szCs w:val="28"/>
                          <w:lang w:val="es-NI"/>
                        </w:rPr>
                        <w:t>Proyecto:</w:t>
                      </w:r>
                    </w:p>
                    <w:p w:rsidR="00A30DEB" w:rsidRPr="006F468E" w:rsidRDefault="00A30DEB" w:rsidP="006F468E">
                      <w:pPr>
                        <w:spacing w:after="100" w:afterAutospacing="1" w:line="240" w:lineRule="auto"/>
                        <w:contextualSpacing/>
                        <w:jc w:val="center"/>
                        <w:rPr>
                          <w:sz w:val="28"/>
                          <w:szCs w:val="28"/>
                        </w:rPr>
                      </w:pPr>
                      <w:r>
                        <w:rPr>
                          <w:rFonts w:eastAsiaTheme="majorEastAsia" w:cstheme="majorBidi"/>
                          <w:b/>
                          <w:bCs/>
                          <w:color w:val="009681"/>
                          <w:kern w:val="24"/>
                          <w:sz w:val="28"/>
                          <w:szCs w:val="28"/>
                          <w:lang w:val="es-NI"/>
                        </w:rPr>
                        <w:t>F</w:t>
                      </w:r>
                      <w:r w:rsidRPr="00EE5C28">
                        <w:rPr>
                          <w:rFonts w:eastAsiaTheme="majorEastAsia" w:cstheme="majorBidi"/>
                          <w:b/>
                          <w:bCs/>
                          <w:color w:val="009681"/>
                          <w:kern w:val="24"/>
                          <w:sz w:val="28"/>
                          <w:szCs w:val="28"/>
                          <w:lang w:val="es-NI"/>
                        </w:rPr>
                        <w:t>ortalecimiento de Estructuras Basadas en las Comunidades para Preparación y Mitigación de Desastres</w:t>
                      </w:r>
                    </w:p>
                  </w:txbxContent>
                </v:textbox>
                <w10:wrap anchorx="margin"/>
              </v:shape>
            </w:pict>
          </mc:Fallback>
        </mc:AlternateContent>
      </w:r>
      <w:r w:rsidRPr="00EE5C28">
        <w:rPr>
          <w:noProof/>
          <w:lang w:eastAsia="es-SV"/>
        </w:rPr>
        <w:drawing>
          <wp:anchor distT="0" distB="0" distL="114300" distR="114300" simplePos="0" relativeHeight="251700224" behindDoc="0" locked="0" layoutInCell="1" allowOverlap="1" wp14:anchorId="68373344" wp14:editId="28B6B596">
            <wp:simplePos x="0" y="0"/>
            <wp:positionH relativeFrom="margin">
              <wp:posOffset>2213173</wp:posOffset>
            </wp:positionH>
            <wp:positionV relativeFrom="paragraph">
              <wp:posOffset>-416166</wp:posOffset>
            </wp:positionV>
            <wp:extent cx="1382436" cy="315046"/>
            <wp:effectExtent l="0" t="0" r="8255" b="8890"/>
            <wp:wrapNone/>
            <wp:docPr id="1" name="Imagen 1" descr="C:\Users\Francisco Gonzalez\Pictures\LWR-logo-tag_RGB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 Gonzalez\Pictures\LWR-logo-tag_RGB_72d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2436" cy="315046"/>
                    </a:xfrm>
                    <a:prstGeom prst="rect">
                      <a:avLst/>
                    </a:prstGeom>
                    <a:noFill/>
                    <a:ln>
                      <a:noFill/>
                    </a:ln>
                  </pic:spPr>
                </pic:pic>
              </a:graphicData>
            </a:graphic>
            <wp14:sizeRelH relativeFrom="page">
              <wp14:pctWidth>0</wp14:pctWidth>
            </wp14:sizeRelH>
            <wp14:sizeRelV relativeFrom="page">
              <wp14:pctHeight>0</wp14:pctHeight>
            </wp14:sizeRelV>
          </wp:anchor>
        </w:drawing>
      </w:r>
      <w:r w:rsidR="00EE5C28" w:rsidRPr="00EE5C28">
        <w:rPr>
          <w:rFonts w:eastAsiaTheme="majorEastAsia" w:cstheme="majorBidi"/>
          <w:b/>
          <w:bCs/>
          <w:color w:val="009681"/>
          <w:kern w:val="24"/>
          <w:sz w:val="28"/>
          <w:szCs w:val="28"/>
          <w:lang w:val="es-NI"/>
        </w:rPr>
        <w:t>F</w:t>
      </w:r>
    </w:p>
    <w:p w:rsidR="006F18C8" w:rsidRPr="006F18C8" w:rsidRDefault="006F18C8" w:rsidP="006F18C8"/>
    <w:p w:rsidR="006F18C8" w:rsidRPr="006F18C8" w:rsidRDefault="0040751E" w:rsidP="006F18C8">
      <w:r>
        <w:rPr>
          <w:noProof/>
          <w:lang w:eastAsia="es-SV"/>
        </w:rPr>
        <w:drawing>
          <wp:anchor distT="0" distB="0" distL="114300" distR="114300" simplePos="0" relativeHeight="251683840" behindDoc="0" locked="0" layoutInCell="1" allowOverlap="1" wp14:anchorId="5A9E0FE3" wp14:editId="7CD454F9">
            <wp:simplePos x="0" y="0"/>
            <wp:positionH relativeFrom="margin">
              <wp:posOffset>396240</wp:posOffset>
            </wp:positionH>
            <wp:positionV relativeFrom="paragraph">
              <wp:posOffset>202565</wp:posOffset>
            </wp:positionV>
            <wp:extent cx="5071502" cy="2297430"/>
            <wp:effectExtent l="0" t="0" r="0"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l="4892" t="3575" r="5413"/>
                    <a:stretch/>
                  </pic:blipFill>
                  <pic:spPr bwMode="auto">
                    <a:xfrm>
                      <a:off x="0" y="0"/>
                      <a:ext cx="5074340" cy="22987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8C8" w:rsidRPr="006F18C8" w:rsidRDefault="006F18C8" w:rsidP="006F18C8"/>
    <w:p w:rsidR="006F18C8" w:rsidRPr="006F18C8" w:rsidRDefault="006F18C8" w:rsidP="006F18C8"/>
    <w:p w:rsidR="006F18C8" w:rsidRPr="006F18C8" w:rsidRDefault="006F18C8" w:rsidP="0065724E">
      <w:pPr>
        <w:ind w:left="-993" w:firstLine="142"/>
      </w:pPr>
    </w:p>
    <w:p w:rsidR="006F18C8" w:rsidRPr="006F18C8" w:rsidRDefault="006F18C8" w:rsidP="006F18C8"/>
    <w:p w:rsidR="006F18C8" w:rsidRDefault="006F18C8" w:rsidP="006F18C8"/>
    <w:p w:rsidR="00E5577C" w:rsidRDefault="006F18C8" w:rsidP="006F18C8">
      <w:pPr>
        <w:tabs>
          <w:tab w:val="left" w:pos="6090"/>
        </w:tabs>
      </w:pPr>
      <w:r>
        <w:tab/>
      </w:r>
    </w:p>
    <w:p w:rsidR="006F18C8" w:rsidRDefault="006F18C8" w:rsidP="006F18C8">
      <w:pPr>
        <w:tabs>
          <w:tab w:val="left" w:pos="6090"/>
        </w:tabs>
      </w:pPr>
    </w:p>
    <w:p w:rsidR="006F18C8" w:rsidRDefault="00C34249" w:rsidP="006F18C8">
      <w:pPr>
        <w:tabs>
          <w:tab w:val="left" w:pos="6090"/>
        </w:tabs>
      </w:pPr>
      <w:r w:rsidRPr="00C1135A">
        <w:rPr>
          <w:noProof/>
          <w:lang w:eastAsia="es-SV"/>
        </w:rPr>
        <w:drawing>
          <wp:anchor distT="0" distB="0" distL="114300" distR="114300" simplePos="0" relativeHeight="251684864" behindDoc="0" locked="0" layoutInCell="1" allowOverlap="1" wp14:anchorId="5C9D8A0D" wp14:editId="22C60844">
            <wp:simplePos x="0" y="0"/>
            <wp:positionH relativeFrom="margin">
              <wp:posOffset>786765</wp:posOffset>
            </wp:positionH>
            <wp:positionV relativeFrom="paragraph">
              <wp:posOffset>251460</wp:posOffset>
            </wp:positionV>
            <wp:extent cx="4138930" cy="2943225"/>
            <wp:effectExtent l="0" t="0" r="0" b="9525"/>
            <wp:wrapNone/>
            <wp:docPr id="5" name="Imagen 4" descr="C:\Users\SOLIDAR.FATIMA\AppData\Local\Microsoft\Windows\INetCacheContent.Word\^13C728A5557D2E1F2AD33CEE7E4B0074FEB2CA4B9A2F028D31^pimgpsh_fullsize_distr.png"/>
            <wp:cNvGraphicFramePr/>
            <a:graphic xmlns:a="http://schemas.openxmlformats.org/drawingml/2006/main">
              <a:graphicData uri="http://schemas.openxmlformats.org/drawingml/2006/picture">
                <pic:pic xmlns:pic="http://schemas.openxmlformats.org/drawingml/2006/picture">
                  <pic:nvPicPr>
                    <pic:cNvPr id="5" name="Imagen 4" descr="C:\Users\SOLIDAR.FATIMA\AppData\Local\Microsoft\Windows\INetCacheContent.Word\^13C728A5557D2E1F2AD33CEE7E4B0074FEB2CA4B9A2F028D31^pimgpsh_fullsize_distr.png"/>
                    <pic:cNvPicPr/>
                  </pic:nvPicPr>
                  <pic:blipFill rotWithShape="1">
                    <a:blip r:embed="rId10">
                      <a:extLst>
                        <a:ext uri="{28A0092B-C50C-407E-A947-70E740481C1C}">
                          <a14:useLocalDpi xmlns:a14="http://schemas.microsoft.com/office/drawing/2010/main" val="0"/>
                        </a:ext>
                      </a:extLst>
                    </a:blip>
                    <a:srcRect l="12170" t="31964" r="12848"/>
                    <a:stretch/>
                  </pic:blipFill>
                  <pic:spPr bwMode="auto">
                    <a:xfrm>
                      <a:off x="0" y="0"/>
                      <a:ext cx="4138930"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8C8" w:rsidRDefault="006F18C8" w:rsidP="006F18C8">
      <w:pPr>
        <w:tabs>
          <w:tab w:val="left" w:pos="6090"/>
        </w:tabs>
      </w:pPr>
    </w:p>
    <w:p w:rsidR="00073BA1" w:rsidRDefault="00073BA1" w:rsidP="006F18C8">
      <w:pPr>
        <w:tabs>
          <w:tab w:val="left" w:pos="6090"/>
        </w:tabs>
      </w:pPr>
    </w:p>
    <w:p w:rsidR="00073BA1" w:rsidRDefault="0040751E">
      <w:r>
        <w:rPr>
          <w:noProof/>
          <w:lang w:eastAsia="es-SV"/>
        </w:rPr>
        <mc:AlternateContent>
          <mc:Choice Requires="wps">
            <w:drawing>
              <wp:anchor distT="0" distB="0" distL="114300" distR="114300" simplePos="0" relativeHeight="251687936" behindDoc="0" locked="0" layoutInCell="1" allowOverlap="1">
                <wp:simplePos x="0" y="0"/>
                <wp:positionH relativeFrom="margin">
                  <wp:posOffset>1034415</wp:posOffset>
                </wp:positionH>
                <wp:positionV relativeFrom="paragraph">
                  <wp:posOffset>2556510</wp:posOffset>
                </wp:positionV>
                <wp:extent cx="3772535" cy="1190625"/>
                <wp:effectExtent l="19050" t="19050" r="18415" b="28575"/>
                <wp:wrapNone/>
                <wp:docPr id="4" name="Cuadro de texto 4"/>
                <wp:cNvGraphicFramePr/>
                <a:graphic xmlns:a="http://schemas.openxmlformats.org/drawingml/2006/main">
                  <a:graphicData uri="http://schemas.microsoft.com/office/word/2010/wordprocessingShape">
                    <wps:wsp>
                      <wps:cNvSpPr txBox="1"/>
                      <wps:spPr>
                        <a:xfrm>
                          <a:off x="0" y="0"/>
                          <a:ext cx="3772535" cy="1190625"/>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rsidR="00A30DEB" w:rsidRPr="0040751E" w:rsidRDefault="00A30DEB" w:rsidP="0040751E">
                            <w:pPr>
                              <w:spacing w:line="240" w:lineRule="auto"/>
                              <w:contextualSpacing/>
                              <w:jc w:val="center"/>
                              <w:rPr>
                                <w:rFonts w:ascii="AR CENA" w:hAnsi="AR CENA"/>
                                <w:color w:val="FF0000"/>
                                <w:sz w:val="36"/>
                                <w:szCs w:val="36"/>
                              </w:rPr>
                            </w:pPr>
                            <w:r>
                              <w:rPr>
                                <w:rFonts w:ascii="AR CENA" w:hAnsi="AR CENA"/>
                                <w:color w:val="FF0000"/>
                                <w:sz w:val="36"/>
                                <w:szCs w:val="36"/>
                              </w:rPr>
                              <w:t>CASERIO SAN JAIME</w:t>
                            </w:r>
                          </w:p>
                          <w:p w:rsidR="00A30DEB" w:rsidRDefault="00A30DEB"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CANTON OJO DE AGUA, </w:t>
                            </w:r>
                          </w:p>
                          <w:p w:rsidR="00A30DEB" w:rsidRPr="0040751E" w:rsidRDefault="00A30DEB"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MUNICIPIO Y </w:t>
                            </w:r>
                            <w:r w:rsidRPr="0040751E">
                              <w:rPr>
                                <w:rFonts w:ascii="AR CENA" w:hAnsi="AR CENA"/>
                                <w:color w:val="FF0000"/>
                                <w:sz w:val="36"/>
                                <w:szCs w:val="36"/>
                              </w:rPr>
                              <w:t>DEPARTAMENTO DE USULUTAN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81.45pt;margin-top:201.3pt;width:297.05pt;height:93.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" fillcolor="white [3201]" strokecolor="#5b9bd5 [3204]" strokeweight="3pt">
                <v:textbox>
                  <w:txbxContent>
                    <w:p w:rsidR="00A30DEB" w:rsidRPr="0040751E" w:rsidRDefault="00A30DEB" w:rsidP="0040751E">
                      <w:pPr>
                        <w:spacing w:line="240" w:lineRule="auto"/>
                        <w:contextualSpacing/>
                        <w:jc w:val="center"/>
                        <w:rPr>
                          <w:rFonts w:ascii="AR CENA" w:hAnsi="AR CENA"/>
                          <w:color w:val="FF0000"/>
                          <w:sz w:val="36"/>
                          <w:szCs w:val="36"/>
                        </w:rPr>
                      </w:pPr>
                      <w:r>
                        <w:rPr>
                          <w:rFonts w:ascii="AR CENA" w:hAnsi="AR CENA"/>
                          <w:color w:val="FF0000"/>
                          <w:sz w:val="36"/>
                          <w:szCs w:val="36"/>
                        </w:rPr>
                        <w:t>CASERIO SAN JAIME</w:t>
                      </w:r>
                    </w:p>
                    <w:p w:rsidR="00A30DEB" w:rsidRDefault="00A30DEB"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CANTON OJO DE AGUA, </w:t>
                      </w:r>
                    </w:p>
                    <w:p w:rsidR="00A30DEB" w:rsidRPr="0040751E" w:rsidRDefault="00A30DEB"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MUNICIPIO Y </w:t>
                      </w:r>
                      <w:r w:rsidRPr="0040751E">
                        <w:rPr>
                          <w:rFonts w:ascii="AR CENA" w:hAnsi="AR CENA"/>
                          <w:color w:val="FF0000"/>
                          <w:sz w:val="36"/>
                          <w:szCs w:val="36"/>
                        </w:rPr>
                        <w:t>DEPARTAMENTO DE USULUTAN</w:t>
                      </w:r>
                    </w:p>
                  </w:txbxContent>
                </v:textbox>
                <w10:wrap anchorx="margin"/>
              </v:shape>
            </w:pict>
          </mc:Fallback>
        </mc:AlternateContent>
      </w:r>
      <w:r>
        <w:rPr>
          <w:rFonts w:ascii="Arial" w:hAnsi="Arial" w:cs="Arial"/>
          <w:noProof/>
          <w:color w:val="0000FF"/>
          <w:sz w:val="27"/>
          <w:szCs w:val="27"/>
          <w:lang w:eastAsia="es-SV"/>
        </w:rPr>
        <w:drawing>
          <wp:anchor distT="0" distB="0" distL="114300" distR="114300" simplePos="0" relativeHeight="251681792" behindDoc="0" locked="0" layoutInCell="1" allowOverlap="1" wp14:anchorId="123E55B9" wp14:editId="7C6B48BC">
            <wp:simplePos x="0" y="0"/>
            <wp:positionH relativeFrom="margin">
              <wp:posOffset>3923030</wp:posOffset>
            </wp:positionH>
            <wp:positionV relativeFrom="paragraph">
              <wp:posOffset>3815080</wp:posOffset>
            </wp:positionV>
            <wp:extent cx="2238375" cy="1010097"/>
            <wp:effectExtent l="0" t="0" r="0" b="0"/>
            <wp:wrapNone/>
            <wp:docPr id="19" name="Imagen 19" descr="Resultado de imagen para gobierno de el salvador logo 2015">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obierno de el salvador logo 2015">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010097"/>
                    </a:xfrm>
                    <a:prstGeom prst="rect">
                      <a:avLst/>
                    </a:prstGeom>
                    <a:noFill/>
                    <a:ln>
                      <a:noFill/>
                    </a:ln>
                  </pic:spPr>
                </pic:pic>
              </a:graphicData>
            </a:graphic>
          </wp:anchor>
        </w:drawing>
      </w:r>
      <w:r>
        <w:rPr>
          <w:noProof/>
          <w:lang w:eastAsia="es-SV"/>
        </w:rPr>
        <w:drawing>
          <wp:anchor distT="0" distB="0" distL="114300" distR="114300" simplePos="0" relativeHeight="251659264" behindDoc="0" locked="0" layoutInCell="1" allowOverlap="1" wp14:anchorId="6B542444" wp14:editId="16002404">
            <wp:simplePos x="0" y="0"/>
            <wp:positionH relativeFrom="margin">
              <wp:posOffset>-314325</wp:posOffset>
            </wp:positionH>
            <wp:positionV relativeFrom="paragraph">
              <wp:posOffset>3744595</wp:posOffset>
            </wp:positionV>
            <wp:extent cx="1073785" cy="10737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es-SV"/>
        </w:rPr>
        <w:drawing>
          <wp:anchor distT="0" distB="0" distL="114300" distR="114300" simplePos="0" relativeHeight="251682816" behindDoc="0" locked="0" layoutInCell="1" allowOverlap="1" wp14:anchorId="5BB33C32" wp14:editId="0619437A">
            <wp:simplePos x="0" y="0"/>
            <wp:positionH relativeFrom="margin">
              <wp:align>center</wp:align>
            </wp:positionH>
            <wp:positionV relativeFrom="paragraph">
              <wp:posOffset>3866515</wp:posOffset>
            </wp:positionV>
            <wp:extent cx="643537" cy="649955"/>
            <wp:effectExtent l="0" t="0" r="4445" b="0"/>
            <wp:wrapNone/>
            <wp:docPr id="20" name="Imagen 20" descr="Resultado de imagen para gobierno de el salvador logo 201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gobierno de el salvador logo 2015">
                      <a:hlinkClick r:id="rId14" tgtFrame="&quot;_blank&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466" r="23827"/>
                    <a:stretch/>
                  </pic:blipFill>
                  <pic:spPr bwMode="auto">
                    <a:xfrm>
                      <a:off x="0" y="0"/>
                      <a:ext cx="643537" cy="64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BA1">
        <w:br w:type="page"/>
      </w:r>
    </w:p>
    <w:p w:rsidR="004D4A12" w:rsidRDefault="004D4A12" w:rsidP="004D4A12">
      <w:pPr>
        <w:spacing w:after="0"/>
        <w:jc w:val="center"/>
        <w:rPr>
          <w:rFonts w:ascii="Arial" w:hAnsi="Arial" w:cs="Arial"/>
          <w:b/>
          <w:sz w:val="24"/>
          <w:szCs w:val="24"/>
        </w:rPr>
      </w:pPr>
      <w:r w:rsidRPr="004D4A12">
        <w:rPr>
          <w:rFonts w:ascii="Arial" w:hAnsi="Arial" w:cs="Arial"/>
          <w:b/>
          <w:sz w:val="24"/>
          <w:szCs w:val="24"/>
        </w:rPr>
        <w:lastRenderedPageBreak/>
        <w:t>Autorización</w:t>
      </w:r>
      <w:r w:rsidR="00924AC7">
        <w:rPr>
          <w:rFonts w:ascii="Arial" w:hAnsi="Arial" w:cs="Arial"/>
          <w:b/>
          <w:sz w:val="24"/>
          <w:szCs w:val="24"/>
        </w:rPr>
        <w:t xml:space="preserve"> del Plan</w:t>
      </w:r>
    </w:p>
    <w:p w:rsidR="004D4A12" w:rsidRPr="004D4A12" w:rsidRDefault="004D4A12" w:rsidP="004D4A12">
      <w:pPr>
        <w:spacing w:after="0"/>
        <w:jc w:val="center"/>
        <w:rPr>
          <w:rFonts w:ascii="Arial" w:hAnsi="Arial" w:cs="Arial"/>
          <w:b/>
          <w:sz w:val="24"/>
          <w:szCs w:val="24"/>
        </w:rPr>
      </w:pPr>
    </w:p>
    <w:p w:rsidR="00073BA1" w:rsidRDefault="00073BA1" w:rsidP="00715460">
      <w:pPr>
        <w:spacing w:line="360" w:lineRule="auto"/>
        <w:jc w:val="both"/>
        <w:rPr>
          <w:rFonts w:ascii="Arial" w:hAnsi="Arial" w:cs="Arial"/>
          <w:sz w:val="24"/>
          <w:szCs w:val="24"/>
        </w:rPr>
      </w:pPr>
    </w:p>
    <w:p w:rsidR="00186542" w:rsidRDefault="00186542" w:rsidP="00073BA1">
      <w:pPr>
        <w:spacing w:line="360" w:lineRule="auto"/>
        <w:jc w:val="both"/>
        <w:rPr>
          <w:rFonts w:ascii="Arial" w:hAnsi="Arial" w:cs="Arial"/>
          <w:sz w:val="24"/>
          <w:szCs w:val="24"/>
        </w:rPr>
      </w:pPr>
    </w:p>
    <w:p w:rsidR="00073BA1" w:rsidRPr="00EC3B8E" w:rsidRDefault="00DF2D91" w:rsidP="00073BA1">
      <w:pPr>
        <w:spacing w:line="360" w:lineRule="auto"/>
        <w:jc w:val="both"/>
        <w:rPr>
          <w:rFonts w:ascii="Arial" w:hAnsi="Arial" w:cs="Arial"/>
          <w:sz w:val="24"/>
          <w:szCs w:val="24"/>
        </w:rPr>
      </w:pPr>
      <w:r>
        <w:rPr>
          <w:rFonts w:ascii="Arial" w:hAnsi="Arial" w:cs="Arial"/>
          <w:noProof/>
          <w:color w:val="FF0000"/>
          <w:lang w:eastAsia="es-SV"/>
        </w:rPr>
        <w:drawing>
          <wp:anchor distT="0" distB="0" distL="114300" distR="114300" simplePos="0" relativeHeight="251698176" behindDoc="0" locked="0" layoutInCell="1" allowOverlap="1" wp14:anchorId="0F7877B6" wp14:editId="1B954D79">
            <wp:simplePos x="0" y="0"/>
            <wp:positionH relativeFrom="column">
              <wp:posOffset>3896774</wp:posOffset>
            </wp:positionH>
            <wp:positionV relativeFrom="paragraph">
              <wp:posOffset>231306</wp:posOffset>
            </wp:positionV>
            <wp:extent cx="1749425" cy="4126865"/>
            <wp:effectExtent l="0" t="0" r="317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9425" cy="4126865"/>
                    </a:xfrm>
                    <a:prstGeom prst="rect">
                      <a:avLst/>
                    </a:prstGeom>
                    <a:noFill/>
                    <a:ln>
                      <a:noFill/>
                    </a:ln>
                  </pic:spPr>
                </pic:pic>
              </a:graphicData>
            </a:graphic>
          </wp:anchor>
        </w:drawing>
      </w:r>
    </w:p>
    <w:p w:rsidR="005E26BF" w:rsidRPr="00FF4DF8" w:rsidRDefault="0040751E" w:rsidP="005E26BF">
      <w:pPr>
        <w:spacing w:line="240" w:lineRule="auto"/>
        <w:contextualSpacing/>
        <w:jc w:val="both"/>
        <w:rPr>
          <w:rFonts w:ascii="Arial" w:hAnsi="Arial" w:cs="Arial"/>
          <w:b/>
        </w:rPr>
      </w:pPr>
      <w:r>
        <w:rPr>
          <w:rFonts w:ascii="Arial" w:hAnsi="Arial" w:cs="Arial"/>
          <w:b/>
        </w:rPr>
        <w:t>Sr</w:t>
      </w:r>
      <w:r w:rsidR="00174E84">
        <w:rPr>
          <w:rFonts w:ascii="Arial" w:hAnsi="Arial" w:cs="Arial"/>
          <w:b/>
        </w:rPr>
        <w:t xml:space="preserve">. </w:t>
      </w:r>
      <w:r w:rsidR="009E632B">
        <w:rPr>
          <w:rFonts w:ascii="Arial" w:hAnsi="Arial" w:cs="Arial"/>
          <w:b/>
        </w:rPr>
        <w:t>-------------------------------</w:t>
      </w:r>
      <w:r w:rsidR="00926739" w:rsidRPr="00FF4DF8">
        <w:rPr>
          <w:rFonts w:ascii="Arial" w:hAnsi="Arial" w:cs="Arial"/>
          <w:b/>
        </w:rPr>
        <w:tab/>
      </w:r>
    </w:p>
    <w:p w:rsidR="00073BA1" w:rsidRPr="005E26BF" w:rsidRDefault="00F76ECA" w:rsidP="005E26BF">
      <w:pPr>
        <w:spacing w:line="240" w:lineRule="auto"/>
        <w:contextualSpacing/>
        <w:jc w:val="both"/>
        <w:rPr>
          <w:rFonts w:ascii="Arial" w:eastAsia="Times New Roman" w:hAnsi="Arial" w:cs="Arial"/>
          <w:color w:val="000000"/>
          <w:lang w:eastAsia="es-SV"/>
        </w:rPr>
      </w:pPr>
      <w:r>
        <w:rPr>
          <w:rFonts w:ascii="Arial" w:hAnsi="Arial" w:cs="Arial"/>
        </w:rPr>
        <w:t>Coordinador</w:t>
      </w:r>
      <w:r w:rsidR="0040751E">
        <w:rPr>
          <w:rFonts w:ascii="Arial" w:hAnsi="Arial" w:cs="Arial"/>
        </w:rPr>
        <w:t xml:space="preserve"> de la</w:t>
      </w:r>
      <w:r w:rsidR="00073BA1" w:rsidRPr="005E26BF">
        <w:rPr>
          <w:rFonts w:ascii="Arial" w:hAnsi="Arial" w:cs="Arial"/>
        </w:rPr>
        <w:t xml:space="preserve"> CCPC</w:t>
      </w:r>
      <w:r>
        <w:rPr>
          <w:rFonts w:ascii="Arial" w:hAnsi="Arial" w:cs="Arial"/>
        </w:rPr>
        <w:t>.</w:t>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p>
    <w:p w:rsidR="00C5551B" w:rsidRDefault="00F755F0" w:rsidP="005E26BF">
      <w:pPr>
        <w:spacing w:after="0" w:line="240" w:lineRule="auto"/>
        <w:contextualSpacing/>
        <w:jc w:val="both"/>
        <w:rPr>
          <w:rFonts w:ascii="Arial" w:hAnsi="Arial" w:cs="Arial"/>
        </w:rPr>
      </w:pPr>
      <w:r>
        <w:rPr>
          <w:rFonts w:ascii="Arial" w:hAnsi="Arial" w:cs="Arial"/>
        </w:rPr>
        <w:t>C</w:t>
      </w:r>
      <w:r w:rsidR="00174E84">
        <w:rPr>
          <w:rFonts w:ascii="Arial" w:hAnsi="Arial" w:cs="Arial"/>
        </w:rPr>
        <w:t xml:space="preserve">aserío </w:t>
      </w:r>
      <w:r w:rsidR="00C5551B">
        <w:rPr>
          <w:rFonts w:ascii="Arial" w:hAnsi="Arial" w:cs="Arial"/>
        </w:rPr>
        <w:t>San Jaime</w:t>
      </w:r>
      <w:r w:rsidR="00715460" w:rsidRPr="005E26BF">
        <w:rPr>
          <w:rFonts w:ascii="Arial" w:hAnsi="Arial" w:cs="Arial"/>
        </w:rPr>
        <w:t xml:space="preserve">, </w:t>
      </w:r>
      <w:r w:rsidR="00C5551B">
        <w:rPr>
          <w:rFonts w:ascii="Arial" w:hAnsi="Arial" w:cs="Arial"/>
        </w:rPr>
        <w:t>Cantón Ojo de Agua</w:t>
      </w:r>
      <w:r w:rsidR="00EC799C">
        <w:rPr>
          <w:rFonts w:ascii="Arial" w:hAnsi="Arial" w:cs="Arial"/>
        </w:rPr>
        <w:t xml:space="preserve">, </w:t>
      </w:r>
    </w:p>
    <w:p w:rsidR="006F18C8" w:rsidRPr="005E26BF" w:rsidRDefault="00C5551B" w:rsidP="005E26BF">
      <w:pPr>
        <w:spacing w:after="0" w:line="240" w:lineRule="auto"/>
        <w:contextualSpacing/>
        <w:jc w:val="both"/>
        <w:rPr>
          <w:rFonts w:ascii="Arial" w:hAnsi="Arial" w:cs="Arial"/>
        </w:rPr>
      </w:pPr>
      <w:r>
        <w:rPr>
          <w:rFonts w:ascii="Arial" w:hAnsi="Arial" w:cs="Arial"/>
        </w:rPr>
        <w:t xml:space="preserve">Municipio y Departamento de </w:t>
      </w:r>
      <w:r w:rsidR="00EC799C">
        <w:rPr>
          <w:rFonts w:ascii="Arial" w:hAnsi="Arial" w:cs="Arial"/>
        </w:rPr>
        <w:t>Usulután</w:t>
      </w:r>
      <w:r w:rsidR="007A7780" w:rsidRPr="005E26BF">
        <w:rPr>
          <w:noProof/>
          <w:lang w:eastAsia="es-SV"/>
        </w:rPr>
        <w:t xml:space="preserve"> </w:t>
      </w:r>
    </w:p>
    <w:p w:rsidR="006F18C8" w:rsidRDefault="006F18C8" w:rsidP="005E26BF">
      <w:pPr>
        <w:tabs>
          <w:tab w:val="left" w:pos="6090"/>
        </w:tabs>
        <w:spacing w:line="240" w:lineRule="auto"/>
        <w:contextualSpacing/>
      </w:pPr>
    </w:p>
    <w:p w:rsidR="00872BCD" w:rsidRDefault="00872BCD" w:rsidP="005E26BF">
      <w:pPr>
        <w:tabs>
          <w:tab w:val="left" w:pos="6090"/>
        </w:tabs>
        <w:spacing w:line="240" w:lineRule="auto"/>
        <w:contextualSpacing/>
      </w:pPr>
    </w:p>
    <w:p w:rsidR="00186542" w:rsidRPr="005E26BF" w:rsidRDefault="00174E84" w:rsidP="00715460">
      <w:pPr>
        <w:tabs>
          <w:tab w:val="left" w:pos="6090"/>
        </w:tabs>
        <w:spacing w:after="0"/>
        <w:rPr>
          <w:rFonts w:ascii="Arial" w:hAnsi="Arial" w:cs="Arial"/>
        </w:rPr>
      </w:pPr>
      <w:r>
        <w:rPr>
          <w:rFonts w:ascii="Arial" w:hAnsi="Arial" w:cs="Arial"/>
          <w:b/>
        </w:rPr>
        <w:t>Sr. José Mauricio Zelaya</w:t>
      </w:r>
      <w:r w:rsidR="00F755F0">
        <w:rPr>
          <w:rFonts w:ascii="Arial" w:hAnsi="Arial" w:cs="Arial"/>
          <w:b/>
        </w:rPr>
        <w:t xml:space="preserve"> </w:t>
      </w:r>
    </w:p>
    <w:p w:rsidR="00715460" w:rsidRPr="005E26BF" w:rsidRDefault="00715460" w:rsidP="00715460">
      <w:pPr>
        <w:tabs>
          <w:tab w:val="left" w:pos="6090"/>
        </w:tabs>
        <w:spacing w:after="0"/>
        <w:rPr>
          <w:rFonts w:ascii="Arial" w:hAnsi="Arial" w:cs="Arial"/>
        </w:rPr>
      </w:pPr>
      <w:r w:rsidRPr="005E26BF">
        <w:rPr>
          <w:rFonts w:ascii="Arial" w:hAnsi="Arial" w:cs="Arial"/>
        </w:rPr>
        <w:t xml:space="preserve">Alcalde Municipal y </w:t>
      </w:r>
      <w:r w:rsidR="00186542" w:rsidRPr="005E26BF">
        <w:rPr>
          <w:rFonts w:ascii="Arial" w:hAnsi="Arial" w:cs="Arial"/>
        </w:rPr>
        <w:t xml:space="preserve">Presidente </w:t>
      </w:r>
      <w:r w:rsidR="00C5551B">
        <w:rPr>
          <w:rFonts w:ascii="Arial" w:hAnsi="Arial" w:cs="Arial"/>
        </w:rPr>
        <w:t xml:space="preserve">de la </w:t>
      </w:r>
      <w:r w:rsidR="00186542" w:rsidRPr="005E26BF">
        <w:rPr>
          <w:rFonts w:ascii="Arial" w:hAnsi="Arial" w:cs="Arial"/>
        </w:rPr>
        <w:t>Comisión</w:t>
      </w:r>
    </w:p>
    <w:p w:rsidR="006F18C8" w:rsidRPr="005E26BF" w:rsidRDefault="00186542" w:rsidP="00715460">
      <w:pPr>
        <w:tabs>
          <w:tab w:val="left" w:pos="6090"/>
        </w:tabs>
        <w:spacing w:after="0"/>
      </w:pPr>
      <w:r w:rsidRPr="005E26BF">
        <w:rPr>
          <w:rFonts w:ascii="Arial" w:hAnsi="Arial" w:cs="Arial"/>
        </w:rPr>
        <w:t>Municipal de Protección</w:t>
      </w:r>
      <w:r w:rsidR="00EC799C">
        <w:rPr>
          <w:rFonts w:ascii="Arial" w:hAnsi="Arial" w:cs="Arial"/>
        </w:rPr>
        <w:t xml:space="preserve"> </w:t>
      </w:r>
      <w:r w:rsidR="00174E84">
        <w:rPr>
          <w:rFonts w:ascii="Arial" w:hAnsi="Arial" w:cs="Arial"/>
        </w:rPr>
        <w:t xml:space="preserve">Civil </w:t>
      </w:r>
      <w:r w:rsidR="00EC799C">
        <w:rPr>
          <w:rFonts w:ascii="Arial" w:hAnsi="Arial" w:cs="Arial"/>
        </w:rPr>
        <w:t xml:space="preserve">Municipio de </w:t>
      </w:r>
      <w:r w:rsidR="00174E84">
        <w:rPr>
          <w:rFonts w:ascii="Arial" w:hAnsi="Arial" w:cs="Arial"/>
        </w:rPr>
        <w:t>Usulután</w:t>
      </w:r>
    </w:p>
    <w:p w:rsidR="00924AC7" w:rsidRDefault="00924AC7" w:rsidP="00340378">
      <w:pPr>
        <w:tabs>
          <w:tab w:val="left" w:pos="3909"/>
        </w:tabs>
        <w:spacing w:after="0" w:line="360" w:lineRule="auto"/>
        <w:jc w:val="center"/>
        <w:rPr>
          <w:rFonts w:ascii="Arial" w:hAnsi="Arial" w:cs="Arial"/>
          <w:b/>
          <w:bCs/>
        </w:rPr>
      </w:pPr>
    </w:p>
    <w:p w:rsidR="00286B9F" w:rsidRDefault="006A2D14" w:rsidP="006A2D14">
      <w:pPr>
        <w:tabs>
          <w:tab w:val="left" w:pos="3909"/>
        </w:tabs>
        <w:spacing w:after="0" w:line="360" w:lineRule="auto"/>
        <w:rPr>
          <w:rFonts w:ascii="Arial" w:hAnsi="Arial" w:cs="Arial"/>
          <w:b/>
          <w:bCs/>
        </w:rPr>
      </w:pPr>
      <w:r>
        <w:rPr>
          <w:rFonts w:ascii="Arial" w:hAnsi="Arial" w:cs="Arial"/>
          <w:b/>
          <w:bCs/>
        </w:rPr>
        <w:t>Revisado por:</w:t>
      </w:r>
    </w:p>
    <w:p w:rsidR="006A2D14" w:rsidRPr="00C5551B" w:rsidRDefault="00186542" w:rsidP="00186542">
      <w:pPr>
        <w:spacing w:after="0" w:line="240" w:lineRule="auto"/>
        <w:rPr>
          <w:rFonts w:ascii="Arial" w:hAnsi="Arial" w:cs="Arial"/>
          <w:b/>
          <w:bCs/>
        </w:rPr>
      </w:pPr>
      <w:r w:rsidRPr="00C5551B">
        <w:rPr>
          <w:rFonts w:ascii="Merge-Light" w:hAnsi="Merge-Light" w:cs="Merge-Light"/>
          <w:b/>
          <w:bCs/>
          <w:color w:val="414142"/>
          <w:sz w:val="24"/>
          <w:szCs w:val="24"/>
        </w:rPr>
        <w:t>Coordinador Regional DGPC</w:t>
      </w:r>
      <w:r w:rsidR="006A2D14" w:rsidRPr="00C5551B">
        <w:rPr>
          <w:rFonts w:ascii="Arial" w:hAnsi="Arial" w:cs="Arial"/>
          <w:b/>
          <w:bCs/>
        </w:rPr>
        <w:t xml:space="preserve"> </w:t>
      </w:r>
    </w:p>
    <w:p w:rsidR="006A2D14" w:rsidRDefault="006A2D14">
      <w:pPr>
        <w:rPr>
          <w:rFonts w:ascii="Arial" w:hAnsi="Arial" w:cs="Arial"/>
          <w:b/>
          <w:bCs/>
        </w:rPr>
      </w:pPr>
      <w:r>
        <w:rPr>
          <w:rFonts w:ascii="Arial" w:hAnsi="Arial" w:cs="Arial"/>
          <w:b/>
          <w:bCs/>
        </w:rPr>
        <w:br w:type="page"/>
      </w:r>
    </w:p>
    <w:p w:rsidR="0043136C" w:rsidRPr="006A4E96" w:rsidRDefault="0043136C" w:rsidP="0043136C">
      <w:pPr>
        <w:tabs>
          <w:tab w:val="left" w:pos="3909"/>
        </w:tabs>
        <w:spacing w:after="0" w:line="360" w:lineRule="auto"/>
        <w:jc w:val="center"/>
        <w:rPr>
          <w:rFonts w:ascii="Arial" w:hAnsi="Arial" w:cs="Arial"/>
          <w:b/>
          <w:bCs/>
          <w:sz w:val="24"/>
        </w:rPr>
      </w:pPr>
      <w:r w:rsidRPr="006A4E96">
        <w:rPr>
          <w:rFonts w:ascii="Arial" w:hAnsi="Arial" w:cs="Arial"/>
          <w:b/>
          <w:bCs/>
          <w:sz w:val="24"/>
        </w:rPr>
        <w:t>Índice</w:t>
      </w:r>
      <w:r w:rsidR="00361FAB">
        <w:rPr>
          <w:rFonts w:ascii="Arial" w:hAnsi="Arial" w:cs="Arial"/>
          <w:b/>
          <w:bCs/>
          <w:sz w:val="24"/>
        </w:rPr>
        <w:t xml:space="preserve"> </w:t>
      </w:r>
    </w:p>
    <w:p w:rsidR="0043136C" w:rsidRDefault="0043136C" w:rsidP="0043136C">
      <w:pPr>
        <w:rPr>
          <w:rFonts w:ascii="Arial" w:hAnsi="Arial" w:cs="Arial"/>
          <w:b/>
          <w:bCs/>
        </w:rPr>
      </w:pPr>
    </w:p>
    <w:p w:rsidR="0043136C" w:rsidRPr="00703A95" w:rsidRDefault="0043136C" w:rsidP="0043136C">
      <w:pPr>
        <w:spacing w:line="240" w:lineRule="auto"/>
        <w:contextualSpacing/>
        <w:rPr>
          <w:rFonts w:ascii="Arial" w:hAnsi="Arial" w:cs="Arial"/>
          <w:b/>
          <w:bCs/>
          <w:sz w:val="24"/>
          <w:szCs w:val="24"/>
        </w:rPr>
      </w:pPr>
      <w:r>
        <w:rPr>
          <w:rFonts w:ascii="Arial" w:hAnsi="Arial" w:cs="Arial"/>
          <w:b/>
          <w:bCs/>
          <w:sz w:val="24"/>
          <w:szCs w:val="24"/>
        </w:rPr>
        <w:t>Presentación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3</w:t>
      </w:r>
    </w:p>
    <w:p w:rsidR="0043136C" w:rsidRPr="00703A95" w:rsidRDefault="0043136C" w:rsidP="0043136C">
      <w:pPr>
        <w:spacing w:line="240" w:lineRule="auto"/>
        <w:contextualSpacing/>
        <w:rPr>
          <w:rFonts w:ascii="Arial" w:hAnsi="Arial" w:cs="Arial"/>
          <w:b/>
          <w:bCs/>
          <w:sz w:val="24"/>
          <w:szCs w:val="24"/>
        </w:rPr>
      </w:pPr>
      <w:r>
        <w:rPr>
          <w:rFonts w:ascii="Arial" w:hAnsi="Arial" w:cs="Arial"/>
          <w:b/>
          <w:bCs/>
          <w:sz w:val="24"/>
          <w:szCs w:val="24"/>
        </w:rPr>
        <w:t xml:space="preserve">Base Legal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5</w:t>
      </w:r>
    </w:p>
    <w:p w:rsidR="0043136C" w:rsidRDefault="0043136C" w:rsidP="0043136C">
      <w:pPr>
        <w:tabs>
          <w:tab w:val="left" w:pos="3909"/>
        </w:tabs>
        <w:spacing w:after="0" w:line="240" w:lineRule="auto"/>
        <w:contextualSpacing/>
        <w:jc w:val="both"/>
        <w:rPr>
          <w:rFonts w:ascii="Arial" w:hAnsi="Arial" w:cs="Arial"/>
          <w:b/>
          <w:bCs/>
          <w:sz w:val="24"/>
          <w:szCs w:val="24"/>
        </w:rPr>
      </w:pPr>
      <w:r w:rsidRPr="00703A95">
        <w:rPr>
          <w:rFonts w:ascii="Arial" w:hAnsi="Arial" w:cs="Arial"/>
          <w:b/>
          <w:bCs/>
          <w:sz w:val="24"/>
          <w:szCs w:val="24"/>
        </w:rPr>
        <w:t>Objetivos, misión, visión y valores del P</w:t>
      </w:r>
      <w:r>
        <w:rPr>
          <w:rFonts w:ascii="Arial" w:hAnsi="Arial" w:cs="Arial"/>
          <w:b/>
          <w:bCs/>
          <w:sz w:val="24"/>
          <w:szCs w:val="24"/>
        </w:rPr>
        <w:t>lan Comunal de Protección Civil</w:t>
      </w:r>
      <w:r>
        <w:rPr>
          <w:rFonts w:ascii="Arial" w:hAnsi="Arial" w:cs="Arial"/>
          <w:b/>
          <w:bCs/>
          <w:sz w:val="24"/>
          <w:szCs w:val="24"/>
        </w:rPr>
        <w:tab/>
        <w:t>9</w:t>
      </w:r>
    </w:p>
    <w:p w:rsidR="0043136C" w:rsidRDefault="0043136C" w:rsidP="0043136C">
      <w:pPr>
        <w:tabs>
          <w:tab w:val="left" w:pos="3909"/>
        </w:tabs>
        <w:spacing w:after="0" w:line="240" w:lineRule="auto"/>
        <w:contextualSpacing/>
        <w:jc w:val="both"/>
        <w:rPr>
          <w:rFonts w:ascii="Arial" w:hAnsi="Arial" w:cs="Arial"/>
          <w:b/>
          <w:bCs/>
          <w:sz w:val="24"/>
          <w:szCs w:val="24"/>
        </w:rPr>
      </w:pPr>
      <w:r>
        <w:rPr>
          <w:rFonts w:ascii="Arial" w:hAnsi="Arial" w:cs="Arial"/>
          <w:b/>
          <w:bCs/>
          <w:sz w:val="24"/>
          <w:szCs w:val="24"/>
        </w:rPr>
        <w:t>Seguridad y protección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9</w:t>
      </w:r>
    </w:p>
    <w:p w:rsidR="0043136C" w:rsidRPr="00703A95" w:rsidRDefault="0043136C" w:rsidP="0043136C">
      <w:pPr>
        <w:tabs>
          <w:tab w:val="left" w:pos="3909"/>
        </w:tabs>
        <w:spacing w:after="0" w:line="240" w:lineRule="auto"/>
        <w:contextualSpacing/>
        <w:jc w:val="both"/>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43136C" w:rsidRPr="006A4E96" w:rsidRDefault="00361FAB" w:rsidP="0043136C">
      <w:pPr>
        <w:spacing w:line="240" w:lineRule="auto"/>
        <w:rPr>
          <w:rFonts w:ascii="Arial" w:hAnsi="Arial" w:cs="Arial"/>
          <w:b/>
          <w:bCs/>
          <w:sz w:val="24"/>
          <w:szCs w:val="24"/>
        </w:rPr>
      </w:pPr>
      <w:r>
        <w:rPr>
          <w:rFonts w:ascii="Arial" w:hAnsi="Arial" w:cs="Arial"/>
          <w:b/>
          <w:bCs/>
          <w:sz w:val="24"/>
          <w:szCs w:val="24"/>
        </w:rPr>
        <w:t>CAPÍTULO I</w:t>
      </w:r>
      <w:r w:rsidR="0043136C" w:rsidRPr="006A4E96">
        <w:rPr>
          <w:rFonts w:ascii="Arial" w:hAnsi="Arial" w:cs="Arial"/>
          <w:b/>
          <w:bCs/>
          <w:sz w:val="24"/>
          <w:szCs w:val="24"/>
        </w:rPr>
        <w:t xml:space="preserve"> DESCRIPCIÓN GENERAL </w:t>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Pr>
          <w:rFonts w:ascii="Arial" w:hAnsi="Arial" w:cs="Arial"/>
          <w:b/>
          <w:bCs/>
          <w:sz w:val="24"/>
          <w:szCs w:val="24"/>
        </w:rPr>
        <w:t>10</w:t>
      </w:r>
    </w:p>
    <w:p w:rsidR="0043136C" w:rsidRPr="00032714" w:rsidRDefault="0043136C" w:rsidP="0043136C">
      <w:pPr>
        <w:pStyle w:val="Prrafodelista"/>
        <w:numPr>
          <w:ilvl w:val="1"/>
          <w:numId w:val="16"/>
        </w:numPr>
        <w:spacing w:after="160" w:line="240" w:lineRule="auto"/>
        <w:rPr>
          <w:rFonts w:ascii="Arial" w:hAnsi="Arial" w:cs="Arial"/>
          <w:sz w:val="24"/>
          <w:szCs w:val="24"/>
        </w:rPr>
      </w:pPr>
      <w:r w:rsidRPr="00032714">
        <w:rPr>
          <w:rFonts w:ascii="Arial" w:hAnsi="Arial" w:cs="Arial"/>
          <w:sz w:val="24"/>
          <w:szCs w:val="24"/>
        </w:rPr>
        <w:t xml:space="preserve">Descripción de Nuestra Comunidad </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Pr>
          <w:rFonts w:ascii="Arial" w:hAnsi="Arial" w:cs="Arial"/>
          <w:sz w:val="24"/>
          <w:szCs w:val="24"/>
        </w:rPr>
        <w:tab/>
        <w:t>11</w:t>
      </w:r>
    </w:p>
    <w:p w:rsidR="0043136C" w:rsidRPr="004516C5" w:rsidRDefault="0043136C" w:rsidP="0043136C">
      <w:pPr>
        <w:pStyle w:val="Prrafodelista"/>
        <w:numPr>
          <w:ilvl w:val="1"/>
          <w:numId w:val="16"/>
        </w:numPr>
        <w:spacing w:after="160" w:line="240" w:lineRule="auto"/>
        <w:rPr>
          <w:rFonts w:asciiTheme="minorHAnsi" w:hAnsiTheme="minorHAnsi" w:cstheme="minorBidi"/>
          <w:sz w:val="24"/>
          <w:szCs w:val="24"/>
        </w:rPr>
      </w:pPr>
      <w:r w:rsidRPr="004516C5">
        <w:rPr>
          <w:rFonts w:ascii="Arial" w:hAnsi="Arial" w:cs="Arial"/>
          <w:sz w:val="24"/>
          <w:szCs w:val="24"/>
          <w:lang w:val="es-ES"/>
        </w:rPr>
        <w:t>Principales actividade</w:t>
      </w:r>
      <w:r>
        <w:rPr>
          <w:rFonts w:ascii="Arial" w:hAnsi="Arial" w:cs="Arial"/>
          <w:sz w:val="24"/>
          <w:szCs w:val="24"/>
          <w:lang w:val="es-ES"/>
        </w:rPr>
        <w:t>s económicas de la Comunidad</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11</w:t>
      </w:r>
    </w:p>
    <w:p w:rsidR="0043136C" w:rsidRPr="004516C5" w:rsidRDefault="0043136C" w:rsidP="0043136C">
      <w:pPr>
        <w:pStyle w:val="Prrafodelista"/>
        <w:numPr>
          <w:ilvl w:val="1"/>
          <w:numId w:val="16"/>
        </w:numPr>
        <w:spacing w:after="160" w:line="240" w:lineRule="auto"/>
        <w:rPr>
          <w:rFonts w:asciiTheme="minorHAnsi" w:hAnsiTheme="minorHAnsi" w:cstheme="minorBidi"/>
          <w:sz w:val="24"/>
          <w:szCs w:val="24"/>
        </w:rPr>
      </w:pPr>
      <w:r>
        <w:rPr>
          <w:rFonts w:ascii="Arial" w:hAnsi="Arial" w:cs="Arial"/>
          <w:sz w:val="24"/>
          <w:szCs w:val="24"/>
          <w:lang w:val="es-ES"/>
        </w:rPr>
        <w:t>Población</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13</w:t>
      </w:r>
    </w:p>
    <w:p w:rsidR="0043136C" w:rsidRDefault="00361FAB" w:rsidP="0043136C">
      <w:pPr>
        <w:spacing w:after="0" w:line="240" w:lineRule="auto"/>
        <w:rPr>
          <w:rFonts w:ascii="Arial" w:hAnsi="Arial" w:cs="Arial"/>
          <w:b/>
          <w:sz w:val="24"/>
          <w:lang w:val="es-ES"/>
        </w:rPr>
      </w:pPr>
      <w:r>
        <w:rPr>
          <w:rFonts w:ascii="Arial" w:hAnsi="Arial" w:cs="Arial"/>
          <w:b/>
          <w:sz w:val="24"/>
          <w:lang w:val="es-ES"/>
        </w:rPr>
        <w:t>CAPÍTULO II</w:t>
      </w:r>
      <w:r w:rsidR="0043136C" w:rsidRPr="006A4E96">
        <w:rPr>
          <w:rFonts w:ascii="Arial" w:hAnsi="Arial" w:cs="Arial"/>
          <w:b/>
          <w:sz w:val="24"/>
          <w:lang w:val="es-ES"/>
        </w:rPr>
        <w:t xml:space="preserve"> ORGANIZACIÓN DE LA COMISIÓN COMUNAL DE </w:t>
      </w:r>
    </w:p>
    <w:p w:rsidR="0043136C" w:rsidRPr="006A4E96" w:rsidRDefault="0043136C" w:rsidP="0043136C">
      <w:pPr>
        <w:spacing w:line="240" w:lineRule="auto"/>
        <w:rPr>
          <w:rFonts w:ascii="Arial" w:hAnsi="Arial" w:cs="Arial"/>
          <w:b/>
          <w:sz w:val="24"/>
          <w:lang w:val="es-ES"/>
        </w:rPr>
      </w:pPr>
      <w:r w:rsidRPr="006A4E96">
        <w:rPr>
          <w:rFonts w:ascii="Arial" w:hAnsi="Arial" w:cs="Arial"/>
          <w:b/>
          <w:sz w:val="24"/>
          <w:lang w:val="es-ES"/>
        </w:rPr>
        <w:t xml:space="preserve">PROTECCIÓN CIVIL </w:t>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t>14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lang w:val="es-ES"/>
        </w:rPr>
        <w:t xml:space="preserve">2.1 </w:t>
      </w:r>
      <w:r w:rsidRPr="00032714">
        <w:rPr>
          <w:rFonts w:ascii="Arial" w:hAnsi="Arial" w:cs="Arial"/>
          <w:sz w:val="24"/>
          <w:szCs w:val="24"/>
        </w:rPr>
        <w:t xml:space="preserve">El sistema Nacional de Protección Civil está Integrado por </w:t>
      </w:r>
      <w:r w:rsidRPr="00032714">
        <w:rPr>
          <w:rFonts w:ascii="Arial" w:hAnsi="Arial" w:cs="Arial"/>
          <w:sz w:val="24"/>
          <w:szCs w:val="24"/>
        </w:rPr>
        <w:tab/>
      </w:r>
      <w:r w:rsidR="00F429D2">
        <w:rPr>
          <w:rFonts w:ascii="Arial" w:hAnsi="Arial" w:cs="Arial"/>
          <w:sz w:val="24"/>
          <w:szCs w:val="24"/>
        </w:rPr>
        <w:tab/>
      </w:r>
      <w:r w:rsidR="00F429D2">
        <w:rPr>
          <w:rFonts w:ascii="Arial" w:hAnsi="Arial" w:cs="Arial"/>
          <w:sz w:val="24"/>
          <w:szCs w:val="24"/>
        </w:rPr>
        <w:tab/>
        <w:t>15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2.2 Las Comisiones Comunal</w:t>
      </w:r>
      <w:r w:rsidR="007822F8">
        <w:rPr>
          <w:rFonts w:ascii="Arial" w:hAnsi="Arial" w:cs="Arial"/>
          <w:sz w:val="24"/>
          <w:szCs w:val="24"/>
        </w:rPr>
        <w:t>es de Protección Civil son</w:t>
      </w:r>
      <w:r w:rsidR="007822F8">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t>15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2.3 Misión de la organización Comunal de Protección Civil</w:t>
      </w:r>
      <w:r w:rsidRPr="00032714">
        <w:rPr>
          <w:rFonts w:ascii="Arial" w:hAnsi="Arial" w:cs="Arial"/>
          <w:sz w:val="24"/>
          <w:szCs w:val="24"/>
        </w:rPr>
        <w:tab/>
      </w:r>
      <w:r w:rsidRPr="00032714">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t>16</w:t>
      </w:r>
    </w:p>
    <w:p w:rsidR="0043136C" w:rsidRPr="00032714" w:rsidRDefault="0043136C" w:rsidP="0043136C">
      <w:pPr>
        <w:pStyle w:val="Prrafodelista"/>
        <w:spacing w:line="240" w:lineRule="auto"/>
        <w:ind w:left="0"/>
        <w:rPr>
          <w:rFonts w:ascii="Arial" w:hAnsi="Arial" w:cs="Arial"/>
          <w:sz w:val="26"/>
          <w:szCs w:val="26"/>
        </w:rPr>
      </w:pPr>
      <w:r w:rsidRPr="00032714">
        <w:rPr>
          <w:rFonts w:ascii="Arial" w:hAnsi="Arial" w:cs="Arial"/>
          <w:sz w:val="24"/>
          <w:szCs w:val="24"/>
        </w:rPr>
        <w:t>2.4 Miembros que integran la Comisión Comunal de Protección</w:t>
      </w:r>
      <w:r w:rsidRPr="00032714">
        <w:rPr>
          <w:rFonts w:ascii="Arial" w:hAnsi="Arial" w:cs="Arial"/>
          <w:sz w:val="26"/>
          <w:szCs w:val="26"/>
        </w:rPr>
        <w:t xml:space="preserve"> Civil</w:t>
      </w:r>
      <w:r w:rsidRPr="00032714">
        <w:rPr>
          <w:rFonts w:ascii="Arial" w:hAnsi="Arial" w:cs="Arial"/>
          <w:sz w:val="26"/>
          <w:szCs w:val="26"/>
        </w:rPr>
        <w:tab/>
      </w:r>
      <w:r>
        <w:rPr>
          <w:rFonts w:ascii="Arial" w:hAnsi="Arial" w:cs="Arial"/>
          <w:sz w:val="26"/>
          <w:szCs w:val="26"/>
        </w:rPr>
        <w:tab/>
      </w:r>
      <w:r w:rsidR="00272C11" w:rsidRPr="00272C11">
        <w:rPr>
          <w:rFonts w:ascii="Arial" w:hAnsi="Arial" w:cs="Arial"/>
          <w:sz w:val="24"/>
          <w:szCs w:val="24"/>
        </w:rPr>
        <w:t>17</w:t>
      </w:r>
    </w:p>
    <w:p w:rsidR="0043136C" w:rsidRPr="006A4E96" w:rsidRDefault="00361FAB" w:rsidP="0043136C">
      <w:pPr>
        <w:spacing w:line="240" w:lineRule="auto"/>
        <w:rPr>
          <w:rFonts w:ascii="Arial" w:hAnsi="Arial" w:cs="Arial"/>
          <w:b/>
          <w:sz w:val="20"/>
          <w:lang w:val="es-ES"/>
        </w:rPr>
      </w:pPr>
      <w:r>
        <w:rPr>
          <w:rFonts w:ascii="Arial" w:hAnsi="Arial" w:cs="Arial"/>
          <w:b/>
          <w:sz w:val="24"/>
          <w:szCs w:val="26"/>
        </w:rPr>
        <w:t>CAPÍTULO III</w:t>
      </w:r>
      <w:r w:rsidR="0043136C" w:rsidRPr="006A4E96">
        <w:rPr>
          <w:rFonts w:ascii="Arial" w:hAnsi="Arial" w:cs="Arial"/>
          <w:b/>
          <w:sz w:val="24"/>
          <w:szCs w:val="26"/>
        </w:rPr>
        <w:t xml:space="preserve"> FUNCIONES DE LA COMISIÓN COMUNAL DE PROTECCIÓN CIVIL</w:t>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t>19</w:t>
      </w:r>
    </w:p>
    <w:p w:rsidR="0043136C" w:rsidRPr="00032714" w:rsidRDefault="0043136C" w:rsidP="0043136C">
      <w:pPr>
        <w:spacing w:line="240" w:lineRule="auto"/>
        <w:rPr>
          <w:rFonts w:ascii="Arial" w:hAnsi="Arial" w:cs="Arial"/>
          <w:bCs/>
          <w:sz w:val="24"/>
        </w:rPr>
      </w:pPr>
      <w:r w:rsidRPr="00032714">
        <w:rPr>
          <w:rFonts w:ascii="Arial" w:hAnsi="Arial" w:cs="Arial"/>
          <w:bCs/>
          <w:sz w:val="24"/>
        </w:rPr>
        <w:t>3.1 Descripción de responsabilidades de La Comisión Comunal de Protección Civil.</w:t>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Pr>
          <w:rFonts w:ascii="Arial" w:hAnsi="Arial" w:cs="Arial"/>
          <w:bCs/>
          <w:sz w:val="24"/>
        </w:rPr>
        <w:tab/>
        <w:t xml:space="preserve">  </w:t>
      </w:r>
      <w:r w:rsidR="00CA4CF0">
        <w:rPr>
          <w:rFonts w:ascii="Arial" w:hAnsi="Arial" w:cs="Arial"/>
          <w:bCs/>
          <w:sz w:val="24"/>
        </w:rPr>
        <w:t xml:space="preserve">                              20</w:t>
      </w:r>
    </w:p>
    <w:p w:rsidR="0043136C" w:rsidRDefault="00361FAB" w:rsidP="0043136C">
      <w:pPr>
        <w:spacing w:line="240" w:lineRule="auto"/>
      </w:pPr>
      <w:r>
        <w:rPr>
          <w:rFonts w:ascii="Arial" w:hAnsi="Arial" w:cs="Arial"/>
          <w:b/>
          <w:bCs/>
          <w:sz w:val="24"/>
        </w:rPr>
        <w:t>CAPÍTULO VI</w:t>
      </w:r>
      <w:r w:rsidR="0043136C">
        <w:rPr>
          <w:rFonts w:ascii="Arial" w:hAnsi="Arial" w:cs="Arial"/>
          <w:b/>
          <w:bCs/>
          <w:sz w:val="24"/>
        </w:rPr>
        <w:t xml:space="preserve"> IDENTIFICACIÓN PARTICIPATIVA DEL RIESGO </w:t>
      </w:r>
      <w:r w:rsidR="00CA4CF0">
        <w:rPr>
          <w:rFonts w:ascii="Arial" w:hAnsi="Arial" w:cs="Arial"/>
          <w:b/>
          <w:bCs/>
          <w:sz w:val="24"/>
        </w:rPr>
        <w:tab/>
      </w:r>
      <w:r w:rsidR="00CA4CF0">
        <w:rPr>
          <w:rFonts w:ascii="Arial" w:hAnsi="Arial" w:cs="Arial"/>
          <w:b/>
          <w:bCs/>
          <w:sz w:val="24"/>
        </w:rPr>
        <w:tab/>
      </w:r>
      <w:r w:rsidR="00CA4CF0">
        <w:rPr>
          <w:rFonts w:ascii="Arial" w:hAnsi="Arial" w:cs="Arial"/>
          <w:b/>
          <w:bCs/>
          <w:sz w:val="24"/>
        </w:rPr>
        <w:tab/>
        <w:t>34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4.1 Historia de emergencias y desastres que han afectado</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00CF450E">
        <w:rPr>
          <w:rFonts w:ascii="Arial" w:hAnsi="Arial" w:cs="Arial"/>
          <w:sz w:val="24"/>
          <w:szCs w:val="24"/>
        </w:rPr>
        <w:tab/>
        <w:t>35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 xml:space="preserve">4.2 Calendario estacional </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00CF450E">
        <w:rPr>
          <w:rFonts w:ascii="Arial" w:hAnsi="Arial" w:cs="Arial"/>
          <w:sz w:val="24"/>
          <w:szCs w:val="24"/>
        </w:rPr>
        <w:tab/>
        <w:t>36</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4.3 Riesgos (Amen</w:t>
      </w:r>
      <w:r w:rsidR="00CF450E">
        <w:rPr>
          <w:rFonts w:ascii="Arial" w:hAnsi="Arial" w:cs="Arial"/>
          <w:sz w:val="24"/>
          <w:szCs w:val="24"/>
        </w:rPr>
        <w:t>azas y Vulnerabilidades)</w:t>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37</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4.4 Accion</w:t>
      </w:r>
      <w:r>
        <w:rPr>
          <w:rFonts w:ascii="Arial" w:hAnsi="Arial" w:cs="Arial"/>
          <w:sz w:val="24"/>
          <w:szCs w:val="24"/>
        </w:rPr>
        <w:t>es para</w:t>
      </w:r>
      <w:r w:rsidR="00CF450E">
        <w:rPr>
          <w:rFonts w:ascii="Arial" w:hAnsi="Arial" w:cs="Arial"/>
          <w:sz w:val="24"/>
          <w:szCs w:val="24"/>
        </w:rPr>
        <w:t xml:space="preserve"> la reducción del riesgo</w:t>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37</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 xml:space="preserve">4.5 Servicios Básicos Existentes en </w:t>
      </w:r>
      <w:r w:rsidR="00C5551B">
        <w:rPr>
          <w:rFonts w:ascii="Arial" w:hAnsi="Arial" w:cs="Arial"/>
          <w:sz w:val="24"/>
          <w:szCs w:val="24"/>
        </w:rPr>
        <w:t xml:space="preserve">el Caserío San Jaime </w:t>
      </w:r>
      <w:r w:rsidRPr="00032714">
        <w:rPr>
          <w:rFonts w:ascii="Arial" w:hAnsi="Arial" w:cs="Arial"/>
          <w:sz w:val="24"/>
          <w:szCs w:val="24"/>
        </w:rPr>
        <w:tab/>
      </w:r>
      <w:r w:rsidRPr="00032714">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40</w:t>
      </w:r>
    </w:p>
    <w:p w:rsidR="0043136C" w:rsidRDefault="0043136C" w:rsidP="0043136C">
      <w:pPr>
        <w:pStyle w:val="Prrafodelista"/>
        <w:spacing w:line="240" w:lineRule="auto"/>
        <w:ind w:left="0"/>
        <w:rPr>
          <w:rFonts w:ascii="Arial" w:hAnsi="Arial" w:cs="Arial"/>
          <w:b/>
          <w:sz w:val="24"/>
          <w:szCs w:val="24"/>
        </w:rPr>
      </w:pPr>
    </w:p>
    <w:p w:rsidR="0043136C" w:rsidRDefault="00361FAB" w:rsidP="0043136C">
      <w:pPr>
        <w:pStyle w:val="Prrafodelista"/>
        <w:spacing w:line="240" w:lineRule="auto"/>
        <w:ind w:left="0"/>
        <w:rPr>
          <w:rFonts w:ascii="Arial" w:hAnsi="Arial" w:cs="Arial"/>
          <w:b/>
          <w:sz w:val="24"/>
          <w:szCs w:val="24"/>
        </w:rPr>
      </w:pPr>
      <w:r>
        <w:rPr>
          <w:rFonts w:ascii="Arial" w:hAnsi="Arial" w:cs="Arial"/>
          <w:b/>
          <w:sz w:val="24"/>
          <w:szCs w:val="24"/>
        </w:rPr>
        <w:t>CAPÍTULO V</w:t>
      </w:r>
      <w:r w:rsidR="0043136C">
        <w:rPr>
          <w:rFonts w:ascii="Arial" w:hAnsi="Arial" w:cs="Arial"/>
          <w:b/>
          <w:sz w:val="24"/>
          <w:szCs w:val="24"/>
        </w:rPr>
        <w:t xml:space="preserve"> MAPA DE RIE</w:t>
      </w:r>
      <w:r w:rsidR="004430E8">
        <w:rPr>
          <w:rFonts w:ascii="Arial" w:hAnsi="Arial" w:cs="Arial"/>
          <w:b/>
          <w:sz w:val="24"/>
          <w:szCs w:val="24"/>
        </w:rPr>
        <w:t>SGOS, TERRITORIOS Y RECURSOS</w:t>
      </w:r>
      <w:r w:rsidR="004430E8">
        <w:rPr>
          <w:rFonts w:ascii="Arial" w:hAnsi="Arial" w:cs="Arial"/>
          <w:b/>
          <w:sz w:val="24"/>
          <w:szCs w:val="24"/>
        </w:rPr>
        <w:tab/>
      </w:r>
      <w:r w:rsidR="004430E8">
        <w:rPr>
          <w:rFonts w:ascii="Arial" w:hAnsi="Arial" w:cs="Arial"/>
          <w:b/>
          <w:sz w:val="24"/>
          <w:szCs w:val="24"/>
        </w:rPr>
        <w:tab/>
        <w:t>42</w:t>
      </w:r>
      <w:r w:rsidR="0043136C">
        <w:rPr>
          <w:rFonts w:ascii="Arial" w:hAnsi="Arial" w:cs="Arial"/>
          <w:b/>
          <w:sz w:val="24"/>
          <w:szCs w:val="24"/>
        </w:rPr>
        <w:t xml:space="preserve"> </w:t>
      </w:r>
    </w:p>
    <w:p w:rsidR="0043136C" w:rsidRDefault="0043136C" w:rsidP="0043136C">
      <w:pPr>
        <w:pStyle w:val="Prrafodelista"/>
        <w:spacing w:line="240" w:lineRule="auto"/>
        <w:ind w:left="0"/>
        <w:rPr>
          <w:rFonts w:ascii="Arial" w:hAnsi="Arial" w:cs="Arial"/>
          <w:b/>
          <w:sz w:val="24"/>
          <w:szCs w:val="24"/>
        </w:rPr>
      </w:pPr>
    </w:p>
    <w:p w:rsidR="0043136C" w:rsidRPr="00032714" w:rsidRDefault="0043136C" w:rsidP="0043136C">
      <w:pPr>
        <w:pStyle w:val="Prrafodelista"/>
        <w:spacing w:line="240" w:lineRule="auto"/>
        <w:ind w:left="0"/>
        <w:rPr>
          <w:rFonts w:ascii="Arial" w:eastAsiaTheme="minorHAnsi" w:hAnsi="Arial" w:cs="Arial"/>
          <w:sz w:val="24"/>
          <w:szCs w:val="24"/>
        </w:rPr>
      </w:pPr>
      <w:r w:rsidRPr="00032714">
        <w:rPr>
          <w:rFonts w:ascii="Arial" w:eastAsiaTheme="minorHAnsi" w:hAnsi="Arial" w:cs="Arial"/>
          <w:sz w:val="24"/>
          <w:szCs w:val="24"/>
        </w:rPr>
        <w:t>5.1 Recurso Humanos y Recursos Internos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eastAsiaTheme="minorHAnsi" w:hAnsi="Arial" w:cs="Arial"/>
          <w:sz w:val="24"/>
          <w:szCs w:val="24"/>
        </w:rPr>
        <w:t>5.2 Cuadro de recursos institucio</w:t>
      </w:r>
      <w:r w:rsidRPr="00032714">
        <w:rPr>
          <w:rFonts w:ascii="Arial" w:hAnsi="Arial" w:cs="Arial"/>
          <w:sz w:val="24"/>
          <w:szCs w:val="24"/>
        </w:rPr>
        <w:t xml:space="preserve">nales para apoyar a la Comisión </w:t>
      </w:r>
      <w:r w:rsidRPr="00032714">
        <w:rPr>
          <w:rFonts w:ascii="Arial" w:eastAsiaTheme="minorHAnsi" w:hAnsi="Arial" w:cs="Arial"/>
          <w:sz w:val="24"/>
          <w:szCs w:val="24"/>
        </w:rPr>
        <w:t>Comunal de Protección Civil de la Comunidad</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Pr>
          <w:rFonts w:ascii="Arial" w:hAnsi="Arial" w:cs="Arial"/>
          <w:sz w:val="24"/>
          <w:szCs w:val="24"/>
        </w:rPr>
        <w:tab/>
      </w:r>
      <w:r>
        <w:rPr>
          <w:rFonts w:ascii="Arial" w:hAnsi="Arial" w:cs="Arial"/>
          <w:sz w:val="24"/>
          <w:szCs w:val="24"/>
        </w:rPr>
        <w:tab/>
        <w:t>46</w:t>
      </w:r>
    </w:p>
    <w:p w:rsidR="0043136C" w:rsidRPr="00806C64" w:rsidRDefault="0043136C" w:rsidP="0043136C">
      <w:pPr>
        <w:spacing w:line="240" w:lineRule="auto"/>
        <w:rPr>
          <w:rFonts w:ascii="Arial" w:hAnsi="Arial" w:cs="Arial"/>
          <w:b/>
        </w:rPr>
      </w:pPr>
      <w:r w:rsidRPr="00C165AA">
        <w:rPr>
          <w:rFonts w:ascii="Arial" w:hAnsi="Arial" w:cs="Arial"/>
          <w:b/>
          <w:sz w:val="24"/>
          <w:szCs w:val="24"/>
        </w:rPr>
        <w:t xml:space="preserve">ANEXOS </w:t>
      </w:r>
      <w:r w:rsidRPr="00C165AA">
        <w:rPr>
          <w:rFonts w:ascii="Arial" w:hAnsi="Arial" w:cs="Arial"/>
          <w:b/>
          <w:sz w:val="24"/>
          <w:szCs w:val="24"/>
        </w:rPr>
        <w:tab/>
      </w:r>
      <w:r w:rsidRPr="00C165AA">
        <w:rPr>
          <w:rFonts w:ascii="Arial" w:hAnsi="Arial" w:cs="Arial"/>
          <w:b/>
          <w:sz w:val="24"/>
          <w:szCs w:val="24"/>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Directorio de Instituciones de la Comisión Municipal de Protección Civil</w:t>
      </w:r>
      <w:r>
        <w:rPr>
          <w:rFonts w:ascii="Arial" w:hAnsi="Arial" w:cs="Arial"/>
          <w:b/>
          <w:bCs/>
        </w:rPr>
        <w:tab/>
      </w:r>
      <w:r>
        <w:rPr>
          <w:rFonts w:ascii="Arial" w:hAnsi="Arial" w:cs="Arial"/>
          <w:b/>
          <w:bCs/>
        </w:rPr>
        <w:tab/>
        <w:t>49</w:t>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Procedimientos Operativos Nivel Comunitario</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50</w:t>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 xml:space="preserve">Procedimiento de Comunicación del Sistema de Alerta Temprana a nivel </w:t>
      </w:r>
    </w:p>
    <w:p w:rsidR="0043136C" w:rsidRPr="004706DE" w:rsidRDefault="0043136C" w:rsidP="0043136C">
      <w:pPr>
        <w:tabs>
          <w:tab w:val="left" w:pos="3909"/>
        </w:tabs>
        <w:spacing w:after="0" w:line="360" w:lineRule="auto"/>
        <w:jc w:val="both"/>
        <w:rPr>
          <w:rFonts w:ascii="Arial" w:hAnsi="Arial" w:cs="Arial"/>
          <w:b/>
          <w:bCs/>
        </w:rPr>
      </w:pPr>
      <w:r>
        <w:rPr>
          <w:rFonts w:ascii="Arial" w:hAnsi="Arial" w:cs="Arial"/>
          <w:b/>
          <w:bCs/>
        </w:rPr>
        <w:t>Comunitario</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72</w:t>
      </w:r>
    </w:p>
    <w:p w:rsidR="00924AC7" w:rsidRDefault="00924AC7" w:rsidP="007A7780">
      <w:pPr>
        <w:rPr>
          <w:rFonts w:ascii="Arial" w:hAnsi="Arial" w:cs="Arial"/>
          <w:b/>
          <w:bCs/>
        </w:rPr>
      </w:pPr>
    </w:p>
    <w:p w:rsidR="00340378" w:rsidRDefault="00340378" w:rsidP="00032714">
      <w:pPr>
        <w:jc w:val="center"/>
        <w:rPr>
          <w:rFonts w:ascii="Arial" w:hAnsi="Arial" w:cs="Arial"/>
          <w:b/>
          <w:bCs/>
          <w:sz w:val="28"/>
          <w:szCs w:val="28"/>
        </w:rPr>
      </w:pPr>
      <w:r w:rsidRPr="003A466E">
        <w:rPr>
          <w:rFonts w:ascii="Arial" w:hAnsi="Arial" w:cs="Arial"/>
          <w:b/>
          <w:bCs/>
          <w:sz w:val="28"/>
          <w:szCs w:val="28"/>
        </w:rPr>
        <w:t>Presentación</w:t>
      </w:r>
    </w:p>
    <w:p w:rsidR="0071072B" w:rsidRDefault="0071072B" w:rsidP="00340378">
      <w:pPr>
        <w:pStyle w:val="Textoindependiente1"/>
        <w:spacing w:line="360" w:lineRule="auto"/>
        <w:rPr>
          <w:rFonts w:ascii="Arial" w:hAnsi="Arial" w:cs="Arial"/>
          <w:szCs w:val="22"/>
          <w:lang w:val="es-SV"/>
        </w:rPr>
      </w:pPr>
    </w:p>
    <w:p w:rsidR="00340378" w:rsidRPr="005E26BF" w:rsidRDefault="009864A8" w:rsidP="00340378">
      <w:pPr>
        <w:pStyle w:val="Textoindependiente1"/>
        <w:spacing w:line="360" w:lineRule="auto"/>
        <w:rPr>
          <w:rFonts w:ascii="Arial" w:hAnsi="Arial" w:cs="Arial"/>
          <w:szCs w:val="22"/>
          <w:lang w:val="es-SV"/>
        </w:rPr>
      </w:pPr>
      <w:r>
        <w:rPr>
          <w:rFonts w:ascii="Arial" w:hAnsi="Arial" w:cs="Arial"/>
          <w:szCs w:val="22"/>
          <w:lang w:val="es-SV"/>
        </w:rPr>
        <w:t>El</w:t>
      </w:r>
      <w:r w:rsidR="00340378" w:rsidRPr="003C6834">
        <w:rPr>
          <w:rFonts w:ascii="Arial" w:hAnsi="Arial" w:cs="Arial"/>
          <w:szCs w:val="22"/>
          <w:lang w:val="es-SV"/>
        </w:rPr>
        <w:t xml:space="preserve"> Plan Comunal de Protección Civil Prevención y Mitigación de Desastres, es resultado</w:t>
      </w:r>
      <w:r w:rsidR="00DF2D91">
        <w:rPr>
          <w:rFonts w:ascii="Arial" w:hAnsi="Arial" w:cs="Arial"/>
          <w:szCs w:val="22"/>
          <w:lang w:val="es-SV"/>
        </w:rPr>
        <w:t xml:space="preserve"> del esfuerzo de la población </w:t>
      </w:r>
      <w:r w:rsidR="00DF2D91" w:rsidRPr="005E26BF">
        <w:rPr>
          <w:rFonts w:ascii="Arial" w:hAnsi="Arial" w:cs="Arial"/>
          <w:szCs w:val="22"/>
          <w:lang w:val="es-SV"/>
        </w:rPr>
        <w:t>de</w:t>
      </w:r>
      <w:r w:rsidR="00174E84">
        <w:rPr>
          <w:rFonts w:ascii="Arial" w:hAnsi="Arial" w:cs="Arial"/>
          <w:szCs w:val="22"/>
          <w:lang w:val="es-SV"/>
        </w:rPr>
        <w:t xml:space="preserve">l </w:t>
      </w:r>
      <w:r w:rsidR="00F755F0">
        <w:rPr>
          <w:rFonts w:ascii="Arial" w:hAnsi="Arial" w:cs="Arial"/>
          <w:b/>
          <w:szCs w:val="22"/>
          <w:lang w:val="es-SV"/>
        </w:rPr>
        <w:t>Ca</w:t>
      </w:r>
      <w:r w:rsidR="00174E84">
        <w:rPr>
          <w:rFonts w:ascii="Arial" w:hAnsi="Arial" w:cs="Arial"/>
          <w:b/>
          <w:szCs w:val="22"/>
          <w:lang w:val="es-SV"/>
        </w:rPr>
        <w:t>serío</w:t>
      </w:r>
      <w:r w:rsidR="00F755F0">
        <w:rPr>
          <w:rFonts w:ascii="Arial" w:hAnsi="Arial" w:cs="Arial"/>
          <w:b/>
          <w:szCs w:val="22"/>
          <w:lang w:val="es-SV"/>
        </w:rPr>
        <w:t xml:space="preserve"> </w:t>
      </w:r>
      <w:r w:rsidR="00872BCD">
        <w:rPr>
          <w:rFonts w:ascii="Arial" w:hAnsi="Arial" w:cs="Arial"/>
          <w:b/>
          <w:szCs w:val="22"/>
          <w:lang w:val="es-SV"/>
        </w:rPr>
        <w:t>San Jaime</w:t>
      </w:r>
      <w:r w:rsidR="00174E84">
        <w:rPr>
          <w:rFonts w:ascii="Arial" w:hAnsi="Arial" w:cs="Arial"/>
          <w:b/>
          <w:szCs w:val="22"/>
          <w:lang w:val="es-SV"/>
        </w:rPr>
        <w:t xml:space="preserve"> del Cantón </w:t>
      </w:r>
      <w:r w:rsidR="00872BCD">
        <w:rPr>
          <w:rFonts w:ascii="Arial" w:hAnsi="Arial" w:cs="Arial"/>
          <w:b/>
          <w:szCs w:val="22"/>
          <w:lang w:val="es-SV"/>
        </w:rPr>
        <w:t>Ojo</w:t>
      </w:r>
      <w:r w:rsidR="00174E84">
        <w:rPr>
          <w:rFonts w:ascii="Arial" w:hAnsi="Arial" w:cs="Arial"/>
          <w:b/>
          <w:szCs w:val="22"/>
          <w:lang w:val="es-SV"/>
        </w:rPr>
        <w:t xml:space="preserve"> de </w:t>
      </w:r>
      <w:r w:rsidR="00872BCD">
        <w:rPr>
          <w:rFonts w:ascii="Arial" w:hAnsi="Arial" w:cs="Arial"/>
          <w:b/>
          <w:szCs w:val="22"/>
          <w:lang w:val="es-SV"/>
        </w:rPr>
        <w:t>Agu</w:t>
      </w:r>
      <w:r w:rsidR="00174E84">
        <w:rPr>
          <w:rFonts w:ascii="Arial" w:hAnsi="Arial" w:cs="Arial"/>
          <w:b/>
          <w:szCs w:val="22"/>
          <w:lang w:val="es-SV"/>
        </w:rPr>
        <w:t>a</w:t>
      </w:r>
      <w:r w:rsidR="00251E47">
        <w:rPr>
          <w:rFonts w:ascii="Arial" w:hAnsi="Arial" w:cs="Arial"/>
          <w:b/>
          <w:szCs w:val="22"/>
          <w:lang w:val="es-SV"/>
        </w:rPr>
        <w:t xml:space="preserve">, Municipio </w:t>
      </w:r>
      <w:r w:rsidR="00174E84">
        <w:rPr>
          <w:rFonts w:ascii="Arial" w:hAnsi="Arial" w:cs="Arial"/>
          <w:b/>
          <w:szCs w:val="22"/>
          <w:lang w:val="es-SV"/>
        </w:rPr>
        <w:t>y Departamento de Usulután,</w:t>
      </w:r>
      <w:r w:rsidR="00340378" w:rsidRPr="005E26BF">
        <w:rPr>
          <w:rFonts w:ascii="Arial" w:hAnsi="Arial" w:cs="Arial"/>
          <w:b/>
          <w:szCs w:val="22"/>
          <w:lang w:val="es-SV"/>
        </w:rPr>
        <w:t xml:space="preserve"> </w:t>
      </w:r>
      <w:r w:rsidR="00340378" w:rsidRPr="005E26BF">
        <w:rPr>
          <w:rFonts w:ascii="Arial" w:hAnsi="Arial" w:cs="Arial"/>
          <w:szCs w:val="22"/>
          <w:lang w:val="es-SV"/>
        </w:rPr>
        <w:t>quienes</w:t>
      </w:r>
      <w:r w:rsidR="00DF2D91" w:rsidRPr="005E26BF">
        <w:rPr>
          <w:rFonts w:ascii="Arial" w:hAnsi="Arial" w:cs="Arial"/>
          <w:szCs w:val="22"/>
          <w:lang w:val="es-SV"/>
        </w:rPr>
        <w:t xml:space="preserve"> </w:t>
      </w:r>
      <w:r w:rsidR="00174E84">
        <w:rPr>
          <w:rFonts w:ascii="Arial" w:hAnsi="Arial" w:cs="Arial"/>
          <w:szCs w:val="22"/>
          <w:lang w:val="es-SV"/>
        </w:rPr>
        <w:t xml:space="preserve">han </w:t>
      </w:r>
      <w:r w:rsidR="00DF2D91" w:rsidRPr="005E26BF">
        <w:rPr>
          <w:rFonts w:ascii="Arial" w:hAnsi="Arial" w:cs="Arial"/>
          <w:szCs w:val="22"/>
          <w:lang w:val="es-SV"/>
        </w:rPr>
        <w:t>conta</w:t>
      </w:r>
      <w:r w:rsidR="00174E84">
        <w:rPr>
          <w:rFonts w:ascii="Arial" w:hAnsi="Arial" w:cs="Arial"/>
          <w:szCs w:val="22"/>
          <w:lang w:val="es-SV"/>
        </w:rPr>
        <w:t>do</w:t>
      </w:r>
      <w:r w:rsidR="00DF2D91" w:rsidRPr="005E26BF">
        <w:rPr>
          <w:rFonts w:ascii="Arial" w:hAnsi="Arial" w:cs="Arial"/>
          <w:szCs w:val="22"/>
          <w:lang w:val="es-SV"/>
        </w:rPr>
        <w:t xml:space="preserve"> con la</w:t>
      </w:r>
      <w:r w:rsidR="00340378" w:rsidRPr="005E26BF">
        <w:rPr>
          <w:rFonts w:ascii="Arial" w:hAnsi="Arial" w:cs="Arial"/>
          <w:szCs w:val="22"/>
          <w:lang w:val="es-SV"/>
        </w:rPr>
        <w:t xml:space="preserve"> </w:t>
      </w:r>
      <w:r w:rsidR="00DF2D91" w:rsidRPr="005E26BF">
        <w:rPr>
          <w:rFonts w:ascii="Arial" w:hAnsi="Arial" w:cs="Arial"/>
          <w:szCs w:val="22"/>
          <w:lang w:val="es-SV"/>
        </w:rPr>
        <w:t>asesoría técnica y financiamiento del proyecto</w:t>
      </w:r>
      <w:r w:rsidR="00251E47">
        <w:rPr>
          <w:rFonts w:ascii="Arial" w:hAnsi="Arial" w:cs="Arial"/>
          <w:szCs w:val="22"/>
          <w:lang w:val="es-SV"/>
        </w:rPr>
        <w:t xml:space="preserve"> </w:t>
      </w:r>
      <w:r w:rsidR="00591103">
        <w:rPr>
          <w:rFonts w:ascii="Arial" w:hAnsi="Arial" w:cs="Arial"/>
          <w:szCs w:val="22"/>
          <w:lang w:val="es-SV"/>
        </w:rPr>
        <w:t>“</w:t>
      </w:r>
      <w:r w:rsidR="00F755F0" w:rsidRPr="00F755F0">
        <w:rPr>
          <w:rFonts w:ascii="Arial" w:hAnsi="Arial" w:cs="Arial"/>
          <w:b/>
          <w:bCs/>
          <w:szCs w:val="22"/>
          <w:lang w:val="es-NI"/>
        </w:rPr>
        <w:t>Fortalecimiento de Estructuras Basadas en las Comunidades para Prepa</w:t>
      </w:r>
      <w:r w:rsidR="00591103">
        <w:rPr>
          <w:rFonts w:ascii="Arial" w:hAnsi="Arial" w:cs="Arial"/>
          <w:b/>
          <w:bCs/>
          <w:szCs w:val="22"/>
          <w:lang w:val="es-NI"/>
        </w:rPr>
        <w:t>ración y Mitigación de Desastre” ejec</w:t>
      </w:r>
      <w:r w:rsidR="00174E84">
        <w:rPr>
          <w:rFonts w:ascii="Arial" w:hAnsi="Arial" w:cs="Arial"/>
          <w:b/>
          <w:bCs/>
          <w:szCs w:val="22"/>
          <w:lang w:val="es-NI"/>
        </w:rPr>
        <w:t xml:space="preserve">utado por Lutheran World Relief </w:t>
      </w:r>
      <w:r w:rsidR="00DF2D91" w:rsidRPr="005E26BF">
        <w:rPr>
          <w:rFonts w:ascii="Arial" w:hAnsi="Arial" w:cs="Arial"/>
          <w:szCs w:val="24"/>
        </w:rPr>
        <w:t xml:space="preserve">y el acompañamiento de </w:t>
      </w:r>
      <w:r w:rsidR="00FF3A40">
        <w:rPr>
          <w:rFonts w:ascii="Arial" w:hAnsi="Arial" w:cs="Arial"/>
          <w:szCs w:val="24"/>
        </w:rPr>
        <w:t xml:space="preserve"> representante</w:t>
      </w:r>
      <w:r w:rsidR="00174E84">
        <w:rPr>
          <w:rFonts w:ascii="Arial" w:hAnsi="Arial" w:cs="Arial"/>
          <w:szCs w:val="24"/>
        </w:rPr>
        <w:t>s</w:t>
      </w:r>
      <w:r w:rsidR="00FF3A40">
        <w:rPr>
          <w:rFonts w:ascii="Arial" w:hAnsi="Arial" w:cs="Arial"/>
          <w:szCs w:val="24"/>
        </w:rPr>
        <w:t xml:space="preserve"> de</w:t>
      </w:r>
      <w:r w:rsidR="003248C7">
        <w:rPr>
          <w:rFonts w:ascii="Arial" w:hAnsi="Arial" w:cs="Arial"/>
          <w:szCs w:val="24"/>
        </w:rPr>
        <w:t xml:space="preserve"> instituciones que integran La Comisión Comunal de Protección Civil de</w:t>
      </w:r>
      <w:r w:rsidR="00174E84">
        <w:rPr>
          <w:rFonts w:ascii="Arial" w:hAnsi="Arial" w:cs="Arial"/>
          <w:szCs w:val="24"/>
        </w:rPr>
        <w:t xml:space="preserve">l Caserío </w:t>
      </w:r>
      <w:r w:rsidR="008D4E30">
        <w:rPr>
          <w:rFonts w:ascii="Arial" w:hAnsi="Arial" w:cs="Arial"/>
          <w:szCs w:val="24"/>
        </w:rPr>
        <w:t>San Jaime</w:t>
      </w:r>
      <w:r w:rsidR="00174E84">
        <w:rPr>
          <w:rFonts w:ascii="Arial" w:hAnsi="Arial" w:cs="Arial"/>
          <w:szCs w:val="24"/>
        </w:rPr>
        <w:t>;</w:t>
      </w:r>
      <w:r w:rsidR="003248C7">
        <w:rPr>
          <w:rFonts w:ascii="Arial" w:hAnsi="Arial" w:cs="Arial"/>
          <w:szCs w:val="24"/>
        </w:rPr>
        <w:t xml:space="preserve"> La C</w:t>
      </w:r>
      <w:r w:rsidR="00FF3A40">
        <w:rPr>
          <w:rFonts w:ascii="Arial" w:hAnsi="Arial" w:cs="Arial"/>
          <w:szCs w:val="24"/>
        </w:rPr>
        <w:t xml:space="preserve">omisión Municipal de Protección </w:t>
      </w:r>
      <w:r w:rsidR="00174E84">
        <w:rPr>
          <w:rFonts w:ascii="Arial" w:hAnsi="Arial" w:cs="Arial"/>
          <w:szCs w:val="24"/>
        </w:rPr>
        <w:t xml:space="preserve">Civil </w:t>
      </w:r>
      <w:r w:rsidR="00DF2D91" w:rsidRPr="005E26BF">
        <w:rPr>
          <w:rFonts w:ascii="Arial" w:hAnsi="Arial" w:cs="Arial"/>
          <w:szCs w:val="24"/>
        </w:rPr>
        <w:t xml:space="preserve">y la </w:t>
      </w:r>
      <w:r w:rsidR="00924AC7" w:rsidRPr="005E26BF">
        <w:rPr>
          <w:rFonts w:ascii="Arial" w:hAnsi="Arial" w:cs="Arial"/>
          <w:szCs w:val="24"/>
        </w:rPr>
        <w:t>Dirección</w:t>
      </w:r>
      <w:r w:rsidR="00DF2D91" w:rsidRPr="005E26BF">
        <w:rPr>
          <w:rFonts w:ascii="Arial" w:hAnsi="Arial" w:cs="Arial"/>
          <w:szCs w:val="24"/>
        </w:rPr>
        <w:t xml:space="preserve"> General de </w:t>
      </w:r>
      <w:r w:rsidR="00924AC7" w:rsidRPr="005E26BF">
        <w:rPr>
          <w:rFonts w:ascii="Arial" w:hAnsi="Arial" w:cs="Arial"/>
          <w:szCs w:val="24"/>
        </w:rPr>
        <w:t>P</w:t>
      </w:r>
      <w:r w:rsidR="00DF2D91" w:rsidRPr="005E26BF">
        <w:rPr>
          <w:rFonts w:ascii="Arial" w:hAnsi="Arial" w:cs="Arial"/>
          <w:szCs w:val="24"/>
        </w:rPr>
        <w:t xml:space="preserve">rotección Civil de </w:t>
      </w:r>
      <w:r w:rsidR="00174E84">
        <w:rPr>
          <w:rFonts w:ascii="Arial" w:hAnsi="Arial" w:cs="Arial"/>
          <w:szCs w:val="24"/>
        </w:rPr>
        <w:t>Usulután</w:t>
      </w:r>
      <w:r w:rsidR="00FF3A40">
        <w:rPr>
          <w:rFonts w:ascii="Arial" w:hAnsi="Arial" w:cs="Arial"/>
          <w:szCs w:val="24"/>
        </w:rPr>
        <w:t xml:space="preserve">, </w:t>
      </w:r>
      <w:r w:rsidR="003248C7">
        <w:rPr>
          <w:rFonts w:ascii="Arial" w:hAnsi="Arial" w:cs="Arial"/>
          <w:szCs w:val="22"/>
          <w:lang w:val="es-SV"/>
        </w:rPr>
        <w:t xml:space="preserve">con un enfoque participativo, inclusivo </w:t>
      </w:r>
      <w:r w:rsidR="00591103">
        <w:rPr>
          <w:rFonts w:ascii="Arial" w:hAnsi="Arial" w:cs="Arial"/>
          <w:szCs w:val="22"/>
          <w:lang w:val="es-SV"/>
        </w:rPr>
        <w:t xml:space="preserve">con mayor énfasis en la participación activa de jóvenes y mujeres, </w:t>
      </w:r>
      <w:r w:rsidR="003248C7">
        <w:rPr>
          <w:rFonts w:ascii="Arial" w:hAnsi="Arial" w:cs="Arial"/>
          <w:szCs w:val="22"/>
          <w:lang w:val="es-SV"/>
        </w:rPr>
        <w:t>desarrollado en diferentes jornadas formativas</w:t>
      </w:r>
      <w:r w:rsidR="00340378" w:rsidRPr="005E26BF">
        <w:rPr>
          <w:rFonts w:ascii="Arial" w:hAnsi="Arial" w:cs="Arial"/>
          <w:szCs w:val="22"/>
          <w:lang w:val="es-SV"/>
        </w:rPr>
        <w:t xml:space="preserve"> y mediante u</w:t>
      </w:r>
      <w:r w:rsidR="003248C7">
        <w:rPr>
          <w:rFonts w:ascii="Arial" w:hAnsi="Arial" w:cs="Arial"/>
          <w:szCs w:val="22"/>
          <w:lang w:val="es-SV"/>
        </w:rPr>
        <w:t>n proceso sistemático que permitió hacer un análisis de riesgos</w:t>
      </w:r>
      <w:r w:rsidR="00174E84">
        <w:rPr>
          <w:rFonts w:ascii="Arial" w:hAnsi="Arial" w:cs="Arial"/>
          <w:szCs w:val="22"/>
          <w:lang w:val="es-SV"/>
        </w:rPr>
        <w:t xml:space="preserve">, </w:t>
      </w:r>
      <w:r w:rsidR="00340378" w:rsidRPr="005E26BF">
        <w:rPr>
          <w:rFonts w:ascii="Arial" w:hAnsi="Arial" w:cs="Arial"/>
          <w:szCs w:val="22"/>
          <w:lang w:val="es-SV"/>
        </w:rPr>
        <w:t xml:space="preserve">amenazas, vulnerabilidades y definen sus capacidades locales. </w:t>
      </w:r>
    </w:p>
    <w:p w:rsidR="00340378" w:rsidRPr="005E26BF" w:rsidRDefault="00340378" w:rsidP="00340378">
      <w:pPr>
        <w:pStyle w:val="Textoindependiente1"/>
        <w:spacing w:line="360" w:lineRule="auto"/>
        <w:rPr>
          <w:rFonts w:ascii="Arial" w:hAnsi="Arial" w:cs="Arial"/>
          <w:sz w:val="12"/>
          <w:szCs w:val="22"/>
          <w:lang w:val="es-SV"/>
        </w:rPr>
      </w:pPr>
    </w:p>
    <w:p w:rsidR="00340378" w:rsidRPr="005E26BF" w:rsidRDefault="00340378" w:rsidP="00340378">
      <w:pPr>
        <w:pStyle w:val="Textoindependiente1"/>
        <w:spacing w:line="360" w:lineRule="auto"/>
        <w:rPr>
          <w:rFonts w:ascii="Arial" w:hAnsi="Arial" w:cs="Arial"/>
          <w:szCs w:val="22"/>
          <w:lang w:val="es-SV"/>
        </w:rPr>
      </w:pPr>
      <w:r w:rsidRPr="005E26BF">
        <w:rPr>
          <w:rFonts w:ascii="Arial" w:hAnsi="Arial" w:cs="Arial"/>
          <w:szCs w:val="22"/>
          <w:lang w:val="es-SV"/>
        </w:rPr>
        <w:t xml:space="preserve">Este documento es un producto de la planificación conjunta y en él </w:t>
      </w:r>
      <w:r w:rsidRPr="005E26BF">
        <w:rPr>
          <w:rFonts w:ascii="Arial" w:hAnsi="Arial" w:cs="Arial"/>
          <w:bCs/>
          <w:iCs/>
          <w:szCs w:val="22"/>
          <w:lang w:val="es-SV"/>
        </w:rPr>
        <w:t xml:space="preserve">se potencian las capacidades </w:t>
      </w:r>
      <w:r w:rsidRPr="005E26BF">
        <w:rPr>
          <w:rFonts w:ascii="Arial" w:hAnsi="Arial" w:cs="Arial"/>
          <w:szCs w:val="22"/>
          <w:lang w:val="es-SV"/>
        </w:rPr>
        <w:t>para a</w:t>
      </w:r>
      <w:r w:rsidR="003248C7">
        <w:rPr>
          <w:rFonts w:ascii="Arial" w:hAnsi="Arial" w:cs="Arial"/>
          <w:szCs w:val="22"/>
          <w:lang w:val="es-SV"/>
        </w:rPr>
        <w:t xml:space="preserve">frontar los fenómenos naturales </w:t>
      </w:r>
      <w:r w:rsidR="0018011B">
        <w:rPr>
          <w:rFonts w:ascii="Arial" w:hAnsi="Arial" w:cs="Arial"/>
          <w:szCs w:val="22"/>
          <w:lang w:val="es-SV"/>
        </w:rPr>
        <w:t xml:space="preserve">y </w:t>
      </w:r>
      <w:r w:rsidR="0018011B" w:rsidRPr="005E26BF">
        <w:rPr>
          <w:rFonts w:ascii="Arial" w:hAnsi="Arial" w:cs="Arial"/>
          <w:szCs w:val="22"/>
          <w:lang w:val="es-SV"/>
        </w:rPr>
        <w:t>generados</w:t>
      </w:r>
      <w:r w:rsidRPr="005E26BF">
        <w:rPr>
          <w:rFonts w:ascii="Arial" w:hAnsi="Arial" w:cs="Arial"/>
          <w:szCs w:val="22"/>
          <w:lang w:val="es-SV"/>
        </w:rPr>
        <w:t xml:space="preserve"> por la actividad humana y/o interrelación de ambos o emergencias cotidianas que afectan a la población más vulnerable.</w:t>
      </w:r>
    </w:p>
    <w:p w:rsidR="00340378" w:rsidRPr="005E26BF" w:rsidRDefault="00340378" w:rsidP="00340378">
      <w:pPr>
        <w:tabs>
          <w:tab w:val="left" w:pos="3909"/>
        </w:tabs>
        <w:spacing w:after="0" w:line="360" w:lineRule="auto"/>
        <w:jc w:val="both"/>
        <w:rPr>
          <w:rFonts w:ascii="Arial" w:hAnsi="Arial" w:cs="Arial"/>
          <w:sz w:val="12"/>
        </w:rPr>
      </w:pPr>
    </w:p>
    <w:p w:rsidR="00340378" w:rsidRPr="005E26BF" w:rsidRDefault="00340378" w:rsidP="00340378">
      <w:pPr>
        <w:tabs>
          <w:tab w:val="left" w:pos="3909"/>
        </w:tabs>
        <w:spacing w:after="0" w:line="360" w:lineRule="auto"/>
        <w:jc w:val="both"/>
        <w:rPr>
          <w:rFonts w:ascii="Arial" w:hAnsi="Arial" w:cs="Arial"/>
          <w:sz w:val="24"/>
        </w:rPr>
      </w:pPr>
      <w:r w:rsidRPr="005E26BF">
        <w:rPr>
          <w:rFonts w:ascii="Arial" w:hAnsi="Arial" w:cs="Arial"/>
          <w:sz w:val="24"/>
        </w:rPr>
        <w:t>Este plan, no solo busca que las comunidades estén preparadas; sino que también a través de la aplicación se logre la participación y concientización de los habitantes buscando el bienestar de todas y todos, salve vidas, contribuya a la protección de los medios de vida y potencie los fundamentos de la organización local más básica.</w:t>
      </w:r>
    </w:p>
    <w:p w:rsidR="00340378" w:rsidRPr="005E26BF" w:rsidRDefault="00340378" w:rsidP="00340378">
      <w:pPr>
        <w:tabs>
          <w:tab w:val="left" w:pos="3909"/>
        </w:tabs>
        <w:spacing w:after="0" w:line="360" w:lineRule="auto"/>
        <w:jc w:val="both"/>
        <w:rPr>
          <w:rFonts w:ascii="Arial" w:hAnsi="Arial" w:cs="Arial"/>
          <w:sz w:val="12"/>
        </w:rPr>
      </w:pPr>
    </w:p>
    <w:p w:rsidR="00500C28" w:rsidRPr="003A466E" w:rsidRDefault="00340378" w:rsidP="003A466E">
      <w:pPr>
        <w:tabs>
          <w:tab w:val="left" w:pos="3909"/>
        </w:tabs>
        <w:spacing w:after="0" w:line="360" w:lineRule="auto"/>
        <w:jc w:val="both"/>
        <w:rPr>
          <w:rFonts w:ascii="Arial" w:hAnsi="Arial" w:cs="Arial"/>
          <w:sz w:val="24"/>
        </w:rPr>
      </w:pPr>
      <w:r w:rsidRPr="005E26BF">
        <w:rPr>
          <w:rFonts w:ascii="Arial" w:hAnsi="Arial" w:cs="Arial"/>
          <w:sz w:val="24"/>
        </w:rPr>
        <w:t>Su contenido muestra su o</w:t>
      </w:r>
      <w:r w:rsidR="00174E84">
        <w:rPr>
          <w:rFonts w:ascii="Arial" w:hAnsi="Arial" w:cs="Arial"/>
          <w:sz w:val="24"/>
        </w:rPr>
        <w:t xml:space="preserve">rganización y responsabilidades; </w:t>
      </w:r>
      <w:r w:rsidRPr="005E26BF">
        <w:rPr>
          <w:rFonts w:ascii="Arial" w:hAnsi="Arial" w:cs="Arial"/>
          <w:sz w:val="24"/>
        </w:rPr>
        <w:t>identifica las amenazas, vulnerabilidades, capacidades y recursos; así como define acciones</w:t>
      </w:r>
      <w:r w:rsidR="003A466E">
        <w:rPr>
          <w:rFonts w:ascii="Arial" w:hAnsi="Arial" w:cs="Arial"/>
          <w:sz w:val="24"/>
        </w:rPr>
        <w:t xml:space="preserve"> de respuesta para el interior y el</w:t>
      </w:r>
      <w:r w:rsidR="003248C7">
        <w:rPr>
          <w:rFonts w:ascii="Arial" w:hAnsi="Arial" w:cs="Arial"/>
          <w:sz w:val="24"/>
        </w:rPr>
        <w:t xml:space="preserve"> </w:t>
      </w:r>
      <w:r w:rsidR="003A466E">
        <w:rPr>
          <w:rFonts w:ascii="Arial" w:hAnsi="Arial" w:cs="Arial"/>
          <w:sz w:val="24"/>
        </w:rPr>
        <w:t>entorno comunitario, por medio de estrategias de respuestas y funciones antes, durante y después para el</w:t>
      </w:r>
      <w:r w:rsidRPr="005E26BF">
        <w:rPr>
          <w:rFonts w:ascii="Arial" w:hAnsi="Arial" w:cs="Arial"/>
          <w:sz w:val="24"/>
        </w:rPr>
        <w:t xml:space="preserve"> Coordinación</w:t>
      </w:r>
      <w:r w:rsidR="003A466E">
        <w:rPr>
          <w:rFonts w:ascii="Arial" w:hAnsi="Arial" w:cs="Arial"/>
          <w:sz w:val="24"/>
        </w:rPr>
        <w:t xml:space="preserve"> General y los equipos de</w:t>
      </w:r>
      <w:r w:rsidRPr="005E26BF">
        <w:rPr>
          <w:rFonts w:ascii="Arial" w:hAnsi="Arial" w:cs="Arial"/>
          <w:sz w:val="24"/>
        </w:rPr>
        <w:t xml:space="preserve"> Primeros Auxilios, Evacuación, Monitoreo y Alarma, Albergu</w:t>
      </w:r>
      <w:r w:rsidR="00174E84">
        <w:rPr>
          <w:rFonts w:ascii="Arial" w:hAnsi="Arial" w:cs="Arial"/>
          <w:sz w:val="24"/>
        </w:rPr>
        <w:t>es Temporales, Alerta Temprana y Evaluación de Daños,</w:t>
      </w:r>
      <w:r w:rsidR="003A466E">
        <w:rPr>
          <w:rFonts w:ascii="Arial" w:hAnsi="Arial" w:cs="Arial"/>
          <w:sz w:val="24"/>
        </w:rPr>
        <w:t xml:space="preserve"> quienes tienen la formación técnica y un enfoque de protección pa</w:t>
      </w:r>
      <w:r w:rsidR="00591103">
        <w:rPr>
          <w:rFonts w:ascii="Arial" w:hAnsi="Arial" w:cs="Arial"/>
          <w:sz w:val="24"/>
        </w:rPr>
        <w:t xml:space="preserve">ra las personas </w:t>
      </w:r>
      <w:r w:rsidR="00174E84">
        <w:rPr>
          <w:rFonts w:ascii="Arial" w:hAnsi="Arial" w:cs="Arial"/>
          <w:sz w:val="24"/>
        </w:rPr>
        <w:t xml:space="preserve">o </w:t>
      </w:r>
      <w:r w:rsidR="00591103">
        <w:rPr>
          <w:rFonts w:ascii="Arial" w:hAnsi="Arial" w:cs="Arial"/>
          <w:sz w:val="24"/>
        </w:rPr>
        <w:t xml:space="preserve">grupos </w:t>
      </w:r>
      <w:r w:rsidR="00174E84">
        <w:rPr>
          <w:rFonts w:ascii="Arial" w:hAnsi="Arial" w:cs="Arial"/>
          <w:sz w:val="24"/>
        </w:rPr>
        <w:t xml:space="preserve">más </w:t>
      </w:r>
      <w:r w:rsidR="00591103">
        <w:rPr>
          <w:rFonts w:ascii="Arial" w:hAnsi="Arial" w:cs="Arial"/>
          <w:sz w:val="24"/>
        </w:rPr>
        <w:t>vulnerables</w:t>
      </w:r>
      <w:r w:rsidR="003A466E">
        <w:rPr>
          <w:rFonts w:ascii="Arial" w:hAnsi="Arial" w:cs="Arial"/>
          <w:sz w:val="24"/>
        </w:rPr>
        <w:t>.</w:t>
      </w:r>
    </w:p>
    <w:p w:rsidR="005176C1" w:rsidRPr="003A466E" w:rsidRDefault="005176C1" w:rsidP="00340378">
      <w:pPr>
        <w:tabs>
          <w:tab w:val="left" w:pos="3909"/>
        </w:tabs>
        <w:spacing w:after="0" w:line="360" w:lineRule="auto"/>
        <w:jc w:val="center"/>
        <w:rPr>
          <w:rFonts w:ascii="Arial" w:hAnsi="Arial" w:cs="Arial"/>
          <w:b/>
          <w:bCs/>
          <w:sz w:val="28"/>
          <w:szCs w:val="28"/>
        </w:rPr>
      </w:pPr>
    </w:p>
    <w:p w:rsidR="00340378" w:rsidRPr="003A466E" w:rsidRDefault="00340378" w:rsidP="00340378">
      <w:pPr>
        <w:tabs>
          <w:tab w:val="left" w:pos="3909"/>
        </w:tabs>
        <w:spacing w:after="0" w:line="360" w:lineRule="auto"/>
        <w:jc w:val="center"/>
        <w:rPr>
          <w:rFonts w:ascii="Arial" w:hAnsi="Arial" w:cs="Arial"/>
          <w:b/>
          <w:bCs/>
          <w:sz w:val="28"/>
          <w:szCs w:val="28"/>
        </w:rPr>
      </w:pPr>
      <w:r w:rsidRPr="003A466E">
        <w:rPr>
          <w:rFonts w:ascii="Arial" w:hAnsi="Arial" w:cs="Arial"/>
          <w:b/>
          <w:bCs/>
          <w:sz w:val="28"/>
          <w:szCs w:val="28"/>
        </w:rPr>
        <w:t>Base Legal</w:t>
      </w: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sz w:val="24"/>
        </w:rPr>
        <w:t>Nuestro Plan se ampara en la Constitución de la República de El Salvador, es decir, que todo lo que estamos haciendo en equipo, es de acuerdo a la Ley de nuestro país.</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rPr>
          <w:rFonts w:ascii="Arial" w:hAnsi="Arial" w:cs="Arial"/>
          <w:b/>
          <w:sz w:val="24"/>
        </w:rPr>
      </w:pPr>
      <w:r w:rsidRPr="006B38E8">
        <w:rPr>
          <w:rFonts w:ascii="Arial" w:hAnsi="Arial" w:cs="Arial"/>
          <w:b/>
          <w:sz w:val="24"/>
        </w:rPr>
        <w:t>Constitución de la República</w:t>
      </w:r>
    </w:p>
    <w:p w:rsidR="006B38E8" w:rsidRPr="006B38E8" w:rsidRDefault="006B38E8" w:rsidP="006B38E8">
      <w:pPr>
        <w:autoSpaceDE w:val="0"/>
        <w:autoSpaceDN w:val="0"/>
        <w:adjustRightInd w:val="0"/>
        <w:spacing w:after="0" w:line="240" w:lineRule="auto"/>
        <w:rPr>
          <w:rFonts w:ascii="Arial" w:hAnsi="Arial" w:cs="Arial"/>
          <w:b/>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1.-</w:t>
      </w:r>
      <w:r w:rsidRPr="006B38E8">
        <w:rPr>
          <w:rFonts w:ascii="Arial" w:hAnsi="Arial" w:cs="Arial"/>
          <w:sz w:val="24"/>
        </w:rPr>
        <w:t xml:space="preserve"> El Salvador reconoce a la persona humana como el origen y el fin de la actividad del Estado, que está organizado para la consecución de la justicia, de la seguridad jurídica y del bien común.</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jc w:val="both"/>
        <w:rPr>
          <w:rFonts w:ascii="Arial" w:hAnsi="Arial" w:cs="Arial"/>
          <w:b/>
          <w:sz w:val="24"/>
        </w:rPr>
      </w:pPr>
      <w:r w:rsidRPr="006B38E8">
        <w:rPr>
          <w:rFonts w:ascii="Arial" w:hAnsi="Arial" w:cs="Arial"/>
          <w:b/>
          <w:sz w:val="24"/>
        </w:rPr>
        <w:t>La Ley de Protección Civil, Prevención y Mitigación de Desastres,</w:t>
      </w:r>
    </w:p>
    <w:p w:rsidR="006B38E8" w:rsidRPr="006B38E8" w:rsidRDefault="006B38E8" w:rsidP="006B38E8">
      <w:pPr>
        <w:autoSpaceDE w:val="0"/>
        <w:autoSpaceDN w:val="0"/>
        <w:adjustRightInd w:val="0"/>
        <w:spacing w:after="0" w:line="240" w:lineRule="auto"/>
        <w:jc w:val="both"/>
        <w:rPr>
          <w:rFonts w:ascii="Arial" w:hAnsi="Arial" w:cs="Arial"/>
          <w:b/>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5.-</w:t>
      </w:r>
      <w:r w:rsidRPr="006B38E8">
        <w:rPr>
          <w:rFonts w:ascii="Arial" w:hAnsi="Arial" w:cs="Arial"/>
          <w:sz w:val="24"/>
        </w:rPr>
        <w:t xml:space="preserve"> Créase el Sistema Nacional de Protección Civil, Prevención y Mitigación de Desastres, como un conjunto… de organismos públicos y privados, que tendrá la responsabilidad de formular y ejecutar los respectivos planes de trabajo de Protección Civil, planes de trabajo de prevención del manejo del riesgo de desastres y de mitigación de los impactos de éstos.</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15.-</w:t>
      </w:r>
      <w:r w:rsidRPr="006B38E8">
        <w:rPr>
          <w:rFonts w:ascii="Arial" w:hAnsi="Arial" w:cs="Arial"/>
          <w:sz w:val="24"/>
        </w:rPr>
        <w:t xml:space="preserve"> Las Comisiones Comunales serán presididas por un delegado electo por la comunidad, y estarán integradas por las organizaciones de la comunidad, reconocidas de acuerdo con el Código Municipal y delegados de los organismos gubernamentales, nombrados por la Comisión Nacional.</w:t>
      </w:r>
    </w:p>
    <w:p w:rsidR="006B38E8" w:rsidRPr="006B38E8" w:rsidRDefault="006B38E8" w:rsidP="009E632B">
      <w:pPr>
        <w:autoSpaceDE w:val="0"/>
        <w:autoSpaceDN w:val="0"/>
        <w:adjustRightInd w:val="0"/>
        <w:spacing w:after="0" w:line="240" w:lineRule="auto"/>
        <w:rPr>
          <w:rFonts w:ascii="Arial" w:hAnsi="Arial" w:cs="Arial"/>
          <w:sz w:val="24"/>
        </w:rPr>
      </w:pPr>
      <w:r w:rsidRPr="0083715F">
        <w:rPr>
          <w:rFonts w:ascii="Arial" w:hAnsi="Arial" w:cs="Arial"/>
          <w:b/>
          <w:sz w:val="24"/>
        </w:rPr>
        <w:t>Art. 16 -</w:t>
      </w:r>
      <w:r w:rsidRPr="006B38E8">
        <w:rPr>
          <w:rFonts w:ascii="Arial" w:hAnsi="Arial" w:cs="Arial"/>
          <w:sz w:val="24"/>
        </w:rPr>
        <w:t xml:space="preserve"> Las funciones de las comisiones comunales son:</w:t>
      </w:r>
    </w:p>
    <w:p w:rsidR="006B38E8" w:rsidRPr="006B38E8" w:rsidRDefault="006B38E8" w:rsidP="006B38E8">
      <w:pPr>
        <w:autoSpaceDE w:val="0"/>
        <w:autoSpaceDN w:val="0"/>
        <w:adjustRightInd w:val="0"/>
        <w:spacing w:after="0" w:line="240" w:lineRule="auto"/>
        <w:ind w:left="708" w:firstLine="708"/>
        <w:rPr>
          <w:rFonts w:ascii="Arial" w:hAnsi="Arial" w:cs="Arial"/>
          <w:sz w:val="24"/>
        </w:rPr>
      </w:pPr>
    </w:p>
    <w:p w:rsidR="006B38E8" w:rsidRDefault="006B38E8" w:rsidP="00E65635">
      <w:pPr>
        <w:autoSpaceDE w:val="0"/>
        <w:autoSpaceDN w:val="0"/>
        <w:adjustRightInd w:val="0"/>
        <w:spacing w:after="0" w:line="240" w:lineRule="auto"/>
        <w:jc w:val="both"/>
        <w:rPr>
          <w:rFonts w:ascii="Arial" w:hAnsi="Arial" w:cs="Arial"/>
          <w:sz w:val="24"/>
        </w:rPr>
      </w:pPr>
      <w:r w:rsidRPr="006B38E8">
        <w:rPr>
          <w:rFonts w:ascii="Arial" w:hAnsi="Arial" w:cs="Arial"/>
          <w:sz w:val="24"/>
        </w:rPr>
        <w:t>a.</w:t>
      </w:r>
      <w:r w:rsidR="00174E84">
        <w:rPr>
          <w:rFonts w:ascii="Arial" w:hAnsi="Arial" w:cs="Arial"/>
          <w:sz w:val="24"/>
        </w:rPr>
        <w:t>-</w:t>
      </w:r>
      <w:r w:rsidRPr="006B38E8">
        <w:rPr>
          <w:rFonts w:ascii="Arial" w:hAnsi="Arial" w:cs="Arial"/>
          <w:sz w:val="24"/>
        </w:rPr>
        <w:t xml:space="preserve"> Elaborar su propio Plan de Trabajo y planificar acciones,</w:t>
      </w:r>
      <w:r w:rsidR="00E65635">
        <w:rPr>
          <w:rFonts w:ascii="Arial" w:hAnsi="Arial" w:cs="Arial"/>
          <w:sz w:val="24"/>
        </w:rPr>
        <w:t xml:space="preserve"> </w:t>
      </w:r>
      <w:r w:rsidR="009E632B">
        <w:rPr>
          <w:rFonts w:ascii="Arial" w:hAnsi="Arial" w:cs="Arial"/>
          <w:sz w:val="24"/>
        </w:rPr>
        <w:t>Estrategias</w:t>
      </w:r>
      <w:r w:rsidRPr="006B38E8">
        <w:rPr>
          <w:rFonts w:ascii="Arial" w:hAnsi="Arial" w:cs="Arial"/>
          <w:sz w:val="24"/>
        </w:rPr>
        <w:t xml:space="preserve"> de prevención y mitigación de desastres en su</w:t>
      </w:r>
      <w:r w:rsidR="00E65635">
        <w:rPr>
          <w:rFonts w:ascii="Arial" w:hAnsi="Arial" w:cs="Arial"/>
          <w:sz w:val="24"/>
        </w:rPr>
        <w:t xml:space="preserve"> </w:t>
      </w:r>
      <w:r w:rsidR="009E632B">
        <w:rPr>
          <w:rFonts w:ascii="Arial" w:hAnsi="Arial" w:cs="Arial"/>
          <w:sz w:val="24"/>
        </w:rPr>
        <w:t>Comunidad</w:t>
      </w:r>
      <w:r w:rsidRPr="006B38E8">
        <w:rPr>
          <w:rFonts w:ascii="Arial" w:hAnsi="Arial" w:cs="Arial"/>
          <w:sz w:val="24"/>
        </w:rPr>
        <w:t>.</w:t>
      </w:r>
    </w:p>
    <w:p w:rsidR="00174E84" w:rsidRPr="006B38E8" w:rsidRDefault="00174E84" w:rsidP="006B38E8">
      <w:pPr>
        <w:autoSpaceDE w:val="0"/>
        <w:autoSpaceDN w:val="0"/>
        <w:adjustRightInd w:val="0"/>
        <w:spacing w:after="0" w:line="240" w:lineRule="auto"/>
        <w:ind w:left="708" w:firstLine="708"/>
        <w:rPr>
          <w:rFonts w:ascii="Arial" w:hAnsi="Arial" w:cs="Arial"/>
          <w:sz w:val="24"/>
        </w:rPr>
      </w:pPr>
    </w:p>
    <w:p w:rsidR="00340378" w:rsidRPr="006B38E8" w:rsidRDefault="006B38E8" w:rsidP="009E632B">
      <w:pPr>
        <w:tabs>
          <w:tab w:val="left" w:pos="3909"/>
        </w:tabs>
        <w:spacing w:after="0" w:line="360" w:lineRule="auto"/>
        <w:jc w:val="both"/>
        <w:rPr>
          <w:rFonts w:ascii="Arial" w:hAnsi="Arial" w:cs="Arial"/>
          <w:sz w:val="24"/>
        </w:rPr>
      </w:pPr>
      <w:r w:rsidRPr="006B38E8">
        <w:rPr>
          <w:rFonts w:ascii="Arial" w:hAnsi="Arial" w:cs="Arial"/>
          <w:sz w:val="24"/>
        </w:rPr>
        <w:t>b.</w:t>
      </w:r>
      <w:r w:rsidR="00174E84">
        <w:rPr>
          <w:rFonts w:ascii="Arial" w:hAnsi="Arial" w:cs="Arial"/>
          <w:sz w:val="24"/>
        </w:rPr>
        <w:t>-</w:t>
      </w:r>
      <w:r w:rsidRPr="006B38E8">
        <w:rPr>
          <w:rFonts w:ascii="Arial" w:hAnsi="Arial" w:cs="Arial"/>
          <w:sz w:val="24"/>
        </w:rPr>
        <w:t xml:space="preserve"> Coordinar sus acciones con la Comisión Municipal correspondiente</w:t>
      </w:r>
    </w:p>
    <w:p w:rsidR="006B38E8" w:rsidRDefault="006B38E8" w:rsidP="006B38E8">
      <w:pPr>
        <w:tabs>
          <w:tab w:val="left" w:pos="3909"/>
        </w:tabs>
        <w:spacing w:after="0" w:line="360" w:lineRule="auto"/>
        <w:jc w:val="center"/>
        <w:rPr>
          <w:rFonts w:ascii="Arial" w:hAnsi="Arial" w:cs="Arial"/>
        </w:rPr>
      </w:pPr>
      <w:r w:rsidRPr="006B38E8">
        <w:rPr>
          <w:rFonts w:ascii="Arial" w:hAnsi="Arial" w:cs="Arial"/>
          <w:noProof/>
          <w:lang w:eastAsia="es-SV"/>
        </w:rPr>
        <w:drawing>
          <wp:inline distT="0" distB="0" distL="0" distR="0" wp14:anchorId="6B474410" wp14:editId="5AFD5803">
            <wp:extent cx="4656455" cy="2038350"/>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clrChange>
                        <a:clrFrom>
                          <a:srgbClr val="5BCBF5"/>
                        </a:clrFrom>
                        <a:clrTo>
                          <a:srgbClr val="5BCBF5">
                            <a:alpha val="0"/>
                          </a:srgbClr>
                        </a:clrTo>
                      </a:clrChange>
                    </a:blip>
                    <a:srcRect l="10341" t="34538" r="37500" b="16752"/>
                    <a:stretch/>
                  </pic:blipFill>
                  <pic:spPr>
                    <a:xfrm>
                      <a:off x="0" y="0"/>
                      <a:ext cx="4694427" cy="2054972"/>
                    </a:xfrm>
                    <a:prstGeom prst="rect">
                      <a:avLst/>
                    </a:prstGeom>
                  </pic:spPr>
                </pic:pic>
              </a:graphicData>
            </a:graphic>
          </wp:inline>
        </w:drawing>
      </w:r>
    </w:p>
    <w:p w:rsidR="00885848" w:rsidRDefault="00885848" w:rsidP="006B38E8">
      <w:pPr>
        <w:tabs>
          <w:tab w:val="left" w:pos="3909"/>
        </w:tabs>
        <w:spacing w:after="0" w:line="360" w:lineRule="auto"/>
        <w:jc w:val="center"/>
        <w:rPr>
          <w:rFonts w:ascii="Arial" w:hAnsi="Arial" w:cs="Arial"/>
        </w:rPr>
      </w:pPr>
    </w:p>
    <w:p w:rsidR="003C6834" w:rsidRPr="005D57DE" w:rsidRDefault="003C6834" w:rsidP="003C6834">
      <w:pPr>
        <w:autoSpaceDE w:val="0"/>
        <w:autoSpaceDN w:val="0"/>
        <w:adjustRightInd w:val="0"/>
        <w:spacing w:after="0" w:line="240" w:lineRule="auto"/>
        <w:rPr>
          <w:rFonts w:ascii="Arial" w:hAnsi="Arial" w:cs="Arial"/>
          <w:b/>
          <w:color w:val="414142"/>
          <w:sz w:val="24"/>
        </w:rPr>
      </w:pPr>
      <w:r w:rsidRPr="005D57DE">
        <w:rPr>
          <w:rFonts w:ascii="Arial" w:hAnsi="Arial" w:cs="Arial"/>
          <w:b/>
          <w:color w:val="414142"/>
          <w:sz w:val="24"/>
        </w:rPr>
        <w:t>Art. 35 - Todas las personas que habitan en el país tienen derecho a:</w:t>
      </w:r>
    </w:p>
    <w:p w:rsidR="003C6834" w:rsidRPr="005D57DE" w:rsidRDefault="003C6834" w:rsidP="003C6834">
      <w:pPr>
        <w:autoSpaceDE w:val="0"/>
        <w:autoSpaceDN w:val="0"/>
        <w:adjustRightInd w:val="0"/>
        <w:spacing w:after="0" w:line="240" w:lineRule="auto"/>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Recibir información sobre la inminente o eventual ocurrencia de un desastre. Las autoridades de la Dirección General; las Comisiones del Sistema y cualquier autoridad de seguridad pública, tienen la obligación de proporcionar esta información cuando cuenten con ella.</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Pedir y recibir protección civil cuando sean afectados por un desastre.</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Recibir atención médica en cualquier centro hospitalario público o privado del país, cuando hayan sufrido cualquier quebranto de salud debido a un desastre.</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Ser escuchado cuando por cualquier motivo tengan información de la posible ocurrencia un desastre.</w:t>
      </w:r>
    </w:p>
    <w:p w:rsidR="00885848" w:rsidRPr="00885848" w:rsidRDefault="00885848" w:rsidP="00885848">
      <w:pPr>
        <w:pStyle w:val="Prrafodelista"/>
        <w:rPr>
          <w:rFonts w:ascii="Arial" w:hAnsi="Arial" w:cs="Arial"/>
          <w:color w:val="414142"/>
          <w:sz w:val="24"/>
        </w:rPr>
      </w:pPr>
    </w:p>
    <w:p w:rsidR="006B38E8" w:rsidRPr="005D57DE" w:rsidRDefault="003C6834" w:rsidP="00FD629D">
      <w:pPr>
        <w:pStyle w:val="Prrafodelista"/>
        <w:numPr>
          <w:ilvl w:val="0"/>
          <w:numId w:val="6"/>
        </w:numPr>
        <w:autoSpaceDE w:val="0"/>
        <w:autoSpaceDN w:val="0"/>
        <w:adjustRightInd w:val="0"/>
        <w:spacing w:after="0" w:line="240" w:lineRule="auto"/>
        <w:ind w:left="709" w:hanging="709"/>
        <w:jc w:val="both"/>
        <w:rPr>
          <w:rFonts w:ascii="Arial" w:hAnsi="Arial" w:cs="Arial"/>
          <w:color w:val="414142"/>
          <w:sz w:val="24"/>
        </w:rPr>
      </w:pPr>
      <w:r w:rsidRPr="005D57DE">
        <w:rPr>
          <w:rFonts w:ascii="Arial" w:hAnsi="Arial" w:cs="Arial"/>
          <w:color w:val="414142"/>
          <w:sz w:val="24"/>
        </w:rPr>
        <w:t>Solicitar la construcción de obras que consideren necesarias, para prevenir un desastre que pueda afectar sus vidas, sus bienes o su comunidad.</w:t>
      </w:r>
    </w:p>
    <w:p w:rsidR="006B38E8" w:rsidRDefault="006B38E8" w:rsidP="003C6834">
      <w:pPr>
        <w:tabs>
          <w:tab w:val="left" w:pos="3909"/>
        </w:tabs>
        <w:spacing w:after="0" w:line="360" w:lineRule="auto"/>
        <w:jc w:val="both"/>
        <w:rPr>
          <w:rFonts w:ascii="Arial" w:hAnsi="Arial" w:cs="Arial"/>
        </w:rPr>
      </w:pPr>
    </w:p>
    <w:p w:rsidR="003C6834" w:rsidRPr="003C6834" w:rsidRDefault="003C6834" w:rsidP="003C6834">
      <w:pPr>
        <w:autoSpaceDE w:val="0"/>
        <w:autoSpaceDN w:val="0"/>
        <w:adjustRightInd w:val="0"/>
        <w:spacing w:after="0" w:line="240" w:lineRule="auto"/>
        <w:rPr>
          <w:rFonts w:ascii="Arial" w:hAnsi="Arial" w:cs="Arial"/>
          <w:b/>
          <w:sz w:val="24"/>
          <w:szCs w:val="24"/>
        </w:rPr>
      </w:pPr>
      <w:r w:rsidRPr="003C6834">
        <w:rPr>
          <w:rFonts w:ascii="Arial" w:hAnsi="Arial" w:cs="Arial"/>
          <w:b/>
          <w:sz w:val="24"/>
          <w:szCs w:val="24"/>
        </w:rPr>
        <w:t>Art. 36 - Son deberes de las personas en caso de desastre:</w:t>
      </w:r>
    </w:p>
    <w:p w:rsidR="003C6834" w:rsidRPr="003C6834" w:rsidRDefault="003C6834" w:rsidP="003C6834">
      <w:pPr>
        <w:autoSpaceDE w:val="0"/>
        <w:autoSpaceDN w:val="0"/>
        <w:adjustRightInd w:val="0"/>
        <w:spacing w:after="0" w:line="240" w:lineRule="auto"/>
        <w:rPr>
          <w:rFonts w:ascii="Arial" w:hAnsi="Arial" w:cs="Arial"/>
          <w:color w:val="1E779E"/>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Colaborar con las labores de prevención, mitigación y protección que emprenda</w:t>
      </w:r>
      <w:r w:rsidR="005D57DE">
        <w:rPr>
          <w:rFonts w:ascii="Arial" w:hAnsi="Arial" w:cs="Arial"/>
          <w:color w:val="000000"/>
          <w:sz w:val="24"/>
          <w:szCs w:val="24"/>
        </w:rPr>
        <w:t xml:space="preserve"> </w:t>
      </w:r>
      <w:r w:rsidRPr="005D57DE">
        <w:rPr>
          <w:rFonts w:ascii="Arial" w:hAnsi="Arial" w:cs="Arial"/>
          <w:color w:val="000000"/>
          <w:sz w:val="24"/>
          <w:szCs w:val="24"/>
        </w:rPr>
        <w:t>la Dirección General o las Comisiones del Sistema.</w:t>
      </w:r>
    </w:p>
    <w:p w:rsidR="00885848"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Acatar las disposiciones y medidas de prevención que dicte la Dirección General o las Comisiones del Sistema.</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Evacuar las áreas peligrosas cuando la Dirección General, las Comisiones del Sistema o la Policía Nacional Civil lo pidan.</w:t>
      </w: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Informar a la Dirección General, a cualquier Comisión del Sistema o autoridad,</w:t>
      </w:r>
      <w:r w:rsidR="005D57DE">
        <w:rPr>
          <w:rFonts w:ascii="Arial" w:hAnsi="Arial" w:cs="Arial"/>
          <w:color w:val="000000"/>
          <w:sz w:val="24"/>
          <w:szCs w:val="24"/>
        </w:rPr>
        <w:t xml:space="preserve"> </w:t>
      </w:r>
      <w:r w:rsidRPr="005D57DE">
        <w:rPr>
          <w:rFonts w:ascii="Arial" w:hAnsi="Arial" w:cs="Arial"/>
          <w:color w:val="000000"/>
          <w:sz w:val="24"/>
          <w:szCs w:val="24"/>
        </w:rPr>
        <w:t>la existencia de señales</w:t>
      </w:r>
      <w:r w:rsidR="00885848">
        <w:rPr>
          <w:rFonts w:ascii="Arial" w:hAnsi="Arial" w:cs="Arial"/>
          <w:color w:val="000000"/>
          <w:sz w:val="24"/>
          <w:szCs w:val="24"/>
        </w:rPr>
        <w:t xml:space="preserve"> </w:t>
      </w:r>
      <w:r w:rsidRPr="005D57DE">
        <w:rPr>
          <w:rFonts w:ascii="Arial" w:hAnsi="Arial" w:cs="Arial"/>
          <w:color w:val="000000"/>
          <w:sz w:val="24"/>
          <w:szCs w:val="24"/>
        </w:rPr>
        <w:t>que pudieran prever un desastre.</w:t>
      </w:r>
    </w:p>
    <w:p w:rsidR="00885848"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Comportarse con prudencia en el evento de un desastre.</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Colaborar en la ejecución de los planes de mitigación de desastre que prepare</w:t>
      </w:r>
      <w:r w:rsidR="005D57DE">
        <w:rPr>
          <w:rFonts w:ascii="Arial" w:hAnsi="Arial" w:cs="Arial"/>
          <w:color w:val="000000"/>
          <w:sz w:val="24"/>
          <w:szCs w:val="24"/>
        </w:rPr>
        <w:t xml:space="preserve"> </w:t>
      </w:r>
      <w:r w:rsidRPr="005D57DE">
        <w:rPr>
          <w:rFonts w:ascii="Arial" w:hAnsi="Arial" w:cs="Arial"/>
          <w:color w:val="000000"/>
          <w:sz w:val="24"/>
          <w:szCs w:val="24"/>
        </w:rPr>
        <w:t>la Dirección General o cualquier Comisión del Sistema.</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Organizarse, seguir instrucciones y comunicarse con el resto de la comunidad</w:t>
      </w:r>
      <w:r w:rsidR="005D57DE">
        <w:rPr>
          <w:rFonts w:ascii="Arial" w:hAnsi="Arial" w:cs="Arial"/>
          <w:color w:val="000000"/>
          <w:sz w:val="24"/>
          <w:szCs w:val="24"/>
        </w:rPr>
        <w:t xml:space="preserve"> </w:t>
      </w:r>
      <w:r w:rsidRPr="005D57DE">
        <w:rPr>
          <w:rFonts w:ascii="Arial" w:hAnsi="Arial" w:cs="Arial"/>
          <w:color w:val="000000"/>
          <w:sz w:val="24"/>
          <w:szCs w:val="24"/>
        </w:rPr>
        <w:t>para enfrentar el desastre con efectividad y solidaridad.</w:t>
      </w:r>
    </w:p>
    <w:p w:rsidR="00885848" w:rsidRPr="00885848" w:rsidRDefault="00885848" w:rsidP="00885848">
      <w:pPr>
        <w:pStyle w:val="Prrafodelista"/>
        <w:rPr>
          <w:rFonts w:ascii="Arial" w:hAnsi="Arial" w:cs="Arial"/>
          <w:color w:val="000000"/>
          <w:sz w:val="24"/>
          <w:szCs w:val="24"/>
        </w:rPr>
      </w:pPr>
    </w:p>
    <w:p w:rsidR="003C6834" w:rsidRP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 xml:space="preserve"> Atender… heridos en caso de desastre. Esta obligación se extiende a</w:t>
      </w:r>
      <w:r w:rsidR="005D57DE">
        <w:rPr>
          <w:rFonts w:ascii="Arial" w:hAnsi="Arial" w:cs="Arial"/>
          <w:color w:val="000000"/>
          <w:sz w:val="24"/>
          <w:szCs w:val="24"/>
        </w:rPr>
        <w:t xml:space="preserve"> </w:t>
      </w:r>
      <w:r w:rsidRPr="005D57DE">
        <w:rPr>
          <w:rFonts w:ascii="Arial" w:hAnsi="Arial" w:cs="Arial"/>
          <w:color w:val="000000"/>
          <w:sz w:val="24"/>
          <w:szCs w:val="24"/>
        </w:rPr>
        <w:t>entidades hospitalarias públicas y privadas. Los servicios prestados</w:t>
      </w:r>
      <w:r w:rsidR="005D57DE">
        <w:rPr>
          <w:rFonts w:ascii="Arial" w:hAnsi="Arial" w:cs="Arial"/>
          <w:color w:val="000000"/>
          <w:sz w:val="24"/>
          <w:szCs w:val="24"/>
        </w:rPr>
        <w:t xml:space="preserve"> </w:t>
      </w:r>
      <w:r w:rsidRPr="005D57DE">
        <w:rPr>
          <w:rFonts w:ascii="Arial" w:hAnsi="Arial" w:cs="Arial"/>
          <w:color w:val="000000"/>
          <w:sz w:val="24"/>
          <w:szCs w:val="24"/>
        </w:rPr>
        <w:t>por estos últimos serán pagados por el Estado.</w:t>
      </w:r>
    </w:p>
    <w:p w:rsidR="006B38E8" w:rsidRDefault="006B38E8" w:rsidP="00340378">
      <w:pPr>
        <w:tabs>
          <w:tab w:val="left" w:pos="3909"/>
        </w:tabs>
        <w:spacing w:after="0" w:line="360" w:lineRule="auto"/>
        <w:jc w:val="both"/>
        <w:rPr>
          <w:rFonts w:ascii="Arial" w:hAnsi="Arial" w:cs="Arial"/>
        </w:rPr>
      </w:pPr>
    </w:p>
    <w:p w:rsidR="00872BCD" w:rsidRDefault="00872BCD" w:rsidP="00340378">
      <w:pPr>
        <w:tabs>
          <w:tab w:val="left" w:pos="3909"/>
        </w:tabs>
        <w:spacing w:after="0" w:line="360" w:lineRule="auto"/>
        <w:jc w:val="both"/>
        <w:rPr>
          <w:rFonts w:ascii="Arial" w:hAnsi="Arial" w:cs="Arial"/>
        </w:rPr>
      </w:pPr>
    </w:p>
    <w:p w:rsidR="005D57DE" w:rsidRPr="005D57DE" w:rsidRDefault="005D57DE" w:rsidP="005D57DE">
      <w:pPr>
        <w:autoSpaceDE w:val="0"/>
        <w:autoSpaceDN w:val="0"/>
        <w:adjustRightInd w:val="0"/>
        <w:spacing w:after="0" w:line="240" w:lineRule="auto"/>
        <w:jc w:val="both"/>
        <w:rPr>
          <w:rFonts w:ascii="Arial" w:hAnsi="Arial" w:cs="Arial"/>
          <w:b/>
          <w:sz w:val="24"/>
          <w:szCs w:val="24"/>
        </w:rPr>
      </w:pPr>
      <w:r w:rsidRPr="005D57DE">
        <w:rPr>
          <w:rFonts w:ascii="Arial" w:hAnsi="Arial" w:cs="Arial"/>
          <w:b/>
          <w:sz w:val="24"/>
          <w:szCs w:val="24"/>
        </w:rPr>
        <w:t>Artículo 38 - Constituyen contravenciones a la presente ley:</w:t>
      </w:r>
    </w:p>
    <w:p w:rsidR="005D57DE" w:rsidRPr="005D57DE" w:rsidRDefault="005D57DE" w:rsidP="005D57DE">
      <w:pPr>
        <w:autoSpaceDE w:val="0"/>
        <w:autoSpaceDN w:val="0"/>
        <w:adjustRightInd w:val="0"/>
        <w:spacing w:after="0" w:line="240" w:lineRule="auto"/>
        <w:jc w:val="both"/>
        <w:rPr>
          <w:rFonts w:ascii="Arial" w:hAnsi="Arial" w:cs="Arial"/>
          <w:b/>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Negar auxilio o ayuda en… un desastre, cuando lo solicite la Dirección General, cualquier Comisión del Sistema o una autoridad pública o municipal.</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Desobedecer… las recomendaciones que dicte la autoridad policial, la Dirección General o cualquier Comisión del Sistema, para la prevención de un desastre o para su mitigación.</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Negar información a los medios sobre la situación de desastre.</w:t>
      </w:r>
    </w:p>
    <w:p w:rsidR="00885848" w:rsidRPr="00885848" w:rsidRDefault="00885848" w:rsidP="00885848">
      <w:pPr>
        <w:pStyle w:val="Prrafodelista"/>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Comentar rumores falsos sobre la situación de desastre, o sobre la protección civil impulsada.</w:t>
      </w:r>
    </w:p>
    <w:p w:rsidR="00885848" w:rsidRPr="00885848" w:rsidRDefault="00885848" w:rsidP="00885848">
      <w:pPr>
        <w:pStyle w:val="Prrafodelista"/>
        <w:rPr>
          <w:rFonts w:ascii="Arial" w:hAnsi="Arial" w:cs="Arial"/>
          <w:color w:val="000000"/>
          <w:sz w:val="24"/>
          <w:szCs w:val="24"/>
        </w:rPr>
      </w:pPr>
    </w:p>
    <w:p w:rsidR="005D57DE" w:rsidRP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414142"/>
          <w:sz w:val="24"/>
          <w:szCs w:val="24"/>
        </w:rPr>
      </w:pPr>
      <w:r w:rsidRPr="005D57DE">
        <w:rPr>
          <w:rFonts w:ascii="Arial" w:hAnsi="Arial" w:cs="Arial"/>
          <w:color w:val="000000"/>
          <w:sz w:val="24"/>
          <w:szCs w:val="24"/>
        </w:rPr>
        <w:t>No cumplir las obligaciones establecidas por la Ley de Protección Civil, Prevención y Mitigación</w:t>
      </w:r>
      <w:r w:rsidRPr="005D57DE">
        <w:rPr>
          <w:rFonts w:ascii="Arial" w:hAnsi="Arial" w:cs="Arial"/>
          <w:color w:val="414142"/>
          <w:sz w:val="24"/>
          <w:szCs w:val="24"/>
        </w:rPr>
        <w:t xml:space="preserve"> de Desastres.</w:t>
      </w:r>
    </w:p>
    <w:p w:rsidR="003A466E" w:rsidRDefault="003A466E" w:rsidP="006055C1">
      <w:pPr>
        <w:tabs>
          <w:tab w:val="left" w:pos="3909"/>
        </w:tabs>
        <w:spacing w:after="0" w:line="276" w:lineRule="auto"/>
        <w:jc w:val="center"/>
        <w:rPr>
          <w:rFonts w:ascii="Arial" w:hAnsi="Arial" w:cs="Arial"/>
          <w:b/>
          <w:color w:val="414142"/>
          <w:sz w:val="28"/>
          <w:szCs w:val="26"/>
        </w:rPr>
      </w:pPr>
    </w:p>
    <w:p w:rsidR="00F45B2E" w:rsidRDefault="00803EBD" w:rsidP="006055C1">
      <w:pPr>
        <w:tabs>
          <w:tab w:val="left" w:pos="3909"/>
        </w:tabs>
        <w:spacing w:after="0" w:line="276" w:lineRule="auto"/>
        <w:jc w:val="center"/>
        <w:rPr>
          <w:rFonts w:ascii="Arial" w:hAnsi="Arial" w:cs="Arial"/>
          <w:b/>
          <w:color w:val="414142"/>
          <w:sz w:val="28"/>
          <w:szCs w:val="26"/>
        </w:rPr>
      </w:pPr>
      <w:r w:rsidRPr="006055C1">
        <w:rPr>
          <w:rFonts w:ascii="Arial" w:hAnsi="Arial" w:cs="Arial"/>
          <w:b/>
          <w:color w:val="414142"/>
          <w:sz w:val="28"/>
          <w:szCs w:val="26"/>
        </w:rPr>
        <w:t xml:space="preserve">Plan Nacional de Protección Civil, Prevención </w:t>
      </w:r>
    </w:p>
    <w:p w:rsidR="006B38E8" w:rsidRDefault="00803EBD" w:rsidP="006055C1">
      <w:pPr>
        <w:tabs>
          <w:tab w:val="left" w:pos="3909"/>
        </w:tabs>
        <w:spacing w:after="0" w:line="276" w:lineRule="auto"/>
        <w:jc w:val="center"/>
        <w:rPr>
          <w:rFonts w:ascii="Arial" w:hAnsi="Arial" w:cs="Arial"/>
          <w:b/>
          <w:color w:val="414142"/>
          <w:sz w:val="28"/>
          <w:szCs w:val="26"/>
        </w:rPr>
      </w:pPr>
      <w:proofErr w:type="gramStart"/>
      <w:r w:rsidRPr="006055C1">
        <w:rPr>
          <w:rFonts w:ascii="Arial" w:hAnsi="Arial" w:cs="Arial"/>
          <w:b/>
          <w:color w:val="414142"/>
          <w:sz w:val="28"/>
          <w:szCs w:val="26"/>
        </w:rPr>
        <w:t>y</w:t>
      </w:r>
      <w:proofErr w:type="gramEnd"/>
      <w:r w:rsidRPr="006055C1">
        <w:rPr>
          <w:rFonts w:ascii="Arial" w:hAnsi="Arial" w:cs="Arial"/>
          <w:b/>
          <w:color w:val="414142"/>
          <w:sz w:val="28"/>
          <w:szCs w:val="26"/>
        </w:rPr>
        <w:t xml:space="preserve"> Mitigación de Desastres</w:t>
      </w:r>
    </w:p>
    <w:p w:rsidR="00885848" w:rsidRPr="006055C1" w:rsidRDefault="00885848" w:rsidP="006055C1">
      <w:pPr>
        <w:tabs>
          <w:tab w:val="left" w:pos="3909"/>
        </w:tabs>
        <w:spacing w:after="0" w:line="276" w:lineRule="auto"/>
        <w:jc w:val="center"/>
        <w:rPr>
          <w:rFonts w:ascii="Arial" w:hAnsi="Arial" w:cs="Arial"/>
          <w:b/>
          <w:sz w:val="28"/>
          <w:szCs w:val="26"/>
        </w:rPr>
      </w:pPr>
    </w:p>
    <w:p w:rsidR="00803EBD"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En su capítulo 4 que habla de la ejecución de la respuesta, establece:</w:t>
      </w:r>
    </w:p>
    <w:p w:rsidR="00803EBD" w:rsidRPr="00803EBD" w:rsidRDefault="00803EBD" w:rsidP="00803EBD">
      <w:pPr>
        <w:autoSpaceDE w:val="0"/>
        <w:autoSpaceDN w:val="0"/>
        <w:adjustRightInd w:val="0"/>
        <w:spacing w:after="0" w:line="240" w:lineRule="auto"/>
        <w:rPr>
          <w:rFonts w:ascii="Arial" w:hAnsi="Arial" w:cs="Arial"/>
          <w:color w:val="414142"/>
          <w:sz w:val="24"/>
          <w:szCs w:val="24"/>
        </w:rPr>
      </w:pPr>
    </w:p>
    <w:p w:rsidR="00E120A4" w:rsidRPr="00E120A4" w:rsidRDefault="00803EBD" w:rsidP="00803EBD">
      <w:pPr>
        <w:autoSpaceDE w:val="0"/>
        <w:autoSpaceDN w:val="0"/>
        <w:adjustRightInd w:val="0"/>
        <w:spacing w:after="0" w:line="240" w:lineRule="auto"/>
        <w:jc w:val="both"/>
        <w:rPr>
          <w:rFonts w:ascii="Arial" w:hAnsi="Arial" w:cs="Arial"/>
          <w:b/>
          <w:color w:val="414142"/>
          <w:sz w:val="24"/>
          <w:szCs w:val="24"/>
        </w:rPr>
      </w:pPr>
      <w:r w:rsidRPr="00E120A4">
        <w:rPr>
          <w:rFonts w:ascii="Arial" w:hAnsi="Arial" w:cs="Arial"/>
          <w:b/>
          <w:color w:val="414142"/>
          <w:sz w:val="24"/>
          <w:szCs w:val="24"/>
        </w:rPr>
        <w:t xml:space="preserve">4.2 En la ejecución de las acciones de respuesta </w:t>
      </w:r>
    </w:p>
    <w:p w:rsidR="00E120A4" w:rsidRDefault="00E120A4" w:rsidP="00803EBD">
      <w:pPr>
        <w:autoSpaceDE w:val="0"/>
        <w:autoSpaceDN w:val="0"/>
        <w:adjustRightInd w:val="0"/>
        <w:spacing w:after="0" w:line="240" w:lineRule="auto"/>
        <w:jc w:val="both"/>
        <w:rPr>
          <w:rFonts w:ascii="Arial" w:hAnsi="Arial" w:cs="Arial"/>
          <w:color w:val="414142"/>
          <w:sz w:val="24"/>
          <w:szCs w:val="24"/>
        </w:rPr>
      </w:pPr>
    </w:p>
    <w:p w:rsidR="00803EBD" w:rsidRPr="00803EBD"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 xml:space="preserve">Las Comisiones de Protección Civil, Prevención y Mitigación de </w:t>
      </w:r>
      <w:r>
        <w:rPr>
          <w:rFonts w:ascii="Arial" w:hAnsi="Arial" w:cs="Arial"/>
          <w:color w:val="414142"/>
          <w:sz w:val="24"/>
          <w:szCs w:val="24"/>
        </w:rPr>
        <w:t xml:space="preserve">Desastres, son las responsables </w:t>
      </w:r>
      <w:r w:rsidRPr="00803EBD">
        <w:rPr>
          <w:rFonts w:ascii="Arial" w:hAnsi="Arial" w:cs="Arial"/>
          <w:color w:val="414142"/>
          <w:sz w:val="24"/>
          <w:szCs w:val="24"/>
        </w:rPr>
        <w:t>de conducir las emergencias en los diferentes niveles de organización definidos en este plan.</w:t>
      </w:r>
    </w:p>
    <w:p w:rsidR="006B38E8"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Estas Comisiones ejecutarán acciones de respuesta en su respect</w:t>
      </w:r>
      <w:r>
        <w:rPr>
          <w:rFonts w:ascii="Arial" w:hAnsi="Arial" w:cs="Arial"/>
          <w:color w:val="414142"/>
          <w:sz w:val="24"/>
          <w:szCs w:val="24"/>
        </w:rPr>
        <w:t xml:space="preserve">ivo territorio. Para el control </w:t>
      </w:r>
      <w:r w:rsidRPr="00803EBD">
        <w:rPr>
          <w:rFonts w:ascii="Arial" w:hAnsi="Arial" w:cs="Arial"/>
          <w:color w:val="414142"/>
          <w:sz w:val="24"/>
          <w:szCs w:val="24"/>
        </w:rPr>
        <w:t>de sus operaciones, se contará con un Centro de Operaciones de Emergencia.</w:t>
      </w:r>
    </w:p>
    <w:p w:rsidR="00803EBD" w:rsidRPr="00803EBD" w:rsidRDefault="00803EBD" w:rsidP="00803EBD">
      <w:pPr>
        <w:autoSpaceDE w:val="0"/>
        <w:autoSpaceDN w:val="0"/>
        <w:adjustRightInd w:val="0"/>
        <w:spacing w:after="0" w:line="240" w:lineRule="auto"/>
        <w:jc w:val="both"/>
        <w:rPr>
          <w:rFonts w:ascii="Arial" w:hAnsi="Arial" w:cs="Arial"/>
          <w:color w:val="414142"/>
          <w:sz w:val="24"/>
          <w:szCs w:val="24"/>
        </w:rPr>
      </w:pPr>
    </w:p>
    <w:p w:rsidR="006B38E8" w:rsidRDefault="00803EBD" w:rsidP="00803EBD">
      <w:pPr>
        <w:tabs>
          <w:tab w:val="left" w:pos="3909"/>
        </w:tabs>
        <w:spacing w:after="0" w:line="360" w:lineRule="auto"/>
        <w:jc w:val="center"/>
        <w:rPr>
          <w:rFonts w:ascii="Arial" w:hAnsi="Arial" w:cs="Arial"/>
        </w:rPr>
      </w:pPr>
      <w:r w:rsidRPr="00803EBD">
        <w:rPr>
          <w:rFonts w:ascii="Arial" w:hAnsi="Arial" w:cs="Arial"/>
          <w:noProof/>
          <w:lang w:eastAsia="es-SV"/>
        </w:rPr>
        <w:drawing>
          <wp:inline distT="0" distB="0" distL="0" distR="0" wp14:anchorId="5360D926" wp14:editId="457769A3">
            <wp:extent cx="5612038" cy="2486025"/>
            <wp:effectExtent l="0" t="0" r="8255"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8">
                      <a:clrChange>
                        <a:clrFrom>
                          <a:srgbClr val="5BCBF5"/>
                        </a:clrFrom>
                        <a:clrTo>
                          <a:srgbClr val="5BCBF5">
                            <a:alpha val="0"/>
                          </a:srgbClr>
                        </a:clrTo>
                      </a:clrChange>
                    </a:blip>
                    <a:srcRect l="10454" t="25420" r="32500" b="21400"/>
                    <a:stretch/>
                  </pic:blipFill>
                  <pic:spPr bwMode="auto">
                    <a:xfrm>
                      <a:off x="0" y="0"/>
                      <a:ext cx="5613216" cy="2486547"/>
                    </a:xfrm>
                    <a:prstGeom prst="rect">
                      <a:avLst/>
                    </a:prstGeom>
                    <a:ln>
                      <a:noFill/>
                    </a:ln>
                    <a:extLst>
                      <a:ext uri="{53640926-AAD7-44D8-BBD7-CCE9431645EC}">
                        <a14:shadowObscured xmlns:a14="http://schemas.microsoft.com/office/drawing/2010/main"/>
                      </a:ext>
                    </a:extLst>
                  </pic:spPr>
                </pic:pic>
              </a:graphicData>
            </a:graphic>
          </wp:inline>
        </w:drawing>
      </w:r>
    </w:p>
    <w:p w:rsidR="00885848" w:rsidRDefault="00885848" w:rsidP="00E120A4">
      <w:pPr>
        <w:autoSpaceDE w:val="0"/>
        <w:autoSpaceDN w:val="0"/>
        <w:adjustRightInd w:val="0"/>
        <w:spacing w:after="0" w:line="240" w:lineRule="auto"/>
        <w:rPr>
          <w:rFonts w:ascii="Arial" w:hAnsi="Arial" w:cs="Arial"/>
          <w:b/>
          <w:sz w:val="24"/>
          <w:szCs w:val="24"/>
        </w:rPr>
      </w:pPr>
    </w:p>
    <w:p w:rsidR="00E120A4" w:rsidRPr="00E120A4" w:rsidRDefault="00E120A4" w:rsidP="00E120A4">
      <w:pPr>
        <w:autoSpaceDE w:val="0"/>
        <w:autoSpaceDN w:val="0"/>
        <w:adjustRightInd w:val="0"/>
        <w:spacing w:after="0" w:line="240" w:lineRule="auto"/>
        <w:rPr>
          <w:rFonts w:ascii="Arial" w:hAnsi="Arial" w:cs="Arial"/>
          <w:b/>
          <w:sz w:val="24"/>
          <w:szCs w:val="24"/>
        </w:rPr>
      </w:pPr>
      <w:r w:rsidRPr="00E120A4">
        <w:rPr>
          <w:rFonts w:ascii="Arial" w:hAnsi="Arial" w:cs="Arial"/>
          <w:b/>
          <w:sz w:val="24"/>
          <w:szCs w:val="24"/>
        </w:rPr>
        <w:t>4.3 Alcances</w:t>
      </w:r>
    </w:p>
    <w:p w:rsidR="00E120A4" w:rsidRPr="00E120A4" w:rsidRDefault="00E120A4" w:rsidP="00E120A4">
      <w:pPr>
        <w:autoSpaceDE w:val="0"/>
        <w:autoSpaceDN w:val="0"/>
        <w:adjustRightInd w:val="0"/>
        <w:spacing w:after="0" w:line="240" w:lineRule="auto"/>
        <w:rPr>
          <w:rFonts w:ascii="Arial" w:hAnsi="Arial" w:cs="Arial"/>
          <w:sz w:val="24"/>
          <w:szCs w:val="24"/>
        </w:rPr>
      </w:pPr>
    </w:p>
    <w:p w:rsidR="00E120A4" w:rsidRPr="006055C1" w:rsidRDefault="00E120A4" w:rsidP="006055C1">
      <w:pPr>
        <w:autoSpaceDE w:val="0"/>
        <w:autoSpaceDN w:val="0"/>
        <w:adjustRightInd w:val="0"/>
        <w:spacing w:after="0" w:line="240" w:lineRule="auto"/>
        <w:jc w:val="both"/>
        <w:rPr>
          <w:rFonts w:ascii="Arial" w:hAnsi="Arial" w:cs="Arial"/>
          <w:sz w:val="24"/>
          <w:szCs w:val="24"/>
        </w:rPr>
      </w:pPr>
      <w:r w:rsidRPr="00E120A4">
        <w:rPr>
          <w:rFonts w:ascii="Arial" w:hAnsi="Arial" w:cs="Arial"/>
          <w:sz w:val="24"/>
          <w:szCs w:val="24"/>
        </w:rPr>
        <w:t>Establecimiento de acciones en caso de emergencia o desastre, que deben ser ejecutadas por el Gobierno, autoridades Departamentales, Municipales y locales.</w:t>
      </w:r>
    </w:p>
    <w:p w:rsidR="006055C1" w:rsidRDefault="006055C1" w:rsidP="00E120A4">
      <w:pPr>
        <w:autoSpaceDE w:val="0"/>
        <w:autoSpaceDN w:val="0"/>
        <w:adjustRightInd w:val="0"/>
        <w:spacing w:after="0" w:line="240" w:lineRule="auto"/>
        <w:rPr>
          <w:rFonts w:ascii="Arial" w:hAnsi="Arial" w:cs="Arial"/>
          <w:b/>
          <w:sz w:val="24"/>
          <w:szCs w:val="24"/>
        </w:rPr>
      </w:pPr>
    </w:p>
    <w:p w:rsidR="00E120A4" w:rsidRDefault="00E120A4" w:rsidP="00E120A4">
      <w:pPr>
        <w:autoSpaceDE w:val="0"/>
        <w:autoSpaceDN w:val="0"/>
        <w:adjustRightInd w:val="0"/>
        <w:spacing w:after="0" w:line="240" w:lineRule="auto"/>
        <w:rPr>
          <w:rFonts w:ascii="Arial" w:hAnsi="Arial" w:cs="Arial"/>
          <w:b/>
          <w:sz w:val="24"/>
          <w:szCs w:val="24"/>
        </w:rPr>
      </w:pPr>
      <w:r w:rsidRPr="00E120A4">
        <w:rPr>
          <w:rFonts w:ascii="Arial" w:hAnsi="Arial" w:cs="Arial"/>
          <w:b/>
          <w:sz w:val="24"/>
          <w:szCs w:val="24"/>
        </w:rPr>
        <w:t>Código de Salud</w:t>
      </w:r>
    </w:p>
    <w:p w:rsidR="00E120A4" w:rsidRPr="00E120A4" w:rsidRDefault="00E120A4" w:rsidP="00E120A4">
      <w:pPr>
        <w:autoSpaceDE w:val="0"/>
        <w:autoSpaceDN w:val="0"/>
        <w:adjustRightInd w:val="0"/>
        <w:spacing w:after="0" w:line="240" w:lineRule="auto"/>
        <w:rPr>
          <w:rFonts w:ascii="Arial" w:hAnsi="Arial" w:cs="Arial"/>
          <w:b/>
          <w:sz w:val="24"/>
          <w:szCs w:val="24"/>
        </w:rPr>
      </w:pPr>
    </w:p>
    <w:p w:rsidR="00E120A4" w:rsidRPr="00E120A4" w:rsidRDefault="00E120A4" w:rsidP="00E120A4">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SV"/>
        </w:rPr>
        <w:drawing>
          <wp:anchor distT="0" distB="0" distL="114300" distR="114300" simplePos="0" relativeHeight="251688960" behindDoc="0" locked="0" layoutInCell="1" allowOverlap="1" wp14:anchorId="757E24FD" wp14:editId="035DE2FE">
            <wp:simplePos x="0" y="0"/>
            <wp:positionH relativeFrom="column">
              <wp:posOffset>4874260</wp:posOffset>
            </wp:positionH>
            <wp:positionV relativeFrom="paragraph">
              <wp:posOffset>7620</wp:posOffset>
            </wp:positionV>
            <wp:extent cx="1103067" cy="1127145"/>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5BCBF5"/>
                        </a:clrFrom>
                        <a:clrTo>
                          <a:srgbClr val="5BCBF5">
                            <a:alpha val="0"/>
                          </a:srgbClr>
                        </a:clrTo>
                      </a:clrChange>
                      <a:extLst>
                        <a:ext uri="{28A0092B-C50C-407E-A947-70E740481C1C}">
                          <a14:useLocalDpi xmlns:a14="http://schemas.microsoft.com/office/drawing/2010/main" val="0"/>
                        </a:ext>
                      </a:extLst>
                    </a:blip>
                    <a:srcRect/>
                    <a:stretch>
                      <a:fillRect/>
                    </a:stretch>
                  </pic:blipFill>
                  <pic:spPr bwMode="auto">
                    <a:xfrm>
                      <a:off x="0" y="0"/>
                      <a:ext cx="1103067" cy="1127145"/>
                    </a:xfrm>
                    <a:prstGeom prst="rect">
                      <a:avLst/>
                    </a:prstGeom>
                    <a:noFill/>
                  </pic:spPr>
                </pic:pic>
              </a:graphicData>
            </a:graphic>
            <wp14:sizeRelH relativeFrom="margin">
              <wp14:pctWidth>0</wp14:pctWidth>
            </wp14:sizeRelH>
            <wp14:sizeRelV relativeFrom="margin">
              <wp14:pctHeight>0</wp14:pctHeight>
            </wp14:sizeRelV>
          </wp:anchor>
        </w:drawing>
      </w:r>
      <w:r w:rsidRPr="00E120A4">
        <w:rPr>
          <w:rFonts w:ascii="Arial" w:hAnsi="Arial" w:cs="Arial"/>
          <w:b/>
          <w:sz w:val="24"/>
          <w:szCs w:val="24"/>
        </w:rPr>
        <w:t>Art. 159. -</w:t>
      </w:r>
      <w:r w:rsidRPr="00E120A4">
        <w:rPr>
          <w:rFonts w:ascii="Arial" w:hAnsi="Arial" w:cs="Arial"/>
          <w:sz w:val="24"/>
          <w:szCs w:val="24"/>
        </w:rPr>
        <w:t xml:space="preserve"> Todos los habitantes del país están obligados a colaborar</w:t>
      </w:r>
    </w:p>
    <w:p w:rsidR="00E120A4" w:rsidRPr="00E120A4" w:rsidRDefault="00E120A4" w:rsidP="00E120A4">
      <w:pPr>
        <w:autoSpaceDE w:val="0"/>
        <w:autoSpaceDN w:val="0"/>
        <w:adjustRightInd w:val="0"/>
        <w:spacing w:after="0" w:line="240" w:lineRule="auto"/>
        <w:rPr>
          <w:rFonts w:ascii="Arial" w:hAnsi="Arial" w:cs="Arial"/>
          <w:sz w:val="24"/>
          <w:szCs w:val="24"/>
        </w:rPr>
      </w:pPr>
      <w:proofErr w:type="gramStart"/>
      <w:r w:rsidRPr="00E120A4">
        <w:rPr>
          <w:rFonts w:ascii="Arial" w:hAnsi="Arial" w:cs="Arial"/>
          <w:sz w:val="24"/>
          <w:szCs w:val="24"/>
        </w:rPr>
        <w:t>con</w:t>
      </w:r>
      <w:proofErr w:type="gramEnd"/>
      <w:r w:rsidRPr="00E120A4">
        <w:rPr>
          <w:rFonts w:ascii="Arial" w:hAnsi="Arial" w:cs="Arial"/>
          <w:sz w:val="24"/>
          <w:szCs w:val="24"/>
        </w:rPr>
        <w:t xml:space="preserve"> la autoridad de Salud en la ejecución de actividades y medidas</w:t>
      </w:r>
    </w:p>
    <w:p w:rsidR="00E120A4" w:rsidRP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Profilácticas</w:t>
      </w:r>
      <w:r w:rsidR="00E120A4" w:rsidRPr="00E120A4">
        <w:rPr>
          <w:rFonts w:ascii="Arial" w:hAnsi="Arial" w:cs="Arial"/>
          <w:sz w:val="24"/>
          <w:szCs w:val="24"/>
        </w:rPr>
        <w:t>… y a permitir y facilitar… acceso de su personal… en</w:t>
      </w:r>
    </w:p>
    <w:p w:rsidR="00E120A4" w:rsidRP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Inmuebles</w:t>
      </w:r>
      <w:r w:rsidR="00E120A4" w:rsidRPr="00E120A4">
        <w:rPr>
          <w:rFonts w:ascii="Arial" w:hAnsi="Arial" w:cs="Arial"/>
          <w:sz w:val="24"/>
          <w:szCs w:val="24"/>
        </w:rPr>
        <w:t>, viviendas, habitaciones y demás dependencias, para</w:t>
      </w:r>
    </w:p>
    <w:p w:rsid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Cumplir</w:t>
      </w:r>
      <w:r w:rsidR="00E120A4" w:rsidRPr="00E120A4">
        <w:rPr>
          <w:rFonts w:ascii="Arial" w:hAnsi="Arial" w:cs="Arial"/>
          <w:sz w:val="24"/>
          <w:szCs w:val="24"/>
        </w:rPr>
        <w:t xml:space="preserve"> indicaciones.</w:t>
      </w:r>
    </w:p>
    <w:p w:rsidR="00E120A4" w:rsidRPr="00E120A4" w:rsidRDefault="00E120A4" w:rsidP="00E120A4">
      <w:pPr>
        <w:autoSpaceDE w:val="0"/>
        <w:autoSpaceDN w:val="0"/>
        <w:adjustRightInd w:val="0"/>
        <w:spacing w:after="0" w:line="240" w:lineRule="auto"/>
        <w:rPr>
          <w:rFonts w:ascii="Arial" w:hAnsi="Arial" w:cs="Arial"/>
          <w:sz w:val="24"/>
          <w:szCs w:val="24"/>
        </w:rPr>
      </w:pPr>
    </w:p>
    <w:p w:rsidR="00E120A4" w:rsidRPr="00E120A4" w:rsidRDefault="00E120A4" w:rsidP="00E120A4">
      <w:pPr>
        <w:autoSpaceDE w:val="0"/>
        <w:autoSpaceDN w:val="0"/>
        <w:adjustRightInd w:val="0"/>
        <w:spacing w:after="0" w:line="240" w:lineRule="auto"/>
        <w:rPr>
          <w:rFonts w:ascii="Arial" w:hAnsi="Arial" w:cs="Arial"/>
          <w:sz w:val="24"/>
          <w:szCs w:val="24"/>
        </w:rPr>
      </w:pPr>
      <w:r w:rsidRPr="00E120A4">
        <w:rPr>
          <w:rFonts w:ascii="Arial" w:hAnsi="Arial" w:cs="Arial"/>
          <w:b/>
          <w:sz w:val="24"/>
          <w:szCs w:val="24"/>
        </w:rPr>
        <w:t>Art. 30 - Numeral 23. -</w:t>
      </w:r>
      <w:r w:rsidRPr="00E120A4">
        <w:rPr>
          <w:rFonts w:ascii="Arial" w:hAnsi="Arial" w:cs="Arial"/>
          <w:sz w:val="24"/>
          <w:szCs w:val="24"/>
        </w:rPr>
        <w:t xml:space="preserve"> Establece que es facultad del Concejo</w:t>
      </w:r>
    </w:p>
    <w:p w:rsidR="00E120A4" w:rsidRPr="00E120A4" w:rsidRDefault="00E120A4"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Municipal conceder la personalidad jurídica a las asociaciones</w:t>
      </w:r>
    </w:p>
    <w:p w:rsidR="00972C7A" w:rsidRDefault="0083715F" w:rsidP="00972C7A">
      <w:pPr>
        <w:tabs>
          <w:tab w:val="left" w:pos="3909"/>
        </w:tabs>
        <w:spacing w:after="0" w:line="360" w:lineRule="auto"/>
        <w:jc w:val="both"/>
        <w:rPr>
          <w:rFonts w:ascii="Arial" w:hAnsi="Arial" w:cs="Arial"/>
          <w:sz w:val="24"/>
          <w:szCs w:val="24"/>
        </w:rPr>
      </w:pPr>
      <w:r w:rsidRPr="00E120A4">
        <w:rPr>
          <w:rFonts w:ascii="Arial" w:hAnsi="Arial" w:cs="Arial"/>
          <w:sz w:val="24"/>
          <w:szCs w:val="24"/>
        </w:rPr>
        <w:t>Comunales</w:t>
      </w:r>
      <w:r w:rsidR="00E120A4" w:rsidRPr="00E120A4">
        <w:rPr>
          <w:rFonts w:ascii="Arial" w:hAnsi="Arial" w:cs="Arial"/>
          <w:sz w:val="24"/>
          <w:szCs w:val="24"/>
        </w:rPr>
        <w:t>.</w:t>
      </w:r>
    </w:p>
    <w:p w:rsidR="009D1C68" w:rsidRDefault="009D1C68" w:rsidP="00972C7A">
      <w:pPr>
        <w:tabs>
          <w:tab w:val="left" w:pos="3909"/>
        </w:tabs>
        <w:spacing w:after="0" w:line="360" w:lineRule="auto"/>
        <w:jc w:val="both"/>
        <w:rPr>
          <w:rFonts w:ascii="Arial" w:hAnsi="Arial" w:cs="Arial"/>
          <w:sz w:val="24"/>
          <w:szCs w:val="24"/>
        </w:rPr>
      </w:pPr>
    </w:p>
    <w:p w:rsidR="00340378" w:rsidRPr="008F0977" w:rsidRDefault="00340378" w:rsidP="008F0977">
      <w:pPr>
        <w:tabs>
          <w:tab w:val="left" w:pos="3909"/>
        </w:tabs>
        <w:spacing w:after="0" w:line="240" w:lineRule="auto"/>
        <w:contextualSpacing/>
        <w:jc w:val="center"/>
        <w:rPr>
          <w:rFonts w:ascii="Arial" w:hAnsi="Arial" w:cs="Arial"/>
          <w:b/>
          <w:bCs/>
          <w:sz w:val="28"/>
          <w:szCs w:val="28"/>
        </w:rPr>
      </w:pPr>
      <w:r w:rsidRPr="008F0977">
        <w:rPr>
          <w:rFonts w:ascii="Arial" w:hAnsi="Arial" w:cs="Arial"/>
          <w:b/>
          <w:bCs/>
          <w:sz w:val="28"/>
          <w:szCs w:val="28"/>
        </w:rPr>
        <w:t xml:space="preserve">Objetivos, </w:t>
      </w:r>
      <w:r w:rsidR="00885848">
        <w:rPr>
          <w:rFonts w:ascii="Arial" w:hAnsi="Arial" w:cs="Arial"/>
          <w:b/>
          <w:bCs/>
          <w:sz w:val="28"/>
          <w:szCs w:val="28"/>
        </w:rPr>
        <w:t>M</w:t>
      </w:r>
      <w:r w:rsidRPr="008F0977">
        <w:rPr>
          <w:rFonts w:ascii="Arial" w:hAnsi="Arial" w:cs="Arial"/>
          <w:b/>
          <w:bCs/>
          <w:sz w:val="28"/>
          <w:szCs w:val="28"/>
        </w:rPr>
        <w:t xml:space="preserve">isión, </w:t>
      </w:r>
      <w:r w:rsidR="00885848">
        <w:rPr>
          <w:rFonts w:ascii="Arial" w:hAnsi="Arial" w:cs="Arial"/>
          <w:b/>
          <w:bCs/>
          <w:sz w:val="28"/>
          <w:szCs w:val="28"/>
        </w:rPr>
        <w:t>V</w:t>
      </w:r>
      <w:r w:rsidRPr="008F0977">
        <w:rPr>
          <w:rFonts w:ascii="Arial" w:hAnsi="Arial" w:cs="Arial"/>
          <w:b/>
          <w:bCs/>
          <w:sz w:val="28"/>
          <w:szCs w:val="28"/>
        </w:rPr>
        <w:t xml:space="preserve">isión y </w:t>
      </w:r>
      <w:r w:rsidR="00885848">
        <w:rPr>
          <w:rFonts w:ascii="Arial" w:hAnsi="Arial" w:cs="Arial"/>
          <w:b/>
          <w:bCs/>
          <w:sz w:val="28"/>
          <w:szCs w:val="28"/>
        </w:rPr>
        <w:t>V</w:t>
      </w:r>
      <w:r w:rsidRPr="008F0977">
        <w:rPr>
          <w:rFonts w:ascii="Arial" w:hAnsi="Arial" w:cs="Arial"/>
          <w:b/>
          <w:bCs/>
          <w:sz w:val="28"/>
          <w:szCs w:val="28"/>
        </w:rPr>
        <w:t>alores del Plan Comunal de Protección Civil.</w:t>
      </w:r>
    </w:p>
    <w:p w:rsidR="00340378" w:rsidRPr="00972C7A" w:rsidRDefault="00340378" w:rsidP="00340378">
      <w:pPr>
        <w:tabs>
          <w:tab w:val="left" w:pos="3909"/>
        </w:tabs>
        <w:spacing w:after="0" w:line="360" w:lineRule="auto"/>
        <w:rPr>
          <w:rFonts w:ascii="Arial" w:hAnsi="Arial" w:cs="Arial"/>
          <w:b/>
          <w:bCs/>
          <w:sz w:val="24"/>
          <w:szCs w:val="24"/>
        </w:rPr>
      </w:pPr>
    </w:p>
    <w:p w:rsidR="00340378" w:rsidRPr="00972C7A" w:rsidRDefault="00340378" w:rsidP="00340378">
      <w:pPr>
        <w:pStyle w:val="Prrafodelista"/>
        <w:numPr>
          <w:ilvl w:val="0"/>
          <w:numId w:val="1"/>
        </w:numPr>
        <w:spacing w:after="0" w:line="360" w:lineRule="auto"/>
        <w:rPr>
          <w:rFonts w:ascii="Arial" w:hAnsi="Arial" w:cs="Arial"/>
          <w:b/>
          <w:bCs/>
          <w:sz w:val="24"/>
          <w:szCs w:val="24"/>
        </w:rPr>
      </w:pPr>
      <w:r w:rsidRPr="00972C7A">
        <w:rPr>
          <w:rFonts w:ascii="Arial" w:hAnsi="Arial" w:cs="Arial"/>
          <w:b/>
          <w:bCs/>
          <w:sz w:val="24"/>
          <w:szCs w:val="24"/>
        </w:rPr>
        <w:t>General</w:t>
      </w:r>
    </w:p>
    <w:p w:rsidR="00340378" w:rsidRPr="00972C7A" w:rsidRDefault="00340378" w:rsidP="00885848">
      <w:pPr>
        <w:pStyle w:val="Prrafodelista"/>
        <w:tabs>
          <w:tab w:val="left" w:pos="1644"/>
        </w:tabs>
        <w:autoSpaceDE w:val="0"/>
        <w:autoSpaceDN w:val="0"/>
        <w:adjustRightInd w:val="0"/>
        <w:spacing w:after="0" w:line="240" w:lineRule="auto"/>
        <w:ind w:left="360"/>
        <w:jc w:val="both"/>
        <w:rPr>
          <w:rFonts w:ascii="Arial" w:hAnsi="Arial" w:cs="Arial"/>
          <w:color w:val="000000"/>
          <w:sz w:val="24"/>
          <w:szCs w:val="24"/>
        </w:rPr>
      </w:pPr>
      <w:r w:rsidRPr="00972C7A">
        <w:rPr>
          <w:rFonts w:ascii="Arial" w:hAnsi="Arial" w:cs="Arial"/>
          <w:color w:val="000000"/>
          <w:sz w:val="24"/>
          <w:szCs w:val="24"/>
        </w:rPr>
        <w:t>Respaldar el desempeño de la estructura organizativa y operativa de la Comisión Comunal de Protección Civil, en las acciones encaminadas a la prevención, mitigación, preparación, alerta, respuesta, rehabilitación y reconstrucción en situaciones de emergencia o desastres que afecten la comunidad.</w:t>
      </w:r>
    </w:p>
    <w:p w:rsidR="00340378" w:rsidRPr="00972C7A" w:rsidRDefault="00340378" w:rsidP="00340378">
      <w:pPr>
        <w:pStyle w:val="Prrafodelista"/>
        <w:tabs>
          <w:tab w:val="left" w:pos="1644"/>
        </w:tabs>
        <w:autoSpaceDE w:val="0"/>
        <w:autoSpaceDN w:val="0"/>
        <w:adjustRightInd w:val="0"/>
        <w:spacing w:after="0" w:line="360" w:lineRule="auto"/>
        <w:ind w:left="360"/>
        <w:jc w:val="both"/>
        <w:rPr>
          <w:rFonts w:ascii="Arial" w:hAnsi="Arial" w:cs="Arial"/>
          <w:color w:val="000000"/>
          <w:sz w:val="24"/>
          <w:szCs w:val="24"/>
        </w:rPr>
      </w:pPr>
    </w:p>
    <w:p w:rsidR="00340378" w:rsidRPr="00972C7A" w:rsidRDefault="00340378" w:rsidP="00340378">
      <w:pPr>
        <w:tabs>
          <w:tab w:val="left" w:pos="3909"/>
        </w:tabs>
        <w:spacing w:after="0" w:line="360" w:lineRule="auto"/>
        <w:rPr>
          <w:rFonts w:ascii="Arial" w:hAnsi="Arial" w:cs="Arial"/>
          <w:sz w:val="24"/>
          <w:szCs w:val="24"/>
        </w:rPr>
      </w:pPr>
      <w:r w:rsidRPr="00972C7A">
        <w:rPr>
          <w:rFonts w:ascii="Arial" w:hAnsi="Arial" w:cs="Arial"/>
          <w:b/>
          <w:bCs/>
          <w:sz w:val="24"/>
          <w:szCs w:val="24"/>
        </w:rPr>
        <w:t>b. Específicos</w:t>
      </w:r>
    </w:p>
    <w:p w:rsidR="0034037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sz w:val="24"/>
          <w:szCs w:val="24"/>
        </w:rPr>
        <w:t>Administrar los recursos de la comunidad para afrontar el desastre o las emergencias.</w:t>
      </w:r>
    </w:p>
    <w:p w:rsidR="00885848" w:rsidRPr="00972C7A" w:rsidRDefault="00885848" w:rsidP="00885848">
      <w:pPr>
        <w:pStyle w:val="Prrafodelista"/>
        <w:tabs>
          <w:tab w:val="left" w:pos="567"/>
        </w:tabs>
        <w:spacing w:after="0" w:line="240" w:lineRule="auto"/>
        <w:ind w:left="502"/>
        <w:jc w:val="both"/>
        <w:rPr>
          <w:rFonts w:ascii="Arial" w:hAnsi="Arial" w:cs="Arial"/>
          <w:sz w:val="24"/>
          <w:szCs w:val="24"/>
        </w:rPr>
      </w:pPr>
    </w:p>
    <w:p w:rsidR="00340378" w:rsidRPr="0088584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sz w:val="24"/>
          <w:szCs w:val="24"/>
          <w:lang w:val="es-ES"/>
        </w:rPr>
        <w:t>Contar con una estructura funcional y capaz de enfrentar las emergencias y /o desastres.</w:t>
      </w:r>
    </w:p>
    <w:p w:rsidR="00885848" w:rsidRPr="00885848" w:rsidRDefault="00885848" w:rsidP="00885848">
      <w:pPr>
        <w:pStyle w:val="Prrafodelista"/>
        <w:rPr>
          <w:rFonts w:ascii="Arial" w:hAnsi="Arial" w:cs="Arial"/>
          <w:sz w:val="24"/>
          <w:szCs w:val="24"/>
        </w:rPr>
      </w:pPr>
    </w:p>
    <w:p w:rsidR="00340378" w:rsidRPr="00972C7A" w:rsidRDefault="00340378" w:rsidP="00340378">
      <w:pPr>
        <w:pStyle w:val="Prrafodelista"/>
        <w:numPr>
          <w:ilvl w:val="0"/>
          <w:numId w:val="2"/>
        </w:numPr>
        <w:tabs>
          <w:tab w:val="left" w:pos="567"/>
        </w:tabs>
        <w:spacing w:after="0" w:line="360" w:lineRule="auto"/>
        <w:jc w:val="both"/>
        <w:rPr>
          <w:rFonts w:ascii="Arial" w:hAnsi="Arial" w:cs="Arial"/>
          <w:sz w:val="24"/>
          <w:szCs w:val="24"/>
        </w:rPr>
      </w:pPr>
      <w:r w:rsidRPr="00972C7A">
        <w:rPr>
          <w:rFonts w:ascii="Arial" w:hAnsi="Arial" w:cs="Arial"/>
          <w:color w:val="000000"/>
          <w:sz w:val="24"/>
          <w:szCs w:val="24"/>
        </w:rPr>
        <w:t>Identificar los riesgos y zonas vulnerables existentes en la comunidad.</w:t>
      </w:r>
    </w:p>
    <w:p w:rsidR="00340378" w:rsidRPr="00972C7A" w:rsidRDefault="00340378" w:rsidP="00340378">
      <w:pPr>
        <w:pStyle w:val="Prrafodelista"/>
        <w:numPr>
          <w:ilvl w:val="0"/>
          <w:numId w:val="2"/>
        </w:numPr>
        <w:tabs>
          <w:tab w:val="left" w:pos="567"/>
        </w:tabs>
        <w:spacing w:after="0" w:line="360" w:lineRule="auto"/>
        <w:jc w:val="both"/>
        <w:rPr>
          <w:rFonts w:ascii="Arial" w:hAnsi="Arial" w:cs="Arial"/>
          <w:sz w:val="24"/>
          <w:szCs w:val="24"/>
        </w:rPr>
      </w:pPr>
      <w:r w:rsidRPr="00972C7A">
        <w:rPr>
          <w:rFonts w:ascii="Arial" w:hAnsi="Arial" w:cs="Arial"/>
          <w:color w:val="000000"/>
          <w:sz w:val="24"/>
          <w:szCs w:val="24"/>
        </w:rPr>
        <w:t>Definir las responsabilidades de cada uno de los miembros de la comisión.</w:t>
      </w:r>
    </w:p>
    <w:p w:rsidR="007648F5" w:rsidRPr="0088584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color w:val="000000"/>
          <w:sz w:val="24"/>
          <w:szCs w:val="24"/>
        </w:rPr>
        <w:t>Facilitar la toma de decisiones y organizar la respuesta antes, durante y después de un evento adverso.</w:t>
      </w:r>
    </w:p>
    <w:p w:rsidR="00885848" w:rsidRDefault="00885848" w:rsidP="00885848">
      <w:pPr>
        <w:pStyle w:val="Prrafodelista"/>
        <w:tabs>
          <w:tab w:val="left" w:pos="567"/>
        </w:tabs>
        <w:spacing w:after="0" w:line="240" w:lineRule="auto"/>
        <w:ind w:left="502"/>
        <w:jc w:val="both"/>
        <w:rPr>
          <w:rFonts w:ascii="Arial" w:hAnsi="Arial" w:cs="Arial"/>
          <w:sz w:val="24"/>
          <w:szCs w:val="24"/>
        </w:rPr>
      </w:pPr>
    </w:p>
    <w:p w:rsidR="001C7F74" w:rsidRDefault="001C7F74" w:rsidP="00885848">
      <w:pPr>
        <w:pStyle w:val="Prrafodelista"/>
        <w:tabs>
          <w:tab w:val="left" w:pos="567"/>
        </w:tabs>
        <w:spacing w:after="0" w:line="240" w:lineRule="auto"/>
        <w:ind w:left="502"/>
        <w:jc w:val="both"/>
        <w:rPr>
          <w:rFonts w:ascii="Arial" w:hAnsi="Arial" w:cs="Arial"/>
          <w:sz w:val="24"/>
          <w:szCs w:val="24"/>
        </w:rPr>
      </w:pPr>
    </w:p>
    <w:p w:rsidR="001C7F74" w:rsidRDefault="001C7F74" w:rsidP="00885848">
      <w:pPr>
        <w:pStyle w:val="Prrafodelista"/>
        <w:tabs>
          <w:tab w:val="left" w:pos="567"/>
        </w:tabs>
        <w:spacing w:after="0" w:line="240" w:lineRule="auto"/>
        <w:ind w:left="502"/>
        <w:jc w:val="both"/>
        <w:rPr>
          <w:rFonts w:ascii="Arial" w:hAnsi="Arial" w:cs="Arial"/>
          <w:sz w:val="24"/>
          <w:szCs w:val="24"/>
        </w:rPr>
      </w:pPr>
    </w:p>
    <w:p w:rsidR="001C7F74" w:rsidRPr="002023ED" w:rsidRDefault="001C7F74" w:rsidP="00885848">
      <w:pPr>
        <w:pStyle w:val="Prrafodelista"/>
        <w:tabs>
          <w:tab w:val="left" w:pos="567"/>
        </w:tabs>
        <w:spacing w:after="0" w:line="240" w:lineRule="auto"/>
        <w:ind w:left="502"/>
        <w:jc w:val="both"/>
        <w:rPr>
          <w:rFonts w:ascii="Arial" w:hAnsi="Arial" w:cs="Arial"/>
          <w:sz w:val="24"/>
          <w:szCs w:val="24"/>
        </w:rPr>
      </w:pPr>
    </w:p>
    <w:p w:rsidR="00340378" w:rsidRPr="00972C7A" w:rsidRDefault="00340378" w:rsidP="00340378">
      <w:pPr>
        <w:tabs>
          <w:tab w:val="left" w:pos="3909"/>
        </w:tabs>
        <w:rPr>
          <w:rFonts w:ascii="Arial" w:hAnsi="Arial" w:cs="Arial"/>
          <w:b/>
          <w:sz w:val="24"/>
          <w:szCs w:val="24"/>
          <w:lang w:val="es-ES"/>
        </w:rPr>
      </w:pPr>
      <w:r w:rsidRPr="00972C7A">
        <w:rPr>
          <w:rFonts w:ascii="Arial" w:hAnsi="Arial" w:cs="Arial"/>
          <w:b/>
          <w:sz w:val="24"/>
          <w:szCs w:val="24"/>
          <w:lang w:val="es-ES"/>
        </w:rPr>
        <w:t xml:space="preserve">c. Misión </w:t>
      </w:r>
    </w:p>
    <w:p w:rsidR="00340378" w:rsidRPr="00972C7A" w:rsidRDefault="00885848" w:rsidP="00885848">
      <w:pPr>
        <w:tabs>
          <w:tab w:val="left" w:pos="3909"/>
        </w:tabs>
        <w:spacing w:line="240" w:lineRule="auto"/>
        <w:jc w:val="both"/>
        <w:rPr>
          <w:rFonts w:ascii="Arial" w:hAnsi="Arial" w:cs="Arial"/>
          <w:sz w:val="24"/>
          <w:szCs w:val="24"/>
          <w:lang w:val="es-ES"/>
        </w:rPr>
      </w:pPr>
      <w:r>
        <w:rPr>
          <w:rFonts w:ascii="Arial" w:hAnsi="Arial" w:cs="Arial"/>
          <w:sz w:val="24"/>
          <w:szCs w:val="24"/>
        </w:rPr>
        <w:t>Ser una C</w:t>
      </w:r>
      <w:r w:rsidR="00340378" w:rsidRPr="00972C7A">
        <w:rPr>
          <w:rFonts w:ascii="Arial" w:hAnsi="Arial" w:cs="Arial"/>
          <w:sz w:val="24"/>
          <w:szCs w:val="24"/>
        </w:rPr>
        <w:t xml:space="preserve">omisión </w:t>
      </w:r>
      <w:r>
        <w:rPr>
          <w:rFonts w:ascii="Arial" w:hAnsi="Arial" w:cs="Arial"/>
          <w:sz w:val="24"/>
          <w:szCs w:val="24"/>
        </w:rPr>
        <w:t xml:space="preserve">Comunal </w:t>
      </w:r>
      <w:r w:rsidR="00340378" w:rsidRPr="00972C7A">
        <w:rPr>
          <w:rFonts w:ascii="Arial" w:hAnsi="Arial" w:cs="Arial"/>
          <w:sz w:val="24"/>
          <w:szCs w:val="24"/>
        </w:rPr>
        <w:t xml:space="preserve">de </w:t>
      </w:r>
      <w:r>
        <w:rPr>
          <w:rFonts w:ascii="Arial" w:hAnsi="Arial" w:cs="Arial"/>
          <w:sz w:val="24"/>
          <w:szCs w:val="24"/>
        </w:rPr>
        <w:t>P</w:t>
      </w:r>
      <w:r w:rsidR="00340378" w:rsidRPr="00972C7A">
        <w:rPr>
          <w:rFonts w:ascii="Arial" w:hAnsi="Arial" w:cs="Arial"/>
          <w:sz w:val="24"/>
          <w:szCs w:val="24"/>
        </w:rPr>
        <w:t xml:space="preserve">rotección </w:t>
      </w:r>
      <w:r>
        <w:rPr>
          <w:rFonts w:ascii="Arial" w:hAnsi="Arial" w:cs="Arial"/>
          <w:sz w:val="24"/>
          <w:szCs w:val="24"/>
        </w:rPr>
        <w:t>C</w:t>
      </w:r>
      <w:r w:rsidR="00340378" w:rsidRPr="00972C7A">
        <w:rPr>
          <w:rFonts w:ascii="Arial" w:hAnsi="Arial" w:cs="Arial"/>
          <w:sz w:val="24"/>
          <w:szCs w:val="24"/>
        </w:rPr>
        <w:t>ivil capaz de proteger la vida,</w:t>
      </w:r>
      <w:r w:rsidR="00857DFC" w:rsidRPr="00972C7A">
        <w:rPr>
          <w:rFonts w:ascii="Arial" w:hAnsi="Arial" w:cs="Arial"/>
          <w:sz w:val="24"/>
          <w:szCs w:val="24"/>
        </w:rPr>
        <w:t xml:space="preserve"> los medios de </w:t>
      </w:r>
      <w:r w:rsidR="002034D2" w:rsidRPr="00972C7A">
        <w:rPr>
          <w:rFonts w:ascii="Arial" w:hAnsi="Arial" w:cs="Arial"/>
          <w:sz w:val="24"/>
          <w:szCs w:val="24"/>
        </w:rPr>
        <w:t>vida y</w:t>
      </w:r>
      <w:r w:rsidR="00340378" w:rsidRPr="00972C7A">
        <w:rPr>
          <w:rFonts w:ascii="Arial" w:hAnsi="Arial" w:cs="Arial"/>
          <w:sz w:val="24"/>
          <w:szCs w:val="24"/>
        </w:rPr>
        <w:t xml:space="preserve"> el medio </w:t>
      </w:r>
      <w:r w:rsidR="002034D2" w:rsidRPr="00972C7A">
        <w:rPr>
          <w:rFonts w:ascii="Arial" w:hAnsi="Arial" w:cs="Arial"/>
          <w:sz w:val="24"/>
          <w:szCs w:val="24"/>
        </w:rPr>
        <w:t>ambiente ejecutando</w:t>
      </w:r>
      <w:r w:rsidR="00340378" w:rsidRPr="00972C7A">
        <w:rPr>
          <w:rFonts w:ascii="Arial" w:hAnsi="Arial" w:cs="Arial"/>
          <w:sz w:val="24"/>
          <w:szCs w:val="24"/>
        </w:rPr>
        <w:t xml:space="preserve"> acciones de: preparación prevención y mitigación en coordinación de las instituciones gubernamentales y no gubernamentales.</w:t>
      </w:r>
    </w:p>
    <w:p w:rsidR="001C7F74" w:rsidRDefault="001C7F74" w:rsidP="001C7F74">
      <w:pPr>
        <w:tabs>
          <w:tab w:val="left" w:pos="3909"/>
        </w:tabs>
        <w:spacing w:after="0" w:line="240" w:lineRule="auto"/>
        <w:rPr>
          <w:rFonts w:ascii="Arial" w:hAnsi="Arial" w:cs="Arial"/>
          <w:b/>
          <w:sz w:val="24"/>
          <w:szCs w:val="24"/>
          <w:lang w:val="es-ES"/>
        </w:rPr>
      </w:pPr>
    </w:p>
    <w:p w:rsidR="00340378" w:rsidRPr="00972C7A" w:rsidRDefault="00340378" w:rsidP="00340378">
      <w:pPr>
        <w:tabs>
          <w:tab w:val="left" w:pos="3909"/>
        </w:tabs>
        <w:spacing w:line="360" w:lineRule="auto"/>
        <w:rPr>
          <w:rFonts w:ascii="Arial" w:hAnsi="Arial" w:cs="Arial"/>
          <w:b/>
          <w:sz w:val="24"/>
          <w:szCs w:val="24"/>
          <w:lang w:val="es-ES"/>
        </w:rPr>
      </w:pPr>
      <w:r w:rsidRPr="00972C7A">
        <w:rPr>
          <w:rFonts w:ascii="Arial" w:hAnsi="Arial" w:cs="Arial"/>
          <w:b/>
          <w:sz w:val="24"/>
          <w:szCs w:val="24"/>
          <w:lang w:val="es-ES"/>
        </w:rPr>
        <w:t>d. Visión</w:t>
      </w:r>
    </w:p>
    <w:p w:rsidR="003A2F64" w:rsidRDefault="00885848" w:rsidP="00885848">
      <w:pPr>
        <w:pStyle w:val="Prrafodelista"/>
        <w:tabs>
          <w:tab w:val="left" w:pos="1635"/>
          <w:tab w:val="center" w:pos="2857"/>
        </w:tabs>
        <w:spacing w:after="0" w:line="240" w:lineRule="auto"/>
        <w:ind w:left="0"/>
        <w:jc w:val="both"/>
        <w:rPr>
          <w:rFonts w:ascii="Arial" w:hAnsi="Arial" w:cs="Arial"/>
          <w:sz w:val="24"/>
          <w:szCs w:val="24"/>
        </w:rPr>
      </w:pPr>
      <w:r>
        <w:rPr>
          <w:rFonts w:ascii="Arial" w:hAnsi="Arial" w:cs="Arial"/>
          <w:sz w:val="24"/>
          <w:szCs w:val="24"/>
        </w:rPr>
        <w:t>Ser una Comisión C</w:t>
      </w:r>
      <w:r w:rsidR="00340378" w:rsidRPr="00972C7A">
        <w:rPr>
          <w:rFonts w:ascii="Arial" w:hAnsi="Arial" w:cs="Arial"/>
          <w:sz w:val="24"/>
          <w:szCs w:val="24"/>
        </w:rPr>
        <w:t xml:space="preserve">omunal de </w:t>
      </w:r>
      <w:r>
        <w:rPr>
          <w:rFonts w:ascii="Arial" w:hAnsi="Arial" w:cs="Arial"/>
          <w:sz w:val="24"/>
          <w:szCs w:val="24"/>
        </w:rPr>
        <w:t>P</w:t>
      </w:r>
      <w:r w:rsidR="00340378" w:rsidRPr="00972C7A">
        <w:rPr>
          <w:rFonts w:ascii="Arial" w:hAnsi="Arial" w:cs="Arial"/>
          <w:sz w:val="24"/>
          <w:szCs w:val="24"/>
        </w:rPr>
        <w:t xml:space="preserve">rotección </w:t>
      </w:r>
      <w:r>
        <w:rPr>
          <w:rFonts w:ascii="Arial" w:hAnsi="Arial" w:cs="Arial"/>
          <w:sz w:val="24"/>
          <w:szCs w:val="24"/>
        </w:rPr>
        <w:t>C</w:t>
      </w:r>
      <w:r w:rsidR="00340378" w:rsidRPr="00972C7A">
        <w:rPr>
          <w:rFonts w:ascii="Arial" w:hAnsi="Arial" w:cs="Arial"/>
          <w:sz w:val="24"/>
          <w:szCs w:val="24"/>
        </w:rPr>
        <w:t>ivil, para servir mejor a nuestra comunidad participando en nuestras capacitaciones para adquirir conocimientos par</w:t>
      </w:r>
      <w:r w:rsidR="002023ED">
        <w:rPr>
          <w:rFonts w:ascii="Arial" w:hAnsi="Arial" w:cs="Arial"/>
          <w:sz w:val="24"/>
          <w:szCs w:val="24"/>
        </w:rPr>
        <w:t>a atender cualquier emergencia.</w:t>
      </w:r>
    </w:p>
    <w:p w:rsidR="002023ED" w:rsidRPr="002023ED" w:rsidRDefault="002023ED" w:rsidP="002023ED">
      <w:pPr>
        <w:pStyle w:val="Prrafodelista"/>
        <w:tabs>
          <w:tab w:val="left" w:pos="1635"/>
          <w:tab w:val="center" w:pos="2857"/>
        </w:tabs>
        <w:spacing w:after="0" w:line="360" w:lineRule="auto"/>
        <w:ind w:left="0"/>
        <w:jc w:val="both"/>
        <w:rPr>
          <w:rFonts w:ascii="Arial" w:hAnsi="Arial" w:cs="Arial"/>
          <w:sz w:val="24"/>
          <w:szCs w:val="24"/>
        </w:rPr>
      </w:pPr>
    </w:p>
    <w:p w:rsidR="00340378" w:rsidRPr="00972C7A" w:rsidRDefault="00340378" w:rsidP="00340378">
      <w:pPr>
        <w:tabs>
          <w:tab w:val="left" w:pos="3909"/>
        </w:tabs>
        <w:rPr>
          <w:rFonts w:ascii="Arial" w:hAnsi="Arial" w:cs="Arial"/>
          <w:b/>
          <w:sz w:val="24"/>
          <w:szCs w:val="24"/>
          <w:lang w:val="es-ES"/>
        </w:rPr>
      </w:pPr>
      <w:r w:rsidRPr="00972C7A">
        <w:rPr>
          <w:rFonts w:ascii="Arial" w:hAnsi="Arial" w:cs="Arial"/>
          <w:b/>
          <w:sz w:val="24"/>
          <w:szCs w:val="24"/>
          <w:lang w:val="es-ES"/>
        </w:rPr>
        <w:t>e. Valores</w:t>
      </w:r>
    </w:p>
    <w:p w:rsidR="00340378" w:rsidRDefault="00340378" w:rsidP="00340378">
      <w:pPr>
        <w:tabs>
          <w:tab w:val="left" w:pos="6090"/>
        </w:tabs>
        <w:rPr>
          <w:rFonts w:ascii="Arial" w:hAnsi="Arial" w:cs="Arial"/>
          <w:sz w:val="24"/>
          <w:szCs w:val="24"/>
        </w:rPr>
      </w:pPr>
      <w:r w:rsidRPr="00972C7A">
        <w:rPr>
          <w:rFonts w:ascii="Arial" w:hAnsi="Arial" w:cs="Arial"/>
          <w:sz w:val="24"/>
          <w:szCs w:val="24"/>
        </w:rPr>
        <w:t>Tolerancia, responsabilidad, servicio, colaboración, cooperación, trabajo en equipo.</w:t>
      </w:r>
    </w:p>
    <w:p w:rsidR="002023ED" w:rsidRPr="00972C7A" w:rsidRDefault="002023ED" w:rsidP="00340378">
      <w:pPr>
        <w:tabs>
          <w:tab w:val="left" w:pos="6090"/>
        </w:tabs>
        <w:rPr>
          <w:rFonts w:ascii="Arial" w:hAnsi="Arial" w:cs="Arial"/>
          <w:sz w:val="24"/>
          <w:szCs w:val="24"/>
        </w:rPr>
      </w:pPr>
    </w:p>
    <w:p w:rsidR="003A2F64" w:rsidRPr="003A2F64" w:rsidRDefault="003A2F64" w:rsidP="003A2F64">
      <w:pPr>
        <w:spacing w:line="360" w:lineRule="auto"/>
        <w:jc w:val="both"/>
        <w:rPr>
          <w:rFonts w:ascii="Arial" w:hAnsi="Arial" w:cs="Arial"/>
          <w:b/>
          <w:sz w:val="24"/>
          <w:szCs w:val="24"/>
        </w:rPr>
      </w:pPr>
      <w:r>
        <w:rPr>
          <w:rFonts w:ascii="Arial" w:hAnsi="Arial" w:cs="Arial"/>
          <w:b/>
          <w:sz w:val="24"/>
          <w:szCs w:val="24"/>
        </w:rPr>
        <w:t>f.</w:t>
      </w:r>
      <w:r w:rsidR="00885848">
        <w:rPr>
          <w:rFonts w:ascii="Arial" w:hAnsi="Arial" w:cs="Arial"/>
          <w:b/>
          <w:sz w:val="24"/>
          <w:szCs w:val="24"/>
        </w:rPr>
        <w:t xml:space="preserve">  </w:t>
      </w:r>
      <w:r w:rsidRPr="003A2F64">
        <w:rPr>
          <w:rFonts w:ascii="Arial" w:hAnsi="Arial" w:cs="Arial"/>
          <w:b/>
          <w:sz w:val="24"/>
          <w:szCs w:val="24"/>
        </w:rPr>
        <w:t>Seguridad y protección</w:t>
      </w:r>
    </w:p>
    <w:p w:rsidR="003A2F64" w:rsidRPr="00F22A4D" w:rsidRDefault="003A2F64" w:rsidP="003A2F64">
      <w:pPr>
        <w:spacing w:line="360" w:lineRule="auto"/>
        <w:jc w:val="both"/>
        <w:rPr>
          <w:rFonts w:ascii="Arial" w:hAnsi="Arial" w:cs="Arial"/>
          <w:b/>
          <w:sz w:val="24"/>
          <w:szCs w:val="24"/>
        </w:rPr>
      </w:pPr>
      <w:r w:rsidRPr="00F22A4D">
        <w:rPr>
          <w:rFonts w:ascii="Arial" w:hAnsi="Arial" w:cs="Arial"/>
          <w:b/>
          <w:sz w:val="24"/>
          <w:szCs w:val="24"/>
        </w:rPr>
        <w:t>Seguridad:</w:t>
      </w:r>
    </w:p>
    <w:p w:rsidR="003A2F64" w:rsidRDefault="003A2F64" w:rsidP="00F45B2E">
      <w:pPr>
        <w:spacing w:line="240" w:lineRule="auto"/>
        <w:jc w:val="both"/>
        <w:rPr>
          <w:rFonts w:ascii="Arial" w:eastAsia="HelveticaNeue-Light" w:hAnsi="Arial" w:cs="Arial"/>
          <w:sz w:val="24"/>
          <w:szCs w:val="24"/>
          <w:lang w:val="es-MX"/>
        </w:rPr>
      </w:pPr>
      <w:bookmarkStart w:id="0" w:name="_Hlk494704171"/>
      <w:r w:rsidRPr="005B1638">
        <w:rPr>
          <w:rFonts w:ascii="Arial" w:eastAsia="HelveticaNeue-Light" w:hAnsi="Arial" w:cs="Arial"/>
          <w:sz w:val="24"/>
          <w:szCs w:val="24"/>
          <w:lang w:val="es-MX"/>
        </w:rPr>
        <w:t>La seguridad publica en el municipio está bajo la responsabilidad de la Policía Nacional Civil, quien de manera estratégica realiza operativos en zonas identificadas como alto riesgo y recorre las comunidades de la zona urbana, para tratar de garantizar a la población un nivel de seguridad, por otra parte, diversas ONG’S de manera conjunta con la policía y la alcaldía hacen su intervención en temas relacionados a la prevención de la violencia y trabajar de manera temprana con jóvenes para hacerlos menos vulnerables y que terminen involucrados en una pandilla o relacionados con actividades delictivas que afecten a la población; de esta manera se cuenta un Centro Municipal de Prevención de Violencia y a nivel departamental, se cuenta con el Comité de Prevención de la Violencia.</w:t>
      </w:r>
    </w:p>
    <w:bookmarkEnd w:id="0"/>
    <w:p w:rsidR="003A2F64" w:rsidRPr="00F22A4D" w:rsidRDefault="003A2F64" w:rsidP="003A2F64">
      <w:pPr>
        <w:spacing w:line="360" w:lineRule="auto"/>
        <w:jc w:val="both"/>
        <w:rPr>
          <w:rFonts w:ascii="Arial" w:hAnsi="Arial" w:cs="Arial"/>
          <w:b/>
          <w:sz w:val="24"/>
          <w:szCs w:val="24"/>
        </w:rPr>
      </w:pPr>
      <w:r w:rsidRPr="00F22A4D">
        <w:rPr>
          <w:rFonts w:ascii="Arial" w:hAnsi="Arial" w:cs="Arial"/>
          <w:b/>
          <w:sz w:val="24"/>
          <w:szCs w:val="24"/>
        </w:rPr>
        <w:t xml:space="preserve"> Protección:</w:t>
      </w:r>
    </w:p>
    <w:p w:rsidR="003A2F64" w:rsidRPr="00F22A4D" w:rsidRDefault="003A2F64" w:rsidP="00F45B2E">
      <w:pPr>
        <w:autoSpaceDE w:val="0"/>
        <w:autoSpaceDN w:val="0"/>
        <w:adjustRightInd w:val="0"/>
        <w:spacing w:after="0" w:line="240" w:lineRule="auto"/>
        <w:jc w:val="both"/>
        <w:rPr>
          <w:rFonts w:ascii="Arial" w:eastAsia="HelveticaNeue-Light" w:hAnsi="Arial" w:cs="Arial"/>
          <w:sz w:val="24"/>
          <w:szCs w:val="24"/>
          <w:lang w:val="es-MX"/>
        </w:rPr>
      </w:pPr>
      <w:r w:rsidRPr="00F22A4D">
        <w:rPr>
          <w:rFonts w:ascii="Arial" w:eastAsia="HelveticaNeue-Light" w:hAnsi="Arial" w:cs="Arial"/>
          <w:sz w:val="24"/>
          <w:szCs w:val="24"/>
          <w:lang w:val="es-MX"/>
        </w:rPr>
        <w:t>La protección se aplica a la seguridad, la dignidad y los derechos de las personas</w:t>
      </w:r>
      <w:r>
        <w:rPr>
          <w:rFonts w:ascii="Arial" w:eastAsia="HelveticaNeue-Light" w:hAnsi="Arial" w:cs="Arial"/>
          <w:sz w:val="24"/>
          <w:szCs w:val="24"/>
          <w:lang w:val="es-MX"/>
        </w:rPr>
        <w:t xml:space="preserve"> </w:t>
      </w:r>
      <w:r w:rsidRPr="00F22A4D">
        <w:rPr>
          <w:rFonts w:ascii="Arial" w:eastAsia="HelveticaNeue-Light" w:hAnsi="Arial" w:cs="Arial"/>
          <w:sz w:val="24"/>
          <w:szCs w:val="24"/>
          <w:lang w:val="es-MX"/>
        </w:rPr>
        <w:t xml:space="preserve">afectadas por los desastres o los conflictos armados. La Carta Humanitaria resume algunos de los derechos más fundamentales involucrados en las respuestas humanitarias. Este plan versa sobre cómo </w:t>
      </w:r>
      <w:r w:rsidR="00013569" w:rsidRPr="00F22A4D">
        <w:rPr>
          <w:rFonts w:ascii="Arial" w:eastAsia="HelveticaNeue-Light" w:hAnsi="Arial" w:cs="Arial"/>
          <w:sz w:val="24"/>
          <w:szCs w:val="24"/>
          <w:lang w:val="es-MX"/>
        </w:rPr>
        <w:t xml:space="preserve">esos derechos </w:t>
      </w:r>
      <w:r w:rsidR="00B23A63" w:rsidRPr="00F22A4D">
        <w:rPr>
          <w:rFonts w:ascii="Arial" w:eastAsia="HelveticaNeue-Light" w:hAnsi="Arial" w:cs="Arial"/>
          <w:sz w:val="24"/>
          <w:szCs w:val="24"/>
          <w:lang w:val="es-MX"/>
        </w:rPr>
        <w:t>debe</w:t>
      </w:r>
      <w:r w:rsidRPr="00F22A4D">
        <w:rPr>
          <w:rFonts w:ascii="Arial" w:eastAsia="HelveticaNeue-Light" w:hAnsi="Arial" w:cs="Arial"/>
          <w:sz w:val="24"/>
          <w:szCs w:val="24"/>
          <w:lang w:val="es-MX"/>
        </w:rPr>
        <w:t xml:space="preserve"> plasmarse en la práctica de la acción humanitaria desde la perspectiva de la protección y, específicamente, sobre cómo las organizaciones pueden hacerlo para no exponer a las poblaciones afectadas a daños adicionales y ayudarlas a lograr un mayor grado de seguridad y protección.</w:t>
      </w:r>
    </w:p>
    <w:p w:rsidR="003A2F64" w:rsidRDefault="003A2F64" w:rsidP="003A2F64">
      <w:pPr>
        <w:tabs>
          <w:tab w:val="left" w:pos="6090"/>
        </w:tabs>
        <w:rPr>
          <w:rFonts w:ascii="Arial" w:eastAsia="HelveticaNeue-Light" w:hAnsi="Arial" w:cs="Arial"/>
          <w:sz w:val="24"/>
          <w:szCs w:val="24"/>
          <w:lang w:val="es-MX"/>
        </w:rPr>
      </w:pPr>
    </w:p>
    <w:p w:rsidR="00972C7A" w:rsidRDefault="009D1C68" w:rsidP="00972C7A">
      <w:pPr>
        <w:jc w:val="center"/>
        <w:rPr>
          <w:rFonts w:ascii="AR CENA" w:hAnsi="AR CENA" w:cs="Arial"/>
          <w:b/>
          <w:bCs/>
          <w:sz w:val="52"/>
          <w:szCs w:val="52"/>
          <w:u w:val="single"/>
        </w:rPr>
      </w:pPr>
      <w:r>
        <w:rPr>
          <w:rFonts w:ascii="AR CENA" w:hAnsi="AR CENA" w:cs="Arial"/>
          <w:b/>
          <w:bCs/>
          <w:sz w:val="52"/>
          <w:szCs w:val="52"/>
          <w:u w:val="single"/>
        </w:rPr>
        <w:t>Capítulo I</w:t>
      </w:r>
    </w:p>
    <w:p w:rsidR="00972C7A" w:rsidRDefault="00972C7A" w:rsidP="00F43416">
      <w:pPr>
        <w:rPr>
          <w:rFonts w:ascii="AR CENA" w:hAnsi="AR CENA" w:cs="Arial"/>
          <w:b/>
          <w:bCs/>
          <w:sz w:val="52"/>
          <w:szCs w:val="52"/>
          <w:u w:val="single"/>
        </w:rPr>
      </w:pPr>
    </w:p>
    <w:p w:rsidR="00972C7A" w:rsidRDefault="00972C7A" w:rsidP="00013569">
      <w:pPr>
        <w:widowControl w:val="0"/>
        <w:spacing w:after="0" w:line="276" w:lineRule="auto"/>
        <w:jc w:val="center"/>
      </w:pPr>
      <w:r>
        <w:rPr>
          <w:rFonts w:ascii="AR CENA" w:hAnsi="AR CENA" w:cs="Arial"/>
          <w:b/>
          <w:color w:val="000000"/>
          <w:sz w:val="52"/>
        </w:rPr>
        <w:t xml:space="preserve">DESCRIPCIÓN </w:t>
      </w:r>
      <w:r w:rsidR="00013569">
        <w:rPr>
          <w:rFonts w:ascii="AR CENA" w:hAnsi="AR CENA" w:cs="Arial"/>
          <w:b/>
          <w:color w:val="000000"/>
          <w:sz w:val="52"/>
        </w:rPr>
        <w:t xml:space="preserve">GENERAL </w:t>
      </w:r>
      <w:r w:rsidR="00013569" w:rsidRPr="008F0977">
        <w:rPr>
          <w:rFonts w:ascii="AR CENA" w:hAnsi="AR CENA" w:cs="Arial"/>
          <w:b/>
          <w:sz w:val="52"/>
        </w:rPr>
        <w:t>C</w:t>
      </w:r>
      <w:r w:rsidRPr="00893B4C">
        <w:rPr>
          <w:rFonts w:ascii="AR CENA" w:hAnsi="AR CENA" w:cs="Arial"/>
          <w:b/>
          <w:noProof/>
          <w:color w:val="FFC000"/>
          <w:sz w:val="48"/>
          <w:u w:val="single"/>
          <w:lang w:eastAsia="es-SV"/>
        </w:rPr>
        <mc:AlternateContent>
          <mc:Choice Requires="wps">
            <w:drawing>
              <wp:anchor distT="0" distB="0" distL="114300" distR="114300" simplePos="0" relativeHeight="251693056" behindDoc="1" locked="0" layoutInCell="1" allowOverlap="1" wp14:anchorId="00D92B3F" wp14:editId="265CD319">
                <wp:simplePos x="0" y="0"/>
                <wp:positionH relativeFrom="column">
                  <wp:posOffset>-251460</wp:posOffset>
                </wp:positionH>
                <wp:positionV relativeFrom="paragraph">
                  <wp:posOffset>10795</wp:posOffset>
                </wp:positionV>
                <wp:extent cx="6248400" cy="635"/>
                <wp:effectExtent l="0" t="38100" r="38100" b="56515"/>
                <wp:wrapTight wrapText="bothSides">
                  <wp:wrapPolygon edited="0">
                    <wp:start x="0" y="-1296000"/>
                    <wp:lineTo x="0" y="1296000"/>
                    <wp:lineTo x="21666" y="1296000"/>
                    <wp:lineTo x="21666" y="-1296000"/>
                    <wp:lineTo x="0" y="-1296000"/>
                  </wp:wrapPolygon>
                </wp:wrapTight>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DA89B26" id="_x0000_t32" coordsize="21600,21600" o:spt="32" o:oned="t" path="m,l21600,21600e" filled="f">
                <v:path arrowok="t" fillok="f" o:connecttype="none"/>
                <o:lock v:ext="edit" shapetype="t"/>
              </v:shapetype>
              <v:shape id="Conector recto de flecha 23" o:spid="_x0000_s1026" type="#_x0000_t32" style="position:absolute;margin-left:-19.8pt;margin-top:.85pt;width:492pt;height:.0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" strokecolor="#ed7d31 [3205]" strokeweight="6pt">
                <v:stroke joinstyle="miter"/>
                <w10:wrap type="tight"/>
              </v:shape>
            </w:pict>
          </mc:Fallback>
        </mc:AlternateContent>
      </w:r>
      <w:r w:rsidR="00F45B2E">
        <w:rPr>
          <w:rFonts w:ascii="AR CENA" w:hAnsi="AR CENA" w:cs="Arial"/>
          <w:b/>
          <w:sz w:val="52"/>
        </w:rPr>
        <w:t xml:space="preserve">ASERIO </w:t>
      </w:r>
      <w:r w:rsidR="00872BCD">
        <w:rPr>
          <w:rFonts w:ascii="AR CENA" w:hAnsi="AR CENA" w:cs="Arial"/>
          <w:b/>
          <w:sz w:val="52"/>
        </w:rPr>
        <w:t>SAN JAIME</w:t>
      </w:r>
    </w:p>
    <w:p w:rsidR="00972C7A" w:rsidRPr="00972C7A" w:rsidRDefault="00A323D6" w:rsidP="00972C7A">
      <w:pPr>
        <w:jc w:val="center"/>
        <w:rPr>
          <w:rFonts w:ascii="AR CENA" w:hAnsi="AR CENA" w:cs="Arial"/>
          <w:b/>
          <w:bCs/>
          <w:sz w:val="52"/>
          <w:szCs w:val="52"/>
          <w:u w:val="single"/>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737088" behindDoc="0" locked="0" layoutInCell="1" allowOverlap="1" wp14:anchorId="5DD182A8" wp14:editId="498E5D91">
                <wp:simplePos x="0" y="0"/>
                <wp:positionH relativeFrom="margin">
                  <wp:posOffset>-447675</wp:posOffset>
                </wp:positionH>
                <wp:positionV relativeFrom="paragraph">
                  <wp:posOffset>4942840</wp:posOffset>
                </wp:positionV>
                <wp:extent cx="6248400" cy="635"/>
                <wp:effectExtent l="0" t="38100" r="38100" b="56515"/>
                <wp:wrapNone/>
                <wp:docPr id="48"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noFill/>
                        <a:ln w="76200" cap="flat" cmpd="sng" algn="ctr">
                          <a:solidFill>
                            <a:srgbClr val="ED7D31"/>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1E89CEDB" id="_x0000_t32" coordsize="21600,21600" o:spt="32" o:oned="t" path="m,l21600,21600e" filled="f">
                <v:path arrowok="t" fillok="f" o:connecttype="none"/>
                <o:lock v:ext="edit" shapetype="t"/>
              </v:shapetype>
              <v:shape id="Conector recto de flecha 48" o:spid="_x0000_s1026" type="#_x0000_t32" style="position:absolute;margin-left:-35.25pt;margin-top:389.2pt;width:492pt;height:.05pt;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" strokecolor="#ed7d31" strokeweight="6pt">
                <v:stroke joinstyle="miter"/>
                <w10:wrap anchorx="margin"/>
              </v:shape>
            </w:pict>
          </mc:Fallback>
        </mc:AlternateContent>
      </w:r>
      <w:r w:rsidRPr="00512C6F">
        <w:rPr>
          <w:rFonts w:ascii="Arial" w:hAnsi="Arial" w:cs="Arial"/>
          <w:b/>
          <w:noProof/>
          <w:color w:val="000000"/>
          <w:sz w:val="36"/>
          <w:u w:val="single"/>
          <w:lang w:eastAsia="es-SV"/>
        </w:rPr>
        <mc:AlternateContent>
          <mc:Choice Requires="wps">
            <w:drawing>
              <wp:anchor distT="0" distB="0" distL="114300" distR="114300" simplePos="0" relativeHeight="251735040" behindDoc="0" locked="0" layoutInCell="1" allowOverlap="1" wp14:anchorId="5DD182A8" wp14:editId="498E5D91">
                <wp:simplePos x="0" y="0"/>
                <wp:positionH relativeFrom="column">
                  <wp:posOffset>-247650</wp:posOffset>
                </wp:positionH>
                <wp:positionV relativeFrom="paragraph">
                  <wp:posOffset>38100</wp:posOffset>
                </wp:positionV>
                <wp:extent cx="6248400" cy="635"/>
                <wp:effectExtent l="0" t="38100" r="38100" b="56515"/>
                <wp:wrapNone/>
                <wp:docPr id="47"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noFill/>
                        <a:ln w="76200" cap="flat" cmpd="sng" algn="ctr">
                          <a:solidFill>
                            <a:srgbClr val="ED7D31"/>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5D64965" id="Conector recto de flecha 47" o:spid="_x0000_s1026" type="#_x0000_t32" style="position:absolute;margin-left:-19.5pt;margin-top:3pt;width:492pt;height:.0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" strokecolor="#ed7d31" strokeweight="6pt">
                <v:stroke joinstyle="miter"/>
              </v:shape>
            </w:pict>
          </mc:Fallback>
        </mc:AlternateContent>
      </w:r>
      <w:r w:rsidR="00972C7A">
        <w:rPr>
          <w:noProof/>
          <w:lang w:eastAsia="es-SV"/>
        </w:rPr>
        <w:drawing>
          <wp:anchor distT="0" distB="0" distL="114300" distR="114300" simplePos="0" relativeHeight="251691008" behindDoc="0" locked="0" layoutInCell="1" allowOverlap="1" wp14:anchorId="088AF2EE" wp14:editId="55964829">
            <wp:simplePos x="0" y="0"/>
            <wp:positionH relativeFrom="margin">
              <wp:align>center</wp:align>
            </wp:positionH>
            <wp:positionV relativeFrom="paragraph">
              <wp:posOffset>756585</wp:posOffset>
            </wp:positionV>
            <wp:extent cx="3238500" cy="32385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r w:rsidR="00972C7A" w:rsidRPr="00972C7A">
        <w:rPr>
          <w:rFonts w:ascii="AR CENA" w:hAnsi="AR CENA" w:cs="Arial"/>
          <w:b/>
          <w:bCs/>
          <w:sz w:val="52"/>
          <w:szCs w:val="52"/>
          <w:u w:val="single"/>
        </w:rPr>
        <w:br w:type="page"/>
      </w:r>
    </w:p>
    <w:p w:rsidR="00857DFC" w:rsidRPr="0083715F" w:rsidRDefault="00857DFC" w:rsidP="00FD629D">
      <w:pPr>
        <w:pStyle w:val="Prrafodelista"/>
        <w:numPr>
          <w:ilvl w:val="1"/>
          <w:numId w:val="15"/>
        </w:numPr>
        <w:tabs>
          <w:tab w:val="left" w:pos="3909"/>
        </w:tabs>
        <w:rPr>
          <w:rFonts w:ascii="Arial" w:hAnsi="Arial" w:cs="Arial"/>
          <w:sz w:val="24"/>
          <w:szCs w:val="24"/>
        </w:rPr>
      </w:pPr>
      <w:r w:rsidRPr="0083715F">
        <w:rPr>
          <w:rFonts w:ascii="Arial" w:hAnsi="Arial" w:cs="Arial"/>
          <w:b/>
          <w:bCs/>
          <w:sz w:val="24"/>
          <w:szCs w:val="24"/>
        </w:rPr>
        <w:t>DESCRIPCIÓN DE NUESTRA COMUNIDAD</w:t>
      </w:r>
    </w:p>
    <w:p w:rsidR="00857DFC" w:rsidRPr="0083715F"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Nombre de la comunidad</w:t>
      </w:r>
    </w:p>
    <w:p w:rsidR="00F45B2E" w:rsidRDefault="00C83702" w:rsidP="00857DFC">
      <w:pPr>
        <w:tabs>
          <w:tab w:val="left" w:pos="3909"/>
        </w:tabs>
        <w:rPr>
          <w:rFonts w:ascii="Arial" w:hAnsi="Arial" w:cs="Arial"/>
          <w:b/>
          <w:sz w:val="24"/>
          <w:szCs w:val="24"/>
          <w:lang w:val="es-ES"/>
        </w:rPr>
      </w:pPr>
      <w:r>
        <w:rPr>
          <w:rFonts w:ascii="Arial" w:hAnsi="Arial" w:cs="Arial"/>
          <w:b/>
          <w:sz w:val="24"/>
          <w:szCs w:val="24"/>
          <w:lang w:val="es-ES"/>
        </w:rPr>
        <w:t>Comunidad</w:t>
      </w:r>
      <w:r w:rsidR="00857DFC" w:rsidRPr="0083715F">
        <w:rPr>
          <w:rFonts w:ascii="Arial" w:hAnsi="Arial" w:cs="Arial"/>
          <w:b/>
          <w:sz w:val="24"/>
          <w:szCs w:val="24"/>
          <w:lang w:val="es-ES"/>
        </w:rPr>
        <w:t xml:space="preserve">: </w:t>
      </w:r>
      <w:r w:rsidR="00872BCD">
        <w:rPr>
          <w:rFonts w:ascii="Arial" w:hAnsi="Arial" w:cs="Arial"/>
          <w:b/>
          <w:sz w:val="24"/>
          <w:szCs w:val="24"/>
          <w:lang w:val="es-ES"/>
        </w:rPr>
        <w:t>Caserío San Jaime</w:t>
      </w:r>
    </w:p>
    <w:p w:rsidR="00857DFC" w:rsidRPr="0083715F" w:rsidRDefault="00F45B2E" w:rsidP="00857DFC">
      <w:pPr>
        <w:tabs>
          <w:tab w:val="left" w:pos="3909"/>
        </w:tabs>
        <w:rPr>
          <w:rFonts w:ascii="Arial" w:hAnsi="Arial" w:cs="Arial"/>
          <w:b/>
          <w:sz w:val="24"/>
          <w:szCs w:val="24"/>
          <w:lang w:val="es-ES"/>
        </w:rPr>
      </w:pPr>
      <w:r>
        <w:rPr>
          <w:rFonts w:ascii="Arial" w:hAnsi="Arial" w:cs="Arial"/>
          <w:b/>
          <w:sz w:val="24"/>
          <w:szCs w:val="24"/>
          <w:lang w:val="es-ES"/>
        </w:rPr>
        <w:t xml:space="preserve">Cantón: </w:t>
      </w:r>
      <w:r w:rsidR="00872BCD">
        <w:rPr>
          <w:rFonts w:ascii="Arial" w:hAnsi="Arial" w:cs="Arial"/>
          <w:b/>
          <w:sz w:val="24"/>
          <w:szCs w:val="24"/>
          <w:lang w:val="es-ES"/>
        </w:rPr>
        <w:t>Ojo de Agua</w:t>
      </w:r>
    </w:p>
    <w:p w:rsidR="00857DFC" w:rsidRPr="0083715F"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 xml:space="preserve">Municipio: </w:t>
      </w:r>
      <w:r w:rsidR="00F45B2E">
        <w:rPr>
          <w:rFonts w:ascii="Arial" w:hAnsi="Arial" w:cs="Arial"/>
          <w:b/>
          <w:sz w:val="24"/>
          <w:szCs w:val="24"/>
          <w:lang w:val="es-ES"/>
        </w:rPr>
        <w:t>Usulután</w:t>
      </w:r>
    </w:p>
    <w:p w:rsidR="00857DFC" w:rsidRPr="00F45B2E"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 xml:space="preserve">Departamento: </w:t>
      </w:r>
      <w:r w:rsidR="00B80C46" w:rsidRPr="00F45B2E">
        <w:rPr>
          <w:rFonts w:ascii="Arial" w:hAnsi="Arial" w:cs="Arial"/>
          <w:b/>
          <w:sz w:val="24"/>
          <w:szCs w:val="24"/>
          <w:lang w:val="es-ES"/>
        </w:rPr>
        <w:t>Usulután</w:t>
      </w:r>
      <w:r w:rsidRPr="00F45B2E">
        <w:rPr>
          <w:rFonts w:ascii="Arial" w:hAnsi="Arial" w:cs="Arial"/>
          <w:b/>
          <w:sz w:val="24"/>
          <w:szCs w:val="24"/>
          <w:lang w:val="es-ES"/>
        </w:rPr>
        <w:t xml:space="preserve"> </w:t>
      </w:r>
    </w:p>
    <w:p w:rsidR="001772AE" w:rsidRDefault="00F45B2E" w:rsidP="00857DFC">
      <w:pPr>
        <w:jc w:val="both"/>
        <w:rPr>
          <w:rFonts w:ascii="Arial" w:hAnsi="Arial" w:cs="Arial"/>
          <w:b/>
          <w:sz w:val="24"/>
          <w:szCs w:val="24"/>
          <w:lang w:val="es-ES"/>
        </w:rPr>
      </w:pPr>
      <w:r>
        <w:rPr>
          <w:rFonts w:ascii="Arial" w:hAnsi="Arial" w:cs="Arial"/>
          <w:b/>
          <w:sz w:val="24"/>
          <w:szCs w:val="24"/>
          <w:lang w:val="es-ES"/>
        </w:rPr>
        <w:t>Ubicación del</w:t>
      </w:r>
      <w:r w:rsidR="00FF4DF8" w:rsidRPr="0083715F">
        <w:rPr>
          <w:rFonts w:ascii="Arial" w:hAnsi="Arial" w:cs="Arial"/>
          <w:b/>
          <w:sz w:val="24"/>
          <w:szCs w:val="24"/>
          <w:lang w:val="es-ES"/>
        </w:rPr>
        <w:t xml:space="preserve"> C</w:t>
      </w:r>
      <w:r>
        <w:rPr>
          <w:rFonts w:ascii="Arial" w:hAnsi="Arial" w:cs="Arial"/>
          <w:b/>
          <w:sz w:val="24"/>
          <w:szCs w:val="24"/>
          <w:lang w:val="es-ES"/>
        </w:rPr>
        <w:t>aserío</w:t>
      </w:r>
      <w:r w:rsidR="00857DFC" w:rsidRPr="0083715F">
        <w:rPr>
          <w:rFonts w:ascii="Arial" w:hAnsi="Arial" w:cs="Arial"/>
          <w:b/>
          <w:sz w:val="24"/>
          <w:szCs w:val="24"/>
          <w:lang w:val="es-ES"/>
        </w:rPr>
        <w:t>:</w:t>
      </w:r>
    </w:p>
    <w:p w:rsidR="00CA00A4" w:rsidRDefault="00CA00A4" w:rsidP="009D1113">
      <w:pPr>
        <w:pStyle w:val="Textoindependienteprimerasangra2"/>
        <w:spacing w:line="276" w:lineRule="auto"/>
        <w:ind w:left="0" w:firstLine="0"/>
        <w:jc w:val="both"/>
        <w:rPr>
          <w:rFonts w:ascii="Arial" w:hAnsi="Arial" w:cs="Arial"/>
        </w:rPr>
      </w:pPr>
      <w:r w:rsidRPr="00CB28C7">
        <w:rPr>
          <w:rFonts w:ascii="Arial" w:hAnsi="Arial" w:cs="Arial"/>
        </w:rPr>
        <w:t xml:space="preserve">El Caserío </w:t>
      </w:r>
      <w:r>
        <w:rPr>
          <w:rFonts w:ascii="Arial" w:hAnsi="Arial" w:cs="Arial"/>
        </w:rPr>
        <w:t>San Jaime</w:t>
      </w:r>
      <w:r w:rsidRPr="00CB28C7">
        <w:rPr>
          <w:rFonts w:ascii="Arial" w:hAnsi="Arial" w:cs="Arial"/>
        </w:rPr>
        <w:t xml:space="preserve">, es una comunidad con </w:t>
      </w:r>
      <w:r>
        <w:rPr>
          <w:rFonts w:ascii="Arial" w:hAnsi="Arial" w:cs="Arial"/>
        </w:rPr>
        <w:t>noventa y nueve</w:t>
      </w:r>
      <w:r w:rsidRPr="00CB28C7">
        <w:rPr>
          <w:rFonts w:ascii="Arial" w:hAnsi="Arial" w:cs="Arial"/>
        </w:rPr>
        <w:t xml:space="preserve"> años de vida; fue fundada en el año 19</w:t>
      </w:r>
      <w:r>
        <w:rPr>
          <w:rFonts w:ascii="Arial" w:hAnsi="Arial" w:cs="Arial"/>
        </w:rPr>
        <w:t>2</w:t>
      </w:r>
      <w:r w:rsidRPr="00CB28C7">
        <w:rPr>
          <w:rFonts w:ascii="Arial" w:hAnsi="Arial" w:cs="Arial"/>
        </w:rPr>
        <w:t xml:space="preserve">0 inicialmente por </w:t>
      </w:r>
      <w:r>
        <w:rPr>
          <w:rFonts w:ascii="Arial" w:hAnsi="Arial" w:cs="Arial"/>
        </w:rPr>
        <w:t>7</w:t>
      </w:r>
      <w:r w:rsidRPr="00CB28C7">
        <w:rPr>
          <w:rFonts w:ascii="Arial" w:hAnsi="Arial" w:cs="Arial"/>
        </w:rPr>
        <w:t xml:space="preserve"> familias; siendo los jefes de familia</w:t>
      </w:r>
      <w:r>
        <w:rPr>
          <w:rFonts w:ascii="Arial" w:hAnsi="Arial" w:cs="Arial"/>
        </w:rPr>
        <w:t>, de los cuales solamente sobreviven dos personas de ese grupo.</w:t>
      </w:r>
    </w:p>
    <w:p w:rsidR="00CA00A4" w:rsidRPr="00CB28C7" w:rsidRDefault="00CA00A4" w:rsidP="009D1113">
      <w:pPr>
        <w:pStyle w:val="Textoindependienteprimerasangra2"/>
        <w:spacing w:line="276" w:lineRule="auto"/>
        <w:ind w:left="0" w:firstLine="0"/>
        <w:jc w:val="both"/>
        <w:rPr>
          <w:rFonts w:ascii="Arial" w:hAnsi="Arial" w:cs="Arial"/>
        </w:rPr>
      </w:pPr>
      <w:r w:rsidRPr="00CB28C7">
        <w:rPr>
          <w:rFonts w:ascii="Arial" w:hAnsi="Arial" w:cs="Arial"/>
        </w:rPr>
        <w:t xml:space="preserve">En sus inicios, la comunidad no contaba con vías de accesos; esto se hacía por caminos vecinales y veredas que atravesaba la comunidad la cual era muy transitada por habitantes de las comunidades vecinas, una gran parte de las personas se dedicaban a comercializar </w:t>
      </w:r>
      <w:r w:rsidR="009D1113">
        <w:rPr>
          <w:rFonts w:ascii="Arial" w:hAnsi="Arial" w:cs="Arial"/>
        </w:rPr>
        <w:t>granos básicos</w:t>
      </w:r>
      <w:r w:rsidRPr="00CB28C7">
        <w:rPr>
          <w:rFonts w:ascii="Arial" w:hAnsi="Arial" w:cs="Arial"/>
        </w:rPr>
        <w:t xml:space="preserve"> y otros productos de </w:t>
      </w:r>
      <w:r w:rsidR="009D1113">
        <w:rPr>
          <w:rFonts w:ascii="Arial" w:hAnsi="Arial" w:cs="Arial"/>
        </w:rPr>
        <w:t>la canasta básica</w:t>
      </w:r>
      <w:r w:rsidRPr="00CB28C7">
        <w:rPr>
          <w:rFonts w:ascii="Arial" w:hAnsi="Arial" w:cs="Arial"/>
        </w:rPr>
        <w:t>, como una alternativa de ingreso de dinero para la subsistencia de sus familias; actividad que actualmente continúan realizando.</w:t>
      </w:r>
    </w:p>
    <w:p w:rsidR="00CA00A4" w:rsidRPr="009D1113" w:rsidRDefault="009D1113" w:rsidP="00857DFC">
      <w:pPr>
        <w:jc w:val="both"/>
        <w:rPr>
          <w:rFonts w:ascii="Arial" w:hAnsi="Arial" w:cs="Arial"/>
          <w:bCs/>
          <w:sz w:val="24"/>
          <w:szCs w:val="24"/>
          <w:lang w:val="es-ES"/>
        </w:rPr>
      </w:pPr>
      <w:r>
        <w:rPr>
          <w:rFonts w:ascii="Arial" w:hAnsi="Arial" w:cs="Arial"/>
          <w:bCs/>
          <w:sz w:val="24"/>
          <w:szCs w:val="24"/>
          <w:lang w:val="es-ES"/>
        </w:rPr>
        <w:t xml:space="preserve">No poseen servicio de agua potable, </w:t>
      </w:r>
      <w:r>
        <w:rPr>
          <w:rFonts w:ascii="Arial" w:hAnsi="Arial" w:cs="Arial"/>
        </w:rPr>
        <w:t xml:space="preserve">la mayoría de viviendas cuentan con pozos artesianos de donde es extraída para uso de las familias residentes; la energía eléctrica fue introducida en el año 1970 y abarca un 100 por ciento de las viviendas y en el año 2000 se creó la </w:t>
      </w:r>
      <w:r w:rsidRPr="00CB28C7">
        <w:rPr>
          <w:rFonts w:ascii="Arial" w:hAnsi="Arial" w:cs="Arial"/>
        </w:rPr>
        <w:t>ADESCO</w:t>
      </w:r>
      <w:r>
        <w:rPr>
          <w:rFonts w:ascii="Arial" w:hAnsi="Arial" w:cs="Arial"/>
        </w:rPr>
        <w:t>,</w:t>
      </w:r>
      <w:r w:rsidRPr="00CB28C7">
        <w:rPr>
          <w:rFonts w:ascii="Arial" w:hAnsi="Arial" w:cs="Arial"/>
        </w:rPr>
        <w:t xml:space="preserve"> la cual a</w:t>
      </w:r>
      <w:r>
        <w:rPr>
          <w:rFonts w:ascii="Arial" w:hAnsi="Arial" w:cs="Arial"/>
        </w:rPr>
        <w:t xml:space="preserve"> este</w:t>
      </w:r>
      <w:r w:rsidRPr="00CB28C7">
        <w:rPr>
          <w:rFonts w:ascii="Arial" w:hAnsi="Arial" w:cs="Arial"/>
        </w:rPr>
        <w:t xml:space="preserve"> momento es la máxima autoridad dentro de </w:t>
      </w:r>
      <w:r>
        <w:rPr>
          <w:rFonts w:ascii="Arial" w:hAnsi="Arial" w:cs="Arial"/>
        </w:rPr>
        <w:t>dich</w:t>
      </w:r>
      <w:r w:rsidRPr="00CB28C7">
        <w:rPr>
          <w:rFonts w:ascii="Arial" w:hAnsi="Arial" w:cs="Arial"/>
        </w:rPr>
        <w:t>a comunidad</w:t>
      </w:r>
    </w:p>
    <w:p w:rsidR="00F45B2E" w:rsidRPr="00CA00A4" w:rsidRDefault="00F45B2E" w:rsidP="002B791A">
      <w:pPr>
        <w:jc w:val="both"/>
        <w:rPr>
          <w:rFonts w:ascii="Arial" w:hAnsi="Arial" w:cs="Arial"/>
          <w:sz w:val="24"/>
          <w:szCs w:val="24"/>
          <w:lang w:val="es-ES"/>
        </w:rPr>
      </w:pPr>
    </w:p>
    <w:p w:rsidR="00823E56" w:rsidRPr="00823E56" w:rsidRDefault="00823E56" w:rsidP="002B791A">
      <w:pPr>
        <w:jc w:val="both"/>
        <w:rPr>
          <w:rFonts w:ascii="Arial" w:hAnsi="Arial" w:cs="Arial"/>
          <w:b/>
          <w:sz w:val="24"/>
          <w:szCs w:val="24"/>
          <w:lang w:val="es-ES"/>
        </w:rPr>
      </w:pPr>
      <w:r w:rsidRPr="00823E56">
        <w:rPr>
          <w:rFonts w:ascii="Arial" w:hAnsi="Arial" w:cs="Arial"/>
          <w:b/>
          <w:sz w:val="24"/>
          <w:szCs w:val="24"/>
          <w:lang w:val="es-MX"/>
        </w:rPr>
        <w:t>Colindancias</w:t>
      </w:r>
      <w:r>
        <w:rPr>
          <w:rFonts w:ascii="Arial" w:hAnsi="Arial" w:cs="Arial"/>
          <w:b/>
          <w:sz w:val="24"/>
          <w:szCs w:val="24"/>
          <w:lang w:val="es-MX"/>
        </w:rPr>
        <w:t>:</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norte:</w:t>
      </w:r>
      <w:r w:rsidRPr="0083715F">
        <w:rPr>
          <w:rFonts w:ascii="Arial" w:hAnsi="Arial" w:cs="Arial"/>
          <w:sz w:val="24"/>
          <w:szCs w:val="24"/>
          <w:lang w:val="es-ES"/>
        </w:rPr>
        <w:t xml:space="preserve"> </w:t>
      </w:r>
      <w:r w:rsidR="00A944DD">
        <w:rPr>
          <w:rFonts w:ascii="Arial" w:hAnsi="Arial" w:cs="Arial"/>
          <w:sz w:val="24"/>
          <w:szCs w:val="24"/>
          <w:lang w:val="es-ES"/>
        </w:rPr>
        <w:t xml:space="preserve">      Con el cantón </w:t>
      </w:r>
      <w:r w:rsidR="00CA00A4">
        <w:rPr>
          <w:rFonts w:ascii="Arial" w:hAnsi="Arial" w:cs="Arial"/>
          <w:sz w:val="24"/>
          <w:szCs w:val="24"/>
          <w:lang w:val="es-ES"/>
        </w:rPr>
        <w:t>La Pedrera</w:t>
      </w:r>
      <w:r w:rsidR="00A944DD">
        <w:rPr>
          <w:rFonts w:ascii="Arial" w:hAnsi="Arial" w:cs="Arial"/>
          <w:sz w:val="24"/>
          <w:szCs w:val="24"/>
          <w:lang w:val="es-ES"/>
        </w:rPr>
        <w:t>.</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sur:</w:t>
      </w:r>
      <w:r w:rsidRPr="0083715F">
        <w:rPr>
          <w:rFonts w:ascii="Arial" w:hAnsi="Arial" w:cs="Arial"/>
          <w:sz w:val="24"/>
          <w:szCs w:val="24"/>
          <w:lang w:val="es-ES"/>
        </w:rPr>
        <w:t xml:space="preserve"> </w:t>
      </w:r>
      <w:r w:rsidR="006209B2" w:rsidRPr="0083715F">
        <w:rPr>
          <w:rFonts w:ascii="Arial" w:hAnsi="Arial" w:cs="Arial"/>
          <w:color w:val="FF0000"/>
          <w:sz w:val="24"/>
          <w:szCs w:val="24"/>
          <w:lang w:val="es-ES"/>
        </w:rPr>
        <w:t xml:space="preserve"> </w:t>
      </w:r>
      <w:r w:rsidRPr="0083715F">
        <w:rPr>
          <w:rFonts w:ascii="Arial" w:hAnsi="Arial" w:cs="Arial"/>
          <w:color w:val="FF0000"/>
          <w:sz w:val="24"/>
          <w:szCs w:val="24"/>
          <w:lang w:val="es-ES"/>
        </w:rPr>
        <w:t xml:space="preserve"> </w:t>
      </w:r>
      <w:r w:rsidR="00A944DD">
        <w:rPr>
          <w:rFonts w:ascii="Arial" w:hAnsi="Arial" w:cs="Arial"/>
          <w:color w:val="FF0000"/>
          <w:sz w:val="24"/>
          <w:szCs w:val="24"/>
          <w:lang w:val="es-ES"/>
        </w:rPr>
        <w:t xml:space="preserve">       </w:t>
      </w:r>
      <w:r w:rsidR="00A944DD" w:rsidRPr="00A944DD">
        <w:rPr>
          <w:rFonts w:ascii="Arial" w:hAnsi="Arial" w:cs="Arial"/>
          <w:sz w:val="24"/>
          <w:szCs w:val="24"/>
          <w:lang w:val="es-ES"/>
        </w:rPr>
        <w:t xml:space="preserve">Con el </w:t>
      </w:r>
      <w:r w:rsidR="00CA00A4">
        <w:rPr>
          <w:rFonts w:ascii="Arial" w:hAnsi="Arial" w:cs="Arial"/>
          <w:sz w:val="24"/>
          <w:szCs w:val="24"/>
          <w:lang w:val="es-ES"/>
        </w:rPr>
        <w:t>Caserío Continental</w:t>
      </w:r>
      <w:r w:rsidR="003B04B2">
        <w:rPr>
          <w:rFonts w:ascii="Arial" w:hAnsi="Arial" w:cs="Arial"/>
          <w:sz w:val="24"/>
          <w:szCs w:val="24"/>
          <w:lang w:val="es-ES"/>
        </w:rPr>
        <w:t xml:space="preserve"> </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oriente:</w:t>
      </w:r>
      <w:r w:rsidRPr="0083715F">
        <w:rPr>
          <w:rFonts w:ascii="Arial" w:hAnsi="Arial" w:cs="Arial"/>
          <w:sz w:val="24"/>
          <w:szCs w:val="24"/>
          <w:lang w:val="es-ES"/>
        </w:rPr>
        <w:t xml:space="preserve"> </w:t>
      </w:r>
      <w:r w:rsidR="00A944DD">
        <w:rPr>
          <w:rFonts w:ascii="Arial" w:hAnsi="Arial" w:cs="Arial"/>
          <w:sz w:val="24"/>
          <w:szCs w:val="24"/>
          <w:lang w:val="es-ES"/>
        </w:rPr>
        <w:t xml:space="preserve">   Con </w:t>
      </w:r>
      <w:r w:rsidR="00CA00A4">
        <w:rPr>
          <w:rFonts w:ascii="Arial" w:hAnsi="Arial" w:cs="Arial"/>
          <w:sz w:val="24"/>
          <w:szCs w:val="24"/>
          <w:lang w:val="es-ES"/>
        </w:rPr>
        <w:t xml:space="preserve">el </w:t>
      </w:r>
      <w:r w:rsidR="00A944DD">
        <w:rPr>
          <w:rFonts w:ascii="Arial" w:hAnsi="Arial" w:cs="Arial"/>
          <w:sz w:val="24"/>
          <w:szCs w:val="24"/>
          <w:lang w:val="es-ES"/>
        </w:rPr>
        <w:t>Cantón</w:t>
      </w:r>
      <w:r w:rsidR="00CA00A4">
        <w:rPr>
          <w:rFonts w:ascii="Arial" w:hAnsi="Arial" w:cs="Arial"/>
          <w:sz w:val="24"/>
          <w:szCs w:val="24"/>
          <w:lang w:val="es-ES"/>
        </w:rPr>
        <w:t xml:space="preserve"> La Peña</w:t>
      </w:r>
      <w:r w:rsidR="00A944DD">
        <w:rPr>
          <w:rFonts w:ascii="Arial" w:hAnsi="Arial" w:cs="Arial"/>
          <w:sz w:val="24"/>
          <w:szCs w:val="24"/>
          <w:lang w:val="es-ES"/>
        </w:rPr>
        <w:t xml:space="preserve"> </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poniente</w:t>
      </w:r>
      <w:r w:rsidR="00A944DD" w:rsidRPr="0083715F">
        <w:rPr>
          <w:rFonts w:ascii="Arial" w:hAnsi="Arial" w:cs="Arial"/>
          <w:b/>
          <w:sz w:val="24"/>
          <w:szCs w:val="24"/>
          <w:lang w:val="es-ES"/>
        </w:rPr>
        <w:t>:</w:t>
      </w:r>
      <w:r w:rsidR="00A944DD" w:rsidRPr="0083715F">
        <w:rPr>
          <w:rFonts w:ascii="Arial" w:hAnsi="Arial" w:cs="Arial"/>
          <w:sz w:val="24"/>
          <w:szCs w:val="24"/>
          <w:lang w:val="es-ES"/>
        </w:rPr>
        <w:t xml:space="preserve"> </w:t>
      </w:r>
      <w:r w:rsidR="00A944DD">
        <w:rPr>
          <w:rFonts w:ascii="Arial" w:hAnsi="Arial" w:cs="Arial"/>
          <w:sz w:val="24"/>
          <w:szCs w:val="24"/>
          <w:lang w:val="es-ES"/>
        </w:rPr>
        <w:t>C</w:t>
      </w:r>
      <w:r w:rsidR="00CA00A4">
        <w:rPr>
          <w:rFonts w:ascii="Arial" w:hAnsi="Arial" w:cs="Arial"/>
          <w:sz w:val="24"/>
          <w:szCs w:val="24"/>
          <w:lang w:val="es-ES"/>
        </w:rPr>
        <w:t>on la Colonia Montecristo</w:t>
      </w:r>
      <w:r w:rsidR="006209B2" w:rsidRPr="0083715F">
        <w:rPr>
          <w:rFonts w:ascii="Arial" w:hAnsi="Arial" w:cs="Arial"/>
          <w:sz w:val="24"/>
          <w:szCs w:val="24"/>
          <w:lang w:val="es-ES"/>
        </w:rPr>
        <w:t xml:space="preserve">  </w:t>
      </w:r>
    </w:p>
    <w:p w:rsidR="00C027AB" w:rsidRPr="0083715F" w:rsidRDefault="00C027AB" w:rsidP="00857DFC">
      <w:pPr>
        <w:jc w:val="both"/>
        <w:rPr>
          <w:rFonts w:ascii="Arial" w:hAnsi="Arial" w:cs="Arial"/>
          <w:b/>
          <w:sz w:val="24"/>
          <w:szCs w:val="24"/>
          <w:lang w:val="es-ES"/>
        </w:rPr>
      </w:pPr>
    </w:p>
    <w:p w:rsidR="00F0124B" w:rsidRPr="0083715F" w:rsidRDefault="00857DFC" w:rsidP="00F0124B">
      <w:pPr>
        <w:jc w:val="both"/>
        <w:rPr>
          <w:rFonts w:ascii="Arial" w:hAnsi="Arial" w:cs="Arial"/>
          <w:b/>
          <w:sz w:val="24"/>
          <w:szCs w:val="24"/>
          <w:lang w:val="es-ES"/>
        </w:rPr>
      </w:pPr>
      <w:r w:rsidRPr="0083715F">
        <w:rPr>
          <w:rFonts w:ascii="Arial" w:hAnsi="Arial" w:cs="Arial"/>
          <w:b/>
          <w:sz w:val="24"/>
          <w:szCs w:val="24"/>
          <w:lang w:val="es-ES"/>
        </w:rPr>
        <w:t>Extensión territorial:</w:t>
      </w:r>
    </w:p>
    <w:p w:rsidR="005C63BA" w:rsidRPr="0083715F" w:rsidRDefault="00DD7F7E" w:rsidP="00F0124B">
      <w:pPr>
        <w:jc w:val="both"/>
        <w:rPr>
          <w:rFonts w:ascii="Arial" w:hAnsi="Arial" w:cs="Arial"/>
          <w:b/>
          <w:sz w:val="24"/>
          <w:szCs w:val="24"/>
          <w:lang w:val="es-ES"/>
        </w:rPr>
      </w:pPr>
      <w:r>
        <w:rPr>
          <w:rFonts w:ascii="Arial" w:hAnsi="Arial" w:cs="Arial"/>
          <w:sz w:val="24"/>
          <w:szCs w:val="24"/>
          <w:lang w:val="es-ES"/>
        </w:rPr>
        <w:t xml:space="preserve">Aproximadamente tiene </w:t>
      </w:r>
      <w:r w:rsidR="00CA00A4">
        <w:rPr>
          <w:rFonts w:ascii="Arial" w:hAnsi="Arial" w:cs="Arial"/>
          <w:sz w:val="24"/>
          <w:szCs w:val="24"/>
          <w:lang w:val="es-ES"/>
        </w:rPr>
        <w:t>5</w:t>
      </w:r>
      <w:r>
        <w:rPr>
          <w:rFonts w:ascii="Arial" w:hAnsi="Arial" w:cs="Arial"/>
          <w:sz w:val="24"/>
          <w:szCs w:val="24"/>
          <w:lang w:val="es-ES"/>
        </w:rPr>
        <w:t>,000</w:t>
      </w:r>
      <w:r w:rsidR="00F823EF" w:rsidRPr="0083715F">
        <w:rPr>
          <w:rFonts w:ascii="Arial" w:hAnsi="Arial" w:cs="Arial"/>
          <w:sz w:val="24"/>
          <w:szCs w:val="24"/>
          <w:lang w:val="es-ES"/>
        </w:rPr>
        <w:t xml:space="preserve"> metros cuadrados.</w:t>
      </w:r>
    </w:p>
    <w:p w:rsidR="0085119A" w:rsidRPr="0083715F" w:rsidRDefault="00655B62" w:rsidP="0085119A">
      <w:pPr>
        <w:rPr>
          <w:sz w:val="24"/>
          <w:szCs w:val="24"/>
        </w:rPr>
      </w:pPr>
      <w:r w:rsidRPr="0083715F">
        <w:rPr>
          <w:rFonts w:ascii="Arial" w:hAnsi="Arial" w:cs="Arial"/>
          <w:b/>
          <w:sz w:val="24"/>
          <w:szCs w:val="24"/>
          <w:lang w:val="es-ES"/>
        </w:rPr>
        <w:t xml:space="preserve">1.2 </w:t>
      </w:r>
      <w:r w:rsidR="0085119A" w:rsidRPr="0083715F">
        <w:rPr>
          <w:rFonts w:ascii="Arial" w:hAnsi="Arial" w:cs="Arial"/>
          <w:b/>
          <w:sz w:val="24"/>
          <w:szCs w:val="24"/>
          <w:lang w:val="es-ES"/>
        </w:rPr>
        <w:t>Principales actividades económicas de la Comunidad</w:t>
      </w:r>
    </w:p>
    <w:p w:rsidR="00857DFC" w:rsidRDefault="00484461" w:rsidP="00F823EF">
      <w:pPr>
        <w:jc w:val="both"/>
        <w:rPr>
          <w:rFonts w:ascii="Arial" w:hAnsi="Arial" w:cs="Arial"/>
          <w:sz w:val="24"/>
          <w:szCs w:val="24"/>
        </w:rPr>
      </w:pPr>
      <w:r>
        <w:rPr>
          <w:rFonts w:ascii="Arial" w:hAnsi="Arial" w:cs="Arial"/>
          <w:sz w:val="24"/>
          <w:szCs w:val="24"/>
        </w:rPr>
        <w:t xml:space="preserve">Los medios de vida de los pobladores son muy limitados y </w:t>
      </w:r>
      <w:r w:rsidR="00CA00A4">
        <w:rPr>
          <w:rFonts w:ascii="Arial" w:hAnsi="Arial" w:cs="Arial"/>
          <w:sz w:val="24"/>
          <w:szCs w:val="24"/>
        </w:rPr>
        <w:t xml:space="preserve">depende </w:t>
      </w:r>
      <w:r w:rsidR="00CA00A4" w:rsidRPr="0083715F">
        <w:rPr>
          <w:rFonts w:ascii="Arial" w:hAnsi="Arial" w:cs="Arial"/>
          <w:sz w:val="24"/>
          <w:szCs w:val="24"/>
        </w:rPr>
        <w:t>principalmente</w:t>
      </w:r>
      <w:r>
        <w:rPr>
          <w:rFonts w:ascii="Arial" w:hAnsi="Arial" w:cs="Arial"/>
          <w:sz w:val="24"/>
          <w:szCs w:val="24"/>
        </w:rPr>
        <w:t xml:space="preserve"> de la agricultura, la corta de caña de azúcar</w:t>
      </w:r>
      <w:r w:rsidR="0097430E">
        <w:rPr>
          <w:rFonts w:ascii="Arial" w:hAnsi="Arial" w:cs="Arial"/>
          <w:sz w:val="24"/>
          <w:szCs w:val="24"/>
        </w:rPr>
        <w:t xml:space="preserve">, </w:t>
      </w:r>
      <w:r w:rsidR="00CA00A4">
        <w:rPr>
          <w:rFonts w:ascii="Arial" w:hAnsi="Arial" w:cs="Arial"/>
          <w:sz w:val="24"/>
          <w:szCs w:val="24"/>
        </w:rPr>
        <w:t>empleos formales</w:t>
      </w:r>
      <w:r w:rsidR="0097430E">
        <w:rPr>
          <w:rFonts w:ascii="Arial" w:hAnsi="Arial" w:cs="Arial"/>
          <w:sz w:val="24"/>
          <w:szCs w:val="24"/>
        </w:rPr>
        <w:t xml:space="preserve"> en algunos establecimientos </w:t>
      </w:r>
      <w:r w:rsidR="00CA00A4">
        <w:rPr>
          <w:rFonts w:ascii="Arial" w:hAnsi="Arial" w:cs="Arial"/>
          <w:sz w:val="24"/>
          <w:szCs w:val="24"/>
        </w:rPr>
        <w:t>comerciales en</w:t>
      </w:r>
      <w:r w:rsidR="0097430E">
        <w:rPr>
          <w:rFonts w:ascii="Arial" w:hAnsi="Arial" w:cs="Arial"/>
          <w:sz w:val="24"/>
          <w:szCs w:val="24"/>
        </w:rPr>
        <w:t xml:space="preserve"> la ciudad de Usulután</w:t>
      </w:r>
      <w:r>
        <w:rPr>
          <w:rFonts w:ascii="Arial" w:hAnsi="Arial" w:cs="Arial"/>
          <w:sz w:val="24"/>
          <w:szCs w:val="24"/>
        </w:rPr>
        <w:t xml:space="preserve"> y </w:t>
      </w:r>
      <w:r w:rsidR="0097430E">
        <w:rPr>
          <w:rFonts w:ascii="Arial" w:hAnsi="Arial" w:cs="Arial"/>
          <w:sz w:val="24"/>
          <w:szCs w:val="24"/>
        </w:rPr>
        <w:t>empleos informales, así como negocios ambulantes</w:t>
      </w:r>
      <w:r w:rsidR="00857DFC" w:rsidRPr="0083715F">
        <w:rPr>
          <w:rFonts w:ascii="Arial" w:hAnsi="Arial" w:cs="Arial"/>
          <w:sz w:val="24"/>
          <w:szCs w:val="24"/>
        </w:rPr>
        <w:t>.</w:t>
      </w:r>
    </w:p>
    <w:p w:rsidR="001C7F74" w:rsidRDefault="001C7F74" w:rsidP="00F823EF">
      <w:pPr>
        <w:jc w:val="both"/>
        <w:rPr>
          <w:rFonts w:ascii="Arial" w:hAnsi="Arial" w:cs="Arial"/>
          <w:sz w:val="24"/>
          <w:szCs w:val="24"/>
        </w:rPr>
      </w:pPr>
    </w:p>
    <w:p w:rsidR="001C7F74" w:rsidRPr="0083715F" w:rsidRDefault="001C7F74" w:rsidP="00F823EF">
      <w:pPr>
        <w:jc w:val="both"/>
        <w:rPr>
          <w:sz w:val="24"/>
          <w:szCs w:val="24"/>
        </w:rPr>
      </w:pPr>
    </w:p>
    <w:p w:rsidR="00857DFC" w:rsidRDefault="00857DFC" w:rsidP="00857DFC">
      <w:pPr>
        <w:jc w:val="both"/>
        <w:rPr>
          <w:rFonts w:ascii="Arial" w:hAnsi="Arial" w:cs="Arial"/>
          <w:b/>
          <w:sz w:val="24"/>
          <w:szCs w:val="24"/>
        </w:rPr>
      </w:pPr>
      <w:r w:rsidRPr="0083715F">
        <w:rPr>
          <w:rFonts w:ascii="Arial" w:hAnsi="Arial" w:cs="Arial"/>
          <w:b/>
          <w:sz w:val="24"/>
          <w:szCs w:val="24"/>
        </w:rPr>
        <w:t>Fuentes de empleo y de ingreso:</w:t>
      </w:r>
    </w:p>
    <w:p w:rsidR="001C7F74" w:rsidRPr="0083715F" w:rsidRDefault="001C7F74" w:rsidP="00857DFC">
      <w:pPr>
        <w:jc w:val="both"/>
        <w:rPr>
          <w:rFonts w:ascii="Arial" w:hAnsi="Arial" w:cs="Arial"/>
          <w:b/>
          <w:sz w:val="24"/>
          <w:szCs w:val="24"/>
        </w:rPr>
      </w:pPr>
    </w:p>
    <w:tbl>
      <w:tblPr>
        <w:tblStyle w:val="Tablaconcuadrcula"/>
        <w:tblW w:w="0" w:type="auto"/>
        <w:jc w:val="center"/>
        <w:tblLook w:val="04A0" w:firstRow="1" w:lastRow="0" w:firstColumn="1" w:lastColumn="0" w:noHBand="0" w:noVBand="1"/>
      </w:tblPr>
      <w:tblGrid>
        <w:gridCol w:w="3686"/>
        <w:gridCol w:w="709"/>
        <w:gridCol w:w="2940"/>
        <w:gridCol w:w="745"/>
      </w:tblGrid>
      <w:tr w:rsidR="009725F4" w:rsidTr="00500C28">
        <w:trPr>
          <w:tblHeader/>
          <w:jc w:val="center"/>
        </w:trPr>
        <w:tc>
          <w:tcPr>
            <w:tcW w:w="4395" w:type="dxa"/>
            <w:gridSpan w:val="2"/>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shd w:val="clear" w:color="auto" w:fill="D0CECE" w:themeFill="background2" w:themeFillShade="E6"/>
          </w:tcPr>
          <w:p w:rsidR="009725F4" w:rsidRDefault="009725F4" w:rsidP="00453DED">
            <w:pPr>
              <w:jc w:val="center"/>
              <w:rPr>
                <w:rFonts w:ascii="Arial" w:hAnsi="Arial" w:cs="Arial"/>
                <w:b/>
                <w:sz w:val="24"/>
                <w:szCs w:val="24"/>
              </w:rPr>
            </w:pPr>
            <w:r>
              <w:rPr>
                <w:rFonts w:ascii="Arial" w:hAnsi="Arial" w:cs="Arial"/>
                <w:b/>
                <w:sz w:val="24"/>
                <w:szCs w:val="24"/>
              </w:rPr>
              <w:t>Principales fuentes de empleo</w:t>
            </w:r>
          </w:p>
        </w:tc>
        <w:tc>
          <w:tcPr>
            <w:tcW w:w="3685" w:type="dxa"/>
            <w:gridSpan w:val="2"/>
            <w:tcBorders>
              <w:top w:val="double" w:sz="18" w:space="0" w:color="D0CECE" w:themeColor="background2" w:themeShade="E6"/>
              <w:left w:val="double" w:sz="18" w:space="0" w:color="D0CECE" w:themeColor="background2" w:themeShade="E6"/>
              <w:right w:val="double" w:sz="18" w:space="0" w:color="D0CECE" w:themeColor="background2" w:themeShade="E6"/>
            </w:tcBorders>
            <w:shd w:val="clear" w:color="auto" w:fill="D0CECE" w:themeFill="background2" w:themeFillShade="E6"/>
          </w:tcPr>
          <w:p w:rsidR="009725F4" w:rsidRDefault="009725F4" w:rsidP="00857DFC">
            <w:pPr>
              <w:jc w:val="both"/>
              <w:rPr>
                <w:rFonts w:ascii="Arial" w:hAnsi="Arial" w:cs="Arial"/>
                <w:b/>
                <w:sz w:val="24"/>
                <w:szCs w:val="24"/>
              </w:rPr>
            </w:pPr>
            <w:r>
              <w:rPr>
                <w:rFonts w:ascii="Arial" w:hAnsi="Arial" w:cs="Arial"/>
                <w:b/>
                <w:sz w:val="24"/>
                <w:szCs w:val="24"/>
              </w:rPr>
              <w:t xml:space="preserve">Principales fuentes de ingreso </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7D19D5" w:rsidRPr="00041C5E" w:rsidRDefault="00212CC1" w:rsidP="00857DFC">
            <w:pPr>
              <w:jc w:val="both"/>
              <w:rPr>
                <w:rFonts w:ascii="Arial" w:hAnsi="Arial" w:cs="Arial"/>
                <w:sz w:val="24"/>
                <w:szCs w:val="24"/>
              </w:rPr>
            </w:pPr>
            <w:r>
              <w:rPr>
                <w:rFonts w:ascii="Arial" w:hAnsi="Arial" w:cs="Arial"/>
                <w:sz w:val="24"/>
                <w:szCs w:val="24"/>
              </w:rPr>
              <w:t>Constructores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8C2C1D"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Tienda</w:t>
            </w:r>
          </w:p>
        </w:tc>
        <w:tc>
          <w:tcPr>
            <w:tcW w:w="745" w:type="dxa"/>
            <w:tcBorders>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Cultivo de Platanera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8C2C1D"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7D19D5" w:rsidP="00857DFC">
            <w:pPr>
              <w:jc w:val="both"/>
              <w:rPr>
                <w:rFonts w:ascii="Arial" w:hAnsi="Arial" w:cs="Arial"/>
                <w:sz w:val="24"/>
                <w:szCs w:val="24"/>
              </w:rPr>
            </w:pPr>
            <w:r>
              <w:rPr>
                <w:rFonts w:ascii="Arial" w:hAnsi="Arial" w:cs="Arial"/>
                <w:sz w:val="24"/>
                <w:szCs w:val="24"/>
              </w:rPr>
              <w:t>Agricultores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7D19D5"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trHeight w:val="345"/>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9725F4" w:rsidP="00857DFC">
            <w:pPr>
              <w:jc w:val="both"/>
              <w:rPr>
                <w:rFonts w:ascii="Arial" w:hAnsi="Arial" w:cs="Arial"/>
                <w:sz w:val="24"/>
                <w:szCs w:val="24"/>
              </w:rPr>
            </w:pPr>
            <w:r w:rsidRPr="00041C5E">
              <w:rPr>
                <w:rFonts w:ascii="Arial" w:hAnsi="Arial" w:cs="Arial"/>
                <w:sz w:val="24"/>
                <w:szCs w:val="24"/>
              </w:rPr>
              <w:t>Negocio (formal e informal)</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484461"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Molinos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trHeight w:val="365"/>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484461" w:rsidP="00857DFC">
            <w:pPr>
              <w:jc w:val="both"/>
              <w:rPr>
                <w:rFonts w:ascii="Arial" w:hAnsi="Arial" w:cs="Arial"/>
                <w:sz w:val="24"/>
                <w:szCs w:val="24"/>
              </w:rPr>
            </w:pPr>
            <w:r>
              <w:rPr>
                <w:rFonts w:ascii="Arial" w:hAnsi="Arial" w:cs="Arial"/>
                <w:sz w:val="24"/>
                <w:szCs w:val="24"/>
              </w:rPr>
              <w:t>Pesca</w:t>
            </w:r>
            <w:r w:rsidR="009725F4" w:rsidRPr="00041C5E">
              <w:rPr>
                <w:rFonts w:ascii="Arial" w:hAnsi="Arial" w:cs="Arial"/>
                <w:sz w:val="24"/>
                <w:szCs w:val="24"/>
              </w:rPr>
              <w:t xml:space="preserve"> artesanal </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9725F4" w:rsidP="00453DED">
            <w:pPr>
              <w:jc w:val="center"/>
              <w:rPr>
                <w:rFonts w:ascii="Arial" w:hAnsi="Arial" w:cs="Arial"/>
                <w:color w:val="FF0000"/>
                <w:sz w:val="20"/>
                <w:szCs w:val="20"/>
              </w:rPr>
            </w:pP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Vendedores Ambulantes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484461" w:rsidP="00453DED">
            <w:pPr>
              <w:jc w:val="center"/>
              <w:rPr>
                <w:rFonts w:ascii="Arial" w:hAnsi="Arial" w:cs="Arial"/>
                <w:color w:val="FF0000"/>
                <w:sz w:val="24"/>
                <w:szCs w:val="24"/>
              </w:rPr>
            </w:pPr>
            <w:r>
              <w:rPr>
                <w:rFonts w:ascii="Arial" w:hAnsi="Arial" w:cs="Arial"/>
                <w:color w:val="FF0000"/>
                <w:sz w:val="24"/>
                <w:szCs w:val="24"/>
              </w:rPr>
              <w:t>X</w:t>
            </w:r>
          </w:p>
        </w:tc>
      </w:tr>
      <w:tr w:rsidR="009725F4" w:rsidTr="001C7F74">
        <w:trPr>
          <w:trHeight w:val="300"/>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041C5E" w:rsidRDefault="007D19D5" w:rsidP="001C7F74">
            <w:pPr>
              <w:rPr>
                <w:rFonts w:ascii="Arial" w:hAnsi="Arial" w:cs="Arial"/>
                <w:sz w:val="24"/>
                <w:szCs w:val="24"/>
              </w:rPr>
            </w:pPr>
            <w:r>
              <w:rPr>
                <w:rFonts w:ascii="Arial" w:hAnsi="Arial" w:cs="Arial"/>
                <w:sz w:val="24"/>
                <w:szCs w:val="24"/>
              </w:rPr>
              <w:t>Cortadores de caña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453DED" w:rsidRDefault="007D19D5" w:rsidP="001C7F74">
            <w:pPr>
              <w:jc w:val="center"/>
              <w:rPr>
                <w:rFonts w:ascii="Arial" w:hAnsi="Arial" w:cs="Arial"/>
                <w:color w:val="FF0000"/>
                <w:sz w:val="24"/>
                <w:szCs w:val="24"/>
              </w:rPr>
            </w:pPr>
            <w:r>
              <w:rPr>
                <w:rFonts w:ascii="Arial" w:hAnsi="Arial" w:cs="Arial"/>
                <w:color w:val="FF0000"/>
                <w:sz w:val="24"/>
                <w:szCs w:val="24"/>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7D19D5" w:rsidP="00857DFC">
            <w:pPr>
              <w:jc w:val="both"/>
              <w:rPr>
                <w:rFonts w:ascii="Arial" w:hAnsi="Arial" w:cs="Arial"/>
                <w:sz w:val="24"/>
                <w:szCs w:val="24"/>
              </w:rPr>
            </w:pPr>
            <w:r>
              <w:rPr>
                <w:rFonts w:ascii="Arial" w:hAnsi="Arial" w:cs="Arial"/>
                <w:sz w:val="24"/>
                <w:szCs w:val="24"/>
              </w:rPr>
              <w:t>Extracción de cangrejos y conchas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453DED" w:rsidRDefault="009725F4" w:rsidP="001C7F74">
            <w:pPr>
              <w:jc w:val="center"/>
              <w:rPr>
                <w:rFonts w:ascii="Arial" w:hAnsi="Arial" w:cs="Arial"/>
                <w:color w:val="FF0000"/>
                <w:sz w:val="24"/>
                <w:szCs w:val="24"/>
              </w:rPr>
            </w:pP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Jornales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765218" w:rsidRDefault="008C2C1D" w:rsidP="00453DED">
            <w:pPr>
              <w:jc w:val="center"/>
              <w:rPr>
                <w:rFonts w:ascii="Arial" w:hAnsi="Arial" w:cs="Arial"/>
                <w:color w:val="FF0000"/>
                <w:sz w:val="18"/>
                <w:szCs w:val="18"/>
              </w:rPr>
            </w:pPr>
            <w:r>
              <w:rPr>
                <w:rFonts w:ascii="Arial" w:hAnsi="Arial" w:cs="Arial"/>
                <w:color w:val="FF0000"/>
                <w:sz w:val="18"/>
                <w:szCs w:val="18"/>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Carpintería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195E7F" w:rsidP="00857DFC">
            <w:pPr>
              <w:jc w:val="both"/>
              <w:rPr>
                <w:rFonts w:ascii="Arial" w:hAnsi="Arial" w:cs="Arial"/>
                <w:sz w:val="24"/>
                <w:szCs w:val="24"/>
              </w:rPr>
            </w:pPr>
            <w:r>
              <w:rPr>
                <w:rFonts w:ascii="Arial" w:hAnsi="Arial" w:cs="Arial"/>
                <w:sz w:val="24"/>
                <w:szCs w:val="24"/>
              </w:rPr>
              <w:t>Empleados de Empresa Privada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765218" w:rsidRDefault="008C2C1D" w:rsidP="00453DED">
            <w:pPr>
              <w:jc w:val="center"/>
              <w:rPr>
                <w:rFonts w:ascii="Arial" w:hAnsi="Arial" w:cs="Arial"/>
                <w:color w:val="FF0000"/>
                <w:sz w:val="18"/>
                <w:szCs w:val="18"/>
              </w:rPr>
            </w:pPr>
            <w:r>
              <w:rPr>
                <w:rFonts w:ascii="Arial" w:hAnsi="Arial" w:cs="Arial"/>
                <w:color w:val="FF0000"/>
                <w:sz w:val="18"/>
                <w:szCs w:val="18"/>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453DED" w:rsidP="00857DFC">
            <w:pPr>
              <w:jc w:val="both"/>
              <w:rPr>
                <w:rFonts w:ascii="Arial" w:hAnsi="Arial" w:cs="Arial"/>
                <w:sz w:val="24"/>
                <w:szCs w:val="24"/>
              </w:rPr>
            </w:pPr>
            <w:r>
              <w:rPr>
                <w:rFonts w:ascii="Arial" w:hAnsi="Arial" w:cs="Arial"/>
                <w:sz w:val="24"/>
                <w:szCs w:val="24"/>
              </w:rPr>
              <w:t xml:space="preserve">Costurera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212CC1" w:rsidP="008C2C1D">
            <w:pPr>
              <w:jc w:val="both"/>
              <w:rPr>
                <w:rFonts w:ascii="Arial" w:hAnsi="Arial" w:cs="Arial"/>
                <w:sz w:val="24"/>
                <w:szCs w:val="24"/>
              </w:rPr>
            </w:pPr>
            <w:r>
              <w:rPr>
                <w:rFonts w:ascii="Arial" w:hAnsi="Arial" w:cs="Arial"/>
                <w:sz w:val="24"/>
                <w:szCs w:val="24"/>
              </w:rPr>
              <w:t>Ventas infórm</w:t>
            </w:r>
            <w:r w:rsidR="008C2C1D">
              <w:rPr>
                <w:rFonts w:ascii="Arial" w:hAnsi="Arial" w:cs="Arial"/>
                <w:sz w:val="24"/>
                <w:szCs w:val="24"/>
              </w:rPr>
              <w:t>a</w:t>
            </w:r>
            <w:r>
              <w:rPr>
                <w:rFonts w:ascii="Arial" w:hAnsi="Arial" w:cs="Arial"/>
                <w:sz w:val="24"/>
                <w:szCs w:val="24"/>
              </w:rPr>
              <w:t>les en las calles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Acuicultores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9725F4" w:rsidP="00453DED">
            <w:pPr>
              <w:jc w:val="center"/>
              <w:rPr>
                <w:rFonts w:ascii="Arial" w:hAnsi="Arial" w:cs="Arial"/>
                <w:color w:val="FF0000"/>
                <w:sz w:val="24"/>
                <w:szCs w:val="24"/>
              </w:rPr>
            </w:pPr>
          </w:p>
        </w:tc>
      </w:tr>
    </w:tbl>
    <w:p w:rsidR="009B67BC" w:rsidRDefault="009B67BC" w:rsidP="004C2BC4">
      <w:pPr>
        <w:jc w:val="both"/>
        <w:rPr>
          <w:rFonts w:ascii="Arial" w:hAnsi="Arial" w:cs="Arial"/>
          <w:color w:val="FF0000"/>
          <w:lang w:val="es-ES"/>
        </w:rPr>
      </w:pPr>
    </w:p>
    <w:p w:rsidR="001C7F74" w:rsidRDefault="001C7F74" w:rsidP="004C2BC4">
      <w:pPr>
        <w:jc w:val="both"/>
        <w:rPr>
          <w:rFonts w:ascii="Arial" w:hAnsi="Arial" w:cs="Arial"/>
          <w:color w:val="FF0000"/>
          <w:lang w:val="es-ES"/>
        </w:rPr>
      </w:pPr>
    </w:p>
    <w:p w:rsidR="00857DFC" w:rsidRDefault="007D19D5" w:rsidP="009B67BC">
      <w:pPr>
        <w:jc w:val="both"/>
        <w:rPr>
          <w:rFonts w:ascii="Arial" w:hAnsi="Arial" w:cs="Arial"/>
          <w:sz w:val="24"/>
          <w:szCs w:val="24"/>
          <w:lang w:val="es-ES"/>
        </w:rPr>
      </w:pPr>
      <w:r>
        <w:rPr>
          <w:rFonts w:ascii="Arial" w:hAnsi="Arial" w:cs="Arial"/>
          <w:sz w:val="24"/>
          <w:szCs w:val="24"/>
          <w:lang w:val="es-ES"/>
        </w:rPr>
        <w:t>El principal problema que afrontan es el económico, viven en condiciones de pobr</w:t>
      </w:r>
      <w:r w:rsidR="005210C6">
        <w:rPr>
          <w:rFonts w:ascii="Arial" w:hAnsi="Arial" w:cs="Arial"/>
          <w:sz w:val="24"/>
          <w:szCs w:val="24"/>
          <w:lang w:val="es-ES"/>
        </w:rPr>
        <w:t xml:space="preserve">eza y tanto la agricultura como </w:t>
      </w:r>
      <w:r w:rsidR="0097430E">
        <w:rPr>
          <w:rFonts w:ascii="Arial" w:hAnsi="Arial" w:cs="Arial"/>
          <w:sz w:val="24"/>
          <w:szCs w:val="24"/>
          <w:lang w:val="es-ES"/>
        </w:rPr>
        <w:t>la ganadería</w:t>
      </w:r>
      <w:r w:rsidR="005210C6">
        <w:rPr>
          <w:rFonts w:ascii="Arial" w:hAnsi="Arial" w:cs="Arial"/>
          <w:sz w:val="24"/>
          <w:szCs w:val="24"/>
          <w:lang w:val="es-ES"/>
        </w:rPr>
        <w:t xml:space="preserve"> son afectados por la variabilidad climática causada por el fenómeno del niño y la niña, dando </w:t>
      </w:r>
      <w:r w:rsidR="00475465">
        <w:rPr>
          <w:rFonts w:ascii="Arial" w:hAnsi="Arial" w:cs="Arial"/>
          <w:sz w:val="24"/>
          <w:szCs w:val="24"/>
          <w:lang w:val="es-ES"/>
        </w:rPr>
        <w:t>como resultado sequias que afectan</w:t>
      </w:r>
      <w:r w:rsidR="005210C6">
        <w:rPr>
          <w:rFonts w:ascii="Arial" w:hAnsi="Arial" w:cs="Arial"/>
          <w:sz w:val="24"/>
          <w:szCs w:val="24"/>
          <w:lang w:val="es-ES"/>
        </w:rPr>
        <w:t xml:space="preserve"> l</w:t>
      </w:r>
      <w:r w:rsidR="00475465">
        <w:rPr>
          <w:rFonts w:ascii="Arial" w:hAnsi="Arial" w:cs="Arial"/>
          <w:sz w:val="24"/>
          <w:szCs w:val="24"/>
          <w:lang w:val="es-ES"/>
        </w:rPr>
        <w:t xml:space="preserve">os cultivos, inundaciones </w:t>
      </w:r>
      <w:r w:rsidR="0097430E">
        <w:rPr>
          <w:rFonts w:ascii="Arial" w:hAnsi="Arial" w:cs="Arial"/>
          <w:sz w:val="24"/>
          <w:szCs w:val="24"/>
          <w:lang w:val="es-ES"/>
        </w:rPr>
        <w:t>que ocasionan</w:t>
      </w:r>
      <w:r w:rsidR="000619FE">
        <w:rPr>
          <w:rFonts w:ascii="Arial" w:hAnsi="Arial" w:cs="Arial"/>
          <w:sz w:val="24"/>
          <w:szCs w:val="24"/>
          <w:lang w:val="es-ES"/>
        </w:rPr>
        <w:t xml:space="preserve"> pérdidas agrícolas</w:t>
      </w:r>
      <w:r w:rsidR="0097430E">
        <w:rPr>
          <w:rFonts w:ascii="Arial" w:hAnsi="Arial" w:cs="Arial"/>
          <w:sz w:val="24"/>
          <w:szCs w:val="24"/>
          <w:lang w:val="es-ES"/>
        </w:rPr>
        <w:t xml:space="preserve"> y desde luego problemas en la seguridad alimentaria </w:t>
      </w:r>
      <w:r w:rsidR="000619FE">
        <w:rPr>
          <w:rFonts w:ascii="Arial" w:hAnsi="Arial" w:cs="Arial"/>
          <w:sz w:val="24"/>
          <w:szCs w:val="24"/>
          <w:lang w:val="es-ES"/>
        </w:rPr>
        <w:t xml:space="preserve">y </w:t>
      </w:r>
      <w:r w:rsidR="0018011B">
        <w:rPr>
          <w:rFonts w:ascii="Arial" w:hAnsi="Arial" w:cs="Arial"/>
          <w:sz w:val="24"/>
          <w:szCs w:val="24"/>
          <w:lang w:val="es-ES"/>
        </w:rPr>
        <w:t xml:space="preserve">la baja considerable </w:t>
      </w:r>
      <w:r w:rsidR="0097430E">
        <w:rPr>
          <w:rFonts w:ascii="Arial" w:hAnsi="Arial" w:cs="Arial"/>
          <w:sz w:val="24"/>
          <w:szCs w:val="24"/>
          <w:lang w:val="es-ES"/>
        </w:rPr>
        <w:t xml:space="preserve">en los niveles de </w:t>
      </w:r>
      <w:r w:rsidR="000619FE">
        <w:rPr>
          <w:rFonts w:ascii="Arial" w:hAnsi="Arial" w:cs="Arial"/>
          <w:sz w:val="24"/>
          <w:szCs w:val="24"/>
          <w:lang w:val="es-ES"/>
        </w:rPr>
        <w:t xml:space="preserve">los mantos acuíferos e impacto ambiental causando perdida de vegetación. </w:t>
      </w:r>
    </w:p>
    <w:p w:rsidR="001C7F74" w:rsidRDefault="001C7F74" w:rsidP="009B67BC">
      <w:pPr>
        <w:jc w:val="both"/>
        <w:rPr>
          <w:rFonts w:ascii="Arial" w:hAnsi="Arial" w:cs="Arial"/>
          <w:sz w:val="24"/>
          <w:szCs w:val="24"/>
          <w:lang w:val="es-ES"/>
        </w:rPr>
      </w:pPr>
    </w:p>
    <w:p w:rsidR="000D0503" w:rsidRPr="00A27D3C" w:rsidRDefault="000D0503" w:rsidP="000D0503">
      <w:pPr>
        <w:jc w:val="center"/>
        <w:rPr>
          <w:rFonts w:ascii="Arial" w:hAnsi="Arial" w:cs="Arial"/>
          <w:b/>
          <w:color w:val="FF0000"/>
          <w:sz w:val="24"/>
          <w:szCs w:val="24"/>
          <w:lang w:val="es-ES"/>
        </w:rPr>
      </w:pPr>
      <w:r>
        <w:rPr>
          <w:rFonts w:ascii="Arial" w:hAnsi="Arial" w:cs="Arial"/>
          <w:b/>
          <w:sz w:val="24"/>
          <w:szCs w:val="24"/>
          <w:lang w:val="es-ES"/>
        </w:rPr>
        <w:t>MEDIOS DE VIDA</w:t>
      </w:r>
    </w:p>
    <w:tbl>
      <w:tblPr>
        <w:tblStyle w:val="Tablanormal1"/>
        <w:tblW w:w="9057"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762"/>
        <w:gridCol w:w="1384"/>
        <w:gridCol w:w="1550"/>
        <w:gridCol w:w="1573"/>
        <w:gridCol w:w="1206"/>
        <w:gridCol w:w="1582"/>
      </w:tblGrid>
      <w:tr w:rsidR="000D0503" w:rsidTr="000D0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vMerge w:val="restart"/>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rPr>
                <w:rFonts w:ascii="Arial" w:hAnsi="Arial" w:cs="Arial"/>
                <w:sz w:val="20"/>
                <w:szCs w:val="20"/>
                <w:lang w:val="es-ES"/>
              </w:rPr>
            </w:pPr>
            <w:r>
              <w:rPr>
                <w:rFonts w:ascii="Arial" w:hAnsi="Arial" w:cs="Arial"/>
                <w:sz w:val="20"/>
                <w:szCs w:val="20"/>
                <w:lang w:val="es-ES"/>
              </w:rPr>
              <w:t>MEDIOS DE VIDA</w:t>
            </w:r>
          </w:p>
        </w:tc>
        <w:tc>
          <w:tcPr>
            <w:tcW w:w="7295" w:type="dxa"/>
            <w:gridSpan w:val="5"/>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CAPITALES</w:t>
            </w:r>
          </w:p>
        </w:tc>
      </w:tr>
      <w:tr w:rsidR="000D0503" w:rsidTr="000D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hideMark/>
          </w:tcPr>
          <w:p w:rsidR="000D0503" w:rsidRDefault="000D0503">
            <w:pPr>
              <w:rPr>
                <w:rFonts w:ascii="Arial" w:hAnsi="Arial" w:cs="Arial"/>
                <w:sz w:val="20"/>
                <w:szCs w:val="20"/>
                <w:lang w:val="es-ES"/>
              </w:rPr>
            </w:pP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HUMANO</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FISICO</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FINANCIERO</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NATURAL</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SOCIAL</w:t>
            </w:r>
          </w:p>
        </w:tc>
      </w:tr>
      <w:tr w:rsidR="000D0503" w:rsidTr="0097430E">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Default="0097430E">
            <w:pPr>
              <w:jc w:val="both"/>
              <w:rPr>
                <w:rFonts w:ascii="Arial" w:hAnsi="Arial" w:cs="Arial"/>
                <w:sz w:val="20"/>
                <w:szCs w:val="20"/>
                <w:lang w:val="es-ES"/>
              </w:rPr>
            </w:pPr>
            <w:r>
              <w:rPr>
                <w:rFonts w:ascii="Arial" w:hAnsi="Arial" w:cs="Arial"/>
                <w:sz w:val="20"/>
                <w:szCs w:val="20"/>
                <w:lang w:val="es-ES"/>
              </w:rPr>
              <w:t>Ganadería</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0D0503" w:rsidTr="00A27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1D3DF8">
            <w:pPr>
              <w:jc w:val="both"/>
              <w:rPr>
                <w:rFonts w:ascii="Arial" w:hAnsi="Arial" w:cs="Arial"/>
                <w:sz w:val="20"/>
                <w:szCs w:val="20"/>
                <w:lang w:val="es-ES"/>
              </w:rPr>
            </w:pPr>
            <w:r>
              <w:rPr>
                <w:rFonts w:ascii="Arial" w:hAnsi="Arial" w:cs="Arial"/>
                <w:sz w:val="20"/>
                <w:szCs w:val="20"/>
                <w:lang w:val="es-ES"/>
              </w:rPr>
              <w:t>Agricultores</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A15292" w:rsidTr="000D0503">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Default="00176E22">
            <w:pPr>
              <w:jc w:val="both"/>
              <w:rPr>
                <w:rFonts w:ascii="Arial" w:hAnsi="Arial" w:cs="Arial"/>
                <w:sz w:val="20"/>
                <w:szCs w:val="20"/>
                <w:lang w:val="es-ES"/>
              </w:rPr>
            </w:pPr>
            <w:r>
              <w:rPr>
                <w:rFonts w:ascii="Arial" w:hAnsi="Arial" w:cs="Arial"/>
                <w:sz w:val="20"/>
                <w:szCs w:val="20"/>
                <w:lang w:val="es-ES"/>
              </w:rPr>
              <w:t xml:space="preserve">Comerciantes </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0D0503" w:rsidTr="00E0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97430E">
            <w:pPr>
              <w:jc w:val="both"/>
              <w:rPr>
                <w:rFonts w:ascii="Arial" w:hAnsi="Arial" w:cs="Arial"/>
                <w:sz w:val="20"/>
                <w:szCs w:val="20"/>
                <w:lang w:val="es-ES"/>
              </w:rPr>
            </w:pPr>
            <w:r>
              <w:rPr>
                <w:rFonts w:ascii="Arial" w:hAnsi="Arial" w:cs="Arial"/>
                <w:sz w:val="20"/>
                <w:szCs w:val="20"/>
                <w:lang w:val="es-ES"/>
              </w:rPr>
              <w:t>Empleados y vendedores informales</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bl>
    <w:p w:rsidR="00C70F67" w:rsidRDefault="00C70F67" w:rsidP="00857DFC">
      <w:pPr>
        <w:jc w:val="both"/>
        <w:rPr>
          <w:rFonts w:ascii="Arial" w:hAnsi="Arial" w:cs="Arial"/>
          <w:b/>
          <w:sz w:val="24"/>
          <w:szCs w:val="24"/>
          <w:lang w:val="es-ES"/>
        </w:rPr>
      </w:pPr>
    </w:p>
    <w:p w:rsidR="008D4E30" w:rsidRDefault="008D4E30" w:rsidP="00857DFC">
      <w:pPr>
        <w:jc w:val="both"/>
        <w:rPr>
          <w:rFonts w:ascii="Arial" w:hAnsi="Arial" w:cs="Arial"/>
          <w:b/>
          <w:sz w:val="24"/>
          <w:szCs w:val="24"/>
          <w:lang w:val="es-ES"/>
        </w:rPr>
      </w:pPr>
    </w:p>
    <w:p w:rsidR="008D4E30" w:rsidRDefault="008D4E30" w:rsidP="00857DFC">
      <w:pPr>
        <w:jc w:val="both"/>
        <w:rPr>
          <w:rFonts w:ascii="Arial" w:hAnsi="Arial" w:cs="Arial"/>
          <w:b/>
          <w:sz w:val="24"/>
          <w:szCs w:val="24"/>
          <w:lang w:val="es-ES"/>
        </w:rPr>
      </w:pPr>
    </w:p>
    <w:p w:rsidR="008D4E30" w:rsidRDefault="008D4E30" w:rsidP="00857DFC">
      <w:pPr>
        <w:jc w:val="both"/>
        <w:rPr>
          <w:rFonts w:ascii="Arial" w:hAnsi="Arial" w:cs="Arial"/>
          <w:b/>
          <w:sz w:val="24"/>
          <w:szCs w:val="24"/>
          <w:lang w:val="es-ES"/>
        </w:rPr>
      </w:pPr>
    </w:p>
    <w:p w:rsidR="00857DFC" w:rsidRPr="005125FF" w:rsidRDefault="005D3ECD" w:rsidP="00857DFC">
      <w:pPr>
        <w:jc w:val="both"/>
        <w:rPr>
          <w:rFonts w:ascii="Arial" w:hAnsi="Arial" w:cs="Arial"/>
          <w:b/>
          <w:color w:val="FF0000"/>
          <w:lang w:val="es-ES"/>
        </w:rPr>
      </w:pPr>
      <w:r w:rsidRPr="0083715F">
        <w:rPr>
          <w:rFonts w:ascii="Arial" w:hAnsi="Arial" w:cs="Arial"/>
          <w:b/>
          <w:sz w:val="24"/>
          <w:szCs w:val="24"/>
          <w:lang w:val="es-ES"/>
        </w:rPr>
        <w:t xml:space="preserve">1.3 </w:t>
      </w:r>
      <w:r w:rsidR="00857DFC" w:rsidRPr="0083715F">
        <w:rPr>
          <w:rFonts w:ascii="Arial" w:hAnsi="Arial" w:cs="Arial"/>
          <w:b/>
          <w:sz w:val="24"/>
          <w:szCs w:val="24"/>
          <w:lang w:val="es-ES"/>
        </w:rPr>
        <w:t xml:space="preserve">Población: </w:t>
      </w:r>
      <w:r w:rsidR="00857DFC" w:rsidRPr="0083715F">
        <w:rPr>
          <w:rFonts w:ascii="Arial" w:hAnsi="Arial" w:cs="Arial"/>
          <w:sz w:val="24"/>
          <w:szCs w:val="24"/>
          <w:lang w:val="es-ES"/>
        </w:rPr>
        <w:t>Según los datos proporciona</w:t>
      </w:r>
      <w:r w:rsidR="004815FD">
        <w:rPr>
          <w:rFonts w:ascii="Arial" w:hAnsi="Arial" w:cs="Arial"/>
          <w:sz w:val="24"/>
          <w:szCs w:val="24"/>
          <w:lang w:val="es-ES"/>
        </w:rPr>
        <w:t>dos por los líderes de la ADESCO</w:t>
      </w:r>
      <w:r w:rsidR="00775CDD">
        <w:rPr>
          <w:rFonts w:ascii="Arial" w:hAnsi="Arial" w:cs="Arial"/>
          <w:sz w:val="24"/>
          <w:szCs w:val="24"/>
          <w:lang w:val="es-ES"/>
        </w:rPr>
        <w:t xml:space="preserve"> el</w:t>
      </w:r>
      <w:r w:rsidR="00857DFC" w:rsidRPr="0083715F">
        <w:rPr>
          <w:rFonts w:ascii="Arial" w:hAnsi="Arial" w:cs="Arial"/>
          <w:sz w:val="24"/>
          <w:szCs w:val="24"/>
          <w:lang w:val="es-ES"/>
        </w:rPr>
        <w:t xml:space="preserve"> </w:t>
      </w:r>
      <w:r w:rsidR="00035BDC" w:rsidRPr="0083715F">
        <w:rPr>
          <w:rFonts w:ascii="Arial" w:hAnsi="Arial" w:cs="Arial"/>
          <w:sz w:val="24"/>
          <w:szCs w:val="24"/>
          <w:lang w:val="es-ES"/>
        </w:rPr>
        <w:t>c</w:t>
      </w:r>
      <w:r w:rsidR="00775CDD">
        <w:rPr>
          <w:rFonts w:ascii="Arial" w:hAnsi="Arial" w:cs="Arial"/>
          <w:sz w:val="24"/>
          <w:szCs w:val="24"/>
          <w:lang w:val="es-ES"/>
        </w:rPr>
        <w:t>aserío c</w:t>
      </w:r>
      <w:r w:rsidR="00035BDC" w:rsidRPr="0083715F">
        <w:rPr>
          <w:rFonts w:ascii="Arial" w:hAnsi="Arial" w:cs="Arial"/>
          <w:sz w:val="24"/>
          <w:szCs w:val="24"/>
          <w:lang w:val="es-ES"/>
        </w:rPr>
        <w:t>uenta</w:t>
      </w:r>
      <w:r w:rsidR="0075668B">
        <w:rPr>
          <w:rFonts w:ascii="Arial" w:hAnsi="Arial" w:cs="Arial"/>
          <w:sz w:val="24"/>
          <w:szCs w:val="24"/>
        </w:rPr>
        <w:t xml:space="preserve"> con</w:t>
      </w:r>
      <w:r w:rsidR="00775CDD">
        <w:rPr>
          <w:rFonts w:ascii="Arial" w:hAnsi="Arial" w:cs="Arial"/>
          <w:sz w:val="24"/>
          <w:szCs w:val="24"/>
        </w:rPr>
        <w:t xml:space="preserve"> </w:t>
      </w:r>
      <w:r w:rsidR="00DE21E8">
        <w:rPr>
          <w:rFonts w:ascii="Arial" w:hAnsi="Arial" w:cs="Arial"/>
          <w:sz w:val="24"/>
          <w:szCs w:val="24"/>
        </w:rPr>
        <w:t>4</w:t>
      </w:r>
      <w:r w:rsidR="00775CDD">
        <w:rPr>
          <w:rFonts w:ascii="Arial" w:hAnsi="Arial" w:cs="Arial"/>
          <w:sz w:val="24"/>
          <w:szCs w:val="24"/>
        </w:rPr>
        <w:t>8</w:t>
      </w:r>
      <w:r w:rsidR="00DE21E8">
        <w:rPr>
          <w:rFonts w:ascii="Arial" w:hAnsi="Arial" w:cs="Arial"/>
          <w:sz w:val="24"/>
          <w:szCs w:val="24"/>
        </w:rPr>
        <w:t>0</w:t>
      </w:r>
      <w:r w:rsidR="00775CDD">
        <w:rPr>
          <w:rFonts w:ascii="Arial" w:hAnsi="Arial" w:cs="Arial"/>
          <w:sz w:val="24"/>
          <w:szCs w:val="24"/>
        </w:rPr>
        <w:t xml:space="preserve"> habitantes, distribuidas en 168 familias; en su mayoría mujeres </w:t>
      </w:r>
      <w:r w:rsidR="009D1113">
        <w:rPr>
          <w:rFonts w:ascii="Arial" w:hAnsi="Arial" w:cs="Arial"/>
          <w:sz w:val="24"/>
          <w:szCs w:val="24"/>
        </w:rPr>
        <w:t xml:space="preserve">y </w:t>
      </w:r>
      <w:r w:rsidR="00775CDD">
        <w:rPr>
          <w:rFonts w:ascii="Arial" w:hAnsi="Arial" w:cs="Arial"/>
          <w:sz w:val="24"/>
          <w:szCs w:val="24"/>
        </w:rPr>
        <w:t>el resto son hombres.</w:t>
      </w:r>
      <w:r w:rsidR="00775CDD" w:rsidRPr="00775CDD">
        <w:rPr>
          <w:rFonts w:ascii="Arial" w:hAnsi="Arial" w:cs="Arial"/>
          <w:szCs w:val="24"/>
          <w:highlight w:val="yellow"/>
        </w:rPr>
        <w:t xml:space="preserve"> </w:t>
      </w:r>
    </w:p>
    <w:tbl>
      <w:tblPr>
        <w:tblW w:w="60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4"/>
        <w:gridCol w:w="592"/>
        <w:gridCol w:w="518"/>
        <w:gridCol w:w="515"/>
        <w:gridCol w:w="589"/>
        <w:gridCol w:w="604"/>
        <w:gridCol w:w="587"/>
        <w:gridCol w:w="47"/>
        <w:gridCol w:w="553"/>
        <w:gridCol w:w="739"/>
        <w:gridCol w:w="621"/>
        <w:gridCol w:w="568"/>
        <w:gridCol w:w="565"/>
        <w:gridCol w:w="540"/>
        <w:gridCol w:w="735"/>
        <w:gridCol w:w="496"/>
        <w:gridCol w:w="631"/>
        <w:gridCol w:w="447"/>
        <w:gridCol w:w="578"/>
      </w:tblGrid>
      <w:tr w:rsidR="002D1E3E" w:rsidRPr="00480449" w:rsidTr="000D76BC">
        <w:trPr>
          <w:trHeight w:val="799"/>
          <w:jc w:val="center"/>
        </w:trPr>
        <w:tc>
          <w:tcPr>
            <w:tcW w:w="59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Menos de 1 año</w:t>
            </w:r>
          </w:p>
        </w:tc>
        <w:tc>
          <w:tcPr>
            <w:tcW w:w="488"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01</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04 años</w:t>
            </w:r>
          </w:p>
        </w:tc>
        <w:tc>
          <w:tcPr>
            <w:tcW w:w="56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05</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09</w:t>
            </w:r>
          </w:p>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años</w:t>
            </w:r>
          </w:p>
        </w:tc>
        <w:tc>
          <w:tcPr>
            <w:tcW w:w="560" w:type="pct"/>
            <w:gridSpan w:val="3"/>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10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19</w:t>
            </w:r>
          </w:p>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años</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20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29 años</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30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39 años</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40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49 años</w:t>
            </w:r>
          </w:p>
        </w:tc>
        <w:tc>
          <w:tcPr>
            <w:tcW w:w="53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50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59   años</w:t>
            </w:r>
          </w:p>
        </w:tc>
        <w:tc>
          <w:tcPr>
            <w:tcW w:w="484"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013569">
            <w:pPr>
              <w:spacing w:after="0" w:line="360" w:lineRule="auto"/>
              <w:jc w:val="center"/>
              <w:rPr>
                <w:rFonts w:ascii="Arial" w:hAnsi="Arial" w:cs="Arial"/>
                <w:sz w:val="20"/>
                <w:szCs w:val="24"/>
                <w:lang w:eastAsia="es-SV"/>
              </w:rPr>
            </w:pPr>
            <w:r>
              <w:rPr>
                <w:rFonts w:ascii="Arial" w:hAnsi="Arial" w:cs="Arial"/>
                <w:sz w:val="20"/>
                <w:szCs w:val="24"/>
                <w:lang w:eastAsia="es-SV"/>
              </w:rPr>
              <w:t>Mayores de 60 años</w:t>
            </w:r>
          </w:p>
        </w:tc>
      </w:tr>
      <w:tr w:rsidR="002D1E3E" w:rsidRPr="00480449" w:rsidTr="000D76BC">
        <w:trPr>
          <w:trHeight w:val="260"/>
          <w:jc w:val="center"/>
        </w:trPr>
        <w:tc>
          <w:tcPr>
            <w:tcW w:w="314" w:type="pct"/>
            <w:tcBorders>
              <w:top w:val="double" w:sz="18" w:space="0" w:color="AEAAAA" w:themeColor="background2" w:themeShade="BF"/>
              <w:left w:val="double" w:sz="18" w:space="0" w:color="AEAAAA" w:themeColor="background2" w:themeShade="BF"/>
              <w:bottom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80" w:type="pct"/>
            <w:tcBorders>
              <w:top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45" w:type="pct"/>
            <w:tcBorders>
              <w:top w:val="double" w:sz="18" w:space="0" w:color="AEAAAA" w:themeColor="background2" w:themeShade="BF"/>
              <w:left w:val="double" w:sz="18" w:space="0" w:color="AEAAAA" w:themeColor="background2" w:themeShade="BF"/>
              <w:bottom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43" w:type="pct"/>
            <w:tcBorders>
              <w:top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7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8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7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M</w:t>
            </w:r>
          </w:p>
        </w:tc>
        <w:tc>
          <w:tcPr>
            <w:tcW w:w="28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F</w:t>
            </w:r>
          </w:p>
        </w:tc>
        <w:tc>
          <w:tcPr>
            <w:tcW w:w="349"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9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6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M</w:t>
            </w:r>
          </w:p>
        </w:tc>
        <w:tc>
          <w:tcPr>
            <w:tcW w:w="26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F</w:t>
            </w:r>
          </w:p>
        </w:tc>
        <w:tc>
          <w:tcPr>
            <w:tcW w:w="25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M</w:t>
            </w:r>
          </w:p>
        </w:tc>
        <w:tc>
          <w:tcPr>
            <w:tcW w:w="34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F</w:t>
            </w:r>
          </w:p>
        </w:tc>
        <w:tc>
          <w:tcPr>
            <w:tcW w:w="234"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M</w:t>
            </w:r>
          </w:p>
        </w:tc>
        <w:tc>
          <w:tcPr>
            <w:tcW w:w="29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F</w:t>
            </w:r>
          </w:p>
        </w:tc>
        <w:tc>
          <w:tcPr>
            <w:tcW w:w="21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7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A30DEB">
            <w:pPr>
              <w:spacing w:before="100" w:beforeAutospacing="1" w:after="0" w:line="360" w:lineRule="auto"/>
              <w:jc w:val="center"/>
              <w:rPr>
                <w:rFonts w:ascii="Arial" w:hAnsi="Arial" w:cs="Arial"/>
                <w:sz w:val="20"/>
                <w:szCs w:val="24"/>
                <w:lang w:eastAsia="es-SV"/>
              </w:rPr>
            </w:pPr>
            <w:r w:rsidRPr="00480449">
              <w:rPr>
                <w:rFonts w:ascii="Arial" w:hAnsi="Arial" w:cs="Arial"/>
                <w:sz w:val="20"/>
                <w:szCs w:val="24"/>
                <w:lang w:eastAsia="es-SV"/>
              </w:rPr>
              <w:t>F</w:t>
            </w:r>
          </w:p>
        </w:tc>
      </w:tr>
      <w:tr w:rsidR="002D1E3E" w:rsidRPr="00EA4B0B" w:rsidTr="000D76BC">
        <w:trPr>
          <w:trHeight w:val="209"/>
          <w:jc w:val="center"/>
        </w:trPr>
        <w:tc>
          <w:tcPr>
            <w:tcW w:w="314" w:type="pct"/>
            <w:tcBorders>
              <w:top w:val="double" w:sz="18" w:space="0" w:color="AEAAAA" w:themeColor="background2" w:themeShade="BF"/>
              <w:left w:val="double" w:sz="18" w:space="0" w:color="AEAAAA" w:themeColor="background2" w:themeShade="BF"/>
              <w:bottom w:val="double" w:sz="18" w:space="0" w:color="AEAAAA" w:themeColor="background2" w:themeShade="BF"/>
              <w:right w:val="single" w:sz="4" w:space="0" w:color="000000"/>
            </w:tcBorders>
            <w:shd w:val="clear" w:color="auto" w:fill="auto"/>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6</w:t>
            </w:r>
          </w:p>
        </w:tc>
        <w:tc>
          <w:tcPr>
            <w:tcW w:w="280" w:type="pct"/>
            <w:tcBorders>
              <w:top w:val="double" w:sz="18" w:space="0" w:color="AEAAAA" w:themeColor="background2" w:themeShade="BF"/>
              <w:left w:val="single" w:sz="4" w:space="0" w:color="000000"/>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0</w:t>
            </w:r>
          </w:p>
        </w:tc>
        <w:tc>
          <w:tcPr>
            <w:tcW w:w="245" w:type="pct"/>
            <w:tcBorders>
              <w:top w:val="double" w:sz="18" w:space="0" w:color="AEAAAA" w:themeColor="background2" w:themeShade="BF"/>
              <w:left w:val="double" w:sz="18" w:space="0" w:color="AEAAAA" w:themeColor="background2" w:themeShade="BF"/>
              <w:bottom w:val="double" w:sz="18" w:space="0" w:color="AEAAAA" w:themeColor="background2" w:themeShade="BF"/>
              <w:right w:val="single" w:sz="4" w:space="0" w:color="000000"/>
            </w:tcBorders>
            <w:shd w:val="clear" w:color="auto" w:fill="auto"/>
            <w:vAlign w:val="center"/>
          </w:tcPr>
          <w:p w:rsidR="00764211" w:rsidRPr="00EA4B0B" w:rsidRDefault="00013569"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1</w:t>
            </w:r>
            <w:r w:rsidR="004271A7">
              <w:rPr>
                <w:rFonts w:ascii="Arial" w:hAnsi="Arial" w:cs="Arial"/>
                <w:sz w:val="20"/>
                <w:szCs w:val="24"/>
                <w:lang w:eastAsia="es-SV"/>
              </w:rPr>
              <w:t>1</w:t>
            </w:r>
          </w:p>
        </w:tc>
        <w:tc>
          <w:tcPr>
            <w:tcW w:w="243" w:type="pct"/>
            <w:tcBorders>
              <w:top w:val="double" w:sz="18" w:space="0" w:color="AEAAAA" w:themeColor="background2" w:themeShade="BF"/>
              <w:left w:val="single" w:sz="4" w:space="0" w:color="000000"/>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9</w:t>
            </w:r>
          </w:p>
        </w:tc>
        <w:tc>
          <w:tcPr>
            <w:tcW w:w="27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34</w:t>
            </w:r>
          </w:p>
        </w:tc>
        <w:tc>
          <w:tcPr>
            <w:tcW w:w="28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27</w:t>
            </w:r>
          </w:p>
        </w:tc>
        <w:tc>
          <w:tcPr>
            <w:tcW w:w="27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34</w:t>
            </w:r>
          </w:p>
        </w:tc>
        <w:tc>
          <w:tcPr>
            <w:tcW w:w="28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44</w:t>
            </w:r>
          </w:p>
        </w:tc>
        <w:tc>
          <w:tcPr>
            <w:tcW w:w="349"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39</w:t>
            </w:r>
          </w:p>
        </w:tc>
        <w:tc>
          <w:tcPr>
            <w:tcW w:w="29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37</w:t>
            </w:r>
          </w:p>
        </w:tc>
        <w:tc>
          <w:tcPr>
            <w:tcW w:w="26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3</w:t>
            </w:r>
            <w:r w:rsidR="0011786C">
              <w:rPr>
                <w:rFonts w:ascii="Arial" w:hAnsi="Arial" w:cs="Arial"/>
                <w:sz w:val="20"/>
                <w:szCs w:val="24"/>
                <w:lang w:eastAsia="es-SV"/>
              </w:rPr>
              <w:t>4</w:t>
            </w:r>
          </w:p>
        </w:tc>
        <w:tc>
          <w:tcPr>
            <w:tcW w:w="26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3</w:t>
            </w:r>
            <w:r w:rsidR="0011786C">
              <w:rPr>
                <w:rFonts w:ascii="Arial" w:hAnsi="Arial" w:cs="Arial"/>
                <w:sz w:val="20"/>
                <w:szCs w:val="24"/>
                <w:lang w:eastAsia="es-SV"/>
              </w:rPr>
              <w:t>5</w:t>
            </w:r>
          </w:p>
        </w:tc>
        <w:tc>
          <w:tcPr>
            <w:tcW w:w="25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20</w:t>
            </w:r>
          </w:p>
        </w:tc>
        <w:tc>
          <w:tcPr>
            <w:tcW w:w="34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3</w:t>
            </w:r>
            <w:r w:rsidR="0011786C">
              <w:rPr>
                <w:rFonts w:ascii="Arial" w:hAnsi="Arial" w:cs="Arial"/>
                <w:sz w:val="20"/>
                <w:szCs w:val="24"/>
                <w:lang w:eastAsia="es-SV"/>
              </w:rPr>
              <w:t>6</w:t>
            </w:r>
          </w:p>
        </w:tc>
        <w:tc>
          <w:tcPr>
            <w:tcW w:w="234"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24</w:t>
            </w:r>
          </w:p>
        </w:tc>
        <w:tc>
          <w:tcPr>
            <w:tcW w:w="29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22</w:t>
            </w:r>
          </w:p>
        </w:tc>
        <w:tc>
          <w:tcPr>
            <w:tcW w:w="21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11786C"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2</w:t>
            </w:r>
            <w:r w:rsidR="004271A7">
              <w:rPr>
                <w:rFonts w:ascii="Arial" w:hAnsi="Arial" w:cs="Arial"/>
                <w:sz w:val="20"/>
                <w:szCs w:val="24"/>
                <w:lang w:eastAsia="es-SV"/>
              </w:rPr>
              <w:t>1</w:t>
            </w:r>
          </w:p>
        </w:tc>
        <w:tc>
          <w:tcPr>
            <w:tcW w:w="27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4271A7" w:rsidP="00A30DEB">
            <w:pPr>
              <w:spacing w:before="100" w:beforeAutospacing="1" w:after="0" w:line="360" w:lineRule="auto"/>
              <w:jc w:val="center"/>
              <w:rPr>
                <w:rFonts w:ascii="Arial" w:hAnsi="Arial" w:cs="Arial"/>
                <w:sz w:val="20"/>
                <w:szCs w:val="24"/>
                <w:lang w:eastAsia="es-SV"/>
              </w:rPr>
            </w:pPr>
            <w:r>
              <w:rPr>
                <w:rFonts w:ascii="Arial" w:hAnsi="Arial" w:cs="Arial"/>
                <w:sz w:val="20"/>
                <w:szCs w:val="24"/>
                <w:lang w:eastAsia="es-SV"/>
              </w:rPr>
              <w:t>3</w:t>
            </w:r>
            <w:r w:rsidR="0011786C">
              <w:rPr>
                <w:rFonts w:ascii="Arial" w:hAnsi="Arial" w:cs="Arial"/>
                <w:sz w:val="20"/>
                <w:szCs w:val="24"/>
                <w:lang w:eastAsia="es-SV"/>
              </w:rPr>
              <w:t>5</w:t>
            </w:r>
          </w:p>
        </w:tc>
      </w:tr>
      <w:tr w:rsidR="00026369" w:rsidRPr="006B288A" w:rsidTr="000D76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908"/>
        </w:trPr>
        <w:tc>
          <w:tcPr>
            <w:tcW w:w="1644" w:type="pct"/>
            <w:gridSpan w:val="6"/>
            <w:vMerge w:val="restart"/>
            <w:tcBorders>
              <w:top w:val="double" w:sz="18" w:space="0" w:color="AEAAAA" w:themeColor="background2" w:themeShade="BF"/>
              <w:left w:val="double" w:sz="18" w:space="0" w:color="AEAAAA" w:themeColor="background2" w:themeShade="BF"/>
              <w:right w:val="double" w:sz="18" w:space="0" w:color="AEAAAA" w:themeColor="background2" w:themeShade="BF"/>
            </w:tcBorders>
            <w:vAlign w:val="center"/>
          </w:tcPr>
          <w:p w:rsidR="00026369" w:rsidRPr="005A1F3C" w:rsidRDefault="008C2C1D" w:rsidP="002D1E3E">
            <w:pPr>
              <w:spacing w:after="0" w:line="240" w:lineRule="auto"/>
              <w:ind w:right="731"/>
              <w:jc w:val="center"/>
              <w:rPr>
                <w:rFonts w:ascii="Arial" w:eastAsia="Arial" w:hAnsi="Arial" w:cs="Arial"/>
                <w:sz w:val="20"/>
                <w:szCs w:val="20"/>
              </w:rPr>
            </w:pPr>
            <w:r>
              <w:rPr>
                <w:rFonts w:ascii="Arial" w:eastAsia="Arial" w:hAnsi="Arial" w:cs="Arial"/>
                <w:b/>
                <w:bCs/>
                <w:sz w:val="20"/>
                <w:szCs w:val="20"/>
              </w:rPr>
              <w:t>Personas con D</w:t>
            </w:r>
            <w:r w:rsidR="00026369">
              <w:rPr>
                <w:rFonts w:ascii="Arial" w:eastAsia="Arial" w:hAnsi="Arial" w:cs="Arial"/>
                <w:b/>
                <w:bCs/>
                <w:sz w:val="20"/>
                <w:szCs w:val="20"/>
              </w:rPr>
              <w:t>iscapacidad</w:t>
            </w:r>
          </w:p>
        </w:tc>
        <w:tc>
          <w:tcPr>
            <w:tcW w:w="299"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B8148C" w:rsidRDefault="00026369" w:rsidP="002D1E3E">
            <w:pPr>
              <w:spacing w:before="55" w:after="0" w:line="240" w:lineRule="auto"/>
              <w:ind w:right="-20"/>
              <w:jc w:val="center"/>
              <w:rPr>
                <w:rFonts w:ascii="Arial" w:eastAsia="Arial" w:hAnsi="Arial" w:cs="Arial"/>
                <w:sz w:val="20"/>
                <w:szCs w:val="20"/>
              </w:rPr>
            </w:pPr>
            <w:r w:rsidRPr="00B8148C">
              <w:rPr>
                <w:rFonts w:ascii="Arial" w:eastAsia="Arial" w:hAnsi="Arial" w:cs="Arial"/>
                <w:b/>
                <w:bCs/>
                <w:spacing w:val="1"/>
                <w:sz w:val="20"/>
                <w:szCs w:val="20"/>
              </w:rPr>
              <w:t>M</w:t>
            </w:r>
          </w:p>
        </w:tc>
        <w:tc>
          <w:tcPr>
            <w:tcW w:w="26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8C2C1D" w:rsidRDefault="00026369" w:rsidP="002D1E3E">
            <w:pPr>
              <w:spacing w:before="55" w:after="0" w:line="240" w:lineRule="auto"/>
              <w:ind w:right="-20"/>
              <w:jc w:val="center"/>
              <w:rPr>
                <w:rFonts w:ascii="Arial" w:eastAsia="Arial" w:hAnsi="Arial" w:cs="Arial"/>
                <w:b/>
                <w:sz w:val="20"/>
                <w:szCs w:val="20"/>
              </w:rPr>
            </w:pPr>
            <w:r w:rsidRPr="008C2C1D">
              <w:rPr>
                <w:rFonts w:ascii="Arial" w:eastAsia="Arial" w:hAnsi="Arial" w:cs="Arial"/>
                <w:b/>
                <w:sz w:val="20"/>
                <w:szCs w:val="20"/>
              </w:rPr>
              <w:t>F</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Pr="00026369" w:rsidRDefault="00026369" w:rsidP="008C2C1D">
            <w:pPr>
              <w:spacing w:before="55" w:after="0" w:line="240" w:lineRule="auto"/>
              <w:ind w:right="-20"/>
              <w:jc w:val="center"/>
              <w:rPr>
                <w:rFonts w:ascii="Arial" w:eastAsia="Arial" w:hAnsi="Arial" w:cs="Arial"/>
                <w:sz w:val="18"/>
                <w:szCs w:val="18"/>
              </w:rPr>
            </w:pPr>
            <w:r w:rsidRPr="00026369">
              <w:rPr>
                <w:rFonts w:ascii="Arial" w:eastAsia="Arial" w:hAnsi="Arial" w:cs="Arial"/>
                <w:sz w:val="18"/>
                <w:szCs w:val="18"/>
              </w:rPr>
              <w:t>Total P</w:t>
            </w:r>
            <w:r w:rsidR="008C2C1D">
              <w:rPr>
                <w:rFonts w:ascii="Arial" w:eastAsia="Arial" w:hAnsi="Arial" w:cs="Arial"/>
                <w:sz w:val="18"/>
                <w:szCs w:val="18"/>
              </w:rPr>
              <w:t>ersonas</w:t>
            </w:r>
            <w:r w:rsidRPr="00026369">
              <w:rPr>
                <w:rFonts w:ascii="Arial" w:eastAsia="Arial" w:hAnsi="Arial" w:cs="Arial"/>
                <w:sz w:val="18"/>
                <w:szCs w:val="18"/>
              </w:rPr>
              <w:t xml:space="preserve"> con Discapacidad</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Default="00026369" w:rsidP="00026369">
            <w:pPr>
              <w:tabs>
                <w:tab w:val="left" w:pos="240"/>
                <w:tab w:val="center" w:pos="531"/>
              </w:tabs>
              <w:spacing w:before="55" w:after="0" w:line="240" w:lineRule="auto"/>
              <w:ind w:right="-2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Total</w:t>
            </w:r>
          </w:p>
          <w:p w:rsidR="00026369" w:rsidRPr="00B8148C"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Masculinos</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Total</w:t>
            </w:r>
          </w:p>
          <w:p w:rsidR="00026369" w:rsidRPr="00B8148C"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Femeninos</w:t>
            </w:r>
          </w:p>
        </w:tc>
        <w:tc>
          <w:tcPr>
            <w:tcW w:w="1016" w:type="pct"/>
            <w:gridSpan w:val="4"/>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A108E8" w:rsidRDefault="00026369" w:rsidP="008C2C1D">
            <w:pPr>
              <w:spacing w:before="55" w:after="0" w:line="240" w:lineRule="auto"/>
              <w:ind w:right="-20"/>
              <w:jc w:val="center"/>
              <w:rPr>
                <w:rFonts w:ascii="Arial" w:eastAsia="Arial" w:hAnsi="Arial" w:cs="Arial"/>
                <w:sz w:val="20"/>
                <w:szCs w:val="20"/>
              </w:rPr>
            </w:pPr>
            <w:r>
              <w:rPr>
                <w:rFonts w:ascii="Arial" w:eastAsia="Arial" w:hAnsi="Arial" w:cs="Arial"/>
                <w:sz w:val="20"/>
                <w:szCs w:val="20"/>
              </w:rPr>
              <w:t>Total General</w:t>
            </w:r>
          </w:p>
        </w:tc>
      </w:tr>
      <w:tr w:rsidR="00026369" w:rsidRPr="006B288A" w:rsidTr="0011786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782"/>
        </w:trPr>
        <w:tc>
          <w:tcPr>
            <w:tcW w:w="1644" w:type="pct"/>
            <w:gridSpan w:val="6"/>
            <w:vMerge/>
            <w:tcBorders>
              <w:left w:val="double" w:sz="18" w:space="0" w:color="AEAAAA" w:themeColor="background2" w:themeShade="BF"/>
              <w:bottom w:val="double" w:sz="18" w:space="0" w:color="AEAAAA" w:themeColor="background2" w:themeShade="BF"/>
              <w:right w:val="double" w:sz="18" w:space="0" w:color="AEAAAA" w:themeColor="background2" w:themeShade="BF"/>
            </w:tcBorders>
          </w:tcPr>
          <w:p w:rsidR="00026369" w:rsidRPr="006B288A" w:rsidRDefault="00026369" w:rsidP="00026369">
            <w:pPr>
              <w:rPr>
                <w:sz w:val="20"/>
                <w:szCs w:val="20"/>
              </w:rPr>
            </w:pPr>
          </w:p>
        </w:tc>
        <w:tc>
          <w:tcPr>
            <w:tcW w:w="299"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4271A7" w:rsidP="0011786C">
            <w:pPr>
              <w:spacing w:line="240" w:lineRule="auto"/>
              <w:jc w:val="center"/>
              <w:rPr>
                <w:b/>
                <w:bCs/>
                <w:sz w:val="20"/>
                <w:szCs w:val="20"/>
              </w:rPr>
            </w:pPr>
            <w:r>
              <w:rPr>
                <w:b/>
                <w:bCs/>
                <w:sz w:val="20"/>
                <w:szCs w:val="20"/>
              </w:rPr>
              <w:t>7</w:t>
            </w:r>
          </w:p>
        </w:tc>
        <w:tc>
          <w:tcPr>
            <w:tcW w:w="26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4271A7" w:rsidP="0011786C">
            <w:pPr>
              <w:spacing w:line="240" w:lineRule="auto"/>
              <w:jc w:val="center"/>
              <w:rPr>
                <w:b/>
                <w:bCs/>
                <w:sz w:val="20"/>
                <w:szCs w:val="20"/>
              </w:rPr>
            </w:pPr>
            <w:r>
              <w:rPr>
                <w:b/>
                <w:bCs/>
                <w:sz w:val="20"/>
                <w:szCs w:val="20"/>
              </w:rPr>
              <w:t>5</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8C2C1D" w:rsidP="0011786C">
            <w:pPr>
              <w:spacing w:line="240" w:lineRule="auto"/>
              <w:jc w:val="center"/>
              <w:rPr>
                <w:b/>
                <w:bCs/>
                <w:sz w:val="20"/>
                <w:szCs w:val="20"/>
              </w:rPr>
            </w:pPr>
            <w:r w:rsidRPr="0011786C">
              <w:rPr>
                <w:b/>
                <w:bCs/>
                <w:sz w:val="20"/>
                <w:szCs w:val="20"/>
              </w:rPr>
              <w:t>1</w:t>
            </w:r>
            <w:r w:rsidR="004271A7">
              <w:rPr>
                <w:b/>
                <w:bCs/>
                <w:sz w:val="20"/>
                <w:szCs w:val="20"/>
              </w:rPr>
              <w:t>2</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4271A7" w:rsidP="0011786C">
            <w:pPr>
              <w:spacing w:line="240" w:lineRule="auto"/>
              <w:jc w:val="center"/>
              <w:rPr>
                <w:b/>
                <w:bCs/>
                <w:sz w:val="20"/>
                <w:szCs w:val="20"/>
              </w:rPr>
            </w:pPr>
            <w:r>
              <w:rPr>
                <w:b/>
                <w:bCs/>
                <w:sz w:val="20"/>
                <w:szCs w:val="20"/>
              </w:rPr>
              <w:t>2</w:t>
            </w:r>
            <w:r w:rsidR="0011786C" w:rsidRPr="0011786C">
              <w:rPr>
                <w:b/>
                <w:bCs/>
                <w:sz w:val="20"/>
                <w:szCs w:val="20"/>
              </w:rPr>
              <w:t>3</w:t>
            </w:r>
            <w:r>
              <w:rPr>
                <w:b/>
                <w:bCs/>
                <w:sz w:val="20"/>
                <w:szCs w:val="20"/>
              </w:rPr>
              <w:t>0</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11786C" w:rsidP="0011786C">
            <w:pPr>
              <w:spacing w:line="240" w:lineRule="auto"/>
              <w:jc w:val="center"/>
              <w:rPr>
                <w:b/>
                <w:bCs/>
                <w:sz w:val="20"/>
                <w:szCs w:val="20"/>
              </w:rPr>
            </w:pPr>
            <w:r w:rsidRPr="0011786C">
              <w:rPr>
                <w:b/>
                <w:bCs/>
                <w:sz w:val="20"/>
                <w:szCs w:val="20"/>
              </w:rPr>
              <w:t>2</w:t>
            </w:r>
            <w:r w:rsidR="004271A7">
              <w:rPr>
                <w:b/>
                <w:bCs/>
                <w:sz w:val="20"/>
                <w:szCs w:val="20"/>
              </w:rPr>
              <w:t>50</w:t>
            </w:r>
          </w:p>
        </w:tc>
        <w:tc>
          <w:tcPr>
            <w:tcW w:w="1016" w:type="pct"/>
            <w:gridSpan w:val="4"/>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bottom"/>
          </w:tcPr>
          <w:p w:rsidR="00026369" w:rsidRPr="0011786C" w:rsidRDefault="004271A7" w:rsidP="0011786C">
            <w:pPr>
              <w:spacing w:line="240" w:lineRule="auto"/>
              <w:jc w:val="center"/>
              <w:rPr>
                <w:b/>
                <w:bCs/>
                <w:sz w:val="20"/>
                <w:szCs w:val="20"/>
              </w:rPr>
            </w:pPr>
            <w:r>
              <w:rPr>
                <w:b/>
                <w:bCs/>
                <w:sz w:val="20"/>
                <w:szCs w:val="20"/>
              </w:rPr>
              <w:t>480</w:t>
            </w:r>
          </w:p>
        </w:tc>
      </w:tr>
    </w:tbl>
    <w:p w:rsidR="00023D3C" w:rsidRDefault="00023D3C" w:rsidP="00340378">
      <w:pPr>
        <w:tabs>
          <w:tab w:val="left" w:pos="6090"/>
        </w:tabs>
      </w:pPr>
    </w:p>
    <w:p w:rsidR="0075668B" w:rsidRDefault="0075668B" w:rsidP="00340378">
      <w:pPr>
        <w:tabs>
          <w:tab w:val="left" w:pos="6090"/>
        </w:tabs>
        <w:rPr>
          <w:b/>
        </w:rPr>
      </w:pPr>
    </w:p>
    <w:p w:rsidR="0075668B" w:rsidRDefault="0075668B" w:rsidP="00340378">
      <w:pPr>
        <w:tabs>
          <w:tab w:val="left" w:pos="6090"/>
        </w:tabs>
        <w:rPr>
          <w:b/>
        </w:rPr>
      </w:pPr>
    </w:p>
    <w:p w:rsidR="00023D3C" w:rsidRPr="008C2C1D" w:rsidRDefault="008C2C1D" w:rsidP="00340378">
      <w:pPr>
        <w:tabs>
          <w:tab w:val="left" w:pos="6090"/>
        </w:tabs>
        <w:rPr>
          <w:b/>
        </w:rPr>
      </w:pPr>
      <w:r w:rsidRPr="0097430E">
        <w:rPr>
          <w:b/>
          <w:shd w:val="clear" w:color="auto" w:fill="FFFFFF" w:themeFill="background1"/>
        </w:rPr>
        <w:t>Número de Viviendas:</w:t>
      </w:r>
      <w:r w:rsidRPr="0097430E">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5105"/>
        <w:gridCol w:w="2726"/>
      </w:tblGrid>
      <w:tr w:rsidR="00023D3C" w:rsidRPr="006B288A" w:rsidTr="00A22B42">
        <w:trPr>
          <w:trHeight w:val="270"/>
        </w:trPr>
        <w:tc>
          <w:tcPr>
            <w:tcW w:w="478"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rPr>
              <w:t>N°</w:t>
            </w:r>
          </w:p>
        </w:tc>
        <w:tc>
          <w:tcPr>
            <w:tcW w:w="2948"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rPr>
              <w:t>D</w:t>
            </w:r>
            <w:r w:rsidRPr="006B288A">
              <w:rPr>
                <w:rFonts w:ascii="Arial" w:eastAsia="Arial" w:hAnsi="Arial" w:cs="Arial"/>
                <w:b/>
                <w:bCs/>
                <w:spacing w:val="1"/>
              </w:rPr>
              <w:t>ES</w:t>
            </w:r>
            <w:r w:rsidRPr="006B288A">
              <w:rPr>
                <w:rFonts w:ascii="Arial" w:eastAsia="Arial" w:hAnsi="Arial" w:cs="Arial"/>
                <w:b/>
                <w:bCs/>
              </w:rPr>
              <w:t>CRI</w:t>
            </w:r>
            <w:r w:rsidRPr="006B288A">
              <w:rPr>
                <w:rFonts w:ascii="Arial" w:eastAsia="Arial" w:hAnsi="Arial" w:cs="Arial"/>
                <w:b/>
                <w:bCs/>
                <w:spacing w:val="1"/>
              </w:rPr>
              <w:t>P</w:t>
            </w:r>
            <w:r w:rsidRPr="006B288A">
              <w:rPr>
                <w:rFonts w:ascii="Arial" w:eastAsia="Arial" w:hAnsi="Arial" w:cs="Arial"/>
                <w:b/>
                <w:bCs/>
              </w:rPr>
              <w:t>C</w:t>
            </w:r>
            <w:r w:rsidRPr="006B288A">
              <w:rPr>
                <w:rFonts w:ascii="Arial" w:eastAsia="Arial" w:hAnsi="Arial" w:cs="Arial"/>
                <w:b/>
                <w:bCs/>
                <w:spacing w:val="3"/>
              </w:rPr>
              <w:t>I</w:t>
            </w:r>
            <w:r w:rsidRPr="006B288A">
              <w:rPr>
                <w:rFonts w:ascii="Arial" w:eastAsia="Arial" w:hAnsi="Arial" w:cs="Arial"/>
                <w:b/>
                <w:bCs/>
                <w:spacing w:val="-1"/>
              </w:rPr>
              <w:t>Ó</w:t>
            </w:r>
            <w:r w:rsidRPr="006B288A">
              <w:rPr>
                <w:rFonts w:ascii="Arial" w:eastAsia="Arial" w:hAnsi="Arial" w:cs="Arial"/>
                <w:b/>
                <w:bCs/>
              </w:rPr>
              <w:t>N</w:t>
            </w:r>
          </w:p>
        </w:tc>
        <w:tc>
          <w:tcPr>
            <w:tcW w:w="1574"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spacing w:val="5"/>
              </w:rPr>
              <w:t>C</w:t>
            </w:r>
            <w:r w:rsidRPr="006B288A">
              <w:rPr>
                <w:rFonts w:ascii="Arial" w:eastAsia="Arial" w:hAnsi="Arial" w:cs="Arial"/>
                <w:b/>
                <w:bCs/>
                <w:spacing w:val="-7"/>
              </w:rPr>
              <w:t>A</w:t>
            </w:r>
            <w:r w:rsidRPr="006B288A">
              <w:rPr>
                <w:rFonts w:ascii="Arial" w:eastAsia="Arial" w:hAnsi="Arial" w:cs="Arial"/>
                <w:b/>
                <w:bCs/>
                <w:spacing w:val="3"/>
              </w:rPr>
              <w:t>N</w:t>
            </w:r>
            <w:r w:rsidRPr="006B288A">
              <w:rPr>
                <w:rFonts w:ascii="Arial" w:eastAsia="Arial" w:hAnsi="Arial" w:cs="Arial"/>
                <w:b/>
                <w:bCs/>
              </w:rPr>
              <w:t>T</w:t>
            </w:r>
            <w:r w:rsidRPr="006B288A">
              <w:rPr>
                <w:rFonts w:ascii="Arial" w:eastAsia="Arial" w:hAnsi="Arial" w:cs="Arial"/>
                <w:b/>
                <w:bCs/>
                <w:spacing w:val="3"/>
              </w:rPr>
              <w:t>I</w:t>
            </w:r>
            <w:r w:rsidRPr="006B288A">
              <w:rPr>
                <w:rFonts w:ascii="Arial" w:eastAsia="Arial" w:hAnsi="Arial" w:cs="Arial"/>
                <w:b/>
                <w:bCs/>
                <w:spacing w:val="5"/>
              </w:rPr>
              <w:t>D</w:t>
            </w:r>
            <w:r w:rsidRPr="006B288A">
              <w:rPr>
                <w:rFonts w:ascii="Arial" w:eastAsia="Arial" w:hAnsi="Arial" w:cs="Arial"/>
                <w:b/>
                <w:bCs/>
                <w:spacing w:val="-7"/>
              </w:rPr>
              <w:t>A</w:t>
            </w:r>
            <w:r w:rsidRPr="006B288A">
              <w:rPr>
                <w:rFonts w:ascii="Arial" w:eastAsia="Arial" w:hAnsi="Arial" w:cs="Arial"/>
                <w:b/>
                <w:bCs/>
              </w:rPr>
              <w:t>D</w:t>
            </w:r>
          </w:p>
        </w:tc>
      </w:tr>
      <w:tr w:rsidR="00023D3C" w:rsidRPr="006B288A" w:rsidTr="0011786C">
        <w:trPr>
          <w:trHeight w:val="417"/>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1</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rPr>
                <w:rFonts w:ascii="Arial" w:hAnsi="Arial" w:cs="Arial"/>
                <w:b/>
                <w:lang w:val="es-ES"/>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4"/>
                <w:sz w:val="24"/>
                <w:szCs w:val="24"/>
              </w:rPr>
              <w:t xml:space="preserve"> </w:t>
            </w:r>
            <w:r w:rsidRPr="006B288A">
              <w:rPr>
                <w:rFonts w:ascii="Arial" w:eastAsia="Arial" w:hAnsi="Arial" w:cs="Arial"/>
                <w:spacing w:val="1"/>
                <w:sz w:val="24"/>
                <w:szCs w:val="24"/>
              </w:rPr>
              <w:t>Ad</w:t>
            </w:r>
            <w:r w:rsidRPr="006B288A">
              <w:rPr>
                <w:rFonts w:ascii="Arial" w:eastAsia="Arial" w:hAnsi="Arial" w:cs="Arial"/>
                <w:spacing w:val="-1"/>
                <w:sz w:val="24"/>
                <w:szCs w:val="24"/>
              </w:rPr>
              <w:t>o</w:t>
            </w:r>
            <w:r w:rsidRPr="006B288A">
              <w:rPr>
                <w:rFonts w:ascii="Arial" w:eastAsia="Arial" w:hAnsi="Arial" w:cs="Arial"/>
                <w:spacing w:val="1"/>
                <w:sz w:val="24"/>
                <w:szCs w:val="24"/>
              </w:rPr>
              <w:t>b</w:t>
            </w:r>
            <w:r w:rsidRPr="006B288A">
              <w:rPr>
                <w:rFonts w:ascii="Arial" w:eastAsia="Arial" w:hAnsi="Arial" w:cs="Arial"/>
                <w:sz w:val="24"/>
                <w:szCs w:val="24"/>
              </w:rPr>
              <w:t>e</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FFFFFF" w:themeFill="background1"/>
            <w:vAlign w:val="center"/>
          </w:tcPr>
          <w:p w:rsidR="00023D3C" w:rsidRPr="0097430E" w:rsidRDefault="004271A7" w:rsidP="00A22B42">
            <w:pPr>
              <w:spacing w:after="0" w:line="240" w:lineRule="auto"/>
              <w:jc w:val="center"/>
              <w:rPr>
                <w:rFonts w:ascii="Arial" w:hAnsi="Arial" w:cs="Arial"/>
                <w:b/>
                <w:lang w:val="es-ES"/>
              </w:rPr>
            </w:pPr>
            <w:r>
              <w:rPr>
                <w:rFonts w:ascii="Arial" w:hAnsi="Arial" w:cs="Arial"/>
                <w:b/>
                <w:lang w:val="es-ES"/>
              </w:rPr>
              <w:t>19</w:t>
            </w:r>
          </w:p>
        </w:tc>
      </w:tr>
      <w:tr w:rsidR="00023D3C" w:rsidRPr="006B288A" w:rsidTr="0011786C">
        <w:trPr>
          <w:trHeight w:val="438"/>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2</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4"/>
                <w:sz w:val="24"/>
                <w:szCs w:val="24"/>
              </w:rPr>
              <w:t xml:space="preserve"> </w:t>
            </w:r>
            <w:r w:rsidRPr="006B288A">
              <w:rPr>
                <w:rFonts w:ascii="Arial" w:eastAsia="Arial" w:hAnsi="Arial" w:cs="Arial"/>
                <w:spacing w:val="1"/>
                <w:sz w:val="24"/>
                <w:szCs w:val="24"/>
              </w:rPr>
              <w:t>ba</w:t>
            </w:r>
            <w:r w:rsidRPr="006B288A">
              <w:rPr>
                <w:rFonts w:ascii="Arial" w:eastAsia="Arial" w:hAnsi="Arial" w:cs="Arial"/>
                <w:spacing w:val="-1"/>
                <w:sz w:val="24"/>
                <w:szCs w:val="24"/>
              </w:rPr>
              <w:t>h</w:t>
            </w:r>
            <w:r w:rsidRPr="006B288A">
              <w:rPr>
                <w:rFonts w:ascii="Arial" w:eastAsia="Arial" w:hAnsi="Arial" w:cs="Arial"/>
                <w:spacing w:val="1"/>
                <w:sz w:val="24"/>
                <w:szCs w:val="24"/>
              </w:rPr>
              <w:t>a</w:t>
            </w:r>
            <w:r w:rsidRPr="006B288A">
              <w:rPr>
                <w:rFonts w:ascii="Arial" w:eastAsia="Arial" w:hAnsi="Arial" w:cs="Arial"/>
                <w:spacing w:val="-1"/>
                <w:sz w:val="24"/>
                <w:szCs w:val="24"/>
              </w:rPr>
              <w:t>r</w:t>
            </w:r>
            <w:r w:rsidRPr="006B288A">
              <w:rPr>
                <w:rFonts w:ascii="Arial" w:eastAsia="Arial" w:hAnsi="Arial" w:cs="Arial"/>
                <w:spacing w:val="1"/>
                <w:sz w:val="24"/>
                <w:szCs w:val="24"/>
              </w:rPr>
              <w:t>e</w:t>
            </w:r>
            <w:r w:rsidRPr="006B288A">
              <w:rPr>
                <w:rFonts w:ascii="Arial" w:eastAsia="Arial" w:hAnsi="Arial" w:cs="Arial"/>
                <w:spacing w:val="-1"/>
                <w:sz w:val="24"/>
                <w:szCs w:val="24"/>
              </w:rPr>
              <w:t>q</w:t>
            </w:r>
            <w:r w:rsidRPr="006B288A">
              <w:rPr>
                <w:rFonts w:ascii="Arial" w:eastAsia="Arial" w:hAnsi="Arial" w:cs="Arial"/>
                <w:spacing w:val="1"/>
                <w:sz w:val="24"/>
                <w:szCs w:val="24"/>
              </w:rPr>
              <w:t>u</w:t>
            </w:r>
            <w:r w:rsidRPr="006B288A">
              <w:rPr>
                <w:rFonts w:ascii="Arial" w:eastAsia="Arial" w:hAnsi="Arial" w:cs="Arial"/>
                <w:sz w:val="24"/>
                <w:szCs w:val="24"/>
              </w:rPr>
              <w:t>e</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97430E" w:rsidRDefault="0011786C" w:rsidP="00A22B42">
            <w:pPr>
              <w:spacing w:after="0" w:line="240" w:lineRule="auto"/>
              <w:jc w:val="center"/>
              <w:rPr>
                <w:rFonts w:ascii="Arial" w:hAnsi="Arial" w:cs="Arial"/>
                <w:b/>
                <w:lang w:val="es-ES"/>
              </w:rPr>
            </w:pPr>
            <w:r>
              <w:rPr>
                <w:rFonts w:ascii="Arial" w:hAnsi="Arial" w:cs="Arial"/>
                <w:b/>
                <w:lang w:val="es-ES"/>
              </w:rPr>
              <w:t>3</w:t>
            </w:r>
          </w:p>
        </w:tc>
      </w:tr>
      <w:tr w:rsidR="00023D3C" w:rsidRPr="006B288A" w:rsidTr="0011786C">
        <w:trPr>
          <w:trHeight w:val="433"/>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3</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2"/>
                <w:sz w:val="24"/>
                <w:szCs w:val="24"/>
              </w:rPr>
              <w:t>m</w:t>
            </w:r>
            <w:r w:rsidRPr="006B288A">
              <w:rPr>
                <w:rFonts w:ascii="Arial" w:eastAsia="Arial" w:hAnsi="Arial" w:cs="Arial"/>
                <w:sz w:val="24"/>
                <w:szCs w:val="24"/>
              </w:rPr>
              <w:t>i</w:t>
            </w:r>
            <w:r w:rsidRPr="006B288A">
              <w:rPr>
                <w:rFonts w:ascii="Arial" w:eastAsia="Arial" w:hAnsi="Arial" w:cs="Arial"/>
                <w:spacing w:val="-2"/>
                <w:sz w:val="24"/>
                <w:szCs w:val="24"/>
              </w:rPr>
              <w:t>x</w:t>
            </w:r>
            <w:r w:rsidRPr="006B288A">
              <w:rPr>
                <w:rFonts w:ascii="Arial" w:eastAsia="Arial" w:hAnsi="Arial" w:cs="Arial"/>
                <w:spacing w:val="1"/>
                <w:sz w:val="24"/>
                <w:szCs w:val="24"/>
              </w:rPr>
              <w:t>ta</w:t>
            </w:r>
            <w:r w:rsidRPr="006B288A">
              <w:rPr>
                <w:rFonts w:ascii="Arial" w:eastAsia="Arial" w:hAnsi="Arial" w:cs="Arial"/>
                <w:sz w:val="24"/>
                <w:szCs w:val="24"/>
              </w:rPr>
              <w:t>s</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97430E" w:rsidRDefault="004271A7" w:rsidP="00A22B42">
            <w:pPr>
              <w:spacing w:after="0" w:line="240" w:lineRule="auto"/>
              <w:jc w:val="center"/>
              <w:rPr>
                <w:rFonts w:ascii="Arial" w:hAnsi="Arial" w:cs="Arial"/>
                <w:b/>
                <w:lang w:val="es-ES"/>
              </w:rPr>
            </w:pPr>
            <w:r>
              <w:rPr>
                <w:rFonts w:ascii="Arial" w:hAnsi="Arial" w:cs="Arial"/>
                <w:b/>
                <w:lang w:val="es-ES"/>
              </w:rPr>
              <w:t>112</w:t>
            </w:r>
          </w:p>
        </w:tc>
      </w:tr>
      <w:tr w:rsidR="00023D3C" w:rsidRPr="006B288A" w:rsidTr="0011786C">
        <w:trPr>
          <w:trHeight w:val="994"/>
        </w:trPr>
        <w:tc>
          <w:tcPr>
            <w:tcW w:w="478"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4</w:t>
            </w:r>
          </w:p>
        </w:tc>
        <w:tc>
          <w:tcPr>
            <w:tcW w:w="2948"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left="113"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9"/>
                <w:sz w:val="24"/>
                <w:szCs w:val="24"/>
              </w:rPr>
              <w:t xml:space="preserve"> </w:t>
            </w:r>
            <w:r w:rsidRPr="006B288A">
              <w:rPr>
                <w:rFonts w:ascii="Arial" w:eastAsia="Arial" w:hAnsi="Arial" w:cs="Arial"/>
                <w:spacing w:val="-3"/>
                <w:sz w:val="24"/>
                <w:szCs w:val="24"/>
              </w:rPr>
              <w:t>i</w:t>
            </w:r>
            <w:r w:rsidRPr="006B288A">
              <w:rPr>
                <w:rFonts w:ascii="Arial" w:eastAsia="Arial" w:hAnsi="Arial" w:cs="Arial"/>
                <w:spacing w:val="2"/>
                <w:sz w:val="24"/>
                <w:szCs w:val="24"/>
              </w:rPr>
              <w:t>m</w:t>
            </w:r>
            <w:r w:rsidRPr="006B288A">
              <w:rPr>
                <w:rFonts w:ascii="Arial" w:eastAsia="Arial" w:hAnsi="Arial" w:cs="Arial"/>
                <w:spacing w:val="1"/>
                <w:sz w:val="24"/>
                <w:szCs w:val="24"/>
              </w:rPr>
              <w:t>p</w:t>
            </w:r>
            <w:r w:rsidRPr="006B288A">
              <w:rPr>
                <w:rFonts w:ascii="Arial" w:eastAsia="Arial" w:hAnsi="Arial" w:cs="Arial"/>
                <w:spacing w:val="-1"/>
                <w:sz w:val="24"/>
                <w:szCs w:val="24"/>
              </w:rPr>
              <w:t>r</w:t>
            </w:r>
            <w:r w:rsidRPr="006B288A">
              <w:rPr>
                <w:rFonts w:ascii="Arial" w:eastAsia="Arial" w:hAnsi="Arial" w:cs="Arial"/>
                <w:spacing w:val="1"/>
                <w:sz w:val="24"/>
                <w:szCs w:val="24"/>
              </w:rPr>
              <w:t>o</w:t>
            </w:r>
            <w:r w:rsidRPr="006B288A">
              <w:rPr>
                <w:rFonts w:ascii="Arial" w:eastAsia="Arial" w:hAnsi="Arial" w:cs="Arial"/>
                <w:spacing w:val="-2"/>
                <w:sz w:val="24"/>
                <w:szCs w:val="24"/>
              </w:rPr>
              <w:t>v</w:t>
            </w:r>
            <w:r w:rsidRPr="006B288A">
              <w:rPr>
                <w:rFonts w:ascii="Arial" w:eastAsia="Arial" w:hAnsi="Arial" w:cs="Arial"/>
                <w:sz w:val="24"/>
                <w:szCs w:val="24"/>
              </w:rPr>
              <w:t>is</w:t>
            </w:r>
            <w:r w:rsidRPr="006B288A">
              <w:rPr>
                <w:rFonts w:ascii="Arial" w:eastAsia="Arial" w:hAnsi="Arial" w:cs="Arial"/>
                <w:spacing w:val="1"/>
                <w:sz w:val="24"/>
                <w:szCs w:val="24"/>
              </w:rPr>
              <w:t>ada</w:t>
            </w:r>
            <w:r w:rsidRPr="006B288A">
              <w:rPr>
                <w:rFonts w:ascii="Arial" w:eastAsia="Arial" w:hAnsi="Arial" w:cs="Arial"/>
                <w:sz w:val="24"/>
                <w:szCs w:val="24"/>
              </w:rPr>
              <w:t>s (Construidas de diversos materiales, Lamina, plástico, cartón, entre otros)</w:t>
            </w:r>
          </w:p>
        </w:tc>
        <w:tc>
          <w:tcPr>
            <w:tcW w:w="1574"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shd w:val="clear" w:color="auto" w:fill="auto"/>
            <w:vAlign w:val="center"/>
          </w:tcPr>
          <w:p w:rsidR="00023D3C" w:rsidRPr="0097430E" w:rsidRDefault="004271A7" w:rsidP="00A22B42">
            <w:pPr>
              <w:jc w:val="center"/>
              <w:rPr>
                <w:rFonts w:ascii="Arial" w:hAnsi="Arial" w:cs="Arial"/>
                <w:b/>
                <w:lang w:val="es-ES"/>
              </w:rPr>
            </w:pPr>
            <w:r>
              <w:rPr>
                <w:rFonts w:ascii="Arial" w:hAnsi="Arial" w:cs="Arial"/>
                <w:b/>
                <w:lang w:val="es-ES"/>
              </w:rPr>
              <w:t>0</w:t>
            </w:r>
          </w:p>
        </w:tc>
      </w:tr>
      <w:tr w:rsidR="00023D3C" w:rsidRPr="006B288A" w:rsidTr="0011786C">
        <w:trPr>
          <w:trHeight w:val="681"/>
        </w:trPr>
        <w:tc>
          <w:tcPr>
            <w:tcW w:w="3426" w:type="pct"/>
            <w:gridSpan w:val="2"/>
            <w:tcBorders>
              <w:top w:val="double" w:sz="24"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11786C" w:rsidRDefault="00023D3C" w:rsidP="004B7CCA">
            <w:pPr>
              <w:widowControl w:val="0"/>
              <w:tabs>
                <w:tab w:val="left" w:pos="680"/>
              </w:tabs>
              <w:spacing w:before="29" w:after="0" w:line="271" w:lineRule="exact"/>
              <w:ind w:left="113" w:right="-20"/>
              <w:jc w:val="center"/>
              <w:rPr>
                <w:rFonts w:ascii="Arial" w:eastAsia="Arial" w:hAnsi="Arial" w:cs="Arial"/>
                <w:b/>
                <w:bCs/>
                <w:sz w:val="24"/>
                <w:szCs w:val="24"/>
              </w:rPr>
            </w:pPr>
            <w:r w:rsidRPr="0011786C">
              <w:rPr>
                <w:rFonts w:ascii="Arial" w:eastAsia="Arial" w:hAnsi="Arial" w:cs="Arial"/>
                <w:b/>
                <w:bCs/>
                <w:sz w:val="24"/>
                <w:szCs w:val="24"/>
              </w:rPr>
              <w:t xml:space="preserve">Cantidad de </w:t>
            </w:r>
            <w:r w:rsidR="0011786C" w:rsidRPr="0011786C">
              <w:rPr>
                <w:rFonts w:ascii="Arial" w:eastAsia="Arial" w:hAnsi="Arial" w:cs="Arial"/>
                <w:b/>
                <w:bCs/>
                <w:sz w:val="24"/>
                <w:szCs w:val="24"/>
              </w:rPr>
              <w:t>T</w:t>
            </w:r>
            <w:r w:rsidRPr="0011786C">
              <w:rPr>
                <w:rFonts w:ascii="Arial" w:eastAsia="Arial" w:hAnsi="Arial" w:cs="Arial"/>
                <w:b/>
                <w:bCs/>
                <w:sz w:val="24"/>
                <w:szCs w:val="24"/>
              </w:rPr>
              <w:t xml:space="preserve">otal de </w:t>
            </w:r>
            <w:r w:rsidR="0011786C" w:rsidRPr="0011786C">
              <w:rPr>
                <w:rFonts w:ascii="Arial" w:eastAsia="Arial" w:hAnsi="Arial" w:cs="Arial"/>
                <w:b/>
                <w:bCs/>
                <w:sz w:val="24"/>
                <w:szCs w:val="24"/>
              </w:rPr>
              <w:t>V</w:t>
            </w:r>
            <w:r w:rsidRPr="0011786C">
              <w:rPr>
                <w:rFonts w:ascii="Arial" w:eastAsia="Arial" w:hAnsi="Arial" w:cs="Arial"/>
                <w:b/>
                <w:bCs/>
                <w:sz w:val="24"/>
                <w:szCs w:val="24"/>
              </w:rPr>
              <w:t>iviendas</w:t>
            </w:r>
          </w:p>
        </w:tc>
        <w:tc>
          <w:tcPr>
            <w:tcW w:w="1574" w:type="pct"/>
            <w:tcBorders>
              <w:top w:val="double" w:sz="24"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97430E" w:rsidRDefault="00D81A98" w:rsidP="004271A7">
            <w:pPr>
              <w:spacing w:after="0" w:line="240" w:lineRule="auto"/>
              <w:jc w:val="center"/>
              <w:rPr>
                <w:rFonts w:ascii="Arial" w:hAnsi="Arial" w:cs="Arial"/>
                <w:b/>
                <w:lang w:val="es-ES"/>
              </w:rPr>
            </w:pPr>
            <w:r w:rsidRPr="0097430E">
              <w:rPr>
                <w:rFonts w:ascii="Arial" w:hAnsi="Arial" w:cs="Arial"/>
                <w:b/>
                <w:lang w:val="es-ES"/>
              </w:rPr>
              <w:t>1</w:t>
            </w:r>
            <w:r w:rsidR="004271A7">
              <w:rPr>
                <w:rFonts w:ascii="Arial" w:hAnsi="Arial" w:cs="Arial"/>
                <w:b/>
                <w:lang w:val="es-ES"/>
              </w:rPr>
              <w:t>34</w:t>
            </w:r>
          </w:p>
        </w:tc>
      </w:tr>
    </w:tbl>
    <w:p w:rsidR="00893B4C" w:rsidRDefault="00893B4C"/>
    <w:p w:rsidR="00EA2A46" w:rsidRDefault="00EA2A46"/>
    <w:p w:rsidR="00EA2A46" w:rsidRDefault="00EA2A46"/>
    <w:p w:rsidR="00EA2A46" w:rsidRDefault="00EA2A46"/>
    <w:p w:rsidR="00EA2A46" w:rsidRDefault="00EA2A46"/>
    <w:p w:rsidR="00EA2A46" w:rsidRDefault="00EA2A46"/>
    <w:p w:rsidR="00893B4C" w:rsidRPr="00893B4C" w:rsidRDefault="00911D40" w:rsidP="00893B4C">
      <w:pPr>
        <w:widowControl w:val="0"/>
        <w:spacing w:after="0" w:line="360" w:lineRule="auto"/>
        <w:jc w:val="center"/>
        <w:rPr>
          <w:rFonts w:ascii="AR CENA" w:hAnsi="AR CENA" w:cs="Arial"/>
          <w:b/>
          <w:color w:val="000000"/>
          <w:sz w:val="52"/>
          <w:u w:val="single"/>
        </w:rPr>
      </w:pPr>
      <w:r>
        <w:rPr>
          <w:rFonts w:ascii="AR CENA" w:hAnsi="AR CENA" w:cs="Arial"/>
          <w:b/>
          <w:color w:val="000000"/>
          <w:sz w:val="52"/>
          <w:u w:val="single"/>
        </w:rPr>
        <w:t>Capítulo II</w:t>
      </w:r>
    </w:p>
    <w:p w:rsidR="00893B4C" w:rsidRPr="00C027AB" w:rsidRDefault="00893B4C" w:rsidP="0097430E">
      <w:pPr>
        <w:widowControl w:val="0"/>
        <w:spacing w:after="0" w:line="276" w:lineRule="auto"/>
        <w:jc w:val="center"/>
        <w:rPr>
          <w:rFonts w:ascii="Arial" w:hAnsi="Arial" w:cs="Arial"/>
          <w:b/>
          <w:sz w:val="52"/>
        </w:rPr>
      </w:pPr>
      <w:r w:rsidRPr="00C027AB">
        <w:rPr>
          <w:rFonts w:ascii="Arial" w:hAnsi="Arial" w:cs="Arial"/>
          <w:b/>
          <w:sz w:val="52"/>
        </w:rPr>
        <w:t xml:space="preserve">ORGANIZACIÓN DE LA COMISIÓN COMUNAL DE PROTECCIÓN CIVIL </w:t>
      </w:r>
      <w:r w:rsidR="00F755F0">
        <w:rPr>
          <w:rFonts w:ascii="Arial" w:hAnsi="Arial" w:cs="Arial"/>
          <w:b/>
          <w:sz w:val="52"/>
        </w:rPr>
        <w:t>C</w:t>
      </w:r>
      <w:r w:rsidR="00D81A98">
        <w:rPr>
          <w:rFonts w:ascii="Arial" w:hAnsi="Arial" w:cs="Arial"/>
          <w:b/>
          <w:sz w:val="52"/>
        </w:rPr>
        <w:t xml:space="preserve">ASERIO </w:t>
      </w:r>
      <w:r w:rsidR="0097430E">
        <w:rPr>
          <w:rFonts w:ascii="Arial" w:hAnsi="Arial" w:cs="Arial"/>
          <w:b/>
          <w:sz w:val="52"/>
        </w:rPr>
        <w:t>SAN JAIME</w:t>
      </w:r>
    </w:p>
    <w:p w:rsidR="00893B4C" w:rsidRDefault="00893B4C" w:rsidP="00340378">
      <w:pPr>
        <w:tabs>
          <w:tab w:val="left" w:pos="6090"/>
        </w:tabs>
      </w:pPr>
      <w:r w:rsidRPr="00893B4C">
        <w:rPr>
          <w:rFonts w:ascii="AR CENA" w:hAnsi="AR CENA" w:cs="Arial"/>
          <w:b/>
          <w:noProof/>
          <w:color w:val="FFC000"/>
          <w:sz w:val="48"/>
          <w:u w:val="single"/>
          <w:lang w:eastAsia="es-SV"/>
        </w:rPr>
        <mc:AlternateContent>
          <mc:Choice Requires="wps">
            <w:drawing>
              <wp:anchor distT="0" distB="0" distL="114300" distR="114300" simplePos="0" relativeHeight="251664384" behindDoc="0" locked="0" layoutInCell="1" allowOverlap="1" wp14:anchorId="2CD5829D" wp14:editId="160087C5">
                <wp:simplePos x="0" y="0"/>
                <wp:positionH relativeFrom="column">
                  <wp:posOffset>-247015</wp:posOffset>
                </wp:positionH>
                <wp:positionV relativeFrom="paragraph">
                  <wp:posOffset>6985</wp:posOffset>
                </wp:positionV>
                <wp:extent cx="6248400" cy="635"/>
                <wp:effectExtent l="0" t="38100" r="38100" b="5651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1B4AF" id="Conector recto de flecha 6" o:spid="_x0000_s1026" type="#_x0000_t32" style="position:absolute;margin-left:-19.45pt;margin-top:.55pt;width:492pt;height:.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" strokecolor="#ed7d31 [3205]" strokeweight="6pt">
                <v:stroke joinstyle="miter"/>
              </v:shape>
            </w:pict>
          </mc:Fallback>
        </mc:AlternateContent>
      </w:r>
    </w:p>
    <w:p w:rsidR="00893B4C" w:rsidRDefault="00893B4C" w:rsidP="00893B4C">
      <w:pPr>
        <w:tabs>
          <w:tab w:val="left" w:pos="6525"/>
        </w:tabs>
      </w:pPr>
      <w:r>
        <w:rPr>
          <w:noProof/>
          <w:lang w:eastAsia="es-SV"/>
        </w:rPr>
        <w:drawing>
          <wp:anchor distT="0" distB="0" distL="114300" distR="114300" simplePos="0" relativeHeight="251666432" behindDoc="0" locked="0" layoutInCell="1" allowOverlap="1" wp14:anchorId="6240E633" wp14:editId="6ECC2B76">
            <wp:simplePos x="0" y="0"/>
            <wp:positionH relativeFrom="margin">
              <wp:align>center</wp:align>
            </wp:positionH>
            <wp:positionV relativeFrom="paragraph">
              <wp:posOffset>172720</wp:posOffset>
            </wp:positionV>
            <wp:extent cx="3238500" cy="32385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A323D6" w:rsidP="00F429D2">
      <w:pPr>
        <w:jc w:val="center"/>
        <w:rPr>
          <w:rFonts w:ascii="Arial" w:hAnsi="Arial" w:cs="Arial"/>
          <w:b/>
          <w:color w:val="000000"/>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732992" behindDoc="0" locked="0" layoutInCell="1" allowOverlap="1" wp14:anchorId="5DD182A8" wp14:editId="498E5D91">
                <wp:simplePos x="0" y="0"/>
                <wp:positionH relativeFrom="column">
                  <wp:posOffset>-114300</wp:posOffset>
                </wp:positionH>
                <wp:positionV relativeFrom="paragraph">
                  <wp:posOffset>87630</wp:posOffset>
                </wp:positionV>
                <wp:extent cx="6248400" cy="635"/>
                <wp:effectExtent l="0" t="38100" r="38100" b="56515"/>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noFill/>
                        <a:ln w="76200" cap="flat" cmpd="sng" algn="ctr">
                          <a:solidFill>
                            <a:srgbClr val="ED7D31"/>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F7FFEBC" id="Conector recto de flecha 46" o:spid="_x0000_s1026" type="#_x0000_t32" style="position:absolute;margin-left:-9pt;margin-top:6.9pt;width:492pt;height:.0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" strokecolor="#ed7d31" strokeweight="6pt">
                <v:stroke joinstyle="miter"/>
              </v:shape>
            </w:pict>
          </mc:Fallback>
        </mc:AlternateContent>
      </w: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97430E" w:rsidRDefault="0097430E" w:rsidP="00F429D2">
      <w:pPr>
        <w:jc w:val="center"/>
        <w:rPr>
          <w:rFonts w:ascii="Arial" w:hAnsi="Arial" w:cs="Arial"/>
          <w:b/>
          <w:color w:val="000000"/>
        </w:rPr>
      </w:pPr>
    </w:p>
    <w:p w:rsidR="0097430E" w:rsidRDefault="0097430E"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BD1776" w:rsidP="00F429D2">
      <w:pPr>
        <w:jc w:val="center"/>
        <w:rPr>
          <w:rFonts w:ascii="Arial" w:hAnsi="Arial" w:cs="Arial"/>
          <w:b/>
        </w:rPr>
      </w:pPr>
      <w:r w:rsidRPr="00544DBE">
        <w:rPr>
          <w:rFonts w:ascii="Arial" w:hAnsi="Arial" w:cs="Arial"/>
          <w:b/>
          <w:color w:val="000000"/>
        </w:rPr>
        <w:t>ORGANIZACIÓN DE LA COMISIÓN COMUNAL DE PROTECCIÓN CIVIL</w:t>
      </w:r>
      <w:r w:rsidRPr="00C027AB">
        <w:rPr>
          <w:rFonts w:ascii="Arial" w:hAnsi="Arial" w:cs="Arial"/>
          <w:b/>
        </w:rPr>
        <w:t xml:space="preserve">, </w:t>
      </w:r>
    </w:p>
    <w:p w:rsidR="00BD1776" w:rsidRDefault="00F755F0" w:rsidP="00F429D2">
      <w:pPr>
        <w:jc w:val="center"/>
        <w:rPr>
          <w:rFonts w:ascii="Arial" w:hAnsi="Arial" w:cs="Arial"/>
          <w:b/>
        </w:rPr>
      </w:pPr>
      <w:r>
        <w:rPr>
          <w:rFonts w:ascii="Arial" w:hAnsi="Arial" w:cs="Arial"/>
          <w:b/>
        </w:rPr>
        <w:t>C</w:t>
      </w:r>
      <w:r w:rsidR="000D76BC">
        <w:rPr>
          <w:rFonts w:ascii="Arial" w:hAnsi="Arial" w:cs="Arial"/>
          <w:b/>
        </w:rPr>
        <w:t xml:space="preserve">ASERIO </w:t>
      </w:r>
      <w:r w:rsidR="0097430E">
        <w:rPr>
          <w:rFonts w:ascii="Arial" w:hAnsi="Arial" w:cs="Arial"/>
          <w:b/>
        </w:rPr>
        <w:t>SAN JAIME</w:t>
      </w:r>
    </w:p>
    <w:p w:rsidR="000D76BC" w:rsidRPr="00C027AB" w:rsidRDefault="000D76BC" w:rsidP="00F429D2">
      <w:pPr>
        <w:jc w:val="center"/>
        <w:rPr>
          <w:rFonts w:ascii="Arial" w:hAnsi="Arial" w:cs="Arial"/>
          <w:b/>
        </w:rPr>
      </w:pPr>
    </w:p>
    <w:p w:rsidR="00041C5E" w:rsidRPr="00BD1776" w:rsidRDefault="005D3ECD">
      <w:pPr>
        <w:rPr>
          <w:rFonts w:ascii="Arial" w:hAnsi="Arial" w:cs="Arial"/>
          <w:b/>
          <w:color w:val="000000"/>
          <w:sz w:val="24"/>
        </w:rPr>
      </w:pPr>
      <w:r>
        <w:rPr>
          <w:rFonts w:ascii="Arial" w:hAnsi="Arial" w:cs="Arial"/>
          <w:b/>
          <w:color w:val="000000"/>
          <w:sz w:val="24"/>
        </w:rPr>
        <w:t xml:space="preserve">2.1 </w:t>
      </w:r>
      <w:r w:rsidR="00041C5E" w:rsidRPr="00BD1776">
        <w:rPr>
          <w:rFonts w:ascii="Arial" w:hAnsi="Arial" w:cs="Arial"/>
          <w:b/>
          <w:color w:val="000000"/>
          <w:sz w:val="24"/>
        </w:rPr>
        <w:t>El sistema Nacional de Protección Civil está Integrado por:</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Nacional de Protección Civil</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Departamental de Protección Civil</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Municipal de Protección Civil</w:t>
      </w:r>
    </w:p>
    <w:p w:rsidR="00041C5E"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Comunal de Protección Civil</w:t>
      </w:r>
    </w:p>
    <w:p w:rsidR="00D81A98" w:rsidRDefault="00D81A98" w:rsidP="00D81A98">
      <w:pPr>
        <w:pStyle w:val="Prrafodelista"/>
        <w:rPr>
          <w:rFonts w:ascii="Arial" w:hAnsi="Arial" w:cs="Arial"/>
          <w:color w:val="000000"/>
          <w:sz w:val="24"/>
        </w:rPr>
      </w:pPr>
    </w:p>
    <w:p w:rsidR="00D81A98" w:rsidRDefault="00D81A98" w:rsidP="00D81A98">
      <w:pPr>
        <w:pStyle w:val="Prrafodelista"/>
        <w:rPr>
          <w:rFonts w:ascii="Arial" w:hAnsi="Arial" w:cs="Arial"/>
          <w:color w:val="000000"/>
          <w:sz w:val="24"/>
        </w:rPr>
      </w:pPr>
    </w:p>
    <w:p w:rsidR="00D81A98" w:rsidRPr="00BD1776" w:rsidRDefault="00D81A98" w:rsidP="00D81A98">
      <w:pPr>
        <w:pStyle w:val="Prrafodelista"/>
        <w:rPr>
          <w:rFonts w:ascii="Arial" w:hAnsi="Arial" w:cs="Arial"/>
          <w:color w:val="000000"/>
          <w:sz w:val="24"/>
        </w:rPr>
      </w:pPr>
    </w:p>
    <w:p w:rsidR="00BD1776" w:rsidRDefault="00041C5E" w:rsidP="00BD1776">
      <w:pPr>
        <w:autoSpaceDE w:val="0"/>
        <w:autoSpaceDN w:val="0"/>
        <w:adjustRightInd w:val="0"/>
        <w:spacing w:after="0" w:line="240" w:lineRule="auto"/>
        <w:jc w:val="center"/>
        <w:rPr>
          <w:rFonts w:ascii="Acto-Black" w:hAnsi="Acto-Black" w:cs="Acto-Black"/>
          <w:color w:val="414142"/>
          <w:sz w:val="24"/>
          <w:szCs w:val="24"/>
        </w:rPr>
      </w:pPr>
      <w:r>
        <w:rPr>
          <w:noProof/>
          <w:lang w:eastAsia="es-SV"/>
        </w:rPr>
        <w:drawing>
          <wp:inline distT="0" distB="0" distL="0" distR="0" wp14:anchorId="0F9C38DE" wp14:editId="1F334EFE">
            <wp:extent cx="4894580" cy="4410075"/>
            <wp:effectExtent l="0" t="0" r="127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clrChange>
                        <a:clrFrom>
                          <a:srgbClr val="5BCBF5"/>
                        </a:clrFrom>
                        <a:clrTo>
                          <a:srgbClr val="5BCBF5">
                            <a:alpha val="0"/>
                          </a:srgbClr>
                        </a:clrTo>
                      </a:clrChange>
                    </a:blip>
                    <a:srcRect l="22911" t="21051" r="33717" b="7302"/>
                    <a:stretch/>
                  </pic:blipFill>
                  <pic:spPr bwMode="auto">
                    <a:xfrm>
                      <a:off x="0" y="0"/>
                      <a:ext cx="4941249" cy="4452124"/>
                    </a:xfrm>
                    <a:prstGeom prst="rect">
                      <a:avLst/>
                    </a:prstGeom>
                    <a:ln>
                      <a:noFill/>
                    </a:ln>
                    <a:extLst>
                      <a:ext uri="{53640926-AAD7-44D8-BBD7-CCE9431645EC}">
                        <a14:shadowObscured xmlns:a14="http://schemas.microsoft.com/office/drawing/2010/main"/>
                      </a:ext>
                    </a:extLst>
                  </pic:spPr>
                </pic:pic>
              </a:graphicData>
            </a:graphic>
          </wp:inline>
        </w:drawing>
      </w: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BD1776" w:rsidRDefault="00BD1776" w:rsidP="00BD1776">
      <w:pPr>
        <w:autoSpaceDE w:val="0"/>
        <w:autoSpaceDN w:val="0"/>
        <w:adjustRightInd w:val="0"/>
        <w:spacing w:after="0" w:line="240" w:lineRule="auto"/>
        <w:rPr>
          <w:rFonts w:ascii="Acto-Black" w:hAnsi="Acto-Black" w:cs="Acto-Black"/>
          <w:color w:val="414142"/>
          <w:sz w:val="24"/>
          <w:szCs w:val="24"/>
        </w:rPr>
      </w:pPr>
    </w:p>
    <w:p w:rsidR="00BD1776" w:rsidRPr="00D81A98" w:rsidRDefault="005D3ECD" w:rsidP="00BD1776">
      <w:pPr>
        <w:autoSpaceDE w:val="0"/>
        <w:autoSpaceDN w:val="0"/>
        <w:adjustRightInd w:val="0"/>
        <w:spacing w:after="0" w:line="240" w:lineRule="auto"/>
        <w:rPr>
          <w:rFonts w:ascii="Arial" w:hAnsi="Arial" w:cs="Arial"/>
          <w:b/>
          <w:sz w:val="24"/>
          <w:szCs w:val="24"/>
        </w:rPr>
      </w:pPr>
      <w:r w:rsidRPr="0083715F">
        <w:rPr>
          <w:rFonts w:ascii="Arial" w:hAnsi="Arial" w:cs="Arial"/>
          <w:b/>
          <w:sz w:val="24"/>
          <w:szCs w:val="24"/>
        </w:rPr>
        <w:t xml:space="preserve">2.2 </w:t>
      </w:r>
      <w:r w:rsidR="00BD1776" w:rsidRPr="0083715F">
        <w:rPr>
          <w:rFonts w:ascii="Arial" w:hAnsi="Arial" w:cs="Arial"/>
          <w:b/>
          <w:sz w:val="24"/>
          <w:szCs w:val="24"/>
        </w:rPr>
        <w:t>Las Comisiones Com</w:t>
      </w:r>
      <w:r w:rsidR="00D81A98">
        <w:rPr>
          <w:rFonts w:ascii="Arial" w:hAnsi="Arial" w:cs="Arial"/>
          <w:b/>
          <w:sz w:val="24"/>
          <w:szCs w:val="24"/>
        </w:rPr>
        <w:t>unales de Protección Civil son:</w:t>
      </w:r>
    </w:p>
    <w:p w:rsidR="00D81A98" w:rsidRDefault="00BD1776" w:rsidP="00BD1776">
      <w:pPr>
        <w:autoSpaceDE w:val="0"/>
        <w:autoSpaceDN w:val="0"/>
        <w:adjustRightInd w:val="0"/>
        <w:spacing w:after="0" w:line="240" w:lineRule="auto"/>
        <w:jc w:val="both"/>
        <w:rPr>
          <w:rFonts w:ascii="Arial" w:hAnsi="Arial" w:cs="Arial"/>
          <w:sz w:val="24"/>
          <w:szCs w:val="24"/>
        </w:rPr>
      </w:pPr>
      <w:r w:rsidRPr="0083715F">
        <w:rPr>
          <w:rFonts w:ascii="Arial" w:hAnsi="Arial" w:cs="Arial"/>
          <w:sz w:val="24"/>
          <w:szCs w:val="24"/>
        </w:rPr>
        <w:t>Comisiones creadas por las</w:t>
      </w:r>
      <w:r w:rsidR="00D81A98">
        <w:rPr>
          <w:rFonts w:ascii="Arial" w:hAnsi="Arial" w:cs="Arial"/>
          <w:sz w:val="24"/>
          <w:szCs w:val="24"/>
        </w:rPr>
        <w:t xml:space="preserve"> comunidades; </w:t>
      </w:r>
      <w:r w:rsidRPr="0083715F">
        <w:rPr>
          <w:rFonts w:ascii="Arial" w:hAnsi="Arial" w:cs="Arial"/>
          <w:sz w:val="24"/>
          <w:szCs w:val="24"/>
        </w:rPr>
        <w:t>reconocidas por el Sistema Nacional de Protección Civil</w:t>
      </w:r>
      <w:r w:rsidR="00D81A98">
        <w:rPr>
          <w:rFonts w:ascii="Arial" w:hAnsi="Arial" w:cs="Arial"/>
          <w:sz w:val="24"/>
          <w:szCs w:val="24"/>
        </w:rPr>
        <w:t>,</w:t>
      </w:r>
      <w:r w:rsidRPr="0083715F">
        <w:rPr>
          <w:rFonts w:ascii="Arial" w:hAnsi="Arial" w:cs="Arial"/>
          <w:sz w:val="24"/>
          <w:szCs w:val="24"/>
        </w:rPr>
        <w:t xml:space="preserve"> que forman parte de procesos y acciones de beneficio común, cuya finalidad es prepararse para enfrentar los efectos adversos provocados por la ocurrencia de un fenómeno.</w:t>
      </w:r>
    </w:p>
    <w:p w:rsidR="00D81A98" w:rsidRDefault="00D81A98" w:rsidP="00BD1776">
      <w:pPr>
        <w:autoSpaceDE w:val="0"/>
        <w:autoSpaceDN w:val="0"/>
        <w:adjustRightInd w:val="0"/>
        <w:spacing w:after="0" w:line="240" w:lineRule="auto"/>
        <w:jc w:val="both"/>
        <w:rPr>
          <w:rFonts w:ascii="Arial" w:hAnsi="Arial" w:cs="Arial"/>
          <w:sz w:val="24"/>
          <w:szCs w:val="24"/>
        </w:rPr>
      </w:pPr>
    </w:p>
    <w:p w:rsidR="00041C5E" w:rsidRPr="00BD1776" w:rsidRDefault="00041C5E" w:rsidP="00BD1776">
      <w:pPr>
        <w:autoSpaceDE w:val="0"/>
        <w:autoSpaceDN w:val="0"/>
        <w:adjustRightInd w:val="0"/>
        <w:spacing w:after="0" w:line="240" w:lineRule="auto"/>
        <w:jc w:val="both"/>
        <w:rPr>
          <w:rFonts w:ascii="Arial" w:hAnsi="Arial" w:cs="Arial"/>
          <w:color w:val="414142"/>
          <w:sz w:val="24"/>
          <w:szCs w:val="24"/>
        </w:rPr>
      </w:pPr>
    </w:p>
    <w:p w:rsidR="00C83702" w:rsidRDefault="005D3ECD" w:rsidP="000334DD">
      <w:pPr>
        <w:tabs>
          <w:tab w:val="left" w:pos="3909"/>
        </w:tabs>
        <w:spacing w:after="0" w:line="360" w:lineRule="auto"/>
        <w:jc w:val="both"/>
        <w:rPr>
          <w:rFonts w:ascii="Arial" w:hAnsi="Arial" w:cs="Arial"/>
          <w:sz w:val="24"/>
          <w:szCs w:val="24"/>
        </w:rPr>
      </w:pPr>
      <w:r w:rsidRPr="00C83702">
        <w:rPr>
          <w:rFonts w:ascii="Arial" w:hAnsi="Arial" w:cs="Arial"/>
          <w:b/>
          <w:sz w:val="24"/>
          <w:szCs w:val="24"/>
        </w:rPr>
        <w:t xml:space="preserve">2.3 </w:t>
      </w:r>
      <w:r w:rsidR="00893B4C" w:rsidRPr="00C83702">
        <w:rPr>
          <w:rFonts w:ascii="Arial" w:hAnsi="Arial" w:cs="Arial"/>
          <w:b/>
          <w:sz w:val="24"/>
          <w:szCs w:val="24"/>
        </w:rPr>
        <w:t>Misión de la organización Comunal de Protección Civil:</w:t>
      </w:r>
      <w:r w:rsidR="00893B4C" w:rsidRPr="00C83702">
        <w:rPr>
          <w:rFonts w:ascii="Arial" w:hAnsi="Arial" w:cs="Arial"/>
          <w:sz w:val="24"/>
          <w:szCs w:val="24"/>
        </w:rPr>
        <w:t xml:space="preserve"> </w:t>
      </w:r>
    </w:p>
    <w:p w:rsidR="00893B4C" w:rsidRPr="00C83702" w:rsidRDefault="00893B4C" w:rsidP="00D81A98">
      <w:pPr>
        <w:tabs>
          <w:tab w:val="left" w:pos="3909"/>
        </w:tabs>
        <w:spacing w:line="240" w:lineRule="auto"/>
        <w:jc w:val="both"/>
        <w:rPr>
          <w:rFonts w:ascii="Arial" w:hAnsi="Arial" w:cs="Arial"/>
          <w:sz w:val="24"/>
          <w:szCs w:val="24"/>
        </w:rPr>
      </w:pPr>
      <w:r w:rsidRPr="00C83702">
        <w:rPr>
          <w:rFonts w:ascii="Arial" w:hAnsi="Arial" w:cs="Arial"/>
          <w:sz w:val="24"/>
          <w:szCs w:val="24"/>
        </w:rPr>
        <w:t xml:space="preserve">Desarrollar acciones encaminadas a la prevención, mitigación, preparación, alerta, respuesta, rehabilitación y reconstrucción en situaciones de emergencia o desastres que afecten la comunidad. </w:t>
      </w:r>
    </w:p>
    <w:p w:rsidR="00ED4A8B" w:rsidRPr="00B8148C" w:rsidRDefault="00ED4A8B" w:rsidP="00ED4A8B">
      <w:pPr>
        <w:tabs>
          <w:tab w:val="left" w:pos="3909"/>
        </w:tabs>
        <w:spacing w:line="360" w:lineRule="auto"/>
        <w:jc w:val="both"/>
        <w:rPr>
          <w:rFonts w:ascii="Arial" w:hAnsi="Arial" w:cs="Arial"/>
        </w:rPr>
      </w:pPr>
    </w:p>
    <w:p w:rsidR="00ED4A8B" w:rsidRPr="005D4AD9" w:rsidRDefault="00ED4A8B" w:rsidP="00ED4A8B">
      <w:pPr>
        <w:widowControl w:val="0"/>
        <w:spacing w:after="0" w:line="360" w:lineRule="auto"/>
        <w:jc w:val="center"/>
        <w:rPr>
          <w:rFonts w:ascii="Arial" w:hAnsi="Arial" w:cs="Arial"/>
          <w:sz w:val="20"/>
          <w:szCs w:val="20"/>
          <w:lang w:val="es-ES"/>
        </w:rPr>
      </w:pPr>
      <w:r>
        <w:rPr>
          <w:rFonts w:ascii="Times New Roman" w:hAnsi="Times New Roman" w:cs="Times New Roman"/>
          <w:noProof/>
          <w:sz w:val="24"/>
          <w:szCs w:val="24"/>
          <w:lang w:eastAsia="es-SV"/>
        </w:rPr>
        <mc:AlternateContent>
          <mc:Choice Requires="wps">
            <w:drawing>
              <wp:anchor distT="0" distB="0" distL="114300" distR="114300" simplePos="0" relativeHeight="251708416" behindDoc="1" locked="0" layoutInCell="1" allowOverlap="1" wp14:anchorId="48B209DB" wp14:editId="7130E202">
                <wp:simplePos x="0" y="0"/>
                <wp:positionH relativeFrom="column">
                  <wp:posOffset>1558290</wp:posOffset>
                </wp:positionH>
                <wp:positionV relativeFrom="paragraph">
                  <wp:posOffset>10795</wp:posOffset>
                </wp:positionV>
                <wp:extent cx="2266950" cy="542925"/>
                <wp:effectExtent l="0" t="0" r="19050" b="28575"/>
                <wp:wrapNone/>
                <wp:docPr id="3" name="Rectángulo: esquinas redondeadas 3"/>
                <wp:cNvGraphicFramePr/>
                <a:graphic xmlns:a="http://schemas.openxmlformats.org/drawingml/2006/main">
                  <a:graphicData uri="http://schemas.microsoft.com/office/word/2010/wordprocessingShape">
                    <wps:wsp>
                      <wps:cNvSpPr/>
                      <wps:spPr>
                        <a:xfrm>
                          <a:off x="0" y="0"/>
                          <a:ext cx="2266950" cy="5429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30DEB" w:rsidRDefault="00A30DEB" w:rsidP="000334DD">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Coordinador General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209DB" id="Rectángulo: esquinas redondeadas 3" o:spid="_x0000_s1028" style="position:absolute;left:0;text-align:left;margin-left:122.7pt;margin-top:.85pt;width:178.5pt;height:42.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" fillcolor="#5b9bd5" strokecolor="#41719c" strokeweight="1pt">
                <v:stroke joinstyle="miter"/>
                <v:textbox>
                  <w:txbxContent>
                    <w:p w:rsidR="00A30DEB" w:rsidRDefault="00A30DEB" w:rsidP="000334DD">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Coordinador General </w:t>
                      </w:r>
                    </w:p>
                  </w:txbxContent>
                </v:textbox>
              </v:roundrect>
            </w:pict>
          </mc:Fallback>
        </mc:AlternateContent>
      </w:r>
    </w:p>
    <w:p w:rsidR="00ED4A8B" w:rsidRDefault="00ED4A8B" w:rsidP="00ED4A8B">
      <w:pPr>
        <w:tabs>
          <w:tab w:val="left" w:pos="6525"/>
        </w:tabs>
      </w:pPr>
      <w:r>
        <w:rPr>
          <w:noProof/>
          <w:lang w:eastAsia="es-SV"/>
        </w:rPr>
        <mc:AlternateContent>
          <mc:Choice Requires="wps">
            <w:drawing>
              <wp:anchor distT="0" distB="0" distL="114300" distR="114300" simplePos="0" relativeHeight="251716608" behindDoc="0" locked="0" layoutInCell="1" allowOverlap="1" wp14:anchorId="7B5B638E" wp14:editId="7C073019">
                <wp:simplePos x="0" y="0"/>
                <wp:positionH relativeFrom="column">
                  <wp:posOffset>2686050</wp:posOffset>
                </wp:positionH>
                <wp:positionV relativeFrom="paragraph">
                  <wp:posOffset>345440</wp:posOffset>
                </wp:positionV>
                <wp:extent cx="0" cy="438150"/>
                <wp:effectExtent l="0" t="0" r="38100" b="19050"/>
                <wp:wrapNone/>
                <wp:docPr id="35" name="Conector recto 35"/>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7290281" id="Conector recto 3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11.5pt,27.2pt" to="211.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" strokecolor="#5b9bd5" strokeweight=".5pt">
                <v:stroke joinstyle="miter"/>
              </v:line>
            </w:pict>
          </mc:Fallback>
        </mc:AlternateContent>
      </w:r>
      <w:r>
        <w:br/>
      </w:r>
    </w:p>
    <w:p w:rsidR="00ED4A8B" w:rsidRDefault="005E060E" w:rsidP="00ED4A8B">
      <w:r>
        <w:rPr>
          <w:rFonts w:ascii="Times New Roman" w:hAnsi="Times New Roman" w:cs="Times New Roman"/>
          <w:noProof/>
          <w:sz w:val="24"/>
          <w:szCs w:val="24"/>
          <w:lang w:eastAsia="es-SV"/>
        </w:rPr>
        <mc:AlternateContent>
          <mc:Choice Requires="wps">
            <w:drawing>
              <wp:anchor distT="0" distB="0" distL="114300" distR="114300" simplePos="0" relativeHeight="251715584" behindDoc="0" locked="0" layoutInCell="1" allowOverlap="1" wp14:anchorId="496CE05F" wp14:editId="70E87FCA">
                <wp:simplePos x="0" y="0"/>
                <wp:positionH relativeFrom="column">
                  <wp:posOffset>5301615</wp:posOffset>
                </wp:positionH>
                <wp:positionV relativeFrom="paragraph">
                  <wp:posOffset>1480820</wp:posOffset>
                </wp:positionV>
                <wp:extent cx="1104900" cy="990600"/>
                <wp:effectExtent l="0" t="0" r="19050" b="19050"/>
                <wp:wrapNone/>
                <wp:docPr id="34" name="Rectángulo: esquinas redondeadas 34"/>
                <wp:cNvGraphicFramePr/>
                <a:graphic xmlns:a="http://schemas.openxmlformats.org/drawingml/2006/main">
                  <a:graphicData uri="http://schemas.microsoft.com/office/word/2010/wordprocessingShape">
                    <wps:wsp>
                      <wps:cNvSpPr/>
                      <wps:spPr>
                        <a:xfrm>
                          <a:off x="0" y="0"/>
                          <a:ext cx="1104900" cy="9906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30DEB" w:rsidRDefault="00A30DEB" w:rsidP="005E060E">
                            <w:pPr>
                              <w:spacing w:after="0"/>
                              <w:jc w:val="center"/>
                              <w:rPr>
                                <w:rFonts w:ascii="Arial" w:hAnsi="Arial" w:cs="Arial"/>
                                <w:b/>
                                <w:sz w:val="20"/>
                              </w:rPr>
                            </w:pPr>
                            <w:r>
                              <w:rPr>
                                <w:rFonts w:ascii="Arial" w:hAnsi="Arial" w:cs="Arial"/>
                                <w:b/>
                                <w:sz w:val="20"/>
                              </w:rPr>
                              <w:t>Equipo de Salud Comunitaria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CE05F" id="Rectángulo: esquinas redondeadas 34" o:spid="_x0000_s1029" style="position:absolute;margin-left:417.45pt;margin-top:116.6pt;width:87pt;height: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" fillcolor="#5b9bd5" strokecolor="#41719c" strokeweight="1pt">
                <v:stroke joinstyle="miter"/>
                <v:textbox>
                  <w:txbxContent>
                    <w:p w:rsidR="00A30DEB" w:rsidRDefault="00A30DEB" w:rsidP="005E060E">
                      <w:pPr>
                        <w:spacing w:after="0"/>
                        <w:jc w:val="center"/>
                        <w:rPr>
                          <w:rFonts w:ascii="Arial" w:hAnsi="Arial" w:cs="Arial"/>
                          <w:b/>
                          <w:sz w:val="20"/>
                        </w:rPr>
                      </w:pPr>
                      <w:r>
                        <w:rPr>
                          <w:rFonts w:ascii="Arial" w:hAnsi="Arial" w:cs="Arial"/>
                          <w:b/>
                          <w:sz w:val="20"/>
                        </w:rPr>
                        <w:t>Equipo de Salud Comunitaria</w:t>
                      </w:r>
                    </w:p>
                  </w:txbxContent>
                </v:textbox>
              </v:roundrect>
            </w:pict>
          </mc:Fallback>
        </mc:AlternateContent>
      </w:r>
      <w:r>
        <w:rPr>
          <w:rFonts w:ascii="Times New Roman" w:hAnsi="Times New Roman" w:cs="Times New Roman"/>
          <w:noProof/>
          <w:sz w:val="24"/>
          <w:szCs w:val="24"/>
          <w:lang w:eastAsia="es-SV"/>
        </w:rPr>
        <mc:AlternateContent>
          <mc:Choice Requires="wps">
            <w:drawing>
              <wp:anchor distT="0" distB="0" distL="114300" distR="114300" simplePos="0" relativeHeight="251714560" behindDoc="0" locked="0" layoutInCell="1" allowOverlap="1" wp14:anchorId="0F75C69F" wp14:editId="34517504">
                <wp:simplePos x="0" y="0"/>
                <wp:positionH relativeFrom="margin">
                  <wp:posOffset>4082415</wp:posOffset>
                </wp:positionH>
                <wp:positionV relativeFrom="paragraph">
                  <wp:posOffset>1461769</wp:posOffset>
                </wp:positionV>
                <wp:extent cx="1057275" cy="1152525"/>
                <wp:effectExtent l="0" t="0" r="28575" b="28575"/>
                <wp:wrapNone/>
                <wp:docPr id="33" name="Rectángulo: esquinas redondeadas 33"/>
                <wp:cNvGraphicFramePr/>
                <a:graphic xmlns:a="http://schemas.openxmlformats.org/drawingml/2006/main">
                  <a:graphicData uri="http://schemas.microsoft.com/office/word/2010/wordprocessingShape">
                    <wps:wsp>
                      <wps:cNvSpPr/>
                      <wps:spPr>
                        <a:xfrm>
                          <a:off x="0" y="0"/>
                          <a:ext cx="1057275" cy="11525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30DEB" w:rsidRDefault="00A30DEB" w:rsidP="005E060E">
                            <w:pPr>
                              <w:spacing w:after="0"/>
                              <w:jc w:val="center"/>
                              <w:rPr>
                                <w:rFonts w:ascii="Arial" w:hAnsi="Arial" w:cs="Arial"/>
                                <w:b/>
                                <w:sz w:val="20"/>
                              </w:rPr>
                            </w:pPr>
                            <w:r>
                              <w:rPr>
                                <w:rFonts w:ascii="Arial" w:hAnsi="Arial" w:cs="Arial"/>
                                <w:b/>
                                <w:sz w:val="20"/>
                              </w:rPr>
                              <w:t>Equipo de Albergues Temporales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5C69F" id="Rectángulo: esquinas redondeadas 33" o:spid="_x0000_s1030" style="position:absolute;margin-left:321.45pt;margin-top:115.1pt;width:83.25pt;height:90.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" fillcolor="#5b9bd5" strokecolor="#41719c" strokeweight="1pt">
                <v:stroke joinstyle="miter"/>
                <v:textbox>
                  <w:txbxContent>
                    <w:p w:rsidR="00A30DEB" w:rsidRDefault="00A30DEB" w:rsidP="005E060E">
                      <w:pPr>
                        <w:spacing w:after="0"/>
                        <w:jc w:val="center"/>
                        <w:rPr>
                          <w:rFonts w:ascii="Arial" w:hAnsi="Arial" w:cs="Arial"/>
                          <w:b/>
                          <w:sz w:val="20"/>
                        </w:rPr>
                      </w:pPr>
                      <w:r>
                        <w:rPr>
                          <w:rFonts w:ascii="Arial" w:hAnsi="Arial" w:cs="Arial"/>
                          <w:b/>
                          <w:sz w:val="20"/>
                        </w:rPr>
                        <w:t>Equipo de Albergues Temporales</w:t>
                      </w:r>
                    </w:p>
                  </w:txbxContent>
                </v:textbox>
                <w10:wrap anchorx="margin"/>
              </v:roundrect>
            </w:pict>
          </mc:Fallback>
        </mc:AlternateContent>
      </w:r>
      <w:r w:rsidR="000334DD">
        <w:rPr>
          <w:rFonts w:ascii="Times New Roman" w:hAnsi="Times New Roman" w:cs="Times New Roman"/>
          <w:noProof/>
          <w:sz w:val="24"/>
          <w:szCs w:val="24"/>
          <w:lang w:eastAsia="es-SV"/>
        </w:rPr>
        <mc:AlternateContent>
          <mc:Choice Requires="wps">
            <w:drawing>
              <wp:anchor distT="0" distB="0" distL="114300" distR="114300" simplePos="0" relativeHeight="251713536" behindDoc="0" locked="0" layoutInCell="1" allowOverlap="1" wp14:anchorId="68D77101" wp14:editId="2C172867">
                <wp:simplePos x="0" y="0"/>
                <wp:positionH relativeFrom="column">
                  <wp:posOffset>2882265</wp:posOffset>
                </wp:positionH>
                <wp:positionV relativeFrom="paragraph">
                  <wp:posOffset>1461770</wp:posOffset>
                </wp:positionV>
                <wp:extent cx="1047750" cy="1162050"/>
                <wp:effectExtent l="0" t="0" r="19050" b="19050"/>
                <wp:wrapNone/>
                <wp:docPr id="32" name="Rectángulo: esquinas redondeadas 32"/>
                <wp:cNvGraphicFramePr/>
                <a:graphic xmlns:a="http://schemas.openxmlformats.org/drawingml/2006/main">
                  <a:graphicData uri="http://schemas.microsoft.com/office/word/2010/wordprocessingShape">
                    <wps:wsp>
                      <wps:cNvSpPr/>
                      <wps:spPr>
                        <a:xfrm>
                          <a:off x="0" y="0"/>
                          <a:ext cx="1047750" cy="11620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30DEB" w:rsidRDefault="00A30DEB" w:rsidP="000334DD">
                            <w:pPr>
                              <w:spacing w:after="0"/>
                              <w:jc w:val="center"/>
                              <w:rPr>
                                <w:rFonts w:ascii="Arial" w:hAnsi="Arial" w:cs="Arial"/>
                                <w:b/>
                                <w:sz w:val="20"/>
                              </w:rPr>
                            </w:pPr>
                            <w:r>
                              <w:rPr>
                                <w:rFonts w:ascii="Arial" w:hAnsi="Arial" w:cs="Arial"/>
                                <w:b/>
                                <w:sz w:val="20"/>
                              </w:rPr>
                              <w:t xml:space="preserve">Equipo de EDAN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77101" id="Rectángulo: esquinas redondeadas 32" o:spid="_x0000_s1031" style="position:absolute;margin-left:226.95pt;margin-top:115.1pt;width:82.5pt;height:9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" fillcolor="#5b9bd5" strokecolor="#41719c" strokeweight="1pt">
                <v:stroke joinstyle="miter"/>
                <v:textbox>
                  <w:txbxContent>
                    <w:p w:rsidR="00A30DEB" w:rsidRDefault="00A30DEB" w:rsidP="000334DD">
                      <w:pPr>
                        <w:spacing w:after="0"/>
                        <w:jc w:val="center"/>
                        <w:rPr>
                          <w:rFonts w:ascii="Arial" w:hAnsi="Arial" w:cs="Arial"/>
                          <w:b/>
                          <w:sz w:val="20"/>
                        </w:rPr>
                      </w:pPr>
                      <w:r>
                        <w:rPr>
                          <w:rFonts w:ascii="Arial" w:hAnsi="Arial" w:cs="Arial"/>
                          <w:b/>
                          <w:sz w:val="20"/>
                        </w:rPr>
                        <w:t xml:space="preserve">Equipo de EDAN </w:t>
                      </w:r>
                    </w:p>
                  </w:txbxContent>
                </v:textbox>
              </v:roundrect>
            </w:pict>
          </mc:Fallback>
        </mc:AlternateContent>
      </w:r>
      <w:r w:rsidR="000334DD">
        <w:rPr>
          <w:rFonts w:ascii="Times New Roman" w:hAnsi="Times New Roman" w:cs="Times New Roman"/>
          <w:noProof/>
          <w:sz w:val="24"/>
          <w:szCs w:val="24"/>
          <w:lang w:eastAsia="es-SV"/>
        </w:rPr>
        <mc:AlternateContent>
          <mc:Choice Requires="wps">
            <w:drawing>
              <wp:anchor distT="0" distB="0" distL="114300" distR="114300" simplePos="0" relativeHeight="251712512" behindDoc="0" locked="0" layoutInCell="1" allowOverlap="1" wp14:anchorId="0AEB54E9" wp14:editId="012524D2">
                <wp:simplePos x="0" y="0"/>
                <wp:positionH relativeFrom="column">
                  <wp:posOffset>405765</wp:posOffset>
                </wp:positionH>
                <wp:positionV relativeFrom="paragraph">
                  <wp:posOffset>1452245</wp:posOffset>
                </wp:positionV>
                <wp:extent cx="1219200" cy="1133475"/>
                <wp:effectExtent l="0" t="0" r="19050" b="28575"/>
                <wp:wrapNone/>
                <wp:docPr id="31" name="Rectángulo: esquinas redondeadas 31"/>
                <wp:cNvGraphicFramePr/>
                <a:graphic xmlns:a="http://schemas.openxmlformats.org/drawingml/2006/main">
                  <a:graphicData uri="http://schemas.microsoft.com/office/word/2010/wordprocessingShape">
                    <wps:wsp>
                      <wps:cNvSpPr/>
                      <wps:spPr>
                        <a:xfrm>
                          <a:off x="0" y="0"/>
                          <a:ext cx="1219200" cy="113347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30DEB" w:rsidRDefault="00A30DEB" w:rsidP="000334DD">
                            <w:pPr>
                              <w:spacing w:after="0"/>
                              <w:jc w:val="center"/>
                              <w:rPr>
                                <w:rFonts w:ascii="Arial" w:hAnsi="Arial" w:cs="Arial"/>
                                <w:b/>
                                <w:bCs/>
                                <w:sz w:val="20"/>
                              </w:rPr>
                            </w:pPr>
                            <w:r>
                              <w:rPr>
                                <w:rFonts w:ascii="Arial" w:hAnsi="Arial" w:cs="Arial"/>
                                <w:b/>
                                <w:sz w:val="20"/>
                              </w:rPr>
                              <w:t xml:space="preserve">Equipo de Monitoreo y </w:t>
                            </w:r>
                            <w:r w:rsidRPr="00E524D7">
                              <w:rPr>
                                <w:rFonts w:ascii="Arial" w:hAnsi="Arial" w:cs="Arial"/>
                                <w:b/>
                                <w:bCs/>
                                <w:sz w:val="20"/>
                              </w:rPr>
                              <w:t>Alarma</w:t>
                            </w:r>
                            <w:r>
                              <w:rPr>
                                <w:rFonts w:ascii="Arial" w:hAnsi="Arial" w:cs="Arial"/>
                                <w:b/>
                                <w:bCs/>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B54E9" id="Rectángulo: esquinas redondeadas 31" o:spid="_x0000_s1032" style="position:absolute;margin-left:31.95pt;margin-top:114.35pt;width:96pt;height:8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" fillcolor="#5b9bd5" strokecolor="#41719c" strokeweight="1pt">
                <v:stroke joinstyle="miter"/>
                <v:textbox>
                  <w:txbxContent>
                    <w:p w:rsidR="00A30DEB" w:rsidRDefault="00A30DEB" w:rsidP="000334DD">
                      <w:pPr>
                        <w:spacing w:after="0"/>
                        <w:jc w:val="center"/>
                        <w:rPr>
                          <w:rFonts w:ascii="Arial" w:hAnsi="Arial" w:cs="Arial"/>
                          <w:b/>
                          <w:bCs/>
                          <w:sz w:val="20"/>
                        </w:rPr>
                      </w:pPr>
                      <w:r>
                        <w:rPr>
                          <w:rFonts w:ascii="Arial" w:hAnsi="Arial" w:cs="Arial"/>
                          <w:b/>
                          <w:sz w:val="20"/>
                        </w:rPr>
                        <w:t xml:space="preserve">Equipo de Monitoreo y </w:t>
                      </w:r>
                      <w:r w:rsidRPr="00E524D7">
                        <w:rPr>
                          <w:rFonts w:ascii="Arial" w:hAnsi="Arial" w:cs="Arial"/>
                          <w:b/>
                          <w:bCs/>
                          <w:sz w:val="20"/>
                        </w:rPr>
                        <w:t>Alarma</w:t>
                      </w:r>
                      <w:r>
                        <w:rPr>
                          <w:rFonts w:ascii="Arial" w:hAnsi="Arial" w:cs="Arial"/>
                          <w:b/>
                          <w:bCs/>
                          <w:sz w:val="20"/>
                        </w:rPr>
                        <w:t xml:space="preserve"> </w:t>
                      </w:r>
                    </w:p>
                  </w:txbxContent>
                </v:textbox>
              </v:roundrect>
            </w:pict>
          </mc:Fallback>
        </mc:AlternateContent>
      </w:r>
      <w:r w:rsidR="000334DD">
        <w:rPr>
          <w:rFonts w:ascii="Times New Roman" w:hAnsi="Times New Roman" w:cs="Times New Roman"/>
          <w:noProof/>
          <w:sz w:val="24"/>
          <w:szCs w:val="24"/>
          <w:lang w:eastAsia="es-SV"/>
        </w:rPr>
        <mc:AlternateContent>
          <mc:Choice Requires="wps">
            <w:drawing>
              <wp:anchor distT="0" distB="0" distL="114300" distR="114300" simplePos="0" relativeHeight="251711488" behindDoc="0" locked="0" layoutInCell="1" allowOverlap="1" wp14:anchorId="09024C48" wp14:editId="38351E48">
                <wp:simplePos x="0" y="0"/>
                <wp:positionH relativeFrom="column">
                  <wp:posOffset>1663065</wp:posOffset>
                </wp:positionH>
                <wp:positionV relativeFrom="paragraph">
                  <wp:posOffset>1452245</wp:posOffset>
                </wp:positionV>
                <wp:extent cx="1123950" cy="1000125"/>
                <wp:effectExtent l="0" t="0" r="19050" b="28575"/>
                <wp:wrapNone/>
                <wp:docPr id="30" name="Rectángulo: esquinas redondeadas 30"/>
                <wp:cNvGraphicFramePr/>
                <a:graphic xmlns:a="http://schemas.openxmlformats.org/drawingml/2006/main">
                  <a:graphicData uri="http://schemas.microsoft.com/office/word/2010/wordprocessingShape">
                    <wps:wsp>
                      <wps:cNvSpPr/>
                      <wps:spPr>
                        <a:xfrm>
                          <a:off x="0" y="0"/>
                          <a:ext cx="1123950" cy="10001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30DEB" w:rsidRDefault="00A30DEB" w:rsidP="000334DD">
                            <w:pPr>
                              <w:spacing w:after="0"/>
                              <w:jc w:val="center"/>
                              <w:rPr>
                                <w:rFonts w:ascii="Arial" w:hAnsi="Arial" w:cs="Arial"/>
                                <w:b/>
                                <w:sz w:val="20"/>
                              </w:rPr>
                            </w:pPr>
                            <w:r>
                              <w:rPr>
                                <w:rFonts w:ascii="Arial" w:hAnsi="Arial" w:cs="Arial"/>
                                <w:b/>
                                <w:sz w:val="20"/>
                              </w:rPr>
                              <w:t xml:space="preserve">Equipo de Evacuación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24C48" id="Rectángulo: esquinas redondeadas 30" o:spid="_x0000_s1033" style="position:absolute;margin-left:130.95pt;margin-top:114.35pt;width:88.5pt;height:7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" fillcolor="#5b9bd5" strokecolor="#41719c" strokeweight="1pt">
                <v:stroke joinstyle="miter"/>
                <v:textbox>
                  <w:txbxContent>
                    <w:p w:rsidR="00A30DEB" w:rsidRDefault="00A30DEB" w:rsidP="000334DD">
                      <w:pPr>
                        <w:spacing w:after="0"/>
                        <w:jc w:val="center"/>
                        <w:rPr>
                          <w:rFonts w:ascii="Arial" w:hAnsi="Arial" w:cs="Arial"/>
                          <w:b/>
                          <w:sz w:val="20"/>
                        </w:rPr>
                      </w:pPr>
                      <w:r>
                        <w:rPr>
                          <w:rFonts w:ascii="Arial" w:hAnsi="Arial" w:cs="Arial"/>
                          <w:b/>
                          <w:sz w:val="20"/>
                        </w:rPr>
                        <w:t xml:space="preserve">Equipo de Evacuación </w:t>
                      </w:r>
                    </w:p>
                  </w:txbxContent>
                </v:textbox>
              </v:roundrect>
            </w:pict>
          </mc:Fallback>
        </mc:AlternateContent>
      </w:r>
      <w:r w:rsidR="000334DD">
        <w:rPr>
          <w:rFonts w:ascii="Times New Roman" w:hAnsi="Times New Roman" w:cs="Times New Roman"/>
          <w:noProof/>
          <w:sz w:val="24"/>
          <w:szCs w:val="24"/>
          <w:lang w:eastAsia="es-SV"/>
        </w:rPr>
        <mc:AlternateContent>
          <mc:Choice Requires="wps">
            <w:drawing>
              <wp:anchor distT="0" distB="0" distL="114300" distR="114300" simplePos="0" relativeHeight="251710464" behindDoc="0" locked="0" layoutInCell="1" allowOverlap="1" wp14:anchorId="227B5C13" wp14:editId="718809C2">
                <wp:simplePos x="0" y="0"/>
                <wp:positionH relativeFrom="margin">
                  <wp:posOffset>-737235</wp:posOffset>
                </wp:positionH>
                <wp:positionV relativeFrom="paragraph">
                  <wp:posOffset>1452245</wp:posOffset>
                </wp:positionV>
                <wp:extent cx="1114425" cy="1028700"/>
                <wp:effectExtent l="0" t="0" r="28575" b="19050"/>
                <wp:wrapNone/>
                <wp:docPr id="29" name="Rectángulo: esquinas redondeadas 29"/>
                <wp:cNvGraphicFramePr/>
                <a:graphic xmlns:a="http://schemas.openxmlformats.org/drawingml/2006/main">
                  <a:graphicData uri="http://schemas.microsoft.com/office/word/2010/wordprocessingShape">
                    <wps:wsp>
                      <wps:cNvSpPr/>
                      <wps:spPr>
                        <a:xfrm>
                          <a:off x="0" y="0"/>
                          <a:ext cx="1114425" cy="10287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30DEB" w:rsidRDefault="00A30DEB" w:rsidP="000334DD">
                            <w:pPr>
                              <w:spacing w:after="0"/>
                              <w:jc w:val="center"/>
                              <w:rPr>
                                <w:rFonts w:ascii="Arial" w:hAnsi="Arial" w:cs="Arial"/>
                                <w:b/>
                                <w:sz w:val="18"/>
                              </w:rPr>
                            </w:pPr>
                            <w:r>
                              <w:rPr>
                                <w:rFonts w:ascii="Arial" w:hAnsi="Arial" w:cs="Arial"/>
                                <w:b/>
                                <w:sz w:val="18"/>
                              </w:rPr>
                              <w:t>Equipo de Primeros Auxilios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B5C13" id="Rectángulo: esquinas redondeadas 29" o:spid="_x0000_s1034" style="position:absolute;margin-left:-58.05pt;margin-top:114.35pt;width:87.75pt;height:8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" fillcolor="#5b9bd5" strokecolor="#41719c" strokeweight="1pt">
                <v:stroke joinstyle="miter"/>
                <v:textbox>
                  <w:txbxContent>
                    <w:p w:rsidR="00A30DEB" w:rsidRDefault="00A30DEB" w:rsidP="000334DD">
                      <w:pPr>
                        <w:spacing w:after="0"/>
                        <w:jc w:val="center"/>
                        <w:rPr>
                          <w:rFonts w:ascii="Arial" w:hAnsi="Arial" w:cs="Arial"/>
                          <w:b/>
                          <w:sz w:val="18"/>
                        </w:rPr>
                      </w:pPr>
                      <w:r>
                        <w:rPr>
                          <w:rFonts w:ascii="Arial" w:hAnsi="Arial" w:cs="Arial"/>
                          <w:b/>
                          <w:sz w:val="18"/>
                        </w:rPr>
                        <w:t>Equipo de Primeros Auxilios</w:t>
                      </w:r>
                    </w:p>
                  </w:txbxContent>
                </v:textbox>
                <w10:wrap anchorx="margin"/>
              </v:roundrect>
            </w:pict>
          </mc:Fallback>
        </mc:AlternateContent>
      </w:r>
      <w:r w:rsidR="000334DD">
        <w:rPr>
          <w:rFonts w:ascii="Times New Roman" w:hAnsi="Times New Roman" w:cs="Times New Roman"/>
          <w:noProof/>
          <w:sz w:val="24"/>
          <w:szCs w:val="24"/>
          <w:lang w:eastAsia="es-SV"/>
        </w:rPr>
        <mc:AlternateContent>
          <mc:Choice Requires="wps">
            <w:drawing>
              <wp:anchor distT="0" distB="0" distL="114300" distR="114300" simplePos="0" relativeHeight="251709440" behindDoc="0" locked="0" layoutInCell="1" allowOverlap="1" wp14:anchorId="3402D739" wp14:editId="6C076518">
                <wp:simplePos x="0" y="0"/>
                <wp:positionH relativeFrom="column">
                  <wp:posOffset>1386840</wp:posOffset>
                </wp:positionH>
                <wp:positionV relativeFrom="paragraph">
                  <wp:posOffset>331470</wp:posOffset>
                </wp:positionV>
                <wp:extent cx="2514600" cy="533400"/>
                <wp:effectExtent l="0" t="0" r="19050" b="19050"/>
                <wp:wrapNone/>
                <wp:docPr id="18" name="Rectángulo: esquinas redondeadas 18"/>
                <wp:cNvGraphicFramePr/>
                <a:graphic xmlns:a="http://schemas.openxmlformats.org/drawingml/2006/main">
                  <a:graphicData uri="http://schemas.microsoft.com/office/word/2010/wordprocessingShape">
                    <wps:wsp>
                      <wps:cNvSpPr/>
                      <wps:spPr>
                        <a:xfrm>
                          <a:off x="0" y="0"/>
                          <a:ext cx="2514600" cy="5334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30DEB" w:rsidRDefault="00A30DEB" w:rsidP="000334DD">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 Coordinador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402D739" id="Rectángulo: esquinas redondeadas 18" o:spid="_x0000_s1035" style="position:absolute;margin-left:109.2pt;margin-top:26.1pt;width:198pt;height: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" fillcolor="#5b9bd5" strokecolor="#41719c" strokeweight="1pt">
                <v:stroke joinstyle="miter"/>
                <v:textbox>
                  <w:txbxContent>
                    <w:p w:rsidR="00A30DEB" w:rsidRDefault="00A30DEB" w:rsidP="000334DD">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 Coordinador General</w:t>
                      </w:r>
                    </w:p>
                  </w:txbxContent>
                </v:textbox>
              </v:roundrect>
            </w:pict>
          </mc:Fallback>
        </mc:AlternateContent>
      </w:r>
      <w:r w:rsidR="00ED4A8B">
        <w:rPr>
          <w:noProof/>
          <w:lang w:eastAsia="es-SV"/>
        </w:rPr>
        <mc:AlternateContent>
          <mc:Choice Requires="wps">
            <w:drawing>
              <wp:anchor distT="0" distB="0" distL="114300" distR="114300" simplePos="0" relativeHeight="251719680" behindDoc="0" locked="0" layoutInCell="1" allowOverlap="1" wp14:anchorId="3ACD367A" wp14:editId="6DAFC8D9">
                <wp:simplePos x="0" y="0"/>
                <wp:positionH relativeFrom="column">
                  <wp:posOffset>4625340</wp:posOffset>
                </wp:positionH>
                <wp:positionV relativeFrom="paragraph">
                  <wp:posOffset>1226820</wp:posOffset>
                </wp:positionV>
                <wp:extent cx="0" cy="266700"/>
                <wp:effectExtent l="0" t="0" r="38100" b="19050"/>
                <wp:wrapNone/>
                <wp:docPr id="38" name="Conector recto 38"/>
                <wp:cNvGraphicFramePr/>
                <a:graphic xmlns:a="http://schemas.openxmlformats.org/drawingml/2006/main">
                  <a:graphicData uri="http://schemas.microsoft.com/office/word/2010/wordprocessingShape">
                    <wps:wsp>
                      <wps:cNvCnPr/>
                      <wps:spPr>
                        <a:xfrm>
                          <a:off x="0" y="0"/>
                          <a:ext cx="0" cy="26670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4A51F764" id="Conector recto 38"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2pt,96.6pt" to="364.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" strokecolor="#5b9bd5" strokeweight=".5pt">
                <v:stroke joinstyle="miter"/>
              </v:line>
            </w:pict>
          </mc:Fallback>
        </mc:AlternateContent>
      </w:r>
      <w:r w:rsidR="00ED4A8B">
        <w:rPr>
          <w:noProof/>
          <w:lang w:eastAsia="es-SV"/>
        </w:rPr>
        <mc:AlternateContent>
          <mc:Choice Requires="wps">
            <w:drawing>
              <wp:anchor distT="0" distB="0" distL="114300" distR="114300" simplePos="0" relativeHeight="251720704" behindDoc="0" locked="0" layoutInCell="1" allowOverlap="1" wp14:anchorId="0BB92791" wp14:editId="592FAD88">
                <wp:simplePos x="0" y="0"/>
                <wp:positionH relativeFrom="column">
                  <wp:posOffset>3406140</wp:posOffset>
                </wp:positionH>
                <wp:positionV relativeFrom="paragraph">
                  <wp:posOffset>1226820</wp:posOffset>
                </wp:positionV>
                <wp:extent cx="0" cy="266700"/>
                <wp:effectExtent l="0" t="0" r="38100" b="19050"/>
                <wp:wrapNone/>
                <wp:docPr id="39" name="Conector recto 39"/>
                <wp:cNvGraphicFramePr/>
                <a:graphic xmlns:a="http://schemas.openxmlformats.org/drawingml/2006/main">
                  <a:graphicData uri="http://schemas.microsoft.com/office/word/2010/wordprocessingShape">
                    <wps:wsp>
                      <wps:cNvCnPr/>
                      <wps:spPr>
                        <a:xfrm>
                          <a:off x="0" y="0"/>
                          <a:ext cx="0" cy="26670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660A630A" id="Conector recto 39"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2pt,96.6pt" to="268.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" strokecolor="#5b9bd5" strokeweight=".5pt">
                <v:stroke joinstyle="miter"/>
              </v:line>
            </w:pict>
          </mc:Fallback>
        </mc:AlternateContent>
      </w:r>
      <w:r w:rsidR="00ED4A8B">
        <w:rPr>
          <w:noProof/>
          <w:lang w:eastAsia="es-SV"/>
        </w:rPr>
        <mc:AlternateContent>
          <mc:Choice Requires="wps">
            <w:drawing>
              <wp:anchor distT="0" distB="0" distL="114300" distR="114300" simplePos="0" relativeHeight="251721728" behindDoc="0" locked="0" layoutInCell="1" allowOverlap="1" wp14:anchorId="15211BAB" wp14:editId="322F19C2">
                <wp:simplePos x="0" y="0"/>
                <wp:positionH relativeFrom="column">
                  <wp:posOffset>2205990</wp:posOffset>
                </wp:positionH>
                <wp:positionV relativeFrom="paragraph">
                  <wp:posOffset>1198246</wp:posOffset>
                </wp:positionV>
                <wp:extent cx="0" cy="285750"/>
                <wp:effectExtent l="0" t="0" r="38100" b="19050"/>
                <wp:wrapNone/>
                <wp:docPr id="40" name="Conector recto 40"/>
                <wp:cNvGraphicFramePr/>
                <a:graphic xmlns:a="http://schemas.openxmlformats.org/drawingml/2006/main">
                  <a:graphicData uri="http://schemas.microsoft.com/office/word/2010/wordprocessingShape">
                    <wps:wsp>
                      <wps:cNvCnPr/>
                      <wps:spPr>
                        <a:xfrm flipH="1">
                          <a:off x="0" y="0"/>
                          <a:ext cx="0"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EA4FB5" id="Conector recto 40"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94.35pt" to="173.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" strokecolor="#5b9bd5" strokeweight=".5pt">
                <v:stroke joinstyle="miter"/>
              </v:line>
            </w:pict>
          </mc:Fallback>
        </mc:AlternateContent>
      </w:r>
      <w:r w:rsidR="00ED4A8B">
        <w:rPr>
          <w:noProof/>
          <w:lang w:eastAsia="es-SV"/>
        </w:rPr>
        <mc:AlternateContent>
          <mc:Choice Requires="wps">
            <w:drawing>
              <wp:anchor distT="0" distB="0" distL="114300" distR="114300" simplePos="0" relativeHeight="251722752" behindDoc="0" locked="0" layoutInCell="1" allowOverlap="1" wp14:anchorId="53FBE883" wp14:editId="0213DCE9">
                <wp:simplePos x="0" y="0"/>
                <wp:positionH relativeFrom="column">
                  <wp:posOffset>948690</wp:posOffset>
                </wp:positionH>
                <wp:positionV relativeFrom="paragraph">
                  <wp:posOffset>1169670</wp:posOffset>
                </wp:positionV>
                <wp:extent cx="0" cy="314325"/>
                <wp:effectExtent l="0" t="0" r="38100" b="28575"/>
                <wp:wrapNone/>
                <wp:docPr id="41" name="Conector recto 41"/>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26D5DE9" id="Conector recto 4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74.7pt,92.1pt" to="74.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" strokecolor="#5b9bd5" strokeweight=".5pt">
                <v:stroke joinstyle="miter"/>
              </v:line>
            </w:pict>
          </mc:Fallback>
        </mc:AlternateContent>
      </w:r>
      <w:r w:rsidR="00ED4A8B">
        <w:rPr>
          <w:noProof/>
          <w:lang w:eastAsia="es-SV"/>
        </w:rPr>
        <mc:AlternateContent>
          <mc:Choice Requires="wps">
            <w:drawing>
              <wp:anchor distT="0" distB="0" distL="114300" distR="114300" simplePos="0" relativeHeight="251723776" behindDoc="0" locked="0" layoutInCell="1" allowOverlap="1" wp14:anchorId="4F0E78A9" wp14:editId="7937D711">
                <wp:simplePos x="0" y="0"/>
                <wp:positionH relativeFrom="column">
                  <wp:posOffset>-241935</wp:posOffset>
                </wp:positionH>
                <wp:positionV relativeFrom="paragraph">
                  <wp:posOffset>1207770</wp:posOffset>
                </wp:positionV>
                <wp:extent cx="0" cy="228600"/>
                <wp:effectExtent l="0" t="0" r="38100" b="19050"/>
                <wp:wrapNone/>
                <wp:docPr id="42" name="Conector recto 42"/>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FBEAAA" id="Conector recto 4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95.1pt" to="-19.0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" strokecolor="#5b9bd5" strokeweight=".5pt">
                <v:stroke joinstyle="miter"/>
              </v:line>
            </w:pict>
          </mc:Fallback>
        </mc:AlternateContent>
      </w:r>
      <w:r w:rsidR="00ED4A8B">
        <w:rPr>
          <w:noProof/>
          <w:lang w:eastAsia="es-SV"/>
        </w:rPr>
        <mc:AlternateContent>
          <mc:Choice Requires="wps">
            <w:drawing>
              <wp:anchor distT="0" distB="0" distL="114300" distR="114300" simplePos="0" relativeHeight="251724800" behindDoc="0" locked="0" layoutInCell="1" allowOverlap="1" wp14:anchorId="6E4298B1" wp14:editId="0BE89F56">
                <wp:simplePos x="0" y="0"/>
                <wp:positionH relativeFrom="column">
                  <wp:posOffset>5777865</wp:posOffset>
                </wp:positionH>
                <wp:positionV relativeFrom="paragraph">
                  <wp:posOffset>1198245</wp:posOffset>
                </wp:positionV>
                <wp:extent cx="9525" cy="295275"/>
                <wp:effectExtent l="0" t="0" r="28575" b="28575"/>
                <wp:wrapNone/>
                <wp:docPr id="43" name="Conector recto 43"/>
                <wp:cNvGraphicFramePr/>
                <a:graphic xmlns:a="http://schemas.openxmlformats.org/drawingml/2006/main">
                  <a:graphicData uri="http://schemas.microsoft.com/office/word/2010/wordprocessingShape">
                    <wps:wsp>
                      <wps:cNvCnPr/>
                      <wps:spPr>
                        <a:xfrm>
                          <a:off x="0" y="0"/>
                          <a:ext cx="9525" cy="295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026887" id="Conector recto 4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95pt,94.35pt" to="455.7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" strokecolor="#5b9bd5" strokeweight=".5pt">
                <v:stroke joinstyle="miter"/>
              </v:line>
            </w:pict>
          </mc:Fallback>
        </mc:AlternateContent>
      </w:r>
      <w:r w:rsidR="00ED4A8B">
        <w:rPr>
          <w:noProof/>
          <w:lang w:eastAsia="es-SV"/>
        </w:rPr>
        <mc:AlternateContent>
          <mc:Choice Requires="wps">
            <w:drawing>
              <wp:anchor distT="0" distB="0" distL="114300" distR="114300" simplePos="0" relativeHeight="251718656" behindDoc="0" locked="0" layoutInCell="1" allowOverlap="1" wp14:anchorId="76356268" wp14:editId="790D2A83">
                <wp:simplePos x="0" y="0"/>
                <wp:positionH relativeFrom="column">
                  <wp:posOffset>-222885</wp:posOffset>
                </wp:positionH>
                <wp:positionV relativeFrom="paragraph">
                  <wp:posOffset>1198245</wp:posOffset>
                </wp:positionV>
                <wp:extent cx="6000750" cy="9525"/>
                <wp:effectExtent l="0" t="0" r="19050" b="28575"/>
                <wp:wrapNone/>
                <wp:docPr id="37" name="Conector recto 37"/>
                <wp:cNvGraphicFramePr/>
                <a:graphic xmlns:a="http://schemas.openxmlformats.org/drawingml/2006/main">
                  <a:graphicData uri="http://schemas.microsoft.com/office/word/2010/wordprocessingShape">
                    <wps:wsp>
                      <wps:cNvCnPr/>
                      <wps:spPr>
                        <a:xfrm>
                          <a:off x="0" y="0"/>
                          <a:ext cx="600075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0A5293" id="Conector recto 3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4.35pt" to="454.9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" strokecolor="#5b9bd5" strokeweight=".5pt">
                <v:stroke joinstyle="miter"/>
              </v:line>
            </w:pict>
          </mc:Fallback>
        </mc:AlternateContent>
      </w:r>
      <w:r w:rsidR="00ED4A8B">
        <w:rPr>
          <w:noProof/>
          <w:lang w:eastAsia="es-SV"/>
        </w:rPr>
        <mc:AlternateContent>
          <mc:Choice Requires="wps">
            <w:drawing>
              <wp:anchor distT="0" distB="0" distL="114300" distR="114300" simplePos="0" relativeHeight="251717632" behindDoc="0" locked="0" layoutInCell="1" allowOverlap="1" wp14:anchorId="0924D1D0" wp14:editId="6491D387">
                <wp:simplePos x="0" y="0"/>
                <wp:positionH relativeFrom="column">
                  <wp:posOffset>2691765</wp:posOffset>
                </wp:positionH>
                <wp:positionV relativeFrom="paragraph">
                  <wp:posOffset>864870</wp:posOffset>
                </wp:positionV>
                <wp:extent cx="9525" cy="342900"/>
                <wp:effectExtent l="0" t="0" r="28575" b="19050"/>
                <wp:wrapNone/>
                <wp:docPr id="36" name="Conector recto 36"/>
                <wp:cNvGraphicFramePr/>
                <a:graphic xmlns:a="http://schemas.openxmlformats.org/drawingml/2006/main">
                  <a:graphicData uri="http://schemas.microsoft.com/office/word/2010/wordprocessingShape">
                    <wps:wsp>
                      <wps:cNvCnPr/>
                      <wps:spPr>
                        <a:xfrm flipH="1">
                          <a:off x="0" y="0"/>
                          <a:ext cx="9525" cy="3429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769A39" id="Conector recto 36"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68.1pt" to="212.7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" strokecolor="#5b9bd5" strokeweight=".5pt">
                <v:stroke joinstyle="miter"/>
              </v:line>
            </w:pict>
          </mc:Fallback>
        </mc:AlternateContent>
      </w:r>
      <w:r w:rsidR="00ED4A8B">
        <w:br w:type="page"/>
      </w:r>
    </w:p>
    <w:p w:rsidR="00893B4C" w:rsidRDefault="00893B4C"/>
    <w:p w:rsidR="00D81A98" w:rsidRDefault="005D3ECD" w:rsidP="000D76BC">
      <w:pPr>
        <w:tabs>
          <w:tab w:val="left" w:pos="2085"/>
        </w:tabs>
        <w:spacing w:after="0" w:line="240" w:lineRule="auto"/>
        <w:rPr>
          <w:rFonts w:ascii="Arial" w:hAnsi="Arial" w:cs="Arial"/>
          <w:b/>
          <w:sz w:val="26"/>
          <w:szCs w:val="26"/>
        </w:rPr>
      </w:pPr>
      <w:r>
        <w:rPr>
          <w:rFonts w:ascii="Arial" w:hAnsi="Arial" w:cs="Arial"/>
          <w:b/>
          <w:sz w:val="26"/>
          <w:szCs w:val="26"/>
        </w:rPr>
        <w:t>2.4</w:t>
      </w:r>
      <w:r w:rsidR="000D76BC">
        <w:rPr>
          <w:rFonts w:ascii="Arial" w:hAnsi="Arial" w:cs="Arial"/>
          <w:b/>
          <w:sz w:val="26"/>
          <w:szCs w:val="26"/>
        </w:rPr>
        <w:t>.</w:t>
      </w:r>
      <w:r w:rsidR="0035217F">
        <w:rPr>
          <w:rFonts w:ascii="Arial" w:hAnsi="Arial" w:cs="Arial"/>
          <w:b/>
          <w:sz w:val="26"/>
          <w:szCs w:val="26"/>
        </w:rPr>
        <w:t>- Miembros</w:t>
      </w:r>
      <w:r w:rsidR="00893B4C" w:rsidRPr="00AA00C5">
        <w:rPr>
          <w:rFonts w:ascii="Arial" w:hAnsi="Arial" w:cs="Arial"/>
          <w:b/>
          <w:sz w:val="26"/>
          <w:szCs w:val="26"/>
        </w:rPr>
        <w:t xml:space="preserve"> que integran la Comisión Comunal de Protección Civil</w:t>
      </w:r>
      <w:r w:rsidR="00D81A98">
        <w:rPr>
          <w:rFonts w:ascii="Arial" w:hAnsi="Arial" w:cs="Arial"/>
          <w:b/>
          <w:sz w:val="26"/>
          <w:szCs w:val="26"/>
        </w:rPr>
        <w:t xml:space="preserve">  </w:t>
      </w:r>
    </w:p>
    <w:p w:rsidR="000D76BC" w:rsidRDefault="00D81A98" w:rsidP="000D76BC">
      <w:pPr>
        <w:tabs>
          <w:tab w:val="left" w:pos="2085"/>
        </w:tabs>
        <w:spacing w:after="0" w:line="240" w:lineRule="auto"/>
        <w:rPr>
          <w:rFonts w:ascii="Arial" w:hAnsi="Arial" w:cs="Arial"/>
          <w:b/>
          <w:sz w:val="26"/>
          <w:szCs w:val="26"/>
        </w:rPr>
      </w:pPr>
      <w:r>
        <w:rPr>
          <w:rFonts w:ascii="Arial" w:hAnsi="Arial" w:cs="Arial"/>
          <w:b/>
          <w:sz w:val="26"/>
          <w:szCs w:val="26"/>
        </w:rPr>
        <w:t xml:space="preserve">      </w:t>
      </w:r>
      <w:r w:rsidR="000D76BC">
        <w:rPr>
          <w:rFonts w:ascii="Arial" w:hAnsi="Arial" w:cs="Arial"/>
          <w:b/>
          <w:sz w:val="26"/>
          <w:szCs w:val="26"/>
        </w:rPr>
        <w:t xml:space="preserve">   </w:t>
      </w:r>
      <w:proofErr w:type="gramStart"/>
      <w:r w:rsidR="00893B4C">
        <w:rPr>
          <w:rFonts w:ascii="Arial" w:hAnsi="Arial" w:cs="Arial"/>
          <w:b/>
          <w:sz w:val="26"/>
          <w:szCs w:val="26"/>
        </w:rPr>
        <w:t>del</w:t>
      </w:r>
      <w:proofErr w:type="gramEnd"/>
      <w:r w:rsidR="00893B4C">
        <w:rPr>
          <w:rFonts w:ascii="Arial" w:hAnsi="Arial" w:cs="Arial"/>
          <w:b/>
          <w:sz w:val="26"/>
          <w:szCs w:val="26"/>
        </w:rPr>
        <w:t xml:space="preserve"> </w:t>
      </w:r>
      <w:r w:rsidR="00F755F0">
        <w:rPr>
          <w:rFonts w:ascii="Arial" w:hAnsi="Arial" w:cs="Arial"/>
          <w:b/>
          <w:sz w:val="26"/>
          <w:szCs w:val="26"/>
        </w:rPr>
        <w:t>C</w:t>
      </w:r>
      <w:r>
        <w:rPr>
          <w:rFonts w:ascii="Arial" w:hAnsi="Arial" w:cs="Arial"/>
          <w:b/>
          <w:sz w:val="26"/>
          <w:szCs w:val="26"/>
        </w:rPr>
        <w:t xml:space="preserve">aserío </w:t>
      </w:r>
      <w:r w:rsidR="00B23A63">
        <w:rPr>
          <w:rFonts w:ascii="Arial" w:hAnsi="Arial" w:cs="Arial"/>
          <w:b/>
          <w:sz w:val="26"/>
          <w:szCs w:val="26"/>
        </w:rPr>
        <w:t>San Jaime, cantón Ojo de Agua, Usulután.</w:t>
      </w:r>
    </w:p>
    <w:p w:rsidR="00893B4C" w:rsidRPr="00160921" w:rsidRDefault="00893B4C" w:rsidP="000D76BC">
      <w:pPr>
        <w:tabs>
          <w:tab w:val="left" w:pos="2085"/>
        </w:tabs>
        <w:spacing w:after="0" w:line="240" w:lineRule="auto"/>
        <w:rPr>
          <w:rFonts w:ascii="Arial" w:hAnsi="Arial" w:cs="Arial"/>
          <w:b/>
          <w:color w:val="FF0000"/>
          <w:sz w:val="26"/>
          <w:szCs w:val="26"/>
        </w:rPr>
      </w:pPr>
      <w:r w:rsidRPr="00445876">
        <w:rPr>
          <w:rFonts w:ascii="Arial" w:hAnsi="Arial" w:cs="Arial"/>
          <w:b/>
          <w:sz w:val="26"/>
          <w:szCs w:val="26"/>
        </w:rPr>
        <w:t xml:space="preserve">  </w:t>
      </w: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Coordinador y Sub Coordinador de la Comisión.</w:t>
      </w:r>
    </w:p>
    <w:p w:rsidR="00893B4C" w:rsidRPr="002D679E" w:rsidRDefault="00893B4C" w:rsidP="00893B4C">
      <w:pPr>
        <w:tabs>
          <w:tab w:val="left" w:pos="2085"/>
        </w:tabs>
        <w:jc w:val="center"/>
        <w:rPr>
          <w:rFonts w:ascii="Arial" w:hAnsi="Arial" w:cs="Arial"/>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3697"/>
        <w:gridCol w:w="3099"/>
        <w:gridCol w:w="2026"/>
      </w:tblGrid>
      <w:tr w:rsidR="00893B4C" w:rsidRPr="00C8095F" w:rsidTr="00172B60">
        <w:trPr>
          <w:cantSplit/>
          <w:trHeight w:val="288"/>
          <w:tblHeader/>
          <w:tblCellSpacing w:w="20" w:type="dxa"/>
        </w:trPr>
        <w:tc>
          <w:tcPr>
            <w:tcW w:w="206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Nombre</w:t>
            </w:r>
          </w:p>
        </w:tc>
        <w:tc>
          <w:tcPr>
            <w:tcW w:w="1734"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Cargo en la Comisión</w:t>
            </w:r>
          </w:p>
        </w:tc>
        <w:tc>
          <w:tcPr>
            <w:tcW w:w="1114"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Teléfono</w:t>
            </w:r>
          </w:p>
        </w:tc>
      </w:tr>
      <w:tr w:rsidR="00756760" w:rsidRPr="00C8095F" w:rsidTr="009D1113">
        <w:trPr>
          <w:cantSplit/>
          <w:trHeight w:val="339"/>
          <w:tblCellSpacing w:w="20" w:type="dxa"/>
        </w:trPr>
        <w:tc>
          <w:tcPr>
            <w:tcW w:w="2061"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rPr>
                <w:rFonts w:ascii="Arial" w:hAnsi="Arial" w:cs="Arial"/>
                <w:bCs/>
                <w:sz w:val="24"/>
                <w:szCs w:val="24"/>
              </w:rPr>
            </w:pPr>
            <w:r>
              <w:rPr>
                <w:rFonts w:ascii="Arial" w:hAnsi="Arial" w:cs="Arial"/>
                <w:bCs/>
                <w:sz w:val="24"/>
                <w:szCs w:val="24"/>
              </w:rPr>
              <w:t>Dato Confidencial</w:t>
            </w:r>
          </w:p>
        </w:tc>
        <w:tc>
          <w:tcPr>
            <w:tcW w:w="1734"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rPr>
                <w:rFonts w:ascii="Arial" w:hAnsi="Arial" w:cs="Arial"/>
                <w:bCs/>
                <w:sz w:val="24"/>
                <w:szCs w:val="24"/>
              </w:rPr>
            </w:pPr>
            <w:r w:rsidRPr="0097430E">
              <w:rPr>
                <w:rFonts w:ascii="Arial" w:hAnsi="Arial" w:cs="Arial"/>
                <w:bCs/>
                <w:sz w:val="24"/>
                <w:szCs w:val="24"/>
              </w:rPr>
              <w:t>Coordinador General</w:t>
            </w:r>
          </w:p>
        </w:tc>
        <w:tc>
          <w:tcPr>
            <w:tcW w:w="1114" w:type="pct"/>
            <w:tcBorders>
              <w:top w:val="inset" w:sz="6" w:space="0" w:color="auto"/>
              <w:left w:val="inset" w:sz="6" w:space="0" w:color="auto"/>
              <w:bottom w:val="inset" w:sz="6" w:space="0" w:color="auto"/>
              <w:right w:val="inset" w:sz="6" w:space="0" w:color="auto"/>
            </w:tcBorders>
          </w:tcPr>
          <w:p w:rsidR="00756760" w:rsidRDefault="00756760" w:rsidP="00756760">
            <w:r w:rsidRPr="00DD71AD">
              <w:rPr>
                <w:rFonts w:ascii="Arial" w:hAnsi="Arial" w:cs="Arial"/>
                <w:bCs/>
                <w:sz w:val="24"/>
                <w:szCs w:val="24"/>
              </w:rPr>
              <w:t>Dato Confidencial</w:t>
            </w:r>
          </w:p>
        </w:tc>
      </w:tr>
      <w:tr w:rsidR="00756760" w:rsidRPr="00C8095F" w:rsidTr="00172B60">
        <w:trPr>
          <w:cantSplit/>
          <w:trHeight w:val="339"/>
          <w:tblCellSpacing w:w="20" w:type="dxa"/>
        </w:trPr>
        <w:tc>
          <w:tcPr>
            <w:tcW w:w="2061"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rPr>
                <w:rFonts w:ascii="Arial" w:hAnsi="Arial" w:cs="Arial"/>
                <w:bCs/>
                <w:sz w:val="24"/>
                <w:szCs w:val="24"/>
              </w:rPr>
            </w:pPr>
            <w:r>
              <w:rPr>
                <w:rFonts w:ascii="Arial" w:hAnsi="Arial" w:cs="Arial"/>
                <w:bCs/>
                <w:sz w:val="24"/>
                <w:szCs w:val="24"/>
              </w:rPr>
              <w:t>Dato Confidencial</w:t>
            </w:r>
            <w:r w:rsidRPr="0097430E">
              <w:rPr>
                <w:rFonts w:ascii="Arial" w:hAnsi="Arial" w:cs="Arial"/>
                <w:bCs/>
                <w:sz w:val="24"/>
                <w:szCs w:val="24"/>
              </w:rPr>
              <w:t xml:space="preserve"> </w:t>
            </w:r>
          </w:p>
        </w:tc>
        <w:tc>
          <w:tcPr>
            <w:tcW w:w="1734"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rPr>
                <w:rFonts w:ascii="Arial" w:hAnsi="Arial" w:cs="Arial"/>
                <w:bCs/>
                <w:sz w:val="24"/>
                <w:szCs w:val="24"/>
              </w:rPr>
            </w:pPr>
            <w:r w:rsidRPr="0097430E">
              <w:rPr>
                <w:rFonts w:ascii="Arial" w:hAnsi="Arial" w:cs="Arial"/>
                <w:bCs/>
                <w:sz w:val="24"/>
                <w:szCs w:val="24"/>
              </w:rPr>
              <w:t>Subcoordinador General</w:t>
            </w:r>
          </w:p>
        </w:tc>
        <w:tc>
          <w:tcPr>
            <w:tcW w:w="1114" w:type="pct"/>
            <w:tcBorders>
              <w:top w:val="inset" w:sz="6" w:space="0" w:color="auto"/>
              <w:left w:val="inset" w:sz="6" w:space="0" w:color="auto"/>
              <w:bottom w:val="inset" w:sz="6" w:space="0" w:color="auto"/>
              <w:right w:val="inset" w:sz="6" w:space="0" w:color="auto"/>
            </w:tcBorders>
          </w:tcPr>
          <w:p w:rsidR="00756760" w:rsidRDefault="00756760" w:rsidP="00756760">
            <w:r w:rsidRPr="00DD71AD">
              <w:rPr>
                <w:rFonts w:ascii="Arial" w:hAnsi="Arial" w:cs="Arial"/>
                <w:bCs/>
                <w:sz w:val="24"/>
                <w:szCs w:val="24"/>
              </w:rPr>
              <w:t>Dato Confidencial</w:t>
            </w:r>
          </w:p>
        </w:tc>
      </w:tr>
    </w:tbl>
    <w:p w:rsidR="00893B4C" w:rsidRPr="00C8095F" w:rsidRDefault="00893B4C" w:rsidP="00893B4C">
      <w:pPr>
        <w:ind w:left="360"/>
        <w:jc w:val="both"/>
        <w:rPr>
          <w:rFonts w:ascii="Arial" w:hAnsi="Arial" w:cs="Arial"/>
          <w:b/>
        </w:rPr>
      </w:pP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Equipo o Brigada de Primeros Auxilios.</w:t>
      </w:r>
    </w:p>
    <w:p w:rsidR="00893B4C" w:rsidRPr="00C8095F" w:rsidRDefault="00893B4C" w:rsidP="00893B4C">
      <w:pPr>
        <w:ind w:left="360"/>
        <w:jc w:val="both"/>
        <w:rPr>
          <w:rFonts w:ascii="Arial" w:hAnsi="Arial" w:cs="Arial"/>
          <w:b/>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670"/>
        <w:gridCol w:w="1946"/>
        <w:gridCol w:w="2206"/>
      </w:tblGrid>
      <w:tr w:rsidR="00893B4C" w:rsidRPr="00C8095F" w:rsidTr="0097430E">
        <w:trPr>
          <w:cantSplit/>
          <w:trHeight w:val="412"/>
          <w:tblHeader/>
          <w:tblCellSpacing w:w="20" w:type="dxa"/>
        </w:trPr>
        <w:tc>
          <w:tcPr>
            <w:tcW w:w="2613"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Nombre</w:t>
            </w:r>
          </w:p>
        </w:tc>
        <w:tc>
          <w:tcPr>
            <w:tcW w:w="1080"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Cargo</w:t>
            </w:r>
          </w:p>
        </w:tc>
        <w:tc>
          <w:tcPr>
            <w:tcW w:w="12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Teléfono</w:t>
            </w:r>
          </w:p>
        </w:tc>
      </w:tr>
      <w:tr w:rsidR="00756760" w:rsidRPr="00C8095F" w:rsidTr="0097430E">
        <w:trPr>
          <w:cantSplit/>
          <w:trHeight w:val="339"/>
          <w:tblCellSpacing w:w="20" w:type="dxa"/>
        </w:trPr>
        <w:tc>
          <w:tcPr>
            <w:tcW w:w="2613" w:type="pct"/>
            <w:tcBorders>
              <w:top w:val="inset" w:sz="6" w:space="0" w:color="auto"/>
              <w:left w:val="inset" w:sz="6" w:space="0" w:color="auto"/>
              <w:bottom w:val="inset" w:sz="6" w:space="0" w:color="auto"/>
              <w:right w:val="inset" w:sz="6" w:space="0" w:color="auto"/>
            </w:tcBorders>
          </w:tcPr>
          <w:p w:rsidR="00756760" w:rsidRDefault="00756760" w:rsidP="00756760">
            <w:r w:rsidRPr="002C0014">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jc w:val="center"/>
              <w:rPr>
                <w:rFonts w:ascii="Arial" w:hAnsi="Arial" w:cs="Arial"/>
                <w:bCs/>
                <w:sz w:val="24"/>
                <w:szCs w:val="24"/>
              </w:rPr>
            </w:pPr>
            <w:r w:rsidRPr="0097430E">
              <w:rPr>
                <w:rFonts w:ascii="Arial" w:hAnsi="Arial" w:cs="Arial"/>
                <w:bCs/>
                <w:sz w:val="24"/>
                <w:szCs w:val="24"/>
              </w:rPr>
              <w:t>Coordinadora</w:t>
            </w:r>
          </w:p>
        </w:tc>
        <w:tc>
          <w:tcPr>
            <w:tcW w:w="1216" w:type="pct"/>
            <w:tcBorders>
              <w:top w:val="inset" w:sz="6" w:space="0" w:color="auto"/>
              <w:left w:val="inset" w:sz="6" w:space="0" w:color="auto"/>
              <w:bottom w:val="inset" w:sz="6" w:space="0" w:color="auto"/>
              <w:right w:val="inset" w:sz="6" w:space="0" w:color="auto"/>
            </w:tcBorders>
          </w:tcPr>
          <w:p w:rsidR="00756760" w:rsidRDefault="00756760" w:rsidP="00756760">
            <w:r w:rsidRPr="00DA455F">
              <w:rPr>
                <w:rFonts w:ascii="Arial" w:hAnsi="Arial" w:cs="Arial"/>
                <w:bCs/>
                <w:sz w:val="24"/>
                <w:szCs w:val="24"/>
              </w:rPr>
              <w:t>Dato Confidencial</w:t>
            </w:r>
          </w:p>
        </w:tc>
      </w:tr>
      <w:tr w:rsidR="00756760" w:rsidRPr="00C8095F" w:rsidTr="0097430E">
        <w:trPr>
          <w:cantSplit/>
          <w:trHeight w:val="339"/>
          <w:tblCellSpacing w:w="20" w:type="dxa"/>
        </w:trPr>
        <w:tc>
          <w:tcPr>
            <w:tcW w:w="2613" w:type="pct"/>
            <w:tcBorders>
              <w:top w:val="inset" w:sz="6" w:space="0" w:color="auto"/>
              <w:left w:val="inset" w:sz="6" w:space="0" w:color="auto"/>
              <w:bottom w:val="inset" w:sz="6" w:space="0" w:color="auto"/>
              <w:right w:val="inset" w:sz="6" w:space="0" w:color="auto"/>
            </w:tcBorders>
          </w:tcPr>
          <w:p w:rsidR="00756760" w:rsidRDefault="00756760" w:rsidP="00756760">
            <w:r w:rsidRPr="002C0014">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jc w:val="center"/>
              <w:rPr>
                <w:rFonts w:ascii="Arial" w:hAnsi="Arial" w:cs="Arial"/>
                <w:bCs/>
                <w:sz w:val="24"/>
                <w:szCs w:val="24"/>
              </w:rPr>
            </w:pPr>
            <w:r w:rsidRPr="0097430E">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56760" w:rsidRDefault="00756760" w:rsidP="00756760">
            <w:r w:rsidRPr="00DA455F">
              <w:rPr>
                <w:rFonts w:ascii="Arial" w:hAnsi="Arial" w:cs="Arial"/>
                <w:bCs/>
                <w:sz w:val="24"/>
                <w:szCs w:val="24"/>
              </w:rPr>
              <w:t>Dato Confidencial</w:t>
            </w:r>
          </w:p>
        </w:tc>
      </w:tr>
      <w:tr w:rsidR="00E65635" w:rsidRPr="00C8095F" w:rsidTr="0097430E">
        <w:trPr>
          <w:cantSplit/>
          <w:trHeight w:val="339"/>
          <w:tblCellSpacing w:w="20" w:type="dxa"/>
        </w:trPr>
        <w:tc>
          <w:tcPr>
            <w:tcW w:w="2613" w:type="pct"/>
            <w:tcBorders>
              <w:top w:val="inset" w:sz="6" w:space="0" w:color="auto"/>
              <w:left w:val="inset" w:sz="6" w:space="0" w:color="auto"/>
              <w:bottom w:val="inset" w:sz="6" w:space="0" w:color="auto"/>
              <w:right w:val="inset" w:sz="6" w:space="0" w:color="auto"/>
            </w:tcBorders>
          </w:tcPr>
          <w:p w:rsidR="00E65635" w:rsidRDefault="00E65635" w:rsidP="00E65635">
            <w:r w:rsidRPr="002C0014">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E65635" w:rsidRPr="0097430E" w:rsidRDefault="00E65635" w:rsidP="00E65635">
            <w:pPr>
              <w:pStyle w:val="Sinespaciado"/>
              <w:jc w:val="center"/>
              <w:rPr>
                <w:rFonts w:ascii="Arial" w:hAnsi="Arial" w:cs="Arial"/>
                <w:bCs/>
                <w:sz w:val="24"/>
                <w:szCs w:val="24"/>
              </w:rPr>
            </w:pPr>
            <w:r w:rsidRPr="0097430E">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E65635" w:rsidRDefault="00E65635" w:rsidP="00E65635">
            <w:r w:rsidRPr="002E02D3">
              <w:rPr>
                <w:rFonts w:ascii="Arial" w:hAnsi="Arial" w:cs="Arial"/>
                <w:bCs/>
                <w:sz w:val="24"/>
                <w:szCs w:val="24"/>
              </w:rPr>
              <w:t>Dato Confidencial</w:t>
            </w:r>
          </w:p>
        </w:tc>
      </w:tr>
      <w:tr w:rsidR="00E65635" w:rsidRPr="00C8095F" w:rsidTr="0097430E">
        <w:trPr>
          <w:cantSplit/>
          <w:trHeight w:val="339"/>
          <w:tblCellSpacing w:w="20" w:type="dxa"/>
        </w:trPr>
        <w:tc>
          <w:tcPr>
            <w:tcW w:w="2613" w:type="pct"/>
            <w:tcBorders>
              <w:top w:val="inset" w:sz="6" w:space="0" w:color="auto"/>
              <w:left w:val="inset" w:sz="6" w:space="0" w:color="auto"/>
              <w:bottom w:val="inset" w:sz="6" w:space="0" w:color="auto"/>
              <w:right w:val="inset" w:sz="6" w:space="0" w:color="auto"/>
            </w:tcBorders>
          </w:tcPr>
          <w:p w:rsidR="00E65635" w:rsidRDefault="00E65635" w:rsidP="00E65635">
            <w:r w:rsidRPr="002C0014">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E65635" w:rsidRPr="0097430E" w:rsidRDefault="00E65635" w:rsidP="00E65635">
            <w:pPr>
              <w:pStyle w:val="Sinespaciado"/>
              <w:jc w:val="center"/>
              <w:rPr>
                <w:rFonts w:ascii="Arial" w:hAnsi="Arial" w:cs="Arial"/>
                <w:bCs/>
                <w:sz w:val="24"/>
                <w:szCs w:val="24"/>
              </w:rPr>
            </w:pPr>
            <w:r w:rsidRPr="0097430E">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E65635" w:rsidRDefault="00E65635" w:rsidP="00E65635">
            <w:r w:rsidRPr="002E02D3">
              <w:rPr>
                <w:rFonts w:ascii="Arial" w:hAnsi="Arial" w:cs="Arial"/>
                <w:bCs/>
                <w:sz w:val="24"/>
                <w:szCs w:val="24"/>
              </w:rPr>
              <w:t>Dato Confidencial</w:t>
            </w:r>
          </w:p>
        </w:tc>
      </w:tr>
      <w:tr w:rsidR="00E65635" w:rsidRPr="00C8095F" w:rsidTr="0097430E">
        <w:trPr>
          <w:cantSplit/>
          <w:trHeight w:val="339"/>
          <w:tblCellSpacing w:w="20" w:type="dxa"/>
        </w:trPr>
        <w:tc>
          <w:tcPr>
            <w:tcW w:w="2613" w:type="pct"/>
            <w:tcBorders>
              <w:top w:val="inset" w:sz="6" w:space="0" w:color="auto"/>
              <w:left w:val="inset" w:sz="6" w:space="0" w:color="auto"/>
              <w:bottom w:val="inset" w:sz="6" w:space="0" w:color="auto"/>
              <w:right w:val="inset" w:sz="6" w:space="0" w:color="auto"/>
            </w:tcBorders>
          </w:tcPr>
          <w:p w:rsidR="00E65635" w:rsidRDefault="00E65635" w:rsidP="00E65635">
            <w:r w:rsidRPr="002C0014">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E65635" w:rsidRPr="0097430E" w:rsidRDefault="00E65635" w:rsidP="00E65635">
            <w:pPr>
              <w:pStyle w:val="Sinespaciado"/>
              <w:jc w:val="center"/>
              <w:rPr>
                <w:rFonts w:ascii="Arial" w:hAnsi="Arial" w:cs="Arial"/>
                <w:bCs/>
                <w:sz w:val="24"/>
                <w:szCs w:val="24"/>
              </w:rPr>
            </w:pPr>
            <w:r w:rsidRPr="0097430E">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E65635" w:rsidRDefault="00E65635" w:rsidP="00E65635">
            <w:r w:rsidRPr="002E02D3">
              <w:rPr>
                <w:rFonts w:ascii="Arial" w:hAnsi="Arial" w:cs="Arial"/>
                <w:bCs/>
                <w:sz w:val="24"/>
                <w:szCs w:val="24"/>
              </w:rPr>
              <w:t>Dato Confidencial</w:t>
            </w:r>
          </w:p>
        </w:tc>
      </w:tr>
      <w:tr w:rsidR="00E65635" w:rsidRPr="00C8095F" w:rsidTr="00756760">
        <w:trPr>
          <w:cantSplit/>
          <w:trHeight w:val="762"/>
          <w:tblCellSpacing w:w="20" w:type="dxa"/>
        </w:trPr>
        <w:tc>
          <w:tcPr>
            <w:tcW w:w="2613" w:type="pct"/>
            <w:tcBorders>
              <w:top w:val="inset" w:sz="6" w:space="0" w:color="auto"/>
              <w:left w:val="inset" w:sz="6" w:space="0" w:color="auto"/>
              <w:bottom w:val="inset" w:sz="6" w:space="0" w:color="auto"/>
              <w:right w:val="inset" w:sz="6" w:space="0" w:color="auto"/>
            </w:tcBorders>
          </w:tcPr>
          <w:p w:rsidR="00E65635" w:rsidRDefault="00E65635" w:rsidP="00E65635">
            <w:r w:rsidRPr="002C0014">
              <w:rPr>
                <w:rFonts w:ascii="Arial" w:hAnsi="Arial" w:cs="Arial"/>
                <w:bCs/>
                <w:sz w:val="24"/>
                <w:szCs w:val="24"/>
              </w:rPr>
              <w:t>Dato Confidencial</w:t>
            </w:r>
          </w:p>
        </w:tc>
        <w:tc>
          <w:tcPr>
            <w:tcW w:w="1080" w:type="pct"/>
            <w:tcBorders>
              <w:top w:val="inset" w:sz="6" w:space="0" w:color="auto"/>
              <w:left w:val="inset" w:sz="6" w:space="0" w:color="auto"/>
              <w:bottom w:val="inset" w:sz="6" w:space="0" w:color="auto"/>
              <w:right w:val="inset" w:sz="6" w:space="0" w:color="auto"/>
            </w:tcBorders>
          </w:tcPr>
          <w:p w:rsidR="00E65635" w:rsidRPr="0097430E" w:rsidRDefault="00E65635" w:rsidP="00E65635">
            <w:pPr>
              <w:pStyle w:val="Sinespaciado"/>
              <w:jc w:val="center"/>
              <w:rPr>
                <w:rFonts w:ascii="Arial" w:hAnsi="Arial" w:cs="Arial"/>
                <w:bCs/>
                <w:sz w:val="24"/>
                <w:szCs w:val="24"/>
              </w:rPr>
            </w:pPr>
            <w:r w:rsidRPr="0097430E">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E65635" w:rsidRDefault="00E65635" w:rsidP="00E65635">
            <w:r w:rsidRPr="002E02D3">
              <w:rPr>
                <w:rFonts w:ascii="Arial" w:hAnsi="Arial" w:cs="Arial"/>
                <w:bCs/>
                <w:sz w:val="24"/>
                <w:szCs w:val="24"/>
              </w:rPr>
              <w:t>Dato Confidencial</w:t>
            </w:r>
          </w:p>
        </w:tc>
      </w:tr>
    </w:tbl>
    <w:p w:rsidR="007F1EE9" w:rsidRDefault="007F1EE9" w:rsidP="00893B4C">
      <w:pPr>
        <w:jc w:val="both"/>
        <w:rPr>
          <w:rFonts w:ascii="Arial" w:hAnsi="Arial" w:cs="Arial"/>
          <w:b/>
          <w:i/>
        </w:rPr>
      </w:pP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Equipo o Brigada de Evacuación.</w:t>
      </w:r>
    </w:p>
    <w:p w:rsidR="00893B4C" w:rsidRPr="00C8095F" w:rsidRDefault="00893B4C" w:rsidP="00893B4C">
      <w:pPr>
        <w:ind w:left="360"/>
        <w:jc w:val="both"/>
        <w:rPr>
          <w:rFonts w:ascii="Arial" w:hAnsi="Arial" w:cs="Arial"/>
          <w:b/>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527"/>
        <w:gridCol w:w="2089"/>
        <w:gridCol w:w="2206"/>
      </w:tblGrid>
      <w:tr w:rsidR="00893B4C" w:rsidRPr="00C8095F" w:rsidTr="005641F2">
        <w:trPr>
          <w:cantSplit/>
          <w:trHeight w:val="423"/>
          <w:tblCellSpacing w:w="20" w:type="dxa"/>
        </w:trPr>
        <w:tc>
          <w:tcPr>
            <w:tcW w:w="253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Nombre</w:t>
            </w:r>
          </w:p>
        </w:tc>
        <w:tc>
          <w:tcPr>
            <w:tcW w:w="116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Cargo</w:t>
            </w:r>
          </w:p>
        </w:tc>
        <w:tc>
          <w:tcPr>
            <w:tcW w:w="12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Teléfono</w:t>
            </w:r>
          </w:p>
        </w:tc>
      </w:tr>
      <w:tr w:rsidR="00E65635" w:rsidRPr="00C8095F" w:rsidTr="009D1113">
        <w:trPr>
          <w:cantSplit/>
          <w:trHeight w:val="370"/>
          <w:tblCellSpacing w:w="20" w:type="dxa"/>
        </w:trPr>
        <w:tc>
          <w:tcPr>
            <w:tcW w:w="2532" w:type="pct"/>
            <w:tcBorders>
              <w:top w:val="inset" w:sz="6" w:space="0" w:color="auto"/>
              <w:left w:val="inset" w:sz="6" w:space="0" w:color="auto"/>
              <w:bottom w:val="inset" w:sz="6" w:space="0" w:color="auto"/>
              <w:right w:val="inset" w:sz="6" w:space="0" w:color="auto"/>
            </w:tcBorders>
          </w:tcPr>
          <w:p w:rsidR="00E65635" w:rsidRPr="0097430E" w:rsidRDefault="00E65635" w:rsidP="00E65635">
            <w:pPr>
              <w:pStyle w:val="Sinespaciado"/>
              <w:jc w:val="both"/>
              <w:rPr>
                <w:rFonts w:ascii="Arial" w:hAnsi="Arial" w:cs="Arial"/>
                <w:bCs/>
                <w:sz w:val="24"/>
                <w:szCs w:val="24"/>
              </w:rPr>
            </w:pPr>
            <w:r>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E65635" w:rsidRPr="0097430E" w:rsidRDefault="00E65635" w:rsidP="00E65635">
            <w:pPr>
              <w:pStyle w:val="Sinespaciado"/>
              <w:jc w:val="center"/>
              <w:rPr>
                <w:rFonts w:ascii="Arial" w:hAnsi="Arial" w:cs="Arial"/>
                <w:bCs/>
                <w:sz w:val="24"/>
                <w:szCs w:val="24"/>
              </w:rPr>
            </w:pPr>
            <w:r w:rsidRPr="0097430E">
              <w:rPr>
                <w:rFonts w:ascii="Arial" w:hAnsi="Arial" w:cs="Arial"/>
                <w:bCs/>
                <w:sz w:val="24"/>
                <w:szCs w:val="24"/>
              </w:rPr>
              <w:t xml:space="preserve"> Coordinadora</w:t>
            </w:r>
          </w:p>
        </w:tc>
        <w:tc>
          <w:tcPr>
            <w:tcW w:w="1216" w:type="pct"/>
            <w:tcBorders>
              <w:top w:val="inset" w:sz="6" w:space="0" w:color="auto"/>
              <w:left w:val="inset" w:sz="6" w:space="0" w:color="auto"/>
              <w:bottom w:val="inset" w:sz="6" w:space="0" w:color="auto"/>
              <w:right w:val="inset" w:sz="6" w:space="0" w:color="auto"/>
            </w:tcBorders>
          </w:tcPr>
          <w:p w:rsidR="00E65635" w:rsidRDefault="00E65635" w:rsidP="00E65635">
            <w:r w:rsidRPr="009515DC">
              <w:rPr>
                <w:rFonts w:ascii="Arial" w:hAnsi="Arial" w:cs="Arial"/>
                <w:bCs/>
                <w:sz w:val="24"/>
                <w:szCs w:val="24"/>
              </w:rPr>
              <w:t>Dato Confidencial</w:t>
            </w:r>
          </w:p>
        </w:tc>
      </w:tr>
      <w:tr w:rsidR="00E65635" w:rsidRPr="00C8095F" w:rsidTr="009D1113">
        <w:trPr>
          <w:cantSplit/>
          <w:trHeight w:val="370"/>
          <w:tblCellSpacing w:w="20" w:type="dxa"/>
        </w:trPr>
        <w:tc>
          <w:tcPr>
            <w:tcW w:w="2532" w:type="pct"/>
            <w:tcBorders>
              <w:top w:val="inset" w:sz="6" w:space="0" w:color="auto"/>
              <w:left w:val="inset" w:sz="6" w:space="0" w:color="auto"/>
              <w:bottom w:val="inset" w:sz="6" w:space="0" w:color="auto"/>
              <w:right w:val="inset" w:sz="6" w:space="0" w:color="auto"/>
            </w:tcBorders>
          </w:tcPr>
          <w:p w:rsidR="00E65635" w:rsidRDefault="00E65635" w:rsidP="00E65635">
            <w:r w:rsidRPr="00B16925">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E65635" w:rsidRPr="0097430E" w:rsidRDefault="00E65635" w:rsidP="00E65635">
            <w:pPr>
              <w:pStyle w:val="Sinespaciado"/>
              <w:jc w:val="center"/>
              <w:rPr>
                <w:rFonts w:ascii="Arial" w:hAnsi="Arial" w:cs="Arial"/>
                <w:bCs/>
                <w:sz w:val="24"/>
                <w:szCs w:val="24"/>
              </w:rPr>
            </w:pPr>
            <w:r w:rsidRPr="0097430E">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E65635" w:rsidRDefault="00E65635" w:rsidP="00E65635">
            <w:r w:rsidRPr="009515DC">
              <w:rPr>
                <w:rFonts w:ascii="Arial" w:hAnsi="Arial" w:cs="Arial"/>
                <w:bCs/>
                <w:sz w:val="24"/>
                <w:szCs w:val="24"/>
              </w:rPr>
              <w:t>Dato Confidencial</w:t>
            </w:r>
          </w:p>
        </w:tc>
      </w:tr>
      <w:tr w:rsidR="00E65635" w:rsidRPr="00C8095F" w:rsidTr="00172B60">
        <w:trPr>
          <w:cantSplit/>
          <w:trHeight w:val="370"/>
          <w:tblCellSpacing w:w="20" w:type="dxa"/>
        </w:trPr>
        <w:tc>
          <w:tcPr>
            <w:tcW w:w="2532" w:type="pct"/>
            <w:tcBorders>
              <w:top w:val="inset" w:sz="6" w:space="0" w:color="auto"/>
              <w:left w:val="inset" w:sz="6" w:space="0" w:color="auto"/>
              <w:bottom w:val="inset" w:sz="6" w:space="0" w:color="auto"/>
              <w:right w:val="inset" w:sz="6" w:space="0" w:color="auto"/>
            </w:tcBorders>
          </w:tcPr>
          <w:p w:rsidR="00E65635" w:rsidRDefault="00E65635" w:rsidP="00E65635">
            <w:r w:rsidRPr="00B16925">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E65635" w:rsidRPr="0097430E" w:rsidRDefault="00E65635" w:rsidP="00E65635">
            <w:pPr>
              <w:pStyle w:val="Sinespaciado"/>
              <w:jc w:val="center"/>
              <w:rPr>
                <w:rFonts w:ascii="Arial" w:hAnsi="Arial" w:cs="Arial"/>
                <w:bCs/>
                <w:sz w:val="24"/>
                <w:szCs w:val="24"/>
              </w:rPr>
            </w:pPr>
            <w:r w:rsidRPr="0097430E">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E65635" w:rsidRDefault="00E65635" w:rsidP="00E65635">
            <w:r w:rsidRPr="009515DC">
              <w:rPr>
                <w:rFonts w:ascii="Arial" w:hAnsi="Arial" w:cs="Arial"/>
                <w:bCs/>
                <w:sz w:val="24"/>
                <w:szCs w:val="24"/>
              </w:rPr>
              <w:t>Dato Confidencial</w:t>
            </w:r>
          </w:p>
        </w:tc>
      </w:tr>
      <w:tr w:rsidR="00E65635" w:rsidRPr="00C8095F" w:rsidTr="009D1113">
        <w:trPr>
          <w:cantSplit/>
          <w:trHeight w:val="370"/>
          <w:tblCellSpacing w:w="20" w:type="dxa"/>
        </w:trPr>
        <w:tc>
          <w:tcPr>
            <w:tcW w:w="2532" w:type="pct"/>
            <w:tcBorders>
              <w:top w:val="inset" w:sz="6" w:space="0" w:color="auto"/>
              <w:left w:val="inset" w:sz="6" w:space="0" w:color="auto"/>
              <w:bottom w:val="inset" w:sz="6" w:space="0" w:color="auto"/>
              <w:right w:val="inset" w:sz="6" w:space="0" w:color="auto"/>
            </w:tcBorders>
          </w:tcPr>
          <w:p w:rsidR="00E65635" w:rsidRDefault="00E65635" w:rsidP="00E65635">
            <w:r w:rsidRPr="00B16925">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E65635" w:rsidRPr="0097430E" w:rsidRDefault="00E65635" w:rsidP="00E65635">
            <w:pPr>
              <w:pStyle w:val="Sinespaciado"/>
              <w:jc w:val="center"/>
              <w:rPr>
                <w:rFonts w:ascii="Arial" w:hAnsi="Arial" w:cs="Arial"/>
                <w:bCs/>
                <w:sz w:val="24"/>
                <w:szCs w:val="24"/>
              </w:rPr>
            </w:pPr>
            <w:r w:rsidRPr="0097430E">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E65635" w:rsidRPr="0097430E" w:rsidRDefault="00E65635" w:rsidP="00E65635">
            <w:pPr>
              <w:pStyle w:val="Sinespaciado"/>
              <w:jc w:val="center"/>
              <w:rPr>
                <w:rFonts w:ascii="Arial" w:hAnsi="Arial" w:cs="Arial"/>
                <w:bCs/>
                <w:sz w:val="24"/>
                <w:szCs w:val="24"/>
              </w:rPr>
            </w:pPr>
          </w:p>
        </w:tc>
      </w:tr>
      <w:tr w:rsidR="0097430E" w:rsidRPr="00C8095F" w:rsidTr="009D1113">
        <w:trPr>
          <w:cantSplit/>
          <w:trHeight w:val="353"/>
          <w:tblCellSpacing w:w="20" w:type="dxa"/>
        </w:trPr>
        <w:tc>
          <w:tcPr>
            <w:tcW w:w="2532" w:type="pct"/>
            <w:tcBorders>
              <w:top w:val="inset" w:sz="6" w:space="0" w:color="auto"/>
              <w:left w:val="inset" w:sz="6" w:space="0" w:color="auto"/>
              <w:bottom w:val="inset" w:sz="6" w:space="0" w:color="auto"/>
              <w:right w:val="inset" w:sz="6" w:space="0" w:color="auto"/>
            </w:tcBorders>
          </w:tcPr>
          <w:p w:rsidR="0097430E" w:rsidRPr="0097430E" w:rsidRDefault="00756760" w:rsidP="0097430E">
            <w:pPr>
              <w:pStyle w:val="Sinespaciado"/>
              <w:jc w:val="both"/>
              <w:rPr>
                <w:rFonts w:ascii="Arial" w:hAnsi="Arial" w:cs="Arial"/>
                <w:bCs/>
                <w:sz w:val="24"/>
                <w:szCs w:val="24"/>
              </w:rPr>
            </w:pPr>
            <w:r>
              <w:rPr>
                <w:rFonts w:ascii="Arial" w:hAnsi="Arial" w:cs="Arial"/>
                <w:bCs/>
                <w:sz w:val="24"/>
                <w:szCs w:val="24"/>
              </w:rPr>
              <w:t>Dato Confidencial</w:t>
            </w:r>
          </w:p>
        </w:tc>
        <w:tc>
          <w:tcPr>
            <w:tcW w:w="1161" w:type="pct"/>
            <w:tcBorders>
              <w:top w:val="inset" w:sz="6" w:space="0" w:color="auto"/>
              <w:left w:val="inset" w:sz="6" w:space="0" w:color="auto"/>
              <w:bottom w:val="inset" w:sz="6" w:space="0" w:color="auto"/>
              <w:right w:val="inset" w:sz="6" w:space="0" w:color="auto"/>
            </w:tcBorders>
          </w:tcPr>
          <w:p w:rsidR="0097430E" w:rsidRPr="0097430E" w:rsidRDefault="0097430E" w:rsidP="0097430E">
            <w:pPr>
              <w:pStyle w:val="Sinespaciado"/>
              <w:jc w:val="center"/>
              <w:rPr>
                <w:rFonts w:ascii="Arial" w:hAnsi="Arial" w:cs="Arial"/>
                <w:bCs/>
                <w:sz w:val="24"/>
                <w:szCs w:val="24"/>
              </w:rPr>
            </w:pPr>
            <w:r w:rsidRPr="0097430E">
              <w:rPr>
                <w:rFonts w:ascii="Arial" w:hAnsi="Arial" w:cs="Arial"/>
                <w:bCs/>
                <w:sz w:val="24"/>
                <w:szCs w:val="24"/>
              </w:rPr>
              <w:t>Colaborador</w:t>
            </w:r>
          </w:p>
        </w:tc>
        <w:tc>
          <w:tcPr>
            <w:tcW w:w="1216" w:type="pct"/>
            <w:tcBorders>
              <w:top w:val="inset" w:sz="6" w:space="0" w:color="auto"/>
              <w:left w:val="inset" w:sz="6" w:space="0" w:color="auto"/>
              <w:bottom w:val="inset" w:sz="6" w:space="0" w:color="auto"/>
              <w:right w:val="inset" w:sz="6" w:space="0" w:color="auto"/>
            </w:tcBorders>
          </w:tcPr>
          <w:p w:rsidR="0097430E" w:rsidRPr="0097430E" w:rsidRDefault="0097430E" w:rsidP="0097430E">
            <w:pPr>
              <w:pStyle w:val="Sinespaciado"/>
              <w:jc w:val="center"/>
              <w:rPr>
                <w:rFonts w:ascii="Arial" w:hAnsi="Arial" w:cs="Arial"/>
                <w:bCs/>
                <w:sz w:val="24"/>
                <w:szCs w:val="24"/>
              </w:rPr>
            </w:pPr>
          </w:p>
        </w:tc>
      </w:tr>
      <w:tr w:rsidR="0097430E" w:rsidRPr="00C8095F" w:rsidTr="005641F2">
        <w:trPr>
          <w:cantSplit/>
          <w:trHeight w:val="400"/>
          <w:tblCellSpacing w:w="20" w:type="dxa"/>
        </w:trPr>
        <w:tc>
          <w:tcPr>
            <w:tcW w:w="2532" w:type="pct"/>
            <w:tcBorders>
              <w:top w:val="inset" w:sz="6" w:space="0" w:color="auto"/>
              <w:left w:val="inset" w:sz="6" w:space="0" w:color="auto"/>
              <w:bottom w:val="inset" w:sz="6" w:space="0" w:color="auto"/>
              <w:right w:val="inset" w:sz="6" w:space="0" w:color="auto"/>
            </w:tcBorders>
            <w:vAlign w:val="center"/>
          </w:tcPr>
          <w:p w:rsidR="0097430E" w:rsidRPr="00172B60" w:rsidRDefault="0097430E" w:rsidP="0097430E">
            <w:pPr>
              <w:spacing w:after="0"/>
              <w:rPr>
                <w:rFonts w:ascii="Arial" w:hAnsi="Arial" w:cs="Arial"/>
                <w:bCs/>
              </w:rPr>
            </w:pPr>
          </w:p>
        </w:tc>
        <w:tc>
          <w:tcPr>
            <w:tcW w:w="1161" w:type="pct"/>
            <w:tcBorders>
              <w:top w:val="inset" w:sz="6" w:space="0" w:color="auto"/>
              <w:left w:val="inset" w:sz="6" w:space="0" w:color="auto"/>
              <w:bottom w:val="inset" w:sz="6" w:space="0" w:color="auto"/>
              <w:right w:val="inset" w:sz="6" w:space="0" w:color="auto"/>
            </w:tcBorders>
          </w:tcPr>
          <w:p w:rsidR="0097430E" w:rsidRDefault="0097430E" w:rsidP="0097430E">
            <w:pPr>
              <w:jc w:val="center"/>
            </w:pPr>
          </w:p>
        </w:tc>
        <w:tc>
          <w:tcPr>
            <w:tcW w:w="1216" w:type="pct"/>
            <w:tcBorders>
              <w:top w:val="inset" w:sz="6" w:space="0" w:color="auto"/>
              <w:left w:val="inset" w:sz="6" w:space="0" w:color="auto"/>
              <w:bottom w:val="inset" w:sz="6" w:space="0" w:color="auto"/>
              <w:right w:val="inset" w:sz="6" w:space="0" w:color="auto"/>
            </w:tcBorders>
          </w:tcPr>
          <w:p w:rsidR="0097430E" w:rsidRPr="00172B60" w:rsidRDefault="0097430E" w:rsidP="0097430E">
            <w:pPr>
              <w:pStyle w:val="Sinespaciado"/>
              <w:jc w:val="center"/>
              <w:rPr>
                <w:rFonts w:ascii="Arial" w:hAnsi="Arial" w:cs="Arial"/>
                <w:bCs/>
              </w:rPr>
            </w:pPr>
          </w:p>
        </w:tc>
      </w:tr>
    </w:tbl>
    <w:p w:rsidR="00893B4C" w:rsidRPr="0083715F" w:rsidRDefault="00893B4C" w:rsidP="00FD629D">
      <w:pPr>
        <w:numPr>
          <w:ilvl w:val="0"/>
          <w:numId w:val="3"/>
        </w:numPr>
        <w:spacing w:after="0" w:line="240" w:lineRule="auto"/>
        <w:jc w:val="both"/>
        <w:rPr>
          <w:rFonts w:ascii="Arial" w:hAnsi="Arial" w:cs="Arial"/>
          <w:b/>
          <w:i/>
          <w:sz w:val="24"/>
          <w:szCs w:val="24"/>
        </w:rPr>
      </w:pPr>
      <w:r w:rsidRPr="0083715F">
        <w:rPr>
          <w:rFonts w:ascii="Arial" w:hAnsi="Arial" w:cs="Arial"/>
          <w:b/>
          <w:sz w:val="24"/>
          <w:szCs w:val="24"/>
        </w:rPr>
        <w:t>Equipo o brigada de Monitoreo y Alarma.</w:t>
      </w:r>
    </w:p>
    <w:p w:rsidR="00893B4C" w:rsidRPr="00C8095F" w:rsidRDefault="00893B4C" w:rsidP="00893B4C">
      <w:pPr>
        <w:ind w:left="360"/>
        <w:jc w:val="both"/>
        <w:rPr>
          <w:rFonts w:ascii="Arial" w:hAnsi="Arial" w:cs="Arial"/>
          <w:b/>
          <w:i/>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386"/>
        <w:gridCol w:w="2138"/>
        <w:gridCol w:w="2298"/>
      </w:tblGrid>
      <w:tr w:rsidR="00893B4C" w:rsidRPr="00C8095F" w:rsidTr="0097430E">
        <w:trPr>
          <w:cantSplit/>
          <w:trHeight w:val="474"/>
          <w:tblHeader/>
          <w:tblCellSpacing w:w="20" w:type="dxa"/>
        </w:trPr>
        <w:tc>
          <w:tcPr>
            <w:tcW w:w="245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Nombre</w:t>
            </w:r>
          </w:p>
        </w:tc>
        <w:tc>
          <w:tcPr>
            <w:tcW w:w="1189"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Cargo</w:t>
            </w:r>
          </w:p>
        </w:tc>
        <w:tc>
          <w:tcPr>
            <w:tcW w:w="1268"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Teléfono</w:t>
            </w:r>
          </w:p>
        </w:tc>
      </w:tr>
      <w:tr w:rsidR="00756760" w:rsidRPr="00C8095F" w:rsidTr="0097430E">
        <w:trPr>
          <w:cantSplit/>
          <w:trHeight w:val="413"/>
          <w:tblCellSpacing w:w="20" w:type="dxa"/>
        </w:trPr>
        <w:tc>
          <w:tcPr>
            <w:tcW w:w="2452" w:type="pct"/>
            <w:tcBorders>
              <w:top w:val="inset" w:sz="6" w:space="0" w:color="auto"/>
              <w:left w:val="inset" w:sz="6" w:space="0" w:color="auto"/>
              <w:bottom w:val="inset" w:sz="6" w:space="0" w:color="auto"/>
              <w:right w:val="inset" w:sz="6" w:space="0" w:color="auto"/>
            </w:tcBorders>
          </w:tcPr>
          <w:p w:rsidR="00756760" w:rsidRDefault="00756760" w:rsidP="00756760">
            <w:r w:rsidRPr="00B7611D">
              <w:rPr>
                <w:rFonts w:ascii="Arial" w:hAnsi="Arial" w:cs="Arial"/>
                <w:bCs/>
                <w:sz w:val="24"/>
                <w:szCs w:val="24"/>
              </w:rPr>
              <w:t>Dato Confidencial</w:t>
            </w:r>
          </w:p>
        </w:tc>
        <w:tc>
          <w:tcPr>
            <w:tcW w:w="1189"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jc w:val="center"/>
              <w:rPr>
                <w:rFonts w:ascii="Arial" w:hAnsi="Arial" w:cs="Arial"/>
                <w:bCs/>
                <w:sz w:val="24"/>
                <w:szCs w:val="24"/>
              </w:rPr>
            </w:pPr>
            <w:r w:rsidRPr="0097430E">
              <w:rPr>
                <w:rFonts w:ascii="Arial" w:hAnsi="Arial" w:cs="Arial"/>
                <w:bCs/>
                <w:sz w:val="24"/>
                <w:szCs w:val="24"/>
              </w:rPr>
              <w:t>Coordinador</w:t>
            </w:r>
          </w:p>
        </w:tc>
        <w:tc>
          <w:tcPr>
            <w:tcW w:w="1268"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jc w:val="center"/>
              <w:rPr>
                <w:rFonts w:ascii="Arial" w:hAnsi="Arial" w:cs="Arial"/>
                <w:bCs/>
                <w:sz w:val="24"/>
                <w:szCs w:val="24"/>
              </w:rPr>
            </w:pPr>
            <w:r>
              <w:rPr>
                <w:rFonts w:ascii="Arial" w:hAnsi="Arial" w:cs="Arial"/>
                <w:bCs/>
                <w:sz w:val="24"/>
                <w:szCs w:val="24"/>
              </w:rPr>
              <w:t>Dato Confidencial</w:t>
            </w:r>
          </w:p>
        </w:tc>
      </w:tr>
      <w:tr w:rsidR="0089020E" w:rsidRPr="00C8095F" w:rsidTr="0097430E">
        <w:trPr>
          <w:cantSplit/>
          <w:trHeight w:val="413"/>
          <w:tblCellSpacing w:w="20" w:type="dxa"/>
        </w:trPr>
        <w:tc>
          <w:tcPr>
            <w:tcW w:w="2452" w:type="pct"/>
            <w:tcBorders>
              <w:top w:val="inset" w:sz="6" w:space="0" w:color="auto"/>
              <w:left w:val="inset" w:sz="6" w:space="0" w:color="auto"/>
              <w:bottom w:val="inset" w:sz="6" w:space="0" w:color="auto"/>
              <w:right w:val="inset" w:sz="6" w:space="0" w:color="auto"/>
            </w:tcBorders>
          </w:tcPr>
          <w:p w:rsidR="0089020E" w:rsidRDefault="0089020E" w:rsidP="0089020E">
            <w:r w:rsidRPr="00B7611D">
              <w:rPr>
                <w:rFonts w:ascii="Arial" w:hAnsi="Arial" w:cs="Arial"/>
                <w:bCs/>
                <w:sz w:val="24"/>
                <w:szCs w:val="24"/>
              </w:rPr>
              <w:t>Dato Confidencial</w:t>
            </w:r>
          </w:p>
        </w:tc>
        <w:tc>
          <w:tcPr>
            <w:tcW w:w="1189"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Colaborador</w:t>
            </w:r>
          </w:p>
        </w:tc>
        <w:tc>
          <w:tcPr>
            <w:tcW w:w="1268" w:type="pct"/>
            <w:tcBorders>
              <w:top w:val="inset" w:sz="6" w:space="0" w:color="auto"/>
              <w:left w:val="inset" w:sz="6" w:space="0" w:color="auto"/>
              <w:bottom w:val="inset" w:sz="6" w:space="0" w:color="auto"/>
              <w:right w:val="inset" w:sz="6" w:space="0" w:color="auto"/>
            </w:tcBorders>
          </w:tcPr>
          <w:p w:rsidR="0089020E" w:rsidRDefault="0089020E" w:rsidP="0089020E">
            <w:r w:rsidRPr="00164F11">
              <w:rPr>
                <w:rFonts w:ascii="Arial" w:hAnsi="Arial" w:cs="Arial"/>
                <w:bCs/>
                <w:sz w:val="24"/>
                <w:szCs w:val="24"/>
              </w:rPr>
              <w:t>Dato Confidencial</w:t>
            </w:r>
          </w:p>
        </w:tc>
      </w:tr>
      <w:tr w:rsidR="0089020E" w:rsidRPr="00C8095F" w:rsidTr="0097430E">
        <w:trPr>
          <w:cantSplit/>
          <w:trHeight w:val="413"/>
          <w:tblCellSpacing w:w="20" w:type="dxa"/>
        </w:trPr>
        <w:tc>
          <w:tcPr>
            <w:tcW w:w="2452" w:type="pct"/>
            <w:tcBorders>
              <w:top w:val="inset" w:sz="6" w:space="0" w:color="auto"/>
              <w:left w:val="inset" w:sz="6" w:space="0" w:color="auto"/>
              <w:bottom w:val="inset" w:sz="6" w:space="0" w:color="auto"/>
              <w:right w:val="inset" w:sz="6" w:space="0" w:color="auto"/>
            </w:tcBorders>
          </w:tcPr>
          <w:p w:rsidR="0089020E" w:rsidRDefault="0089020E" w:rsidP="0089020E">
            <w:r w:rsidRPr="00B7611D">
              <w:rPr>
                <w:rFonts w:ascii="Arial" w:hAnsi="Arial" w:cs="Arial"/>
                <w:bCs/>
                <w:sz w:val="24"/>
                <w:szCs w:val="24"/>
              </w:rPr>
              <w:t>Dato Confidencial</w:t>
            </w:r>
          </w:p>
        </w:tc>
        <w:tc>
          <w:tcPr>
            <w:tcW w:w="1189"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Colaborador</w:t>
            </w:r>
          </w:p>
        </w:tc>
        <w:tc>
          <w:tcPr>
            <w:tcW w:w="1268" w:type="pct"/>
            <w:tcBorders>
              <w:top w:val="inset" w:sz="6" w:space="0" w:color="auto"/>
              <w:left w:val="inset" w:sz="6" w:space="0" w:color="auto"/>
              <w:bottom w:val="inset" w:sz="6" w:space="0" w:color="auto"/>
              <w:right w:val="inset" w:sz="6" w:space="0" w:color="auto"/>
            </w:tcBorders>
          </w:tcPr>
          <w:p w:rsidR="0089020E" w:rsidRDefault="0089020E" w:rsidP="0089020E">
            <w:r w:rsidRPr="00164F11">
              <w:rPr>
                <w:rFonts w:ascii="Arial" w:hAnsi="Arial" w:cs="Arial"/>
                <w:bCs/>
                <w:sz w:val="24"/>
                <w:szCs w:val="24"/>
              </w:rPr>
              <w:t>Dato Confidencial</w:t>
            </w:r>
          </w:p>
        </w:tc>
      </w:tr>
      <w:tr w:rsidR="0089020E" w:rsidRPr="00C8095F" w:rsidTr="0097430E">
        <w:trPr>
          <w:cantSplit/>
          <w:trHeight w:val="413"/>
          <w:tblCellSpacing w:w="20" w:type="dxa"/>
        </w:trPr>
        <w:tc>
          <w:tcPr>
            <w:tcW w:w="2452" w:type="pct"/>
            <w:tcBorders>
              <w:top w:val="inset" w:sz="6" w:space="0" w:color="auto"/>
              <w:left w:val="inset" w:sz="6" w:space="0" w:color="auto"/>
              <w:bottom w:val="inset" w:sz="6" w:space="0" w:color="auto"/>
              <w:right w:val="inset" w:sz="6" w:space="0" w:color="auto"/>
            </w:tcBorders>
          </w:tcPr>
          <w:p w:rsidR="0089020E" w:rsidRDefault="0089020E" w:rsidP="0089020E">
            <w:r w:rsidRPr="00B7611D">
              <w:rPr>
                <w:rFonts w:ascii="Arial" w:hAnsi="Arial" w:cs="Arial"/>
                <w:bCs/>
                <w:sz w:val="24"/>
                <w:szCs w:val="24"/>
              </w:rPr>
              <w:t>Dato Confidencial</w:t>
            </w:r>
          </w:p>
        </w:tc>
        <w:tc>
          <w:tcPr>
            <w:tcW w:w="1189"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Colaborador</w:t>
            </w:r>
          </w:p>
        </w:tc>
        <w:tc>
          <w:tcPr>
            <w:tcW w:w="1268" w:type="pct"/>
            <w:tcBorders>
              <w:top w:val="inset" w:sz="6" w:space="0" w:color="auto"/>
              <w:left w:val="inset" w:sz="6" w:space="0" w:color="auto"/>
              <w:bottom w:val="inset" w:sz="6" w:space="0" w:color="auto"/>
              <w:right w:val="inset" w:sz="6" w:space="0" w:color="auto"/>
            </w:tcBorders>
          </w:tcPr>
          <w:p w:rsidR="0089020E" w:rsidRDefault="0089020E" w:rsidP="0089020E">
            <w:r w:rsidRPr="00164F11">
              <w:rPr>
                <w:rFonts w:ascii="Arial" w:hAnsi="Arial" w:cs="Arial"/>
                <w:bCs/>
                <w:sz w:val="24"/>
                <w:szCs w:val="24"/>
              </w:rPr>
              <w:t>Dato Confidencial</w:t>
            </w:r>
          </w:p>
        </w:tc>
      </w:tr>
      <w:tr w:rsidR="0089020E" w:rsidRPr="00C8095F" w:rsidTr="0097430E">
        <w:trPr>
          <w:cantSplit/>
          <w:trHeight w:val="413"/>
          <w:tblCellSpacing w:w="20" w:type="dxa"/>
        </w:trPr>
        <w:tc>
          <w:tcPr>
            <w:tcW w:w="2452" w:type="pct"/>
            <w:tcBorders>
              <w:top w:val="inset" w:sz="6" w:space="0" w:color="auto"/>
              <w:left w:val="inset" w:sz="6" w:space="0" w:color="auto"/>
              <w:bottom w:val="inset" w:sz="6" w:space="0" w:color="auto"/>
              <w:right w:val="inset" w:sz="6" w:space="0" w:color="auto"/>
            </w:tcBorders>
          </w:tcPr>
          <w:p w:rsidR="0089020E" w:rsidRDefault="0089020E" w:rsidP="0089020E">
            <w:r w:rsidRPr="00B7611D">
              <w:rPr>
                <w:rFonts w:ascii="Arial" w:hAnsi="Arial" w:cs="Arial"/>
                <w:bCs/>
                <w:sz w:val="24"/>
                <w:szCs w:val="24"/>
              </w:rPr>
              <w:t>Dato Confidencial</w:t>
            </w:r>
          </w:p>
        </w:tc>
        <w:tc>
          <w:tcPr>
            <w:tcW w:w="1189"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lang w:val="en-US"/>
              </w:rPr>
            </w:pPr>
            <w:r w:rsidRPr="0097430E">
              <w:rPr>
                <w:rFonts w:ascii="Arial" w:hAnsi="Arial" w:cs="Arial"/>
                <w:bCs/>
                <w:sz w:val="24"/>
                <w:szCs w:val="24"/>
                <w:lang w:val="en-US"/>
              </w:rPr>
              <w:t>Colaborador</w:t>
            </w:r>
          </w:p>
        </w:tc>
        <w:tc>
          <w:tcPr>
            <w:tcW w:w="1268" w:type="pct"/>
            <w:tcBorders>
              <w:top w:val="inset" w:sz="6" w:space="0" w:color="auto"/>
              <w:left w:val="inset" w:sz="6" w:space="0" w:color="auto"/>
              <w:bottom w:val="inset" w:sz="6" w:space="0" w:color="auto"/>
              <w:right w:val="inset" w:sz="6" w:space="0" w:color="auto"/>
            </w:tcBorders>
          </w:tcPr>
          <w:p w:rsidR="0089020E" w:rsidRDefault="0089020E" w:rsidP="0089020E">
            <w:r w:rsidRPr="00164F11">
              <w:rPr>
                <w:rFonts w:ascii="Arial" w:hAnsi="Arial" w:cs="Arial"/>
                <w:bCs/>
                <w:sz w:val="24"/>
                <w:szCs w:val="24"/>
              </w:rPr>
              <w:t>Dato Confidencial</w:t>
            </w:r>
          </w:p>
        </w:tc>
      </w:tr>
    </w:tbl>
    <w:p w:rsidR="00893B4C" w:rsidRDefault="00893B4C" w:rsidP="00893B4C">
      <w:pPr>
        <w:spacing w:line="360" w:lineRule="auto"/>
        <w:ind w:left="360"/>
        <w:jc w:val="both"/>
        <w:rPr>
          <w:rFonts w:ascii="Arial" w:hAnsi="Arial" w:cs="Arial"/>
          <w:b/>
        </w:rPr>
      </w:pPr>
    </w:p>
    <w:p w:rsidR="00893B4C" w:rsidRPr="0083715F" w:rsidRDefault="00893B4C" w:rsidP="00FD629D">
      <w:pPr>
        <w:numPr>
          <w:ilvl w:val="0"/>
          <w:numId w:val="3"/>
        </w:numPr>
        <w:spacing w:after="0" w:line="360" w:lineRule="auto"/>
        <w:jc w:val="both"/>
        <w:rPr>
          <w:rFonts w:ascii="Arial" w:hAnsi="Arial" w:cs="Arial"/>
          <w:b/>
          <w:sz w:val="24"/>
          <w:szCs w:val="24"/>
        </w:rPr>
      </w:pPr>
      <w:r w:rsidRPr="0083715F">
        <w:rPr>
          <w:rFonts w:ascii="Arial" w:hAnsi="Arial" w:cs="Arial"/>
          <w:b/>
          <w:sz w:val="24"/>
          <w:szCs w:val="24"/>
        </w:rPr>
        <w:t>Equipo o B</w:t>
      </w:r>
      <w:r w:rsidR="00EE4AE1">
        <w:rPr>
          <w:rFonts w:ascii="Arial" w:hAnsi="Arial" w:cs="Arial"/>
          <w:b/>
          <w:sz w:val="24"/>
          <w:szCs w:val="24"/>
        </w:rPr>
        <w:t>rigada de Evaluación de Daños</w:t>
      </w:r>
      <w:r w:rsidRPr="0083715F">
        <w:rPr>
          <w:rFonts w:ascii="Arial" w:hAnsi="Arial" w:cs="Arial"/>
          <w:b/>
          <w:sz w:val="24"/>
          <w:szCs w:val="24"/>
        </w:rPr>
        <w:t>.</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147"/>
        <w:gridCol w:w="2427"/>
        <w:gridCol w:w="2248"/>
      </w:tblGrid>
      <w:tr w:rsidR="00893B4C" w:rsidRPr="00C8095F" w:rsidTr="00F72D6E">
        <w:trPr>
          <w:cantSplit/>
          <w:trHeight w:val="660"/>
          <w:tblCellSpacing w:w="20" w:type="dxa"/>
        </w:trPr>
        <w:tc>
          <w:tcPr>
            <w:tcW w:w="23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Nombre</w:t>
            </w:r>
          </w:p>
        </w:tc>
        <w:tc>
          <w:tcPr>
            <w:tcW w:w="1353"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Cargo</w:t>
            </w:r>
          </w:p>
        </w:tc>
        <w:tc>
          <w:tcPr>
            <w:tcW w:w="1240"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Teléfono</w:t>
            </w:r>
          </w:p>
        </w:tc>
      </w:tr>
      <w:tr w:rsidR="0089020E" w:rsidRPr="00C8095F" w:rsidTr="007B0F9B">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89020E" w:rsidRDefault="0089020E" w:rsidP="0089020E">
            <w:r w:rsidRPr="009F4B22">
              <w:rPr>
                <w:rFonts w:ascii="Arial" w:hAnsi="Arial" w:cs="Arial"/>
                <w:bCs/>
                <w:sz w:val="24"/>
                <w:szCs w:val="24"/>
              </w:rPr>
              <w:t>Dato Confidencial</w:t>
            </w:r>
          </w:p>
        </w:tc>
        <w:tc>
          <w:tcPr>
            <w:tcW w:w="1353"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Coordinadora</w:t>
            </w:r>
          </w:p>
        </w:tc>
        <w:tc>
          <w:tcPr>
            <w:tcW w:w="1240" w:type="pct"/>
            <w:tcBorders>
              <w:top w:val="inset" w:sz="6" w:space="0" w:color="auto"/>
              <w:left w:val="inset" w:sz="6" w:space="0" w:color="auto"/>
              <w:bottom w:val="inset" w:sz="6" w:space="0" w:color="auto"/>
              <w:right w:val="inset" w:sz="6" w:space="0" w:color="auto"/>
            </w:tcBorders>
          </w:tcPr>
          <w:p w:rsidR="0089020E" w:rsidRDefault="0089020E" w:rsidP="0089020E">
            <w:r w:rsidRPr="00267E4C">
              <w:rPr>
                <w:rFonts w:ascii="Arial" w:hAnsi="Arial" w:cs="Arial"/>
                <w:bCs/>
                <w:sz w:val="24"/>
                <w:szCs w:val="24"/>
              </w:rPr>
              <w:t>Dato Confidencial</w:t>
            </w:r>
          </w:p>
        </w:tc>
      </w:tr>
      <w:tr w:rsidR="0089020E" w:rsidRPr="00C8095F" w:rsidTr="007B0F9B">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89020E" w:rsidRDefault="0089020E" w:rsidP="0089020E">
            <w:r w:rsidRPr="009F4B22">
              <w:rPr>
                <w:rFonts w:ascii="Arial" w:hAnsi="Arial" w:cs="Arial"/>
                <w:bCs/>
                <w:sz w:val="24"/>
                <w:szCs w:val="24"/>
              </w:rPr>
              <w:t>Dato Confidencial</w:t>
            </w:r>
          </w:p>
        </w:tc>
        <w:tc>
          <w:tcPr>
            <w:tcW w:w="1353"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Colaboradora</w:t>
            </w:r>
          </w:p>
        </w:tc>
        <w:tc>
          <w:tcPr>
            <w:tcW w:w="1240" w:type="pct"/>
            <w:tcBorders>
              <w:top w:val="inset" w:sz="6" w:space="0" w:color="auto"/>
              <w:left w:val="inset" w:sz="6" w:space="0" w:color="auto"/>
              <w:bottom w:val="inset" w:sz="6" w:space="0" w:color="auto"/>
              <w:right w:val="inset" w:sz="6" w:space="0" w:color="auto"/>
            </w:tcBorders>
          </w:tcPr>
          <w:p w:rsidR="0089020E" w:rsidRDefault="0089020E" w:rsidP="0089020E">
            <w:r w:rsidRPr="00267E4C">
              <w:rPr>
                <w:rFonts w:ascii="Arial" w:hAnsi="Arial" w:cs="Arial"/>
                <w:bCs/>
                <w:sz w:val="24"/>
                <w:szCs w:val="24"/>
              </w:rPr>
              <w:t>Dato Confidencial</w:t>
            </w:r>
          </w:p>
        </w:tc>
      </w:tr>
      <w:tr w:rsidR="0089020E" w:rsidRPr="00C8095F" w:rsidTr="007B0F9B">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89020E" w:rsidRDefault="0089020E" w:rsidP="0089020E">
            <w:r w:rsidRPr="009F4B22">
              <w:rPr>
                <w:rFonts w:ascii="Arial" w:hAnsi="Arial" w:cs="Arial"/>
                <w:bCs/>
                <w:sz w:val="24"/>
                <w:szCs w:val="24"/>
              </w:rPr>
              <w:t>Dato Confidencial</w:t>
            </w:r>
          </w:p>
        </w:tc>
        <w:tc>
          <w:tcPr>
            <w:tcW w:w="1353"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Colaboradora</w:t>
            </w:r>
          </w:p>
        </w:tc>
        <w:tc>
          <w:tcPr>
            <w:tcW w:w="1240" w:type="pct"/>
            <w:tcBorders>
              <w:top w:val="inset" w:sz="6" w:space="0" w:color="auto"/>
              <w:left w:val="inset" w:sz="6" w:space="0" w:color="auto"/>
              <w:bottom w:val="inset" w:sz="6" w:space="0" w:color="auto"/>
              <w:right w:val="inset" w:sz="6" w:space="0" w:color="auto"/>
            </w:tcBorders>
          </w:tcPr>
          <w:p w:rsidR="0089020E" w:rsidRDefault="0089020E" w:rsidP="0089020E">
            <w:r w:rsidRPr="00267E4C">
              <w:rPr>
                <w:rFonts w:ascii="Arial" w:hAnsi="Arial" w:cs="Arial"/>
                <w:bCs/>
                <w:sz w:val="24"/>
                <w:szCs w:val="24"/>
              </w:rPr>
              <w:t>Dato Confidencial</w:t>
            </w:r>
          </w:p>
        </w:tc>
      </w:tr>
      <w:tr w:rsidR="0089020E" w:rsidRPr="00C8095F" w:rsidTr="007B0F9B">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89020E" w:rsidRDefault="0089020E" w:rsidP="0089020E">
            <w:r w:rsidRPr="009F4B22">
              <w:rPr>
                <w:rFonts w:ascii="Arial" w:hAnsi="Arial" w:cs="Arial"/>
                <w:bCs/>
                <w:sz w:val="24"/>
                <w:szCs w:val="24"/>
              </w:rPr>
              <w:t>Dato Confidencial</w:t>
            </w:r>
          </w:p>
        </w:tc>
        <w:tc>
          <w:tcPr>
            <w:tcW w:w="1353"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Colaboradora</w:t>
            </w:r>
          </w:p>
        </w:tc>
        <w:tc>
          <w:tcPr>
            <w:tcW w:w="1240" w:type="pct"/>
            <w:tcBorders>
              <w:top w:val="inset" w:sz="6" w:space="0" w:color="auto"/>
              <w:left w:val="inset" w:sz="6" w:space="0" w:color="auto"/>
              <w:bottom w:val="inset" w:sz="6" w:space="0" w:color="auto"/>
              <w:right w:val="inset" w:sz="6" w:space="0" w:color="auto"/>
            </w:tcBorders>
          </w:tcPr>
          <w:p w:rsidR="0089020E" w:rsidRDefault="0089020E" w:rsidP="0089020E">
            <w:r w:rsidRPr="00267E4C">
              <w:rPr>
                <w:rFonts w:ascii="Arial" w:hAnsi="Arial" w:cs="Arial"/>
                <w:bCs/>
                <w:sz w:val="24"/>
                <w:szCs w:val="24"/>
              </w:rPr>
              <w:t>Dato Confidencial</w:t>
            </w:r>
          </w:p>
        </w:tc>
      </w:tr>
      <w:tr w:rsidR="0089020E" w:rsidRPr="00C8095F" w:rsidTr="001457A1">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89020E" w:rsidRDefault="0089020E" w:rsidP="0089020E">
            <w:r w:rsidRPr="009F4B22">
              <w:rPr>
                <w:rFonts w:ascii="Arial" w:hAnsi="Arial" w:cs="Arial"/>
                <w:bCs/>
                <w:sz w:val="24"/>
                <w:szCs w:val="24"/>
              </w:rPr>
              <w:t>Dato Confidencial</w:t>
            </w:r>
          </w:p>
        </w:tc>
        <w:tc>
          <w:tcPr>
            <w:tcW w:w="1353"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Colaboradora</w:t>
            </w:r>
          </w:p>
        </w:tc>
        <w:tc>
          <w:tcPr>
            <w:tcW w:w="1240" w:type="pct"/>
            <w:tcBorders>
              <w:top w:val="inset" w:sz="6" w:space="0" w:color="auto"/>
              <w:left w:val="inset" w:sz="6" w:space="0" w:color="auto"/>
              <w:bottom w:val="inset" w:sz="6" w:space="0" w:color="auto"/>
              <w:right w:val="inset" w:sz="6" w:space="0" w:color="auto"/>
            </w:tcBorders>
          </w:tcPr>
          <w:p w:rsidR="0089020E" w:rsidRDefault="0089020E" w:rsidP="0089020E">
            <w:r w:rsidRPr="00CB0E83">
              <w:rPr>
                <w:rFonts w:ascii="Arial" w:hAnsi="Arial" w:cs="Arial"/>
                <w:bCs/>
                <w:sz w:val="24"/>
                <w:szCs w:val="24"/>
              </w:rPr>
              <w:t>Dato Confidencial</w:t>
            </w:r>
          </w:p>
        </w:tc>
      </w:tr>
      <w:tr w:rsidR="0089020E" w:rsidRPr="00C8095F" w:rsidTr="001457A1">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89020E" w:rsidRDefault="0089020E" w:rsidP="0089020E">
            <w:r w:rsidRPr="009F4B22">
              <w:rPr>
                <w:rFonts w:ascii="Arial" w:hAnsi="Arial" w:cs="Arial"/>
                <w:bCs/>
                <w:sz w:val="24"/>
                <w:szCs w:val="24"/>
              </w:rPr>
              <w:t>Dato Confidencial</w:t>
            </w:r>
          </w:p>
        </w:tc>
        <w:tc>
          <w:tcPr>
            <w:tcW w:w="1353"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Colaboradora</w:t>
            </w:r>
          </w:p>
        </w:tc>
        <w:tc>
          <w:tcPr>
            <w:tcW w:w="1240" w:type="pct"/>
            <w:tcBorders>
              <w:top w:val="inset" w:sz="6" w:space="0" w:color="auto"/>
              <w:left w:val="inset" w:sz="6" w:space="0" w:color="auto"/>
              <w:bottom w:val="inset" w:sz="6" w:space="0" w:color="auto"/>
              <w:right w:val="inset" w:sz="6" w:space="0" w:color="auto"/>
            </w:tcBorders>
          </w:tcPr>
          <w:p w:rsidR="0089020E" w:rsidRDefault="0089020E" w:rsidP="0089020E">
            <w:r w:rsidRPr="00CB0E83">
              <w:rPr>
                <w:rFonts w:ascii="Arial" w:hAnsi="Arial" w:cs="Arial"/>
                <w:bCs/>
                <w:sz w:val="24"/>
                <w:szCs w:val="24"/>
              </w:rPr>
              <w:t>Dato Confidencial</w:t>
            </w:r>
          </w:p>
        </w:tc>
      </w:tr>
    </w:tbl>
    <w:p w:rsidR="00D678BD" w:rsidRDefault="00D678BD" w:rsidP="00893B4C">
      <w:pPr>
        <w:rPr>
          <w:rFonts w:ascii="Arial" w:hAnsi="Arial" w:cs="Arial"/>
        </w:rPr>
      </w:pPr>
    </w:p>
    <w:p w:rsidR="00F72D6E" w:rsidRDefault="00F72D6E" w:rsidP="00893B4C">
      <w:pPr>
        <w:rPr>
          <w:rFonts w:ascii="Arial" w:hAnsi="Arial" w:cs="Arial"/>
        </w:rPr>
      </w:pPr>
    </w:p>
    <w:p w:rsidR="00F72D6E" w:rsidRDefault="00F72D6E" w:rsidP="00893B4C">
      <w:pPr>
        <w:rPr>
          <w:rFonts w:ascii="Arial" w:hAnsi="Arial" w:cs="Arial"/>
        </w:rPr>
      </w:pPr>
    </w:p>
    <w:p w:rsidR="00F72D6E" w:rsidRDefault="00F72D6E" w:rsidP="00893B4C">
      <w:pPr>
        <w:rPr>
          <w:rFonts w:ascii="Arial" w:hAnsi="Arial" w:cs="Arial"/>
        </w:rPr>
      </w:pPr>
    </w:p>
    <w:p w:rsidR="00756760" w:rsidRDefault="00756760" w:rsidP="00893B4C">
      <w:pPr>
        <w:rPr>
          <w:rFonts w:ascii="Arial" w:hAnsi="Arial" w:cs="Arial"/>
        </w:rPr>
      </w:pPr>
    </w:p>
    <w:p w:rsidR="00F72D6E" w:rsidRDefault="00F72D6E" w:rsidP="00893B4C">
      <w:pPr>
        <w:rPr>
          <w:rFonts w:ascii="Arial" w:hAnsi="Arial" w:cs="Arial"/>
        </w:rPr>
      </w:pPr>
    </w:p>
    <w:p w:rsidR="00893B4C" w:rsidRPr="0083715F" w:rsidRDefault="00893B4C" w:rsidP="00FD629D">
      <w:pPr>
        <w:pStyle w:val="Prrafodelista"/>
        <w:numPr>
          <w:ilvl w:val="0"/>
          <w:numId w:val="4"/>
        </w:numPr>
        <w:spacing w:after="0" w:line="240" w:lineRule="auto"/>
        <w:rPr>
          <w:rFonts w:ascii="Arial" w:hAnsi="Arial" w:cs="Arial"/>
          <w:b/>
          <w:sz w:val="24"/>
          <w:szCs w:val="24"/>
        </w:rPr>
      </w:pPr>
      <w:r w:rsidRPr="0083715F">
        <w:rPr>
          <w:rFonts w:ascii="Arial" w:hAnsi="Arial" w:cs="Arial"/>
          <w:b/>
          <w:sz w:val="24"/>
          <w:szCs w:val="24"/>
        </w:rPr>
        <w:t>Equipo o Brigada de Albergues Temporales:</w:t>
      </w:r>
    </w:p>
    <w:p w:rsidR="00893B4C" w:rsidRPr="00C8095F" w:rsidRDefault="00893B4C" w:rsidP="00893B4C">
      <w:pPr>
        <w:rPr>
          <w:rFonts w:ascii="Arial" w:hAnsi="Arial" w:cs="Arial"/>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244"/>
        <w:gridCol w:w="2311"/>
        <w:gridCol w:w="2267"/>
      </w:tblGrid>
      <w:tr w:rsidR="00893B4C" w:rsidRPr="00C8095F" w:rsidTr="00F72D6E">
        <w:trPr>
          <w:cantSplit/>
          <w:trHeight w:val="474"/>
          <w:tblCellSpacing w:w="20" w:type="dxa"/>
        </w:trPr>
        <w:tc>
          <w:tcPr>
            <w:tcW w:w="237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Nombre</w:t>
            </w:r>
          </w:p>
        </w:tc>
        <w:tc>
          <w:tcPr>
            <w:tcW w:w="1287"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Cargo</w:t>
            </w:r>
          </w:p>
        </w:tc>
        <w:tc>
          <w:tcPr>
            <w:tcW w:w="125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Teléfono</w:t>
            </w:r>
          </w:p>
        </w:tc>
      </w:tr>
      <w:tr w:rsidR="00756760" w:rsidRPr="00C8095F" w:rsidTr="009D1113">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56760" w:rsidRDefault="00756760" w:rsidP="00756760">
            <w:r w:rsidRPr="00FE5F79">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jc w:val="center"/>
              <w:rPr>
                <w:rFonts w:ascii="Arial" w:hAnsi="Arial" w:cs="Arial"/>
                <w:bCs/>
                <w:sz w:val="24"/>
                <w:szCs w:val="24"/>
              </w:rPr>
            </w:pPr>
            <w:r w:rsidRPr="0097430E">
              <w:rPr>
                <w:rFonts w:ascii="Arial" w:hAnsi="Arial" w:cs="Arial"/>
                <w:bCs/>
                <w:sz w:val="24"/>
                <w:szCs w:val="24"/>
              </w:rPr>
              <w:t>Coordinador</w:t>
            </w:r>
          </w:p>
        </w:tc>
        <w:tc>
          <w:tcPr>
            <w:tcW w:w="1251"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jc w:val="center"/>
              <w:rPr>
                <w:rFonts w:ascii="Arial" w:hAnsi="Arial" w:cs="Arial"/>
                <w:bCs/>
                <w:sz w:val="24"/>
                <w:szCs w:val="24"/>
              </w:rPr>
            </w:pPr>
          </w:p>
        </w:tc>
      </w:tr>
      <w:tr w:rsidR="00756760" w:rsidRPr="00C8095F" w:rsidTr="009D1113">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56760" w:rsidRDefault="00756760" w:rsidP="00756760">
            <w:r w:rsidRPr="00FE5F79">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jc w:val="center"/>
              <w:rPr>
                <w:rFonts w:ascii="Arial" w:hAnsi="Arial" w:cs="Arial"/>
                <w:bCs/>
                <w:sz w:val="24"/>
                <w:szCs w:val="24"/>
              </w:rPr>
            </w:pPr>
            <w:r w:rsidRPr="0097430E">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756760" w:rsidRPr="0097430E" w:rsidRDefault="00756760" w:rsidP="00756760">
            <w:pPr>
              <w:pStyle w:val="Sinespaciado"/>
              <w:jc w:val="center"/>
              <w:rPr>
                <w:rFonts w:ascii="Arial" w:hAnsi="Arial" w:cs="Arial"/>
                <w:bCs/>
                <w:sz w:val="24"/>
                <w:szCs w:val="24"/>
              </w:rPr>
            </w:pPr>
            <w:r>
              <w:rPr>
                <w:rFonts w:ascii="Arial" w:hAnsi="Arial" w:cs="Arial"/>
                <w:bCs/>
                <w:sz w:val="24"/>
                <w:szCs w:val="24"/>
              </w:rPr>
              <w:t>Dato Confidencial</w:t>
            </w:r>
          </w:p>
        </w:tc>
      </w:tr>
      <w:tr w:rsidR="0089020E" w:rsidRPr="00C8095F" w:rsidTr="009D1113">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9020E" w:rsidRDefault="0089020E" w:rsidP="0089020E">
            <w:r w:rsidRPr="00FE5F79">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89020E" w:rsidRDefault="0089020E" w:rsidP="0089020E">
            <w:r w:rsidRPr="0092763A">
              <w:rPr>
                <w:rFonts w:ascii="Arial" w:hAnsi="Arial" w:cs="Arial"/>
                <w:bCs/>
                <w:sz w:val="24"/>
                <w:szCs w:val="24"/>
              </w:rPr>
              <w:t>Dato Confidencial</w:t>
            </w:r>
          </w:p>
        </w:tc>
      </w:tr>
      <w:tr w:rsidR="0089020E" w:rsidRPr="00C8095F" w:rsidTr="009D1113">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9020E" w:rsidRDefault="0089020E" w:rsidP="0089020E">
            <w:r w:rsidRPr="00FE5F79">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89020E" w:rsidRDefault="0089020E" w:rsidP="0089020E">
            <w:r w:rsidRPr="0092763A">
              <w:rPr>
                <w:rFonts w:ascii="Arial" w:hAnsi="Arial" w:cs="Arial"/>
                <w:bCs/>
                <w:sz w:val="24"/>
                <w:szCs w:val="24"/>
              </w:rPr>
              <w:t>Dato Confidencial</w:t>
            </w:r>
          </w:p>
        </w:tc>
      </w:tr>
      <w:tr w:rsidR="0089020E" w:rsidRPr="00C8095F" w:rsidTr="009D1113">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9020E" w:rsidRDefault="0089020E" w:rsidP="0089020E">
            <w:r w:rsidRPr="00FE5F79">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lang w:val="en-US"/>
              </w:rPr>
            </w:pPr>
            <w:r w:rsidRPr="0097430E">
              <w:rPr>
                <w:rFonts w:ascii="Arial" w:hAnsi="Arial" w:cs="Arial"/>
                <w:bCs/>
                <w:sz w:val="24"/>
                <w:szCs w:val="24"/>
                <w:lang w:val="en-US"/>
              </w:rPr>
              <w:t>Colaboradora</w:t>
            </w:r>
          </w:p>
        </w:tc>
        <w:tc>
          <w:tcPr>
            <w:tcW w:w="1251" w:type="pct"/>
            <w:tcBorders>
              <w:top w:val="inset" w:sz="6" w:space="0" w:color="auto"/>
              <w:left w:val="inset" w:sz="6" w:space="0" w:color="auto"/>
              <w:bottom w:val="inset" w:sz="6" w:space="0" w:color="auto"/>
              <w:right w:val="inset" w:sz="6" w:space="0" w:color="auto"/>
            </w:tcBorders>
          </w:tcPr>
          <w:p w:rsidR="0089020E" w:rsidRDefault="0089020E" w:rsidP="0089020E">
            <w:r w:rsidRPr="0092763A">
              <w:rPr>
                <w:rFonts w:ascii="Arial" w:hAnsi="Arial" w:cs="Arial"/>
                <w:bCs/>
                <w:sz w:val="24"/>
                <w:szCs w:val="24"/>
              </w:rPr>
              <w:t>Dato Confidencial</w:t>
            </w:r>
          </w:p>
        </w:tc>
      </w:tr>
    </w:tbl>
    <w:p w:rsidR="00DD14E0" w:rsidRDefault="00DD14E0" w:rsidP="00954A6A">
      <w:pPr>
        <w:widowControl w:val="0"/>
        <w:spacing w:after="0" w:line="360" w:lineRule="auto"/>
        <w:rPr>
          <w:rFonts w:ascii="AR CENA" w:hAnsi="AR CENA" w:cs="Arial"/>
          <w:b/>
          <w:color w:val="000000"/>
          <w:sz w:val="52"/>
          <w:u w:val="single"/>
        </w:rPr>
      </w:pPr>
    </w:p>
    <w:p w:rsidR="00BB2574" w:rsidRDefault="00BB2574" w:rsidP="00BB2574">
      <w:pPr>
        <w:pStyle w:val="Prrafodelista"/>
        <w:numPr>
          <w:ilvl w:val="0"/>
          <w:numId w:val="4"/>
        </w:numPr>
        <w:spacing w:after="0" w:line="240" w:lineRule="auto"/>
        <w:rPr>
          <w:rFonts w:ascii="Arial" w:hAnsi="Arial" w:cs="Arial"/>
          <w:b/>
          <w:sz w:val="24"/>
          <w:szCs w:val="24"/>
        </w:rPr>
      </w:pPr>
      <w:r w:rsidRPr="0083715F">
        <w:rPr>
          <w:rFonts w:ascii="Arial" w:hAnsi="Arial" w:cs="Arial"/>
          <w:b/>
          <w:sz w:val="24"/>
          <w:szCs w:val="24"/>
        </w:rPr>
        <w:t xml:space="preserve">Equipo </w:t>
      </w:r>
      <w:r>
        <w:rPr>
          <w:rFonts w:ascii="Arial" w:hAnsi="Arial" w:cs="Arial"/>
          <w:b/>
          <w:sz w:val="24"/>
          <w:szCs w:val="24"/>
        </w:rPr>
        <w:t>o Brigada de Salud Comunitaria</w:t>
      </w:r>
      <w:r w:rsidRPr="0083715F">
        <w:rPr>
          <w:rFonts w:ascii="Arial" w:hAnsi="Arial" w:cs="Arial"/>
          <w:b/>
          <w:sz w:val="24"/>
          <w:szCs w:val="24"/>
        </w:rPr>
        <w:t>:</w:t>
      </w:r>
    </w:p>
    <w:p w:rsidR="00BB2574" w:rsidRPr="0083715F" w:rsidRDefault="00BB2574" w:rsidP="00BB2574">
      <w:pPr>
        <w:pStyle w:val="Prrafodelista"/>
        <w:spacing w:after="0" w:line="240" w:lineRule="auto"/>
        <w:ind w:left="360"/>
        <w:rPr>
          <w:rFonts w:ascii="Arial" w:hAnsi="Arial" w:cs="Arial"/>
          <w:b/>
          <w:sz w:val="24"/>
          <w:szCs w:val="24"/>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244"/>
        <w:gridCol w:w="2311"/>
        <w:gridCol w:w="2267"/>
      </w:tblGrid>
      <w:tr w:rsidR="00BB2574" w:rsidRPr="00C8095F" w:rsidTr="000334DD">
        <w:trPr>
          <w:cantSplit/>
          <w:trHeight w:val="474"/>
          <w:tblCellSpacing w:w="20" w:type="dxa"/>
        </w:trPr>
        <w:tc>
          <w:tcPr>
            <w:tcW w:w="2371" w:type="pct"/>
            <w:tcBorders>
              <w:top w:val="inset" w:sz="6" w:space="0" w:color="auto"/>
              <w:left w:val="inset" w:sz="6" w:space="0" w:color="auto"/>
              <w:bottom w:val="inset" w:sz="6" w:space="0" w:color="auto"/>
              <w:right w:val="inset" w:sz="6" w:space="0" w:color="auto"/>
            </w:tcBorders>
            <w:shd w:val="clear" w:color="auto" w:fill="E6E6E6"/>
            <w:vAlign w:val="center"/>
          </w:tcPr>
          <w:p w:rsidR="00BB2574" w:rsidRPr="00C8095F" w:rsidRDefault="00BB2574" w:rsidP="000334DD">
            <w:pPr>
              <w:spacing w:after="0" w:line="360" w:lineRule="auto"/>
              <w:jc w:val="center"/>
              <w:rPr>
                <w:rFonts w:ascii="Arial" w:hAnsi="Arial" w:cs="Arial"/>
                <w:b/>
                <w:bCs/>
              </w:rPr>
            </w:pPr>
            <w:r w:rsidRPr="00C8095F">
              <w:rPr>
                <w:rFonts w:ascii="Arial" w:hAnsi="Arial" w:cs="Arial"/>
                <w:b/>
                <w:bCs/>
              </w:rPr>
              <w:t>Nombre</w:t>
            </w:r>
          </w:p>
        </w:tc>
        <w:tc>
          <w:tcPr>
            <w:tcW w:w="1287" w:type="pct"/>
            <w:tcBorders>
              <w:top w:val="inset" w:sz="6" w:space="0" w:color="auto"/>
              <w:left w:val="inset" w:sz="6" w:space="0" w:color="auto"/>
              <w:bottom w:val="inset" w:sz="6" w:space="0" w:color="auto"/>
              <w:right w:val="inset" w:sz="6" w:space="0" w:color="auto"/>
            </w:tcBorders>
            <w:shd w:val="clear" w:color="auto" w:fill="E6E6E6"/>
            <w:vAlign w:val="center"/>
          </w:tcPr>
          <w:p w:rsidR="00BB2574" w:rsidRPr="00C8095F" w:rsidRDefault="00BB2574" w:rsidP="000334DD">
            <w:pPr>
              <w:spacing w:after="0" w:line="360" w:lineRule="auto"/>
              <w:jc w:val="center"/>
              <w:rPr>
                <w:rFonts w:ascii="Arial" w:hAnsi="Arial" w:cs="Arial"/>
                <w:b/>
                <w:bCs/>
              </w:rPr>
            </w:pPr>
            <w:r w:rsidRPr="00C8095F">
              <w:rPr>
                <w:rFonts w:ascii="Arial" w:hAnsi="Arial" w:cs="Arial"/>
                <w:b/>
                <w:bCs/>
              </w:rPr>
              <w:t>Cargo</w:t>
            </w:r>
          </w:p>
        </w:tc>
        <w:tc>
          <w:tcPr>
            <w:tcW w:w="1251" w:type="pct"/>
            <w:tcBorders>
              <w:top w:val="inset" w:sz="6" w:space="0" w:color="auto"/>
              <w:left w:val="inset" w:sz="6" w:space="0" w:color="auto"/>
              <w:bottom w:val="inset" w:sz="6" w:space="0" w:color="auto"/>
              <w:right w:val="inset" w:sz="6" w:space="0" w:color="auto"/>
            </w:tcBorders>
            <w:shd w:val="clear" w:color="auto" w:fill="E6E6E6"/>
            <w:vAlign w:val="center"/>
          </w:tcPr>
          <w:p w:rsidR="00BB2574" w:rsidRPr="00C8095F" w:rsidRDefault="00BB2574" w:rsidP="000334DD">
            <w:pPr>
              <w:spacing w:after="0" w:line="360" w:lineRule="auto"/>
              <w:jc w:val="center"/>
              <w:rPr>
                <w:rFonts w:ascii="Arial" w:hAnsi="Arial" w:cs="Arial"/>
                <w:b/>
                <w:bCs/>
              </w:rPr>
            </w:pPr>
            <w:r w:rsidRPr="00C8095F">
              <w:rPr>
                <w:rFonts w:ascii="Arial" w:hAnsi="Arial" w:cs="Arial"/>
                <w:b/>
                <w:bCs/>
              </w:rPr>
              <w:t>Teléfono</w:t>
            </w:r>
          </w:p>
        </w:tc>
      </w:tr>
      <w:tr w:rsidR="0089020E" w:rsidRPr="00C8095F" w:rsidTr="000334DD">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9020E" w:rsidRDefault="0089020E" w:rsidP="0089020E">
            <w:r w:rsidRPr="00527C8C">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Coordinador</w:t>
            </w:r>
          </w:p>
        </w:tc>
        <w:tc>
          <w:tcPr>
            <w:tcW w:w="1251" w:type="pct"/>
            <w:tcBorders>
              <w:top w:val="inset" w:sz="6" w:space="0" w:color="auto"/>
              <w:left w:val="inset" w:sz="6" w:space="0" w:color="auto"/>
              <w:bottom w:val="inset" w:sz="6" w:space="0" w:color="auto"/>
              <w:right w:val="inset" w:sz="6" w:space="0" w:color="auto"/>
            </w:tcBorders>
          </w:tcPr>
          <w:p w:rsidR="0089020E" w:rsidRDefault="0089020E" w:rsidP="0089020E">
            <w:r w:rsidRPr="00E7770B">
              <w:rPr>
                <w:rFonts w:ascii="Arial" w:hAnsi="Arial" w:cs="Arial"/>
                <w:bCs/>
                <w:sz w:val="24"/>
                <w:szCs w:val="24"/>
              </w:rPr>
              <w:t>Dato Confidencial</w:t>
            </w:r>
          </w:p>
        </w:tc>
      </w:tr>
      <w:tr w:rsidR="0089020E" w:rsidRPr="00C8095F" w:rsidTr="000334DD">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9020E" w:rsidRDefault="0089020E" w:rsidP="0089020E">
            <w:r w:rsidRPr="00527C8C">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sidRPr="0097430E">
              <w:rPr>
                <w:rFonts w:ascii="Arial" w:hAnsi="Arial" w:cs="Arial"/>
                <w:bCs/>
                <w:sz w:val="24"/>
                <w:szCs w:val="24"/>
              </w:rPr>
              <w:t>Colaboradora</w:t>
            </w:r>
          </w:p>
        </w:tc>
        <w:tc>
          <w:tcPr>
            <w:tcW w:w="1251" w:type="pct"/>
            <w:tcBorders>
              <w:top w:val="inset" w:sz="6" w:space="0" w:color="auto"/>
              <w:left w:val="inset" w:sz="6" w:space="0" w:color="auto"/>
              <w:bottom w:val="inset" w:sz="6" w:space="0" w:color="auto"/>
              <w:right w:val="inset" w:sz="6" w:space="0" w:color="auto"/>
            </w:tcBorders>
          </w:tcPr>
          <w:p w:rsidR="0089020E" w:rsidRDefault="0089020E" w:rsidP="0089020E">
            <w:r w:rsidRPr="00E7770B">
              <w:rPr>
                <w:rFonts w:ascii="Arial" w:hAnsi="Arial" w:cs="Arial"/>
                <w:bCs/>
                <w:sz w:val="24"/>
                <w:szCs w:val="24"/>
              </w:rPr>
              <w:t>Dato Confidencial</w:t>
            </w:r>
          </w:p>
        </w:tc>
      </w:tr>
      <w:tr w:rsidR="0089020E" w:rsidRPr="00C8095F" w:rsidTr="000334DD">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9020E" w:rsidRDefault="0089020E" w:rsidP="0089020E">
            <w:r w:rsidRPr="00527C8C">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Pr>
                <w:rFonts w:ascii="Arial" w:hAnsi="Arial" w:cs="Arial"/>
                <w:bCs/>
                <w:sz w:val="24"/>
                <w:szCs w:val="24"/>
              </w:rPr>
              <w:t>Colaborador</w:t>
            </w:r>
          </w:p>
        </w:tc>
        <w:tc>
          <w:tcPr>
            <w:tcW w:w="1251" w:type="pct"/>
            <w:tcBorders>
              <w:top w:val="inset" w:sz="6" w:space="0" w:color="auto"/>
              <w:left w:val="inset" w:sz="6" w:space="0" w:color="auto"/>
              <w:bottom w:val="inset" w:sz="6" w:space="0" w:color="auto"/>
              <w:right w:val="inset" w:sz="6" w:space="0" w:color="auto"/>
            </w:tcBorders>
          </w:tcPr>
          <w:p w:rsidR="0089020E" w:rsidRDefault="0089020E" w:rsidP="0089020E">
            <w:r w:rsidRPr="00E7770B">
              <w:rPr>
                <w:rFonts w:ascii="Arial" w:hAnsi="Arial" w:cs="Arial"/>
                <w:bCs/>
                <w:sz w:val="24"/>
                <w:szCs w:val="24"/>
              </w:rPr>
              <w:t>Dato Confidencial</w:t>
            </w:r>
          </w:p>
        </w:tc>
      </w:tr>
      <w:tr w:rsidR="0089020E" w:rsidRPr="00C8095F" w:rsidTr="000334DD">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9020E" w:rsidRDefault="0089020E" w:rsidP="0089020E">
            <w:r w:rsidRPr="00527C8C">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rPr>
            </w:pPr>
            <w:r>
              <w:rPr>
                <w:rFonts w:ascii="Arial" w:hAnsi="Arial" w:cs="Arial"/>
                <w:bCs/>
                <w:sz w:val="24"/>
                <w:szCs w:val="24"/>
              </w:rPr>
              <w:t>Colaborador</w:t>
            </w:r>
          </w:p>
        </w:tc>
        <w:tc>
          <w:tcPr>
            <w:tcW w:w="1251" w:type="pct"/>
            <w:tcBorders>
              <w:top w:val="inset" w:sz="6" w:space="0" w:color="auto"/>
              <w:left w:val="inset" w:sz="6" w:space="0" w:color="auto"/>
              <w:bottom w:val="inset" w:sz="6" w:space="0" w:color="auto"/>
              <w:right w:val="inset" w:sz="6" w:space="0" w:color="auto"/>
            </w:tcBorders>
          </w:tcPr>
          <w:p w:rsidR="0089020E" w:rsidRDefault="0089020E" w:rsidP="0089020E">
            <w:r w:rsidRPr="00E7770B">
              <w:rPr>
                <w:rFonts w:ascii="Arial" w:hAnsi="Arial" w:cs="Arial"/>
                <w:bCs/>
                <w:sz w:val="24"/>
                <w:szCs w:val="24"/>
              </w:rPr>
              <w:t>Dato Confidencial</w:t>
            </w:r>
          </w:p>
        </w:tc>
      </w:tr>
      <w:tr w:rsidR="0089020E" w:rsidRPr="00C8095F" w:rsidTr="000334DD">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89020E" w:rsidRDefault="0089020E" w:rsidP="0089020E">
            <w:r w:rsidRPr="00527C8C">
              <w:rPr>
                <w:rFonts w:ascii="Arial" w:hAnsi="Arial" w:cs="Arial"/>
                <w:bCs/>
                <w:sz w:val="24"/>
                <w:szCs w:val="24"/>
              </w:rPr>
              <w:t>Dato Confidencial</w:t>
            </w:r>
          </w:p>
        </w:tc>
        <w:tc>
          <w:tcPr>
            <w:tcW w:w="1287" w:type="pct"/>
            <w:tcBorders>
              <w:top w:val="inset" w:sz="6" w:space="0" w:color="auto"/>
              <w:left w:val="inset" w:sz="6" w:space="0" w:color="auto"/>
              <w:bottom w:val="inset" w:sz="6" w:space="0" w:color="auto"/>
              <w:right w:val="inset" w:sz="6" w:space="0" w:color="auto"/>
            </w:tcBorders>
          </w:tcPr>
          <w:p w:rsidR="0089020E" w:rsidRPr="0097430E" w:rsidRDefault="0089020E" w:rsidP="0089020E">
            <w:pPr>
              <w:pStyle w:val="Sinespaciado"/>
              <w:jc w:val="center"/>
              <w:rPr>
                <w:rFonts w:ascii="Arial" w:hAnsi="Arial" w:cs="Arial"/>
                <w:bCs/>
                <w:sz w:val="24"/>
                <w:szCs w:val="24"/>
                <w:lang w:val="en-US"/>
              </w:rPr>
            </w:pPr>
            <w:r w:rsidRPr="0097430E">
              <w:rPr>
                <w:rFonts w:ascii="Arial" w:hAnsi="Arial" w:cs="Arial"/>
                <w:bCs/>
                <w:sz w:val="24"/>
                <w:szCs w:val="24"/>
                <w:lang w:val="en-US"/>
              </w:rPr>
              <w:t>Colaboradora</w:t>
            </w:r>
          </w:p>
        </w:tc>
        <w:tc>
          <w:tcPr>
            <w:tcW w:w="1251" w:type="pct"/>
            <w:tcBorders>
              <w:top w:val="inset" w:sz="6" w:space="0" w:color="auto"/>
              <w:left w:val="inset" w:sz="6" w:space="0" w:color="auto"/>
              <w:bottom w:val="inset" w:sz="6" w:space="0" w:color="auto"/>
              <w:right w:val="inset" w:sz="6" w:space="0" w:color="auto"/>
            </w:tcBorders>
          </w:tcPr>
          <w:p w:rsidR="0089020E" w:rsidRDefault="0089020E" w:rsidP="0089020E">
            <w:r w:rsidRPr="00E7770B">
              <w:rPr>
                <w:rFonts w:ascii="Arial" w:hAnsi="Arial" w:cs="Arial"/>
                <w:bCs/>
                <w:sz w:val="24"/>
                <w:szCs w:val="24"/>
              </w:rPr>
              <w:t>Dato Confidencial</w:t>
            </w:r>
          </w:p>
        </w:tc>
      </w:tr>
    </w:tbl>
    <w:p w:rsidR="00F72D6E" w:rsidRDefault="00F72D6E" w:rsidP="00954A6A">
      <w:pPr>
        <w:widowControl w:val="0"/>
        <w:spacing w:after="0" w:line="360" w:lineRule="auto"/>
        <w:rPr>
          <w:rFonts w:ascii="AR CENA" w:hAnsi="AR CENA" w:cs="Arial"/>
          <w:b/>
          <w:color w:val="000000"/>
          <w:sz w:val="52"/>
          <w:u w:val="single"/>
        </w:rPr>
      </w:pPr>
    </w:p>
    <w:p w:rsidR="00F72D6E" w:rsidRDefault="00F72D6E" w:rsidP="00954A6A">
      <w:pPr>
        <w:widowControl w:val="0"/>
        <w:spacing w:after="0" w:line="360" w:lineRule="auto"/>
        <w:rPr>
          <w:rFonts w:ascii="AR CENA" w:hAnsi="AR CENA" w:cs="Arial"/>
          <w:b/>
          <w:color w:val="000000"/>
          <w:sz w:val="52"/>
          <w:u w:val="single"/>
        </w:rPr>
      </w:pPr>
    </w:p>
    <w:p w:rsidR="00F72D6E" w:rsidRDefault="00F72D6E" w:rsidP="00954A6A">
      <w:pPr>
        <w:widowControl w:val="0"/>
        <w:spacing w:after="0" w:line="360" w:lineRule="auto"/>
        <w:rPr>
          <w:rFonts w:ascii="AR CENA" w:hAnsi="AR CENA" w:cs="Arial"/>
          <w:b/>
          <w:color w:val="000000"/>
          <w:sz w:val="52"/>
          <w:u w:val="single"/>
        </w:rPr>
      </w:pPr>
    </w:p>
    <w:p w:rsidR="00F72D6E" w:rsidRDefault="00F72D6E" w:rsidP="00954A6A">
      <w:pPr>
        <w:widowControl w:val="0"/>
        <w:spacing w:after="0" w:line="360" w:lineRule="auto"/>
        <w:rPr>
          <w:rFonts w:ascii="AR CENA" w:hAnsi="AR CENA" w:cs="Arial"/>
          <w:b/>
          <w:color w:val="000000"/>
          <w:sz w:val="52"/>
          <w:u w:val="single"/>
        </w:rPr>
      </w:pPr>
    </w:p>
    <w:p w:rsidR="00BD1776" w:rsidRDefault="00DD14E0" w:rsidP="00BD1776">
      <w:pPr>
        <w:widowControl w:val="0"/>
        <w:spacing w:after="0" w:line="360" w:lineRule="auto"/>
        <w:jc w:val="center"/>
        <w:rPr>
          <w:rFonts w:ascii="AR CENA" w:hAnsi="AR CENA" w:cs="Arial"/>
          <w:b/>
          <w:color w:val="000000"/>
          <w:sz w:val="52"/>
          <w:u w:val="single"/>
        </w:rPr>
      </w:pPr>
      <w:r>
        <w:rPr>
          <w:rFonts w:ascii="AR CENA" w:hAnsi="AR CENA" w:cs="Arial"/>
          <w:b/>
          <w:color w:val="000000"/>
          <w:sz w:val="52"/>
          <w:u w:val="single"/>
        </w:rPr>
        <w:t>Capítulo III</w:t>
      </w:r>
    </w:p>
    <w:p w:rsidR="00B23A63" w:rsidRDefault="00B23A63" w:rsidP="00BD1776">
      <w:pPr>
        <w:widowControl w:val="0"/>
        <w:spacing w:after="0" w:line="360" w:lineRule="auto"/>
        <w:jc w:val="center"/>
        <w:rPr>
          <w:rFonts w:ascii="AR CENA" w:hAnsi="AR CENA" w:cs="Arial"/>
          <w:b/>
          <w:color w:val="000000"/>
          <w:sz w:val="52"/>
          <w:u w:val="single"/>
        </w:rPr>
      </w:pPr>
    </w:p>
    <w:p w:rsidR="00160921" w:rsidRPr="0097430E" w:rsidRDefault="00160921" w:rsidP="009D1113">
      <w:pPr>
        <w:widowControl w:val="0"/>
        <w:spacing w:after="0" w:line="276" w:lineRule="auto"/>
        <w:jc w:val="center"/>
        <w:rPr>
          <w:rFonts w:ascii="AR CENA" w:hAnsi="AR CENA" w:cs="Arial"/>
          <w:b/>
          <w:color w:val="000000"/>
          <w:sz w:val="50"/>
          <w:szCs w:val="20"/>
        </w:rPr>
      </w:pPr>
      <w:r w:rsidRPr="0097430E">
        <w:rPr>
          <w:rFonts w:ascii="AR CENA" w:hAnsi="AR CENA" w:cs="Arial"/>
          <w:b/>
          <w:color w:val="000000"/>
          <w:sz w:val="50"/>
          <w:szCs w:val="20"/>
        </w:rPr>
        <w:t xml:space="preserve">FUNCIONES DE LA COMISION COMUNAL DE PROTECCION CIVIL </w:t>
      </w:r>
      <w:r w:rsidR="00F755F0" w:rsidRPr="0097430E">
        <w:rPr>
          <w:rFonts w:ascii="AR CENA" w:hAnsi="AR CENA" w:cs="Arial"/>
          <w:b/>
          <w:sz w:val="50"/>
          <w:szCs w:val="20"/>
        </w:rPr>
        <w:t>C</w:t>
      </w:r>
      <w:r w:rsidR="00E15A7D" w:rsidRPr="0097430E">
        <w:rPr>
          <w:rFonts w:ascii="AR CENA" w:hAnsi="AR CENA" w:cs="Arial"/>
          <w:b/>
          <w:sz w:val="50"/>
          <w:szCs w:val="20"/>
        </w:rPr>
        <w:t xml:space="preserve">ASERIO </w:t>
      </w:r>
      <w:r w:rsidR="0097430E">
        <w:rPr>
          <w:rFonts w:ascii="AR CENA" w:hAnsi="AR CENA" w:cs="Arial"/>
          <w:b/>
          <w:sz w:val="50"/>
          <w:szCs w:val="20"/>
        </w:rPr>
        <w:t>SAN JAIME</w:t>
      </w:r>
      <w:r w:rsidR="00E15A7D" w:rsidRPr="0097430E">
        <w:rPr>
          <w:rFonts w:ascii="AR CENA" w:hAnsi="AR CENA" w:cs="Arial"/>
          <w:b/>
          <w:sz w:val="50"/>
          <w:szCs w:val="20"/>
        </w:rPr>
        <w:t>.</w:t>
      </w:r>
      <w:r w:rsidRPr="0097430E">
        <w:rPr>
          <w:rFonts w:ascii="AR CENA" w:hAnsi="AR CENA" w:cs="Arial"/>
          <w:b/>
          <w:sz w:val="50"/>
          <w:szCs w:val="20"/>
        </w:rPr>
        <w:t xml:space="preserve"> </w:t>
      </w:r>
    </w:p>
    <w:p w:rsidR="00160921" w:rsidRDefault="00A323D6" w:rsidP="00160921">
      <w:pPr>
        <w:widowControl w:val="0"/>
        <w:spacing w:after="0" w:line="360" w:lineRule="auto"/>
        <w:jc w:val="center"/>
        <w:rPr>
          <w:rFonts w:ascii="AR CENA" w:hAnsi="AR CENA" w:cs="Arial"/>
          <w:b/>
          <w:color w:val="000000"/>
          <w:sz w:val="52"/>
          <w:u w:val="single"/>
        </w:rPr>
      </w:pPr>
      <w:r w:rsidRPr="00160921">
        <w:rPr>
          <w:rFonts w:ascii="AR CENA" w:hAnsi="AR CENA" w:cs="Arial"/>
          <w:b/>
          <w:noProof/>
          <w:color w:val="000000"/>
          <w:sz w:val="52"/>
          <w:lang w:eastAsia="es-SV"/>
        </w:rPr>
        <mc:AlternateContent>
          <mc:Choice Requires="wps">
            <w:drawing>
              <wp:anchor distT="0" distB="0" distL="114300" distR="114300" simplePos="0" relativeHeight="251670528" behindDoc="0" locked="0" layoutInCell="1" allowOverlap="1" wp14:anchorId="5A53DF19" wp14:editId="5EA2AF67">
                <wp:simplePos x="0" y="0"/>
                <wp:positionH relativeFrom="margin">
                  <wp:align>center</wp:align>
                </wp:positionH>
                <wp:positionV relativeFrom="paragraph">
                  <wp:posOffset>396875</wp:posOffset>
                </wp:positionV>
                <wp:extent cx="6248400" cy="635"/>
                <wp:effectExtent l="0" t="38100" r="38100" b="5651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B81A63" id="Conector recto de flecha 9" o:spid="_x0000_s1026" type="#_x0000_t32" style="position:absolute;margin-left:0;margin-top:31.25pt;width:492pt;height:.05pt;flip:y;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" strokecolor="#ed7d31 [3205]" strokeweight="6pt">
                <v:stroke joinstyle="miter"/>
                <w10:wrap anchorx="margin"/>
              </v:shape>
            </w:pict>
          </mc:Fallback>
        </mc:AlternateContent>
      </w:r>
    </w:p>
    <w:p w:rsidR="00160921" w:rsidRDefault="00160921" w:rsidP="00160921">
      <w:pPr>
        <w:jc w:val="center"/>
        <w:rPr>
          <w:rFonts w:ascii="AR CENA" w:hAnsi="AR CENA" w:cs="Arial"/>
          <w:sz w:val="52"/>
        </w:rPr>
      </w:pPr>
      <w:r>
        <w:rPr>
          <w:noProof/>
          <w:lang w:eastAsia="es-SV"/>
        </w:rPr>
        <w:drawing>
          <wp:anchor distT="0" distB="0" distL="114300" distR="114300" simplePos="0" relativeHeight="251672576" behindDoc="0" locked="0" layoutInCell="1" allowOverlap="1" wp14:anchorId="7ABE196C" wp14:editId="69E24D33">
            <wp:simplePos x="0" y="0"/>
            <wp:positionH relativeFrom="margin">
              <wp:align>center</wp:align>
            </wp:positionH>
            <wp:positionV relativeFrom="paragraph">
              <wp:posOffset>151765</wp:posOffset>
            </wp:positionV>
            <wp:extent cx="3238500" cy="3238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Default="00160921" w:rsidP="00160921">
      <w:pPr>
        <w:rPr>
          <w:rFonts w:ascii="AR CENA" w:hAnsi="AR CENA" w:cs="Arial"/>
          <w:sz w:val="52"/>
        </w:rPr>
      </w:pPr>
    </w:p>
    <w:p w:rsidR="00160921" w:rsidRDefault="00160921" w:rsidP="00160921">
      <w:pPr>
        <w:jc w:val="center"/>
        <w:rPr>
          <w:rFonts w:ascii="AR CENA" w:hAnsi="AR CENA" w:cs="Arial"/>
          <w:sz w:val="52"/>
        </w:rPr>
      </w:pPr>
    </w:p>
    <w:p w:rsidR="004875FB" w:rsidRDefault="00A323D6" w:rsidP="00160921">
      <w:pPr>
        <w:jc w:val="center"/>
        <w:rPr>
          <w:rFonts w:ascii="AR CENA" w:hAnsi="AR CENA" w:cs="Arial"/>
          <w:sz w:val="52"/>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730944" behindDoc="0" locked="0" layoutInCell="1" allowOverlap="1" wp14:anchorId="5DD182A8" wp14:editId="498E5D91">
                <wp:simplePos x="0" y="0"/>
                <wp:positionH relativeFrom="margin">
                  <wp:align>center</wp:align>
                </wp:positionH>
                <wp:positionV relativeFrom="paragraph">
                  <wp:posOffset>497840</wp:posOffset>
                </wp:positionV>
                <wp:extent cx="6248400" cy="635"/>
                <wp:effectExtent l="0" t="38100" r="38100" b="56515"/>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noFill/>
                        <a:ln w="76200" cap="flat" cmpd="sng" algn="ctr">
                          <a:solidFill>
                            <a:srgbClr val="ED7D31"/>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174D815" id="Conector recto de flecha 45" o:spid="_x0000_s1026" type="#_x0000_t32" style="position:absolute;margin-left:0;margin-top:39.2pt;width:492pt;height:.05pt;flip:y;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" strokecolor="#ed7d31" strokeweight="6pt">
                <v:stroke joinstyle="miter"/>
                <w10:wrap anchorx="margin"/>
              </v:shape>
            </w:pict>
          </mc:Fallback>
        </mc:AlternateContent>
      </w:r>
    </w:p>
    <w:p w:rsidR="00160921" w:rsidRPr="00BD1776" w:rsidRDefault="005D3ECD" w:rsidP="00160921">
      <w:pPr>
        <w:jc w:val="center"/>
        <w:rPr>
          <w:rFonts w:ascii="Arial" w:hAnsi="Arial" w:cs="Arial"/>
          <w:b/>
          <w:bCs/>
          <w:sz w:val="24"/>
        </w:rPr>
      </w:pPr>
      <w:r>
        <w:rPr>
          <w:rFonts w:ascii="Arial" w:hAnsi="Arial" w:cs="Arial"/>
          <w:b/>
          <w:bCs/>
          <w:sz w:val="24"/>
        </w:rPr>
        <w:t xml:space="preserve">3.1 </w:t>
      </w:r>
      <w:r w:rsidR="00160921" w:rsidRPr="00BD1776">
        <w:rPr>
          <w:rFonts w:ascii="Arial" w:hAnsi="Arial" w:cs="Arial"/>
          <w:b/>
          <w:bCs/>
          <w:sz w:val="24"/>
        </w:rPr>
        <w:t>DESCRIPCIÓN DE RESPONSABILIDADES DE LA COMISIÓN COMUNAL DE PROTECCIÓN CIVIL.</w:t>
      </w:r>
    </w:p>
    <w:p w:rsidR="00160921" w:rsidRPr="0083715F" w:rsidRDefault="00BD1776" w:rsidP="000D176C">
      <w:pPr>
        <w:autoSpaceDE w:val="0"/>
        <w:autoSpaceDN w:val="0"/>
        <w:adjustRightInd w:val="0"/>
        <w:spacing w:after="0" w:line="240" w:lineRule="auto"/>
        <w:jc w:val="both"/>
        <w:rPr>
          <w:rFonts w:ascii="Arial" w:hAnsi="Arial" w:cs="Arial"/>
          <w:sz w:val="24"/>
          <w:szCs w:val="24"/>
        </w:rPr>
      </w:pPr>
      <w:r w:rsidRPr="0083715F">
        <w:rPr>
          <w:rFonts w:ascii="Arial" w:hAnsi="Arial" w:cs="Arial"/>
          <w:sz w:val="24"/>
          <w:szCs w:val="24"/>
        </w:rPr>
        <w:t>Para dar una mejor respuesta en una situación de emergencia, es importante que cuenten con una descripción de funciones de las personas que forman parte de la Comisión Comunal de Protección Civil, y que cada integrante tenga claro qué hacer para atender los riesgos y las emergencias.</w:t>
      </w:r>
    </w:p>
    <w:p w:rsidR="00BD1776" w:rsidRPr="00BD1776" w:rsidRDefault="00BD1776" w:rsidP="00BD1776">
      <w:pPr>
        <w:autoSpaceDE w:val="0"/>
        <w:autoSpaceDN w:val="0"/>
        <w:adjustRightInd w:val="0"/>
        <w:spacing w:after="0" w:line="240" w:lineRule="auto"/>
        <w:jc w:val="center"/>
        <w:rPr>
          <w:rFonts w:ascii="Arial" w:hAnsi="Arial" w:cs="Arial"/>
          <w:color w:val="414142"/>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089"/>
        <w:gridCol w:w="6825"/>
      </w:tblGrid>
      <w:tr w:rsidR="00160921" w:rsidRPr="00F31F15" w:rsidTr="008F287F">
        <w:tc>
          <w:tcPr>
            <w:tcW w:w="0" w:type="auto"/>
            <w:gridSpan w:val="2"/>
            <w:tcBorders>
              <w:top w:val="double" w:sz="4" w:space="0" w:color="4472C4" w:themeColor="accent5"/>
              <w:left w:val="double" w:sz="4" w:space="0" w:color="4472C4" w:themeColor="accent5"/>
              <w:bottom w:val="single" w:sz="8" w:space="0" w:color="auto"/>
              <w:right w:val="double" w:sz="4" w:space="0" w:color="4472C4" w:themeColor="accent5"/>
            </w:tcBorders>
            <w:shd w:val="clear" w:color="auto" w:fill="auto"/>
            <w:vAlign w:val="center"/>
          </w:tcPr>
          <w:p w:rsidR="00160921" w:rsidRPr="00F31F15" w:rsidRDefault="00E15A7D"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Pr>
                <w:rFonts w:ascii="Arial" w:hAnsi="Arial" w:cs="Arial"/>
                <w:b/>
                <w:bCs/>
                <w:sz w:val="24"/>
                <w:szCs w:val="24"/>
              </w:rPr>
              <w:t>COORDINADOR</w:t>
            </w:r>
          </w:p>
        </w:tc>
      </w:tr>
      <w:tr w:rsidR="00EA68F6" w:rsidRPr="00F31F15" w:rsidTr="00E15A7D">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Coordinación directa:</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P</w:t>
            </w:r>
            <w:r w:rsidR="00BD1776">
              <w:rPr>
                <w:rFonts w:ascii="Arial" w:hAnsi="Arial" w:cs="Arial"/>
                <w:sz w:val="24"/>
                <w:szCs w:val="24"/>
              </w:rPr>
              <w:t>residente de la Comisión Municipal</w:t>
            </w:r>
            <w:r w:rsidRPr="00F31F15">
              <w:rPr>
                <w:rFonts w:ascii="Arial" w:hAnsi="Arial" w:cs="Arial"/>
                <w:sz w:val="24"/>
                <w:szCs w:val="24"/>
              </w:rPr>
              <w:t xml:space="preserve"> de Protección Civil</w:t>
            </w:r>
          </w:p>
        </w:tc>
      </w:tr>
      <w:tr w:rsidR="00EA68F6" w:rsidRPr="00F31F15" w:rsidTr="00E15A7D">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Objetivo del puesto:</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Orientar, Dirigir y Supervisar a los integran</w:t>
            </w:r>
            <w:r w:rsidR="00EA68F6">
              <w:rPr>
                <w:rFonts w:ascii="Arial" w:hAnsi="Arial" w:cs="Arial"/>
                <w:sz w:val="24"/>
                <w:szCs w:val="24"/>
              </w:rPr>
              <w:t>tes de la Comisión Comunal, con el fin de que se cumplan</w:t>
            </w:r>
            <w:r w:rsidR="008F287F">
              <w:rPr>
                <w:rFonts w:ascii="Arial" w:hAnsi="Arial" w:cs="Arial"/>
                <w:sz w:val="24"/>
                <w:szCs w:val="24"/>
              </w:rPr>
              <w:t xml:space="preserve"> las diferentes </w:t>
            </w:r>
            <w:r w:rsidRPr="00F31F15">
              <w:rPr>
                <w:rFonts w:ascii="Arial" w:hAnsi="Arial" w:cs="Arial"/>
                <w:sz w:val="24"/>
                <w:szCs w:val="24"/>
              </w:rPr>
              <w:t>actividades definidas en el presente plan.</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Convocar y presidir a la Comisión Comunal de Protección Civil.</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Dirigir el proceso de elaboración del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Coordinar la ejecución de las actividades previstas en este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Gestionar ante la Comisión Municipal de Protección Civil la adquisición de recursos que permitan la ejecución del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Mantener reuniones periódicas con la Comisión Comunal.</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Involucrar a los “actores sociales” en el quehacer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Presentar este Plan a las autoridades municipales, con el propósito de garantizar su seguimiento y apoyo a las actividades previstas.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Velar por el mantenimiento, buen uso, cuido y resguardo de los recursos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Gestionar ante instituciones correspondientes los procesos de capacitación necesarios para los miembros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Promover la planificación, organización y ejecución de simulacros.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Cs w:val="24"/>
        </w:rPr>
      </w:pPr>
      <w:r w:rsidRPr="003B41B6">
        <w:rPr>
          <w:rFonts w:ascii="Arial" w:hAnsi="Arial" w:cs="Arial"/>
          <w:sz w:val="24"/>
          <w:szCs w:val="26"/>
        </w:rPr>
        <w:t>Gestionar estudios de vulnerabilidad que permitan prevenir riesgos a la comunidad.</w:t>
      </w:r>
    </w:p>
    <w:p w:rsidR="00ED7DD5" w:rsidRPr="00EA68F6" w:rsidRDefault="00ED7DD5" w:rsidP="00FD629D">
      <w:pPr>
        <w:pStyle w:val="Prrafodelista"/>
        <w:numPr>
          <w:ilvl w:val="0"/>
          <w:numId w:val="4"/>
        </w:numPr>
        <w:autoSpaceDE w:val="0"/>
        <w:autoSpaceDN w:val="0"/>
        <w:adjustRightInd w:val="0"/>
        <w:spacing w:before="120" w:after="120" w:line="360" w:lineRule="auto"/>
        <w:jc w:val="both"/>
        <w:rPr>
          <w:rFonts w:ascii="Arial" w:hAnsi="Arial" w:cs="Arial"/>
          <w:color w:val="414142"/>
          <w:szCs w:val="24"/>
        </w:rPr>
      </w:pPr>
      <w:r w:rsidRPr="00F31F15">
        <w:rPr>
          <w:rFonts w:ascii="Arial" w:hAnsi="Arial" w:cs="Arial"/>
          <w:sz w:val="24"/>
          <w:szCs w:val="24"/>
        </w:rPr>
        <w:t>El coordinador o coordinadora junto con la comisión en pleno y la comunidad en general iniciará trabajo para salvaguardar y proteger sus medios de vida vulnerables</w:t>
      </w:r>
    </w:p>
    <w:p w:rsidR="00160921" w:rsidRPr="00F31F15" w:rsidRDefault="00160921" w:rsidP="00EA68F6">
      <w:pPr>
        <w:pStyle w:val="Prrafodelista"/>
        <w:spacing w:after="120" w:line="360" w:lineRule="auto"/>
        <w:ind w:left="360"/>
        <w:jc w:val="both"/>
        <w:rPr>
          <w:rFonts w:ascii="Arial" w:hAnsi="Arial" w:cs="Arial"/>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Coordinar las actividades de respuesta con los líderes de equipos.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Verificar los daños y pérdidas de las áreas afectadas.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Verificar las necesidades de las áreas afectadas.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Gestionar con las diferentes instituciones de apoyo la ayuda necesaria.</w:t>
      </w:r>
    </w:p>
    <w:p w:rsidR="00160921"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 xml:space="preserve">Mantener informadas a las instituciones de apoyo y a la comunidad, sobre </w:t>
      </w:r>
      <w:r w:rsidR="00817615" w:rsidRPr="003B41B6">
        <w:rPr>
          <w:rFonts w:ascii="Arial" w:hAnsi="Arial" w:cs="Arial"/>
          <w:sz w:val="24"/>
          <w:szCs w:val="26"/>
        </w:rPr>
        <w:t>el trabajo</w:t>
      </w:r>
      <w:r w:rsidRPr="003B41B6">
        <w:rPr>
          <w:rFonts w:ascii="Arial" w:hAnsi="Arial" w:cs="Arial"/>
          <w:sz w:val="24"/>
          <w:szCs w:val="26"/>
        </w:rPr>
        <w:t xml:space="preserve"> que realiza la Comisión.</w:t>
      </w:r>
    </w:p>
    <w:p w:rsidR="00817615" w:rsidRPr="00817615" w:rsidRDefault="00817615" w:rsidP="00817615">
      <w:pPr>
        <w:pStyle w:val="Prrafodelista"/>
        <w:autoSpaceDE w:val="0"/>
        <w:autoSpaceDN w:val="0"/>
        <w:adjustRightInd w:val="0"/>
        <w:spacing w:after="0" w:line="240" w:lineRule="auto"/>
        <w:ind w:left="426"/>
        <w:rPr>
          <w:rFonts w:ascii="Merge-Light" w:hAnsi="Merge-Light" w:cs="Merge-Light"/>
          <w:color w:val="414142"/>
          <w:sz w:val="26"/>
          <w:szCs w:val="26"/>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Evaluar las acciones realizadas durante la atención en las emergencias.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Apoyar las tareas de rehabilitación con las entidades correspondientes.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Presentar un informe general de todo lo realizado durante el evento y lo pendiente de ejecutar.</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Apoyar a las familias afectadas.</w:t>
      </w:r>
    </w:p>
    <w:p w:rsidR="00160921"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Promover actividades para mantener permanentemente activa a la Comisión Comunal de Protección Civil.</w:t>
      </w:r>
    </w:p>
    <w:p w:rsidR="00ED4A8B" w:rsidRPr="003B41B6" w:rsidRDefault="00ED4A8B" w:rsidP="00E15A7D">
      <w:pPr>
        <w:pStyle w:val="Prrafodelista"/>
        <w:autoSpaceDE w:val="0"/>
        <w:autoSpaceDN w:val="0"/>
        <w:adjustRightInd w:val="0"/>
        <w:spacing w:after="0" w:line="360" w:lineRule="auto"/>
        <w:ind w:left="426"/>
        <w:rPr>
          <w:rFonts w:ascii="Merge-Light" w:hAnsi="Merge-Light" w:cs="Merge-Light"/>
          <w:sz w:val="26"/>
          <w:szCs w:val="26"/>
        </w:rPr>
      </w:pPr>
    </w:p>
    <w:tbl>
      <w:tblPr>
        <w:tblW w:w="912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763"/>
        <w:gridCol w:w="7361"/>
      </w:tblGrid>
      <w:tr w:rsidR="00160921" w:rsidRPr="00F31F15" w:rsidTr="008F287F">
        <w:tc>
          <w:tcPr>
            <w:tcW w:w="9124" w:type="dxa"/>
            <w:gridSpan w:val="2"/>
            <w:tcBorders>
              <w:top w:val="double" w:sz="4" w:space="0" w:color="4472C4" w:themeColor="accent5"/>
              <w:left w:val="double" w:sz="4" w:space="0" w:color="4472C4" w:themeColor="accent5"/>
              <w:right w:val="double" w:sz="4" w:space="0" w:color="4472C4" w:themeColor="accent5"/>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sidRPr="00F31F15">
              <w:rPr>
                <w:rFonts w:ascii="Arial" w:eastAsia="Arial Unicode MS" w:hAnsi="Arial" w:cs="Arial"/>
                <w:sz w:val="24"/>
                <w:szCs w:val="24"/>
              </w:rPr>
              <w:br w:type="page"/>
            </w:r>
            <w:r w:rsidRPr="00F31F15">
              <w:rPr>
                <w:rFonts w:ascii="Arial" w:hAnsi="Arial" w:cs="Arial"/>
                <w:b/>
                <w:bCs/>
                <w:sz w:val="24"/>
                <w:szCs w:val="24"/>
              </w:rPr>
              <w:t>SUB-COORDINADOR</w:t>
            </w:r>
          </w:p>
        </w:tc>
      </w:tr>
      <w:tr w:rsidR="00160921" w:rsidRPr="00F31F15" w:rsidTr="00E15A7D">
        <w:tc>
          <w:tcPr>
            <w:tcW w:w="176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Coordinación directa:</w:t>
            </w:r>
          </w:p>
        </w:tc>
        <w:tc>
          <w:tcPr>
            <w:tcW w:w="736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817615" w:rsidRDefault="00817615" w:rsidP="000C521F">
            <w:pPr>
              <w:autoSpaceDE w:val="0"/>
              <w:autoSpaceDN w:val="0"/>
              <w:adjustRightInd w:val="0"/>
              <w:spacing w:after="0" w:line="240" w:lineRule="auto"/>
              <w:jc w:val="center"/>
              <w:rPr>
                <w:rFonts w:ascii="Arial" w:hAnsi="Arial" w:cs="Arial"/>
                <w:sz w:val="24"/>
                <w:szCs w:val="24"/>
              </w:rPr>
            </w:pPr>
            <w:r w:rsidRPr="003B41B6">
              <w:rPr>
                <w:rFonts w:ascii="Arial" w:hAnsi="Arial" w:cs="Arial"/>
                <w:sz w:val="24"/>
                <w:szCs w:val="24"/>
              </w:rPr>
              <w:t>Coordinador de la Comisión</w:t>
            </w:r>
          </w:p>
        </w:tc>
      </w:tr>
      <w:tr w:rsidR="00160921" w:rsidRPr="00F31F15" w:rsidTr="00E15A7D">
        <w:trPr>
          <w:trHeight w:val="1075"/>
        </w:trPr>
        <w:tc>
          <w:tcPr>
            <w:tcW w:w="176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Objetivo del puesto:</w:t>
            </w:r>
          </w:p>
        </w:tc>
        <w:tc>
          <w:tcPr>
            <w:tcW w:w="736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817615" w:rsidRDefault="00817615" w:rsidP="00E15A7D">
            <w:pPr>
              <w:autoSpaceDE w:val="0"/>
              <w:autoSpaceDN w:val="0"/>
              <w:adjustRightInd w:val="0"/>
              <w:spacing w:after="0" w:line="240" w:lineRule="auto"/>
              <w:rPr>
                <w:rFonts w:ascii="Arial" w:hAnsi="Arial" w:cs="Arial"/>
                <w:color w:val="414142"/>
                <w:sz w:val="24"/>
                <w:szCs w:val="24"/>
              </w:rPr>
            </w:pPr>
            <w:r w:rsidRPr="003B41B6">
              <w:rPr>
                <w:rFonts w:ascii="Arial" w:hAnsi="Arial" w:cs="Arial"/>
                <w:sz w:val="24"/>
                <w:szCs w:val="24"/>
              </w:rPr>
              <w:t>Orientar, dirigir y supervisar a los integrantes de la Comisión Comunal, con el fin de que se cumplan las siguientes actividades definidas en el plan y suplir al Coordinador en su ausencia.</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ED4A8B" w:rsidRDefault="00ED4A8B" w:rsidP="00160921">
      <w:pPr>
        <w:pStyle w:val="Textoindependiente"/>
        <w:spacing w:after="0" w:line="360" w:lineRule="auto"/>
        <w:jc w:val="both"/>
        <w:rPr>
          <w:rFonts w:ascii="Arial" w:eastAsia="Arial Unicode MS" w:hAnsi="Arial" w:cs="Arial"/>
          <w:b/>
          <w:bCs/>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Apoyar al Coordinador General.</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Contribuir en la dirección del proceso de elaboración del Plan.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Ayudar a coordinar la ejecución de actividades previstas en el Plan.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Supervisar el mantenimiento, buen uso y cuido de los recursos de la Comisión.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Colaborar con las instituciones correspondientes, en la gestión de capacitación que necesiten los miembros de la Comisión.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Ayudar a promover la planificación, organización y ejecución de simulacros.</w:t>
      </w:r>
    </w:p>
    <w:p w:rsidR="00ED7DD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Participar en las acciones que el coordinador general lo requiera.</w:t>
      </w:r>
    </w:p>
    <w:p w:rsidR="00ED7DD5" w:rsidRPr="002C70D5" w:rsidRDefault="00ED7DD5" w:rsidP="00FD629D">
      <w:pPr>
        <w:pStyle w:val="Prrafodelista"/>
        <w:numPr>
          <w:ilvl w:val="0"/>
          <w:numId w:val="12"/>
        </w:numPr>
        <w:autoSpaceDE w:val="0"/>
        <w:autoSpaceDN w:val="0"/>
        <w:adjustRightInd w:val="0"/>
        <w:spacing w:after="0" w:line="360" w:lineRule="auto"/>
        <w:ind w:left="426" w:hanging="426"/>
        <w:rPr>
          <w:rFonts w:ascii="Arial" w:hAnsi="Arial" w:cs="Arial"/>
          <w:color w:val="414142"/>
          <w:sz w:val="24"/>
          <w:szCs w:val="24"/>
        </w:rPr>
      </w:pPr>
      <w:r w:rsidRPr="00ED7DD5">
        <w:rPr>
          <w:rFonts w:ascii="Arial" w:hAnsi="Arial" w:cs="Arial"/>
        </w:rPr>
        <w:t xml:space="preserve">Mantener informado al coordinador o coordinadora general sobre las amenazas repentinas e incidir en la discusión para optar a iniciar las acciones de protección de medios de vida </w:t>
      </w:r>
      <w:r w:rsidR="00E15A7D">
        <w:rPr>
          <w:rFonts w:ascii="Arial" w:hAnsi="Arial" w:cs="Arial"/>
        </w:rPr>
        <w:t>previa</w:t>
      </w:r>
      <w:r w:rsidRPr="00ED7DD5">
        <w:rPr>
          <w:rFonts w:ascii="Arial" w:hAnsi="Arial" w:cs="Arial"/>
        </w:rPr>
        <w:t xml:space="preserve"> al impacto de la amenaza.</w:t>
      </w:r>
    </w:p>
    <w:p w:rsidR="00817615" w:rsidRDefault="00817615"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E15A7D" w:rsidRPr="00F31F15" w:rsidRDefault="00E15A7D" w:rsidP="00160921">
      <w:pPr>
        <w:autoSpaceDE w:val="0"/>
        <w:autoSpaceDN w:val="0"/>
        <w:adjustRightInd w:val="0"/>
        <w:spacing w:after="0" w:line="240" w:lineRule="auto"/>
        <w:rPr>
          <w:rFonts w:ascii="Arial" w:hAnsi="Arial" w:cs="Arial"/>
          <w:b/>
          <w:bCs/>
          <w:sz w:val="24"/>
          <w:szCs w:val="24"/>
        </w:rPr>
      </w:pP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Apoyar al Coordinador General.</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Apoyar en la coordinación de actividades de respuesta con los líderes de equipos.</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Ayudar en la verificación de daños y pérdidas de las áreas afectadas.</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Colaborar en la verificación de las necesidades de las áreas afectadas.</w:t>
      </w:r>
    </w:p>
    <w:p w:rsidR="00160921"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Contribuir en la gestión de ayuda necesaria, con las diferentes instituciones de apoyo.</w:t>
      </w:r>
    </w:p>
    <w:p w:rsidR="00B67E34" w:rsidRDefault="00B67E34" w:rsidP="00160921">
      <w:pPr>
        <w:autoSpaceDE w:val="0"/>
        <w:autoSpaceDN w:val="0"/>
        <w:adjustRightInd w:val="0"/>
        <w:spacing w:after="0" w:line="240" w:lineRule="auto"/>
        <w:rPr>
          <w:rFonts w:ascii="Arial" w:hAnsi="Arial" w:cs="Arial"/>
          <w:b/>
          <w:bCs/>
          <w:sz w:val="24"/>
          <w:szCs w:val="24"/>
        </w:rPr>
      </w:pPr>
    </w:p>
    <w:p w:rsidR="00B67E34" w:rsidRDefault="00B67E34"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Apoyar al Coordinador General.</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a evaluar las acciones realizadas durante la atención en las emergencias.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Colaborar y apoyar en las tareas de rehabilitación con las entidades correspondientes.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en la elaboración y presentación del informe general de lo realizado durante el evento y de lo pendiente por ejecutar.</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Gestionar apoyo para las familias afectadas.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Promover actividades para mantener activa la Comisión Comunal de Protección Civil.</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en la elaboración y presentación del informe general de lo realizado durante el evento y de lo pendiente por ejecutar.</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Gestionar apoyo para las familias afectadas.</w:t>
      </w:r>
    </w:p>
    <w:p w:rsidR="008A0D02"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Promover actividades para mantener activa la Comisión Comunal de Protección Civil.</w:t>
      </w:r>
    </w:p>
    <w:p w:rsidR="00ED4A8B" w:rsidRPr="002C70D5" w:rsidRDefault="00ED4A8B" w:rsidP="00ED4A8B">
      <w:pPr>
        <w:pStyle w:val="Prrafodelista"/>
        <w:autoSpaceDE w:val="0"/>
        <w:autoSpaceDN w:val="0"/>
        <w:adjustRightInd w:val="0"/>
        <w:spacing w:after="0" w:line="360" w:lineRule="auto"/>
        <w:ind w:left="426"/>
        <w:jc w:val="both"/>
        <w:rPr>
          <w:rFonts w:ascii="Arial" w:hAnsi="Arial"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17"/>
        <w:gridCol w:w="6691"/>
      </w:tblGrid>
      <w:tr w:rsidR="00160921" w:rsidRPr="00F31F15" w:rsidTr="008F287F">
        <w:trPr>
          <w:jc w:val="center"/>
        </w:trPr>
        <w:tc>
          <w:tcPr>
            <w:tcW w:w="0" w:type="auto"/>
            <w:gridSpan w:val="2"/>
            <w:tcBorders>
              <w:top w:val="double" w:sz="4" w:space="0" w:color="FFC000" w:themeColor="accent4"/>
              <w:left w:val="double" w:sz="4" w:space="0" w:color="FFC000" w:themeColor="accent4"/>
              <w:right w:val="double" w:sz="4" w:space="0" w:color="FFC000" w:themeColor="accent4"/>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sidRPr="00F31F15">
              <w:rPr>
                <w:rFonts w:ascii="Arial" w:hAnsi="Arial" w:cs="Arial"/>
                <w:sz w:val="24"/>
                <w:szCs w:val="24"/>
              </w:rPr>
              <w:br w:type="page"/>
            </w:r>
            <w:r w:rsidRPr="00F31F15">
              <w:rPr>
                <w:rFonts w:ascii="Arial" w:hAnsi="Arial" w:cs="Arial"/>
                <w:b/>
                <w:bCs/>
                <w:sz w:val="24"/>
                <w:szCs w:val="24"/>
              </w:rPr>
              <w:t>EQUIPO DE PRIMEROS AUXILIOS</w:t>
            </w:r>
          </w:p>
        </w:tc>
      </w:tr>
      <w:tr w:rsidR="00160921" w:rsidRPr="00F31F15" w:rsidTr="00E15A7D">
        <w:trPr>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Coordinación directa: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97430E" w:rsidRDefault="00160921" w:rsidP="000C521F">
            <w:pPr>
              <w:autoSpaceDE w:val="0"/>
              <w:autoSpaceDN w:val="0"/>
              <w:adjustRightInd w:val="0"/>
              <w:spacing w:after="0" w:line="240" w:lineRule="auto"/>
              <w:jc w:val="center"/>
              <w:rPr>
                <w:rFonts w:ascii="Arial" w:hAnsi="Arial" w:cs="Arial"/>
                <w:b/>
                <w:bCs/>
                <w:sz w:val="24"/>
                <w:szCs w:val="24"/>
              </w:rPr>
            </w:pPr>
            <w:r w:rsidRPr="0097430E">
              <w:rPr>
                <w:rFonts w:ascii="Arial" w:hAnsi="Arial" w:cs="Arial"/>
                <w:b/>
                <w:bCs/>
                <w:sz w:val="24"/>
                <w:szCs w:val="24"/>
              </w:rPr>
              <w:t>Coordinador</w:t>
            </w:r>
            <w:r w:rsidR="0097430E" w:rsidRPr="0097430E">
              <w:rPr>
                <w:rFonts w:ascii="Arial" w:hAnsi="Arial" w:cs="Arial"/>
                <w:b/>
                <w:bCs/>
                <w:sz w:val="24"/>
                <w:szCs w:val="24"/>
              </w:rPr>
              <w:t>a</w:t>
            </w:r>
            <w:r w:rsidRPr="0097430E">
              <w:rPr>
                <w:rFonts w:ascii="Arial" w:hAnsi="Arial" w:cs="Arial"/>
                <w:b/>
                <w:bCs/>
                <w:sz w:val="24"/>
                <w:szCs w:val="24"/>
              </w:rPr>
              <w:t xml:space="preserve"> de la Comisión</w:t>
            </w:r>
          </w:p>
        </w:tc>
      </w:tr>
      <w:tr w:rsidR="00160921" w:rsidRPr="00F31F15" w:rsidTr="00E15A7D">
        <w:trPr>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8A0D02" w:rsidP="00E15A7D">
            <w:pPr>
              <w:autoSpaceDE w:val="0"/>
              <w:autoSpaceDN w:val="0"/>
              <w:adjustRightInd w:val="0"/>
              <w:spacing w:after="0" w:line="240" w:lineRule="auto"/>
              <w:rPr>
                <w:rFonts w:ascii="Arial" w:hAnsi="Arial" w:cs="Arial"/>
                <w:sz w:val="24"/>
                <w:szCs w:val="24"/>
              </w:rPr>
            </w:pPr>
            <w:r>
              <w:rPr>
                <w:rFonts w:ascii="Arial" w:hAnsi="Arial" w:cs="Arial"/>
                <w:sz w:val="24"/>
                <w:szCs w:val="24"/>
              </w:rPr>
              <w:t>D</w:t>
            </w:r>
            <w:r w:rsidR="00160921" w:rsidRPr="00F31F15">
              <w:rPr>
                <w:rFonts w:ascii="Arial" w:hAnsi="Arial" w:cs="Arial"/>
                <w:sz w:val="24"/>
                <w:szCs w:val="24"/>
              </w:rPr>
              <w:t>ar atención en Primeros Auxilios a las personas que lo requieran (afectados), antes de llevarlas al hospital o servicio de salud cercano.</w:t>
            </w:r>
          </w:p>
        </w:tc>
      </w:tr>
    </w:tbl>
    <w:p w:rsidR="00160921" w:rsidRPr="00F31F15" w:rsidRDefault="00160921" w:rsidP="00160921">
      <w:pPr>
        <w:pStyle w:val="Textoindependiente"/>
        <w:spacing w:after="0" w:line="360" w:lineRule="auto"/>
        <w:jc w:val="both"/>
        <w:rPr>
          <w:rFonts w:ascii="Arial" w:eastAsia="Arial Unicode MS" w:hAnsi="Arial" w:cs="Arial"/>
          <w:b/>
          <w:bCs/>
        </w:rPr>
      </w:pP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0D76BC" w:rsidRPr="00F31F15" w:rsidRDefault="000D76BC" w:rsidP="00160921">
      <w:pPr>
        <w:pStyle w:val="Textoindependiente"/>
        <w:spacing w:after="0" w:line="360" w:lineRule="auto"/>
        <w:jc w:val="both"/>
        <w:rPr>
          <w:rFonts w:ascii="Arial" w:eastAsia="Arial Unicode MS" w:hAnsi="Arial" w:cs="Arial"/>
          <w:b/>
          <w:bC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Definir las acciones del equipo de Primeros Auxilios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una evaluación de las zonas que puedan salir afectados en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zonas específicas para atender a los lesionados.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unidad de salud más cercana a la Comunidad</w:t>
      </w:r>
    </w:p>
    <w:p w:rsidR="00160921" w:rsidRPr="00F31F15" w:rsidRDefault="008A0D02"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Organizar</w:t>
      </w:r>
      <w:r w:rsidR="00160921" w:rsidRPr="00F31F15">
        <w:rPr>
          <w:rFonts w:ascii="Arial" w:hAnsi="Arial" w:cs="Arial"/>
          <w:sz w:val="24"/>
          <w:szCs w:val="24"/>
        </w:rPr>
        <w:t xml:space="preserve"> capacitaciones sobre primeros auxilios para los miembros del equipo.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Mantener informado a toda la comisión de las acciones a realizarse.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actividades a realizar con los líderes de los distintos equipos</w:t>
      </w:r>
    </w:p>
    <w:p w:rsidR="00160921" w:rsidRDefault="00160921" w:rsidP="00E15A7D">
      <w:pPr>
        <w:pStyle w:val="Prrafodelista"/>
        <w:numPr>
          <w:ilvl w:val="0"/>
          <w:numId w:val="4"/>
        </w:numPr>
        <w:spacing w:after="0"/>
        <w:contextualSpacing w:val="0"/>
        <w:jc w:val="both"/>
        <w:rPr>
          <w:rFonts w:ascii="Arial" w:hAnsi="Arial" w:cs="Arial"/>
          <w:sz w:val="24"/>
          <w:szCs w:val="24"/>
        </w:rPr>
      </w:pPr>
      <w:r w:rsidRPr="00F31F15">
        <w:rPr>
          <w:rFonts w:ascii="Arial" w:hAnsi="Arial" w:cs="Arial"/>
          <w:sz w:val="24"/>
          <w:szCs w:val="24"/>
        </w:rPr>
        <w:t>Velar por el mantenimiento y adecuado uso del botiquín en la comunidad</w:t>
      </w:r>
    </w:p>
    <w:p w:rsidR="00E15A7D" w:rsidRDefault="00E15A7D" w:rsidP="00160921">
      <w:pPr>
        <w:autoSpaceDE w:val="0"/>
        <w:autoSpaceDN w:val="0"/>
        <w:adjustRightInd w:val="0"/>
        <w:spacing w:after="0" w:line="240" w:lineRule="auto"/>
        <w:rPr>
          <w:rFonts w:ascii="Arial" w:hAnsi="Arial" w:cs="Arial"/>
          <w:b/>
          <w:bCs/>
          <w:sz w:val="24"/>
          <w:szCs w:val="24"/>
        </w:rPr>
      </w:pPr>
    </w:p>
    <w:p w:rsidR="00ED4A8B" w:rsidRDefault="00ED4A8B" w:rsidP="00160921">
      <w:pPr>
        <w:autoSpaceDE w:val="0"/>
        <w:autoSpaceDN w:val="0"/>
        <w:adjustRightInd w:val="0"/>
        <w:spacing w:after="0" w:line="240" w:lineRule="auto"/>
        <w:rPr>
          <w:rFonts w:ascii="Arial" w:hAnsi="Arial" w:cs="Arial"/>
          <w:b/>
          <w:bCs/>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 respuesta acorde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 zona de impacto para brindar la ayuda necesaria.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Brindar los primeros auxilios a las personas lesionadas.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personas que resultaren lesionadas, para determinar su condición y prepararlas para el traslado si fuera necesario.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Trasladar a personas en peligro a la zona de seguridad o al puesto de primeros auxilios.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Velar por el mantenimiento del botiquín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labores de traslado y evacuación de personas lesionadas o afectadas por el evento.</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los otros equipos.</w:t>
      </w:r>
    </w:p>
    <w:p w:rsidR="00E15A7D" w:rsidRDefault="00E15A7D" w:rsidP="00E15A7D">
      <w:pPr>
        <w:pStyle w:val="Prrafodelista"/>
        <w:spacing w:after="0"/>
        <w:ind w:left="360"/>
        <w:contextualSpacing w:val="0"/>
        <w:jc w:val="both"/>
        <w:rPr>
          <w:rFonts w:ascii="Arial" w:hAnsi="Arial" w:cs="Arial"/>
          <w:sz w:val="24"/>
          <w:szCs w:val="24"/>
        </w:rPr>
      </w:pPr>
    </w:p>
    <w:p w:rsidR="00ED4A8B" w:rsidRPr="00F31F15" w:rsidRDefault="00ED4A8B" w:rsidP="00E15A7D">
      <w:pPr>
        <w:pStyle w:val="Prrafodelista"/>
        <w:spacing w:after="0"/>
        <w:ind w:left="360"/>
        <w:contextualSpacing w:val="0"/>
        <w:jc w:val="both"/>
        <w:rPr>
          <w:rFonts w:ascii="Arial" w:hAnsi="Arial" w:cs="Arial"/>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al coordinador de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desarrolladas durante la emergencia.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campañas para reponer los materiales utilizados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Incorporar más miembros a la brigada.</w:t>
      </w:r>
    </w:p>
    <w:p w:rsidR="00160921" w:rsidRDefault="00160921" w:rsidP="00160921">
      <w:pPr>
        <w:pStyle w:val="Prrafodelista"/>
        <w:spacing w:after="0" w:line="360" w:lineRule="auto"/>
        <w:ind w:left="360"/>
        <w:jc w:val="both"/>
        <w:rPr>
          <w:rFonts w:ascii="Arial" w:hAnsi="Arial" w:cs="Arial"/>
          <w:sz w:val="24"/>
          <w:szCs w:val="24"/>
        </w:rPr>
      </w:pPr>
    </w:p>
    <w:p w:rsidR="00ED4A8B" w:rsidRDefault="00ED4A8B" w:rsidP="00160921">
      <w:pPr>
        <w:pStyle w:val="Prrafodelista"/>
        <w:spacing w:after="0" w:line="360" w:lineRule="auto"/>
        <w:ind w:left="360"/>
        <w:jc w:val="both"/>
        <w:rPr>
          <w:rFonts w:ascii="Arial" w:hAnsi="Arial" w:cs="Arial"/>
          <w:sz w:val="24"/>
          <w:szCs w:val="24"/>
        </w:rPr>
      </w:pPr>
    </w:p>
    <w:tbl>
      <w:tblPr>
        <w:tblW w:w="9129"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067"/>
        <w:gridCol w:w="7062"/>
      </w:tblGrid>
      <w:tr w:rsidR="00160921" w:rsidRPr="00F31F15" w:rsidTr="008F287F">
        <w:trPr>
          <w:trHeight w:val="354"/>
        </w:trPr>
        <w:tc>
          <w:tcPr>
            <w:tcW w:w="0" w:type="auto"/>
            <w:gridSpan w:val="2"/>
            <w:tcBorders>
              <w:top w:val="double" w:sz="4" w:space="0" w:color="FFFF00"/>
              <w:left w:val="double" w:sz="4" w:space="0" w:color="FFFF00"/>
              <w:right w:val="double" w:sz="4" w:space="0" w:color="FFFF00"/>
            </w:tcBorders>
            <w:shd w:val="clear" w:color="auto" w:fill="auto"/>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EQUIPO DE EVACUACIÓN</w:t>
            </w:r>
          </w:p>
        </w:tc>
      </w:tr>
      <w:tr w:rsidR="00160921" w:rsidRPr="00F31F15" w:rsidTr="00E15A7D">
        <w:trPr>
          <w:trHeight w:val="735"/>
        </w:trPr>
        <w:tc>
          <w:tcPr>
            <w:tcW w:w="0" w:type="auto"/>
            <w:tcBorders>
              <w:top w:val="double" w:sz="4" w:space="0" w:color="FFFF00"/>
              <w:left w:val="double" w:sz="4" w:space="0" w:color="FFFF00"/>
              <w:right w:val="double" w:sz="4" w:space="0" w:color="FFFF00"/>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Coordinación directa:</w:t>
            </w:r>
          </w:p>
        </w:tc>
        <w:tc>
          <w:tcPr>
            <w:tcW w:w="0" w:type="auto"/>
            <w:tcBorders>
              <w:top w:val="double" w:sz="4" w:space="0" w:color="FFFF00"/>
              <w:left w:val="double" w:sz="4" w:space="0" w:color="FFFF00"/>
              <w:right w:val="double" w:sz="4" w:space="0" w:color="FFFF00"/>
            </w:tcBorders>
            <w:shd w:val="clear" w:color="auto" w:fill="auto"/>
            <w:vAlign w:val="center"/>
          </w:tcPr>
          <w:p w:rsidR="00160921" w:rsidRPr="0097430E" w:rsidRDefault="00160921" w:rsidP="0097430E">
            <w:pPr>
              <w:autoSpaceDE w:val="0"/>
              <w:autoSpaceDN w:val="0"/>
              <w:adjustRightInd w:val="0"/>
              <w:spacing w:after="0" w:line="240" w:lineRule="auto"/>
              <w:jc w:val="center"/>
              <w:rPr>
                <w:rFonts w:ascii="Arial" w:hAnsi="Arial" w:cs="Arial"/>
                <w:b/>
                <w:bCs/>
                <w:sz w:val="24"/>
                <w:szCs w:val="24"/>
              </w:rPr>
            </w:pPr>
            <w:r w:rsidRPr="0097430E">
              <w:rPr>
                <w:rFonts w:ascii="Arial" w:hAnsi="Arial" w:cs="Arial"/>
                <w:b/>
                <w:bCs/>
                <w:sz w:val="24"/>
                <w:szCs w:val="24"/>
              </w:rPr>
              <w:t>Coordinador</w:t>
            </w:r>
            <w:r w:rsidR="0097430E" w:rsidRPr="0097430E">
              <w:rPr>
                <w:rFonts w:ascii="Arial" w:hAnsi="Arial" w:cs="Arial"/>
                <w:b/>
                <w:bCs/>
                <w:sz w:val="24"/>
                <w:szCs w:val="24"/>
              </w:rPr>
              <w:t>a</w:t>
            </w:r>
            <w:r w:rsidRPr="0097430E">
              <w:rPr>
                <w:rFonts w:ascii="Arial" w:hAnsi="Arial" w:cs="Arial"/>
                <w:b/>
                <w:bCs/>
                <w:sz w:val="24"/>
                <w:szCs w:val="24"/>
              </w:rPr>
              <w:t xml:space="preserve"> de la Comisión</w:t>
            </w:r>
          </w:p>
        </w:tc>
      </w:tr>
      <w:tr w:rsidR="00160921" w:rsidRPr="00F31F15" w:rsidTr="00E15A7D">
        <w:trPr>
          <w:trHeight w:val="1039"/>
        </w:trPr>
        <w:tc>
          <w:tcPr>
            <w:tcW w:w="0" w:type="auto"/>
            <w:tcBorders>
              <w:top w:val="double" w:sz="4" w:space="0" w:color="FFFF00"/>
              <w:left w:val="double" w:sz="4" w:space="0" w:color="FFFF00"/>
              <w:bottom w:val="double" w:sz="4" w:space="0" w:color="FFFF00"/>
              <w:right w:val="double" w:sz="4" w:space="0" w:color="FFFF00"/>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FF00"/>
              <w:left w:val="double" w:sz="4" w:space="0" w:color="FFFF00"/>
              <w:bottom w:val="double" w:sz="4" w:space="0" w:color="FFFF00"/>
              <w:right w:val="double" w:sz="4" w:space="0" w:color="FFFF00"/>
            </w:tcBorders>
            <w:shd w:val="clear" w:color="auto" w:fill="auto"/>
            <w:vAlign w:val="center"/>
          </w:tcPr>
          <w:p w:rsidR="00160921" w:rsidRPr="00F31F15" w:rsidRDefault="008A0D02" w:rsidP="00E15A7D">
            <w:pPr>
              <w:autoSpaceDE w:val="0"/>
              <w:autoSpaceDN w:val="0"/>
              <w:adjustRightInd w:val="0"/>
              <w:spacing w:after="0" w:line="240" w:lineRule="auto"/>
              <w:rPr>
                <w:rFonts w:ascii="Arial" w:hAnsi="Arial" w:cs="Arial"/>
                <w:sz w:val="24"/>
                <w:szCs w:val="24"/>
              </w:rPr>
            </w:pPr>
            <w:r>
              <w:rPr>
                <w:rFonts w:ascii="Arial" w:hAnsi="Arial" w:cs="Arial"/>
                <w:sz w:val="24"/>
                <w:szCs w:val="24"/>
              </w:rPr>
              <w:t>P</w:t>
            </w:r>
            <w:r w:rsidR="00160921" w:rsidRPr="00F31F15">
              <w:rPr>
                <w:rFonts w:ascii="Arial" w:hAnsi="Arial" w:cs="Arial"/>
                <w:sz w:val="24"/>
                <w:szCs w:val="24"/>
              </w:rPr>
              <w:t>roteger la integrada física de las personas que tienen sus casas en zonas de riesgo. Esto incluye: Evacuar y buscar a las familias o personas de las zonas afectadas.</w:t>
            </w:r>
          </w:p>
        </w:tc>
      </w:tr>
    </w:tbl>
    <w:p w:rsidR="00160921" w:rsidRPr="00F31F15" w:rsidRDefault="00160921" w:rsidP="00160921">
      <w:pPr>
        <w:pStyle w:val="Listaconvietas1"/>
        <w:tabs>
          <w:tab w:val="clear" w:pos="360"/>
        </w:tabs>
        <w:spacing w:line="360" w:lineRule="auto"/>
        <w:jc w:val="both"/>
        <w:rPr>
          <w:rFonts w:ascii="Arial" w:eastAsia="Arial Unicode MS" w:hAnsi="Arial" w:cs="Arial"/>
          <w:b/>
          <w:bCs/>
          <w:i/>
          <w:i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Antes:</w:t>
      </w:r>
    </w:p>
    <w:p w:rsidR="008A0D02" w:rsidRDefault="008A0D02"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Definir las acciones del equipo de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Dar a conocer el proceso de evacuación a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las rutas adecuadas para la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las zonas de peligro y seguridad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Señalizar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Organizar, realizar y evaluar simulacros de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Participar en las reuniones de La Comisión Comunal de Protección Civil.</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w:t>
      </w:r>
      <w:r w:rsidR="00AF14A4">
        <w:rPr>
          <w:rFonts w:ascii="Arial" w:hAnsi="Arial" w:cs="Arial"/>
          <w:sz w:val="24"/>
          <w:szCs w:val="24"/>
        </w:rPr>
        <w:t>ordinar las acciones, adecuadas a</w:t>
      </w:r>
      <w:r w:rsidRPr="00F31F15">
        <w:rPr>
          <w:rFonts w:ascii="Arial" w:hAnsi="Arial" w:cs="Arial"/>
          <w:sz w:val="24"/>
          <w:szCs w:val="24"/>
        </w:rPr>
        <w:t xml:space="preserve"> los otros equipos de la Comisión.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y participar en capacitaciones</w:t>
      </w:r>
      <w:r w:rsidR="00AF14A4">
        <w:rPr>
          <w:rFonts w:ascii="Arial" w:hAnsi="Arial" w:cs="Arial"/>
          <w:sz w:val="24"/>
          <w:szCs w:val="24"/>
        </w:rPr>
        <w:t xml:space="preserve"> que sean</w:t>
      </w:r>
      <w:r w:rsidRPr="00F31F15">
        <w:rPr>
          <w:rFonts w:ascii="Arial" w:hAnsi="Arial" w:cs="Arial"/>
          <w:sz w:val="24"/>
          <w:szCs w:val="24"/>
        </w:rPr>
        <w:t xml:space="preserve"> afines a sus tareas.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Planificar evacuaciones de medios de vida.</w:t>
      </w:r>
    </w:p>
    <w:p w:rsidR="00160921" w:rsidRPr="00F31F15" w:rsidRDefault="00160921" w:rsidP="00160921">
      <w:pPr>
        <w:pStyle w:val="Textoindependiente"/>
        <w:spacing w:after="0" w:line="360" w:lineRule="auto"/>
        <w:jc w:val="both"/>
        <w:rPr>
          <w:rFonts w:ascii="Arial"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las acciones acordes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las zonas de riesgo y/o afectadas para evacuar a las personas que lo requieran hacia las zonas seguras.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Colaborar con los demás equipos en las acciones de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Llevar un registro de personas evacuadas y no evacuadas.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Facilitar la movilización de todas las personas y animales en forma ordenada y rápida hacia las zonas de seguridad.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permanentemente al coordinador de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las instituciones de apoyo, las labores de búsqueda y evacuación.</w:t>
      </w:r>
    </w:p>
    <w:p w:rsidR="00160921" w:rsidRPr="00F31F15" w:rsidRDefault="00160921" w:rsidP="00160921">
      <w:pPr>
        <w:pStyle w:val="Prrafodelista"/>
        <w:spacing w:after="0" w:line="360" w:lineRule="auto"/>
        <w:ind w:left="360"/>
        <w:jc w:val="both"/>
        <w:rPr>
          <w:rFonts w:ascii="Arial" w:hAnsi="Arial" w:cs="Arial"/>
          <w:sz w:val="24"/>
          <w:szCs w:val="24"/>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las correcciones necesarias</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Verificar y reparar la señalización de las rutas de evacuación y zonas de seguridad establecidas.</w:t>
      </w:r>
    </w:p>
    <w:p w:rsidR="000D76BC" w:rsidRDefault="000D76BC" w:rsidP="000D76BC">
      <w:pPr>
        <w:pStyle w:val="Prrafodelista"/>
        <w:spacing w:after="0" w:line="360" w:lineRule="auto"/>
        <w:ind w:left="360"/>
        <w:contextualSpacing w:val="0"/>
        <w:jc w:val="both"/>
        <w:rPr>
          <w:rFonts w:ascii="Arial" w:hAnsi="Arial" w:cs="Arial"/>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08"/>
        <w:gridCol w:w="6806"/>
      </w:tblGrid>
      <w:tr w:rsidR="00160921" w:rsidRPr="00F31F15" w:rsidTr="008F287F">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eastAsia="Arial Unicode MS" w:hAnsi="Arial" w:cs="Arial"/>
                <w:b/>
                <w:bCs/>
                <w:i/>
                <w:iCs/>
                <w:sz w:val="24"/>
                <w:szCs w:val="24"/>
              </w:rPr>
              <w:br w:type="page"/>
            </w:r>
            <w:r w:rsidRPr="00F31F15">
              <w:rPr>
                <w:rFonts w:ascii="Arial" w:hAnsi="Arial" w:cs="Arial"/>
                <w:b/>
                <w:bCs/>
                <w:sz w:val="24"/>
                <w:szCs w:val="24"/>
              </w:rPr>
              <w:t>EQUIPO DE ALBERGUES TEMPORALES</w:t>
            </w:r>
          </w:p>
        </w:tc>
      </w:tr>
      <w:tr w:rsidR="00160921" w:rsidRPr="00F31F15" w:rsidTr="00E15A7D">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Coordinación directa: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97430E" w:rsidRDefault="00160921" w:rsidP="0097430E">
            <w:pPr>
              <w:autoSpaceDE w:val="0"/>
              <w:autoSpaceDN w:val="0"/>
              <w:adjustRightInd w:val="0"/>
              <w:spacing w:after="0" w:line="240" w:lineRule="auto"/>
              <w:jc w:val="center"/>
              <w:rPr>
                <w:rFonts w:ascii="Arial" w:hAnsi="Arial" w:cs="Arial"/>
                <w:b/>
                <w:bCs/>
                <w:sz w:val="24"/>
                <w:szCs w:val="24"/>
              </w:rPr>
            </w:pPr>
            <w:r w:rsidRPr="0097430E">
              <w:rPr>
                <w:rFonts w:ascii="Arial" w:hAnsi="Arial" w:cs="Arial"/>
                <w:b/>
                <w:bCs/>
                <w:sz w:val="24"/>
                <w:szCs w:val="24"/>
              </w:rPr>
              <w:t>Coordinador de la Comisión</w:t>
            </w:r>
          </w:p>
        </w:tc>
      </w:tr>
      <w:tr w:rsidR="00160921" w:rsidRPr="00F31F15" w:rsidTr="00E15A7D">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Proporcionar alojamiento temporal a personas afectadas o en riesgo; facilitando techo, abrigo, alimentación y seguridad según sus necesidades.</w:t>
            </w:r>
          </w:p>
        </w:tc>
      </w:tr>
    </w:tbl>
    <w:p w:rsidR="00160921" w:rsidRDefault="00160921" w:rsidP="00160921">
      <w:pPr>
        <w:pStyle w:val="Textoindependiente"/>
        <w:spacing w:after="0" w:line="360" w:lineRule="auto"/>
        <w:jc w:val="both"/>
        <w:rPr>
          <w:rFonts w:ascii="Arial" w:eastAsia="Arial Unicode MS" w:hAnsi="Arial" w:cs="Arial"/>
          <w:b/>
          <w:bCs/>
          <w:lang w:val="es-SV"/>
        </w:rPr>
      </w:pPr>
    </w:p>
    <w:p w:rsidR="009D1113" w:rsidRPr="00F31F15" w:rsidRDefault="009D1113"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los posibles lugares para utilizar como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listado de las instalaciones o lugares a utilizar para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con las autoridades correspondientes la apertura de las áreas destinadas para el montaje del albergue en caso de emergencias.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por medio de instituciones públicas o privadas recursos necesarios para los albergues instalados en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y participar en capacitaciones afines a sus tareas.</w:t>
      </w:r>
    </w:p>
    <w:p w:rsidR="00160921" w:rsidRDefault="00160921" w:rsidP="00160921">
      <w:pPr>
        <w:pStyle w:val="Textoindependiente"/>
        <w:spacing w:after="0" w:line="360" w:lineRule="auto"/>
        <w:jc w:val="both"/>
        <w:rPr>
          <w:rFonts w:ascii="Arial" w:hAnsi="Arial" w:cs="Arial"/>
          <w:b/>
          <w:bCs/>
          <w:lang w:val="es-SV"/>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con las autoridades correspondientes la apertura de las áreas destinadas para la apertura del albergue.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las zonas seleccionadas para albergues y montar la logística necesaria para recibir y ubicar a las personas afectadas.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Registro de las personas albergadas.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las necesidades de las personas afectadas y solicitar la ayuda necesaria.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 organización al interior de los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Repartir la ayuda equitativamente entre todas las familias afectadas.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Llevar un registro de la ayuda recibida y distribuida.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acciones pertinentes con los otros equipos de la Comisión.</w:t>
      </w:r>
    </w:p>
    <w:p w:rsidR="00160921" w:rsidRDefault="00160921" w:rsidP="00160921">
      <w:pPr>
        <w:pStyle w:val="Prrafodelista"/>
        <w:spacing w:after="0" w:line="360" w:lineRule="auto"/>
        <w:ind w:left="360"/>
        <w:jc w:val="both"/>
        <w:rPr>
          <w:rFonts w:ascii="Arial" w:hAnsi="Arial" w:cs="Arial"/>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Cierre y Entregar los lugares utilizados para albergues en buen estado.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Mantener en constante fortalecimiento a los miembros de la brigada.</w:t>
      </w:r>
    </w:p>
    <w:p w:rsidR="00160921" w:rsidRDefault="00160921" w:rsidP="00160921">
      <w:pPr>
        <w:pStyle w:val="Prrafodelista"/>
        <w:spacing w:after="0" w:line="360" w:lineRule="auto"/>
        <w:ind w:left="360"/>
        <w:jc w:val="both"/>
        <w:rPr>
          <w:rFonts w:ascii="Arial" w:hAnsi="Arial"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50"/>
        <w:gridCol w:w="6858"/>
      </w:tblGrid>
      <w:tr w:rsidR="00160921" w:rsidRPr="00F31F15" w:rsidTr="008F287F">
        <w:trPr>
          <w:jc w:val="center"/>
        </w:trPr>
        <w:tc>
          <w:tcPr>
            <w:tcW w:w="0" w:type="auto"/>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EQUIPO DE MONITOREO Y ALARMA</w:t>
            </w:r>
          </w:p>
        </w:tc>
      </w:tr>
      <w:tr w:rsidR="00160921" w:rsidRPr="00F31F15" w:rsidTr="00E15A7D">
        <w:trPr>
          <w:jc w:val="center"/>
        </w:trPr>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Coordinación directa:</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97430E" w:rsidRDefault="00160921" w:rsidP="0097430E">
            <w:pPr>
              <w:autoSpaceDE w:val="0"/>
              <w:autoSpaceDN w:val="0"/>
              <w:adjustRightInd w:val="0"/>
              <w:spacing w:after="0" w:line="240" w:lineRule="auto"/>
              <w:jc w:val="center"/>
              <w:rPr>
                <w:rFonts w:ascii="Arial" w:hAnsi="Arial" w:cs="Arial"/>
                <w:b/>
                <w:bCs/>
                <w:sz w:val="24"/>
                <w:szCs w:val="24"/>
              </w:rPr>
            </w:pPr>
            <w:r w:rsidRPr="0097430E">
              <w:rPr>
                <w:rFonts w:ascii="Arial" w:hAnsi="Arial" w:cs="Arial"/>
                <w:b/>
                <w:bCs/>
                <w:sz w:val="24"/>
                <w:szCs w:val="24"/>
              </w:rPr>
              <w:t>Coordinador de la Comisión</w:t>
            </w:r>
          </w:p>
        </w:tc>
      </w:tr>
      <w:tr w:rsidR="00160921" w:rsidRPr="00F31F15" w:rsidTr="00E15A7D">
        <w:trPr>
          <w:jc w:val="center"/>
        </w:trPr>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Realizar acciones de monitoreo y comunicaciones importantes para que la población conozca sobre el nivel de riesgo al que está expuesta. En situaciones de emergencia son los responsables de activar alarma y dar a conocer los niveles de alerta.</w:t>
            </w:r>
          </w:p>
        </w:tc>
      </w:tr>
    </w:tbl>
    <w:p w:rsidR="00160921"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E15A7D" w:rsidRPr="00F31F15" w:rsidRDefault="00E15A7D"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Definir las acciones del equipo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una evaluación en las zonas de riesgo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el sistema de alarma a utilizar en la Comunidad y darlo a conocer a la población.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habilidades y capacidades en el área a los miembros del equipo, a través de la gestión de capacitación con instituciones especializadas en el área.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Ubicar los sistemas de alerta temprana en las zonas de alto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Velar por el mantenimiento, buen uso y cuidado de los equipos de comunicación y monitoreo y todos los sistemas de alerta temprana.</w:t>
      </w:r>
    </w:p>
    <w:p w:rsidR="00160921" w:rsidRPr="00F31F15" w:rsidRDefault="00160921" w:rsidP="00160921">
      <w:pPr>
        <w:pStyle w:val="Textoindependiente"/>
        <w:spacing w:after="0" w:line="360" w:lineRule="auto"/>
        <w:jc w:val="both"/>
        <w:rPr>
          <w:rFonts w:ascii="Arial" w:eastAsia="Times New Roman" w:hAnsi="Arial" w:cs="Arial"/>
          <w:lang w:val="es-SV" w:eastAsia="en-U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 respuesta acorde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Activar el sistema de alarma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a la comunidad los diferentes niveles de alertas emitidos por la Dirección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General de Protección Civil.</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Verificar los sistemas de alerta temprana ubicados en las zonas de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Monitorear la evolución de los riesgos en las zonas de control de los sistemas de alerta temprana.</w:t>
      </w:r>
    </w:p>
    <w:p w:rsidR="00160921" w:rsidRDefault="00160921" w:rsidP="00160921">
      <w:pPr>
        <w:pStyle w:val="Textoindependiente"/>
        <w:spacing w:after="0" w:line="360" w:lineRule="auto"/>
        <w:jc w:val="both"/>
        <w:rPr>
          <w:rFonts w:ascii="Arial" w:hAnsi="Arial" w:cs="Arial"/>
          <w:b/>
          <w:bC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las correcciones necesarias al plan de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el funcionamiento de los sistemas de alerta temprana ubicados en las zonas de alto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nuevos sistemas en los lugares donde no existan y sean necesarios.</w:t>
      </w:r>
    </w:p>
    <w:p w:rsidR="00E9099D" w:rsidRDefault="00E9099D">
      <w:pPr>
        <w:rPr>
          <w:rFonts w:ascii="Arial" w:eastAsia="Calibri" w:hAnsi="Arial" w:cs="Arial"/>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090"/>
        <w:gridCol w:w="6983"/>
      </w:tblGrid>
      <w:tr w:rsidR="00160921" w:rsidRPr="00F31F15" w:rsidTr="008F287F">
        <w:trPr>
          <w:trHeight w:val="376"/>
          <w:jc w:val="center"/>
        </w:trPr>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D4A8B">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 xml:space="preserve">EQUIPO DE </w:t>
            </w:r>
            <w:r w:rsidR="00ED4A8B">
              <w:rPr>
                <w:rFonts w:ascii="Arial" w:hAnsi="Arial" w:cs="Arial"/>
                <w:b/>
                <w:bCs/>
                <w:sz w:val="24"/>
                <w:szCs w:val="24"/>
              </w:rPr>
              <w:t>E</w:t>
            </w:r>
            <w:r w:rsidR="00B23A63">
              <w:rPr>
                <w:rFonts w:ascii="Arial" w:hAnsi="Arial" w:cs="Arial"/>
                <w:b/>
                <w:bCs/>
                <w:sz w:val="24"/>
                <w:szCs w:val="24"/>
              </w:rPr>
              <w:t xml:space="preserve">VALUACION DE </w:t>
            </w:r>
            <w:r w:rsidRPr="00F31F15">
              <w:rPr>
                <w:rFonts w:ascii="Arial" w:hAnsi="Arial" w:cs="Arial"/>
                <w:b/>
                <w:bCs/>
                <w:sz w:val="24"/>
                <w:szCs w:val="24"/>
              </w:rPr>
              <w:t>D</w:t>
            </w:r>
            <w:r w:rsidR="00B23A63">
              <w:rPr>
                <w:rFonts w:ascii="Arial" w:hAnsi="Arial" w:cs="Arial"/>
                <w:b/>
                <w:bCs/>
                <w:sz w:val="24"/>
                <w:szCs w:val="24"/>
              </w:rPr>
              <w:t xml:space="preserve">AÑOS Y </w:t>
            </w:r>
            <w:r w:rsidR="00ED4A8B">
              <w:rPr>
                <w:rFonts w:ascii="Arial" w:hAnsi="Arial" w:cs="Arial"/>
                <w:b/>
                <w:bCs/>
                <w:sz w:val="24"/>
                <w:szCs w:val="24"/>
              </w:rPr>
              <w:t>A</w:t>
            </w:r>
            <w:r w:rsidR="00B23A63">
              <w:rPr>
                <w:rFonts w:ascii="Arial" w:hAnsi="Arial" w:cs="Arial"/>
                <w:b/>
                <w:bCs/>
                <w:sz w:val="24"/>
                <w:szCs w:val="24"/>
              </w:rPr>
              <w:t xml:space="preserve">NALISIS DE </w:t>
            </w:r>
            <w:r w:rsidR="00ED4A8B">
              <w:rPr>
                <w:rFonts w:ascii="Arial" w:hAnsi="Arial" w:cs="Arial"/>
                <w:b/>
                <w:bCs/>
                <w:sz w:val="24"/>
                <w:szCs w:val="24"/>
              </w:rPr>
              <w:t>N</w:t>
            </w:r>
            <w:r w:rsidR="00B23A63">
              <w:rPr>
                <w:rFonts w:ascii="Arial" w:hAnsi="Arial" w:cs="Arial"/>
                <w:b/>
                <w:bCs/>
                <w:sz w:val="24"/>
                <w:szCs w:val="24"/>
              </w:rPr>
              <w:t>ECESIDADES</w:t>
            </w:r>
          </w:p>
        </w:tc>
      </w:tr>
      <w:tr w:rsidR="00A0307C" w:rsidRPr="00F31F15" w:rsidTr="008F287F">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8F287F">
            <w:pPr>
              <w:autoSpaceDE w:val="0"/>
              <w:autoSpaceDN w:val="0"/>
              <w:adjustRightInd w:val="0"/>
              <w:spacing w:after="0" w:line="360" w:lineRule="auto"/>
              <w:rPr>
                <w:rFonts w:ascii="Arial" w:hAnsi="Arial" w:cs="Arial"/>
                <w:b/>
                <w:bCs/>
                <w:sz w:val="24"/>
                <w:szCs w:val="24"/>
              </w:rPr>
            </w:pPr>
            <w:r w:rsidRPr="00F31F15">
              <w:rPr>
                <w:rFonts w:ascii="Arial" w:hAnsi="Arial" w:cs="Arial"/>
                <w:b/>
                <w:bCs/>
                <w:sz w:val="24"/>
                <w:szCs w:val="24"/>
              </w:rPr>
              <w:t>Coordinación directa: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97430E" w:rsidRDefault="00160921" w:rsidP="0097430E">
            <w:pPr>
              <w:autoSpaceDE w:val="0"/>
              <w:autoSpaceDN w:val="0"/>
              <w:adjustRightInd w:val="0"/>
              <w:spacing w:after="0" w:line="360" w:lineRule="auto"/>
              <w:jc w:val="center"/>
              <w:rPr>
                <w:rFonts w:ascii="Arial" w:hAnsi="Arial" w:cs="Arial"/>
                <w:b/>
                <w:bCs/>
                <w:sz w:val="24"/>
                <w:szCs w:val="24"/>
              </w:rPr>
            </w:pPr>
            <w:r w:rsidRPr="0097430E">
              <w:rPr>
                <w:rFonts w:ascii="Arial" w:hAnsi="Arial" w:cs="Arial"/>
                <w:b/>
                <w:bCs/>
                <w:sz w:val="24"/>
                <w:szCs w:val="24"/>
              </w:rPr>
              <w:t>Coordinador de la Comisión</w:t>
            </w:r>
          </w:p>
        </w:tc>
      </w:tr>
      <w:tr w:rsidR="00A0307C" w:rsidRPr="00F31F15" w:rsidTr="008F287F">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8F287F">
            <w:pPr>
              <w:autoSpaceDE w:val="0"/>
              <w:autoSpaceDN w:val="0"/>
              <w:adjustRightInd w:val="0"/>
              <w:spacing w:after="0" w:line="360" w:lineRule="auto"/>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A0307C" w:rsidP="00A0307C">
            <w:pPr>
              <w:autoSpaceDE w:val="0"/>
              <w:autoSpaceDN w:val="0"/>
              <w:adjustRightInd w:val="0"/>
              <w:spacing w:after="0" w:line="360" w:lineRule="auto"/>
              <w:rPr>
                <w:rFonts w:ascii="Arial" w:hAnsi="Arial" w:cs="Arial"/>
                <w:sz w:val="24"/>
                <w:szCs w:val="24"/>
              </w:rPr>
            </w:pPr>
            <w:r>
              <w:rPr>
                <w:rFonts w:ascii="Arial" w:hAnsi="Arial" w:cs="Arial"/>
                <w:sz w:val="24"/>
                <w:szCs w:val="24"/>
              </w:rPr>
              <w:t>Es la encargada de realizar la evaluación de daños y análisis de necesidades de los</w:t>
            </w:r>
            <w:r w:rsidR="00160921" w:rsidRPr="00F31F15">
              <w:rPr>
                <w:rFonts w:ascii="Arial" w:hAnsi="Arial" w:cs="Arial"/>
                <w:sz w:val="24"/>
                <w:szCs w:val="24"/>
              </w:rPr>
              <w:t xml:space="preserve"> bienes de la comunidad </w:t>
            </w:r>
            <w:r>
              <w:rPr>
                <w:rFonts w:ascii="Arial" w:hAnsi="Arial" w:cs="Arial"/>
                <w:sz w:val="24"/>
                <w:szCs w:val="24"/>
              </w:rPr>
              <w:t xml:space="preserve">y sus habitantes </w:t>
            </w:r>
            <w:r w:rsidR="00160921" w:rsidRPr="00F31F15">
              <w:rPr>
                <w:rFonts w:ascii="Arial" w:hAnsi="Arial" w:cs="Arial"/>
                <w:sz w:val="24"/>
                <w:szCs w:val="24"/>
              </w:rPr>
              <w:t>en situaciones de emergencia.</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160921" w:rsidRPr="003B41B6" w:rsidRDefault="00160921" w:rsidP="00FD629D">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Definir las acciones del equipo.</w:t>
      </w:r>
    </w:p>
    <w:p w:rsidR="00160921" w:rsidRPr="003B41B6" w:rsidRDefault="00160921" w:rsidP="00FD629D">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Coordinar grupos de apoyo entre las personas de la comunidad</w:t>
      </w:r>
    </w:p>
    <w:p w:rsidR="00160921" w:rsidRDefault="00A0307C"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Realizar eval</w:t>
      </w:r>
      <w:r w:rsidR="00160921" w:rsidRPr="003B41B6">
        <w:rPr>
          <w:rFonts w:ascii="Arial" w:hAnsi="Arial" w:cs="Arial"/>
          <w:sz w:val="24"/>
          <w:szCs w:val="24"/>
        </w:rPr>
        <w:t>uación de la</w:t>
      </w:r>
      <w:r>
        <w:rPr>
          <w:rFonts w:ascii="Arial" w:hAnsi="Arial" w:cs="Arial"/>
          <w:sz w:val="24"/>
          <w:szCs w:val="24"/>
        </w:rPr>
        <w:t xml:space="preserve"> infraestructura de los bienes de los habitantes </w:t>
      </w:r>
      <w:r w:rsidR="00160921" w:rsidRPr="003B41B6">
        <w:rPr>
          <w:rFonts w:ascii="Arial" w:hAnsi="Arial" w:cs="Arial"/>
          <w:sz w:val="24"/>
          <w:szCs w:val="24"/>
        </w:rPr>
        <w:t>de la Comunidad, con las diferentes autoridades (</w:t>
      </w:r>
      <w:r>
        <w:rPr>
          <w:rFonts w:ascii="Arial" w:hAnsi="Arial" w:cs="Arial"/>
          <w:sz w:val="24"/>
          <w:szCs w:val="24"/>
        </w:rPr>
        <w:t>Dirección General de Protección Civil, Unidad de Gestión de Riesgos Municipal, etc.</w:t>
      </w:r>
      <w:r w:rsidR="00160921" w:rsidRPr="003B41B6">
        <w:rPr>
          <w:rFonts w:ascii="Arial" w:hAnsi="Arial" w:cs="Arial"/>
          <w:sz w:val="24"/>
          <w:szCs w:val="24"/>
        </w:rPr>
        <w:t>).</w:t>
      </w:r>
    </w:p>
    <w:p w:rsidR="00150501" w:rsidRPr="00150501" w:rsidRDefault="00150501" w:rsidP="00150501">
      <w:pPr>
        <w:pStyle w:val="Prrafodelista"/>
        <w:numPr>
          <w:ilvl w:val="0"/>
          <w:numId w:val="4"/>
        </w:numPr>
        <w:autoSpaceDE w:val="0"/>
        <w:autoSpaceDN w:val="0"/>
        <w:adjustRightInd w:val="0"/>
        <w:spacing w:after="0" w:line="360" w:lineRule="auto"/>
        <w:contextualSpacing w:val="0"/>
        <w:jc w:val="both"/>
        <w:rPr>
          <w:rFonts w:ascii="ArialMT" w:hAnsi="ArialMT" w:cs="ArialMT"/>
          <w:sz w:val="16"/>
          <w:szCs w:val="16"/>
        </w:rPr>
      </w:pPr>
      <w:r w:rsidRPr="00150501">
        <w:rPr>
          <w:rFonts w:ascii="Arial" w:hAnsi="Arial" w:cs="Arial"/>
          <w:sz w:val="24"/>
          <w:szCs w:val="16"/>
        </w:rPr>
        <w:t>Debe iniciarse con un programa educativo acerca de causas y efectos de los terremotos; qué debe hacerse antes, durante y después.</w:t>
      </w:r>
    </w:p>
    <w:p w:rsidR="00150501" w:rsidRDefault="00150501" w:rsidP="00150501">
      <w:pPr>
        <w:pStyle w:val="Prrafodelista"/>
        <w:numPr>
          <w:ilvl w:val="0"/>
          <w:numId w:val="4"/>
        </w:numPr>
        <w:autoSpaceDE w:val="0"/>
        <w:autoSpaceDN w:val="0"/>
        <w:adjustRightInd w:val="0"/>
        <w:spacing w:after="0" w:line="360" w:lineRule="auto"/>
        <w:contextualSpacing w:val="0"/>
        <w:jc w:val="both"/>
        <w:rPr>
          <w:rFonts w:ascii="Arial" w:hAnsi="Arial" w:cs="Arial"/>
          <w:sz w:val="24"/>
          <w:szCs w:val="16"/>
        </w:rPr>
      </w:pPr>
      <w:r w:rsidRPr="00150501">
        <w:rPr>
          <w:rFonts w:ascii="Arial" w:hAnsi="Arial" w:cs="Arial"/>
          <w:sz w:val="24"/>
          <w:szCs w:val="16"/>
        </w:rPr>
        <w:t xml:space="preserve">En zonas de amenaza sísmica deberán prepararse planes de contingencia      que contemplen, logística, telecomunicaciones, programas de atención médica, alojamiento y alimentos. </w:t>
      </w:r>
    </w:p>
    <w:p w:rsidR="00160921" w:rsidRPr="00150501" w:rsidRDefault="00150501" w:rsidP="00150501">
      <w:pPr>
        <w:pStyle w:val="Prrafodelista"/>
        <w:numPr>
          <w:ilvl w:val="0"/>
          <w:numId w:val="4"/>
        </w:numPr>
        <w:autoSpaceDE w:val="0"/>
        <w:autoSpaceDN w:val="0"/>
        <w:adjustRightInd w:val="0"/>
        <w:spacing w:after="0" w:line="360" w:lineRule="auto"/>
        <w:contextualSpacing w:val="0"/>
        <w:jc w:val="both"/>
        <w:rPr>
          <w:rFonts w:ascii="Arial" w:hAnsi="Arial" w:cs="Arial"/>
          <w:sz w:val="40"/>
          <w:szCs w:val="24"/>
        </w:rPr>
      </w:pPr>
      <w:r w:rsidRPr="00150501">
        <w:rPr>
          <w:rFonts w:ascii="Arial" w:hAnsi="Arial" w:cs="Arial"/>
          <w:sz w:val="24"/>
          <w:szCs w:val="16"/>
        </w:rPr>
        <w:t xml:space="preserve"> Igualmente planes de continuidad de actividades que permitan aumentar la capacidad de resiliencia de la población.</w:t>
      </w:r>
    </w:p>
    <w:p w:rsidR="00160921" w:rsidRPr="00F31F15" w:rsidRDefault="00160921" w:rsidP="00160921">
      <w:pPr>
        <w:spacing w:after="0" w:line="360" w:lineRule="auto"/>
        <w:jc w:val="both"/>
        <w:rPr>
          <w:rFonts w:ascii="Arial" w:hAnsi="Arial" w:cs="Arial"/>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415207" w:rsidRPr="00F31F15" w:rsidRDefault="00415207" w:rsidP="00160921">
      <w:pPr>
        <w:autoSpaceDE w:val="0"/>
        <w:autoSpaceDN w:val="0"/>
        <w:adjustRightInd w:val="0"/>
        <w:spacing w:after="0" w:line="240" w:lineRule="auto"/>
        <w:rPr>
          <w:rFonts w:ascii="Arial" w:hAnsi="Arial" w:cs="Arial"/>
          <w:b/>
          <w:bCs/>
          <w:sz w:val="24"/>
          <w:szCs w:val="24"/>
        </w:rPr>
      </w:pPr>
    </w:p>
    <w:p w:rsidR="00160921" w:rsidRDefault="00415207"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P</w:t>
      </w:r>
      <w:r w:rsidR="00160921" w:rsidRPr="00F31F15">
        <w:rPr>
          <w:rFonts w:ascii="Arial" w:hAnsi="Arial" w:cs="Arial"/>
          <w:sz w:val="24"/>
          <w:szCs w:val="24"/>
        </w:rPr>
        <w:t>roveer</w:t>
      </w:r>
      <w:r>
        <w:rPr>
          <w:rFonts w:ascii="Arial" w:hAnsi="Arial" w:cs="Arial"/>
          <w:sz w:val="24"/>
          <w:szCs w:val="24"/>
        </w:rPr>
        <w:t xml:space="preserve"> información verídica a</w:t>
      </w:r>
      <w:r w:rsidR="00160921" w:rsidRPr="00F31F15">
        <w:rPr>
          <w:rFonts w:ascii="Arial" w:hAnsi="Arial" w:cs="Arial"/>
          <w:sz w:val="24"/>
          <w:szCs w:val="24"/>
        </w:rPr>
        <w:t xml:space="preserve"> </w:t>
      </w:r>
      <w:r>
        <w:rPr>
          <w:rFonts w:ascii="Arial" w:hAnsi="Arial" w:cs="Arial"/>
          <w:sz w:val="24"/>
          <w:szCs w:val="24"/>
        </w:rPr>
        <w:t>los miembros de</w:t>
      </w:r>
      <w:r w:rsidR="00160921" w:rsidRPr="00F31F15">
        <w:rPr>
          <w:rFonts w:ascii="Arial" w:hAnsi="Arial" w:cs="Arial"/>
          <w:sz w:val="24"/>
          <w:szCs w:val="24"/>
        </w:rPr>
        <w:t xml:space="preserve"> la comunidad en situaciones de emergencia o desastres</w:t>
      </w:r>
      <w:r w:rsidR="001D621E">
        <w:rPr>
          <w:rFonts w:ascii="Arial" w:hAnsi="Arial" w:cs="Arial"/>
          <w:sz w:val="24"/>
          <w:szCs w:val="24"/>
        </w:rPr>
        <w:t>.</w:t>
      </w:r>
    </w:p>
    <w:p w:rsidR="001D621E" w:rsidRPr="00F31F15" w:rsidRDefault="001D621E"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Evitar dar información falsa o de rumores a la comunidad y a las autoridades competentes.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 xml:space="preserve">Apoyar las condiciones de seguridad de </w:t>
      </w:r>
      <w:r w:rsidR="001D621E">
        <w:rPr>
          <w:rFonts w:ascii="Arial" w:hAnsi="Arial" w:cs="Arial"/>
          <w:sz w:val="24"/>
          <w:szCs w:val="24"/>
        </w:rPr>
        <w:t>la infraestructura</w:t>
      </w:r>
      <w:r w:rsidRPr="00F31F15">
        <w:rPr>
          <w:rFonts w:ascii="Arial" w:hAnsi="Arial" w:cs="Arial"/>
          <w:sz w:val="24"/>
          <w:szCs w:val="24"/>
        </w:rPr>
        <w:t>; así como procesos de evaluación de daños.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institución competente el mantener el orden y la calma al momento de la distribución de la ayuda humanitaria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cualquier otra actividad donde sea requerido sus servicios, en el marco de sus funciones.</w:t>
      </w:r>
    </w:p>
    <w:p w:rsidR="00E15A7D" w:rsidRDefault="00E15A7D"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el proceso de apoyo a la rehabilitación</w:t>
      </w:r>
    </w:p>
    <w:p w:rsidR="00ED4A8B" w:rsidRDefault="00ED4A8B" w:rsidP="00ED4A8B">
      <w:pPr>
        <w:spacing w:after="0" w:line="360" w:lineRule="auto"/>
        <w:jc w:val="both"/>
        <w:rPr>
          <w:rFonts w:ascii="Arial" w:hAnsi="Arial" w:cs="Arial"/>
          <w:sz w:val="24"/>
          <w:szCs w:val="24"/>
        </w:rPr>
      </w:pPr>
    </w:p>
    <w:p w:rsidR="00ED4A8B" w:rsidRPr="00ED4A8B" w:rsidRDefault="00ED4A8B" w:rsidP="00ED4A8B">
      <w:pPr>
        <w:spacing w:after="0" w:line="360" w:lineRule="auto"/>
        <w:jc w:val="both"/>
        <w:rPr>
          <w:rFonts w:ascii="Arial" w:hAnsi="Arial" w:cs="Arial"/>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71"/>
        <w:gridCol w:w="6902"/>
      </w:tblGrid>
      <w:tr w:rsidR="00ED4A8B" w:rsidRPr="00F31F15" w:rsidTr="00ED4A8B">
        <w:trPr>
          <w:trHeight w:val="376"/>
          <w:jc w:val="center"/>
        </w:trPr>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ED4A8B" w:rsidRPr="00F31F15" w:rsidRDefault="00160921" w:rsidP="00A0307C">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sz w:val="24"/>
                <w:szCs w:val="24"/>
              </w:rPr>
              <w:br w:type="page"/>
            </w:r>
            <w:r w:rsidR="00ED4A8B" w:rsidRPr="00F31F15">
              <w:rPr>
                <w:rFonts w:ascii="Arial" w:hAnsi="Arial" w:cs="Arial"/>
                <w:b/>
                <w:bCs/>
                <w:sz w:val="24"/>
                <w:szCs w:val="24"/>
              </w:rPr>
              <w:t>EQUIPO DE</w:t>
            </w:r>
            <w:r w:rsidR="00A0307C">
              <w:rPr>
                <w:rFonts w:ascii="Arial" w:hAnsi="Arial" w:cs="Arial"/>
                <w:b/>
                <w:bCs/>
                <w:sz w:val="24"/>
                <w:szCs w:val="24"/>
              </w:rPr>
              <w:t xml:space="preserve"> SALUD COMUNITARIA</w:t>
            </w:r>
          </w:p>
        </w:tc>
      </w:tr>
      <w:tr w:rsidR="001D621E" w:rsidRPr="00F31F15" w:rsidTr="00ED4A8B">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ED4A8B" w:rsidRPr="00F31F15" w:rsidRDefault="00ED4A8B" w:rsidP="00ED4A8B">
            <w:pPr>
              <w:autoSpaceDE w:val="0"/>
              <w:autoSpaceDN w:val="0"/>
              <w:adjustRightInd w:val="0"/>
              <w:spacing w:after="0" w:line="360" w:lineRule="auto"/>
              <w:rPr>
                <w:rFonts w:ascii="Arial" w:hAnsi="Arial" w:cs="Arial"/>
                <w:b/>
                <w:bCs/>
                <w:sz w:val="24"/>
                <w:szCs w:val="24"/>
              </w:rPr>
            </w:pPr>
            <w:r w:rsidRPr="00F31F15">
              <w:rPr>
                <w:rFonts w:ascii="Arial" w:hAnsi="Arial" w:cs="Arial"/>
                <w:b/>
                <w:bCs/>
                <w:sz w:val="24"/>
                <w:szCs w:val="24"/>
              </w:rPr>
              <w:t>Coordinación directa: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ED4A8B" w:rsidRPr="0097430E" w:rsidRDefault="00ED4A8B" w:rsidP="00ED4A8B">
            <w:pPr>
              <w:autoSpaceDE w:val="0"/>
              <w:autoSpaceDN w:val="0"/>
              <w:adjustRightInd w:val="0"/>
              <w:spacing w:after="0" w:line="360" w:lineRule="auto"/>
              <w:jc w:val="center"/>
              <w:rPr>
                <w:rFonts w:ascii="Arial" w:hAnsi="Arial" w:cs="Arial"/>
                <w:b/>
                <w:bCs/>
                <w:sz w:val="24"/>
                <w:szCs w:val="24"/>
              </w:rPr>
            </w:pPr>
            <w:r w:rsidRPr="0097430E">
              <w:rPr>
                <w:rFonts w:ascii="Arial" w:hAnsi="Arial" w:cs="Arial"/>
                <w:b/>
                <w:bCs/>
                <w:sz w:val="24"/>
                <w:szCs w:val="24"/>
              </w:rPr>
              <w:t>Coordinador de la Comisión</w:t>
            </w:r>
          </w:p>
        </w:tc>
      </w:tr>
      <w:tr w:rsidR="001D621E" w:rsidRPr="00F31F15" w:rsidTr="00ED4A8B">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ED4A8B" w:rsidRPr="00F31F15" w:rsidRDefault="00ED4A8B" w:rsidP="00ED4A8B">
            <w:pPr>
              <w:autoSpaceDE w:val="0"/>
              <w:autoSpaceDN w:val="0"/>
              <w:adjustRightInd w:val="0"/>
              <w:spacing w:after="0" w:line="360" w:lineRule="auto"/>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ED4A8B" w:rsidRPr="00F31F15" w:rsidRDefault="00ED4A8B" w:rsidP="001D621E">
            <w:pPr>
              <w:autoSpaceDE w:val="0"/>
              <w:autoSpaceDN w:val="0"/>
              <w:adjustRightInd w:val="0"/>
              <w:spacing w:after="0" w:line="360" w:lineRule="auto"/>
              <w:rPr>
                <w:rFonts w:ascii="Arial" w:hAnsi="Arial" w:cs="Arial"/>
                <w:sz w:val="24"/>
                <w:szCs w:val="24"/>
              </w:rPr>
            </w:pPr>
            <w:r w:rsidRPr="00F31F15">
              <w:rPr>
                <w:rFonts w:ascii="Arial" w:hAnsi="Arial" w:cs="Arial"/>
                <w:sz w:val="24"/>
                <w:szCs w:val="24"/>
              </w:rPr>
              <w:t xml:space="preserve">Es la encargada de velar por la </w:t>
            </w:r>
            <w:r w:rsidR="001D621E">
              <w:rPr>
                <w:rFonts w:ascii="Arial" w:hAnsi="Arial" w:cs="Arial"/>
                <w:sz w:val="24"/>
                <w:szCs w:val="24"/>
              </w:rPr>
              <w:t xml:space="preserve">buena </w:t>
            </w:r>
            <w:r w:rsidRPr="00F31F15">
              <w:rPr>
                <w:rFonts w:ascii="Arial" w:hAnsi="Arial" w:cs="Arial"/>
                <w:sz w:val="24"/>
                <w:szCs w:val="24"/>
              </w:rPr>
              <w:t>s</w:t>
            </w:r>
            <w:r w:rsidR="001D621E">
              <w:rPr>
                <w:rFonts w:ascii="Arial" w:hAnsi="Arial" w:cs="Arial"/>
                <w:sz w:val="24"/>
                <w:szCs w:val="24"/>
              </w:rPr>
              <w:t xml:space="preserve">alud </w:t>
            </w:r>
            <w:r w:rsidRPr="00F31F15">
              <w:rPr>
                <w:rFonts w:ascii="Arial" w:hAnsi="Arial" w:cs="Arial"/>
                <w:sz w:val="24"/>
                <w:szCs w:val="24"/>
              </w:rPr>
              <w:t xml:space="preserve">de los </w:t>
            </w:r>
            <w:r w:rsidR="001D621E">
              <w:rPr>
                <w:rFonts w:ascii="Arial" w:hAnsi="Arial" w:cs="Arial"/>
                <w:sz w:val="24"/>
                <w:szCs w:val="24"/>
              </w:rPr>
              <w:t>miembros</w:t>
            </w:r>
            <w:r w:rsidRPr="00F31F15">
              <w:rPr>
                <w:rFonts w:ascii="Arial" w:hAnsi="Arial" w:cs="Arial"/>
                <w:sz w:val="24"/>
                <w:szCs w:val="24"/>
              </w:rPr>
              <w:t xml:space="preserve"> de la comunidad en situaciones de emergencia</w:t>
            </w:r>
            <w:r w:rsidR="001D621E">
              <w:rPr>
                <w:rFonts w:ascii="Arial" w:hAnsi="Arial" w:cs="Arial"/>
                <w:sz w:val="24"/>
                <w:szCs w:val="24"/>
              </w:rPr>
              <w:t xml:space="preserve"> y tiempo normal</w:t>
            </w:r>
            <w:r w:rsidRPr="00F31F15">
              <w:rPr>
                <w:rFonts w:ascii="Arial" w:hAnsi="Arial" w:cs="Arial"/>
                <w:sz w:val="24"/>
                <w:szCs w:val="24"/>
              </w:rPr>
              <w:t>.</w:t>
            </w:r>
          </w:p>
        </w:tc>
      </w:tr>
    </w:tbl>
    <w:p w:rsidR="00ED4A8B" w:rsidRDefault="00ED4A8B" w:rsidP="00160921">
      <w:pPr>
        <w:spacing w:after="0" w:line="240" w:lineRule="auto"/>
        <w:rPr>
          <w:rFonts w:ascii="Arial" w:hAnsi="Arial" w:cs="Arial"/>
          <w:sz w:val="24"/>
          <w:szCs w:val="24"/>
        </w:rPr>
      </w:pPr>
    </w:p>
    <w:p w:rsidR="00ED4A8B" w:rsidRDefault="00ED4A8B" w:rsidP="00160921">
      <w:pPr>
        <w:spacing w:after="0" w:line="240" w:lineRule="auto"/>
        <w:rPr>
          <w:rFonts w:ascii="Arial" w:hAnsi="Arial" w:cs="Arial"/>
          <w:sz w:val="24"/>
          <w:szCs w:val="24"/>
        </w:rPr>
      </w:pPr>
    </w:p>
    <w:p w:rsidR="00A0307C" w:rsidRPr="00F31F15" w:rsidRDefault="00A0307C" w:rsidP="00A0307C">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A0307C" w:rsidRPr="00F31F15" w:rsidRDefault="00A0307C" w:rsidP="00A0307C">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A0307C" w:rsidRPr="003B41B6" w:rsidRDefault="00A0307C" w:rsidP="00A0307C">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Definir las acciones del equipo.</w:t>
      </w:r>
    </w:p>
    <w:p w:rsidR="00A0307C" w:rsidRDefault="00A0307C" w:rsidP="00A0307C">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Coordinar grupos de apoyo entre las personas de la comunidad</w:t>
      </w:r>
    </w:p>
    <w:p w:rsidR="001D621E" w:rsidRDefault="001D621E" w:rsidP="000334DD">
      <w:pPr>
        <w:pStyle w:val="Prrafodelista"/>
        <w:numPr>
          <w:ilvl w:val="0"/>
          <w:numId w:val="4"/>
        </w:numPr>
        <w:autoSpaceDE w:val="0"/>
        <w:autoSpaceDN w:val="0"/>
        <w:adjustRightInd w:val="0"/>
        <w:spacing w:after="0" w:line="240" w:lineRule="auto"/>
        <w:contextualSpacing w:val="0"/>
        <w:jc w:val="both"/>
        <w:rPr>
          <w:rFonts w:ascii="Arial" w:hAnsi="Arial" w:cs="Arial"/>
          <w:bCs/>
          <w:sz w:val="24"/>
          <w:szCs w:val="20"/>
        </w:rPr>
      </w:pPr>
      <w:r w:rsidRPr="001D621E">
        <w:rPr>
          <w:rFonts w:ascii="Arial" w:hAnsi="Arial" w:cs="Arial"/>
          <w:bCs/>
          <w:sz w:val="24"/>
          <w:szCs w:val="20"/>
        </w:rPr>
        <w:t xml:space="preserve">Realización de un diagnóstico adecuado y técnico de las vulnerabilidades y los </w:t>
      </w:r>
      <w:r>
        <w:rPr>
          <w:rFonts w:ascii="Arial" w:hAnsi="Arial" w:cs="Arial"/>
          <w:bCs/>
          <w:sz w:val="24"/>
          <w:szCs w:val="20"/>
        </w:rPr>
        <w:t xml:space="preserve">      </w:t>
      </w:r>
    </w:p>
    <w:p w:rsidR="00356395" w:rsidRDefault="001D621E" w:rsidP="00356395">
      <w:pPr>
        <w:pStyle w:val="Prrafodelista"/>
        <w:autoSpaceDE w:val="0"/>
        <w:autoSpaceDN w:val="0"/>
        <w:adjustRightInd w:val="0"/>
        <w:spacing w:after="0" w:line="240" w:lineRule="auto"/>
        <w:ind w:left="360"/>
        <w:contextualSpacing w:val="0"/>
        <w:jc w:val="both"/>
        <w:rPr>
          <w:rFonts w:ascii="Arial" w:hAnsi="Arial" w:cs="Arial"/>
          <w:bCs/>
          <w:sz w:val="24"/>
          <w:szCs w:val="24"/>
        </w:rPr>
      </w:pPr>
      <w:r w:rsidRPr="001D621E">
        <w:rPr>
          <w:rFonts w:ascii="Arial" w:hAnsi="Arial" w:cs="Arial"/>
          <w:bCs/>
          <w:sz w:val="24"/>
          <w:szCs w:val="20"/>
        </w:rPr>
        <w:t>recursos propios</w:t>
      </w:r>
      <w:r>
        <w:rPr>
          <w:rFonts w:ascii="Arial" w:hAnsi="Arial" w:cs="Arial"/>
          <w:bCs/>
          <w:sz w:val="24"/>
          <w:szCs w:val="20"/>
        </w:rPr>
        <w:t xml:space="preserve"> </w:t>
      </w:r>
      <w:r w:rsidRPr="001D621E">
        <w:rPr>
          <w:rFonts w:ascii="Arial" w:hAnsi="Arial" w:cs="Arial"/>
          <w:bCs/>
          <w:sz w:val="24"/>
          <w:szCs w:val="24"/>
        </w:rPr>
        <w:t>del sector</w:t>
      </w:r>
      <w:r w:rsidR="00356395">
        <w:rPr>
          <w:rFonts w:ascii="Arial" w:hAnsi="Arial" w:cs="Arial"/>
          <w:bCs/>
          <w:sz w:val="24"/>
          <w:szCs w:val="24"/>
        </w:rPr>
        <w:t xml:space="preserve">. </w:t>
      </w:r>
    </w:p>
    <w:p w:rsidR="00356395" w:rsidRDefault="00356395" w:rsidP="00356395">
      <w:pPr>
        <w:pStyle w:val="Prrafodelista"/>
        <w:autoSpaceDE w:val="0"/>
        <w:autoSpaceDN w:val="0"/>
        <w:adjustRightInd w:val="0"/>
        <w:spacing w:after="0" w:line="240" w:lineRule="auto"/>
        <w:ind w:left="360"/>
        <w:contextualSpacing w:val="0"/>
        <w:jc w:val="both"/>
        <w:rPr>
          <w:rFonts w:ascii="Arial" w:hAnsi="Arial" w:cs="Arial"/>
          <w:bCs/>
          <w:sz w:val="24"/>
          <w:szCs w:val="24"/>
        </w:rPr>
      </w:pPr>
    </w:p>
    <w:p w:rsidR="001D621E" w:rsidRPr="00356395" w:rsidRDefault="00356395" w:rsidP="000334DD">
      <w:pPr>
        <w:pStyle w:val="Prrafodelista"/>
        <w:numPr>
          <w:ilvl w:val="0"/>
          <w:numId w:val="4"/>
        </w:numPr>
        <w:autoSpaceDE w:val="0"/>
        <w:autoSpaceDN w:val="0"/>
        <w:adjustRightInd w:val="0"/>
        <w:spacing w:after="0" w:line="240" w:lineRule="auto"/>
        <w:contextualSpacing w:val="0"/>
        <w:jc w:val="both"/>
        <w:rPr>
          <w:rFonts w:ascii="Arial" w:hAnsi="Arial" w:cs="Arial"/>
          <w:bCs/>
          <w:sz w:val="32"/>
          <w:szCs w:val="24"/>
        </w:rPr>
      </w:pPr>
      <w:r>
        <w:rPr>
          <w:rFonts w:ascii="Arial" w:hAnsi="Arial" w:cs="Arial"/>
          <w:bCs/>
          <w:sz w:val="24"/>
          <w:szCs w:val="20"/>
        </w:rPr>
        <w:t>Proponer e</w:t>
      </w:r>
      <w:r w:rsidRPr="00356395">
        <w:rPr>
          <w:rFonts w:ascii="Arial" w:hAnsi="Arial" w:cs="Arial"/>
          <w:bCs/>
          <w:sz w:val="24"/>
          <w:szCs w:val="20"/>
        </w:rPr>
        <w:t>ducación, capacitación y entrenamiento de su personal y de la población para una acción adecuada</w:t>
      </w:r>
      <w:r>
        <w:rPr>
          <w:rFonts w:ascii="Arial" w:hAnsi="Arial" w:cs="Arial"/>
          <w:bCs/>
          <w:sz w:val="24"/>
          <w:szCs w:val="20"/>
        </w:rPr>
        <w:t xml:space="preserve"> durante un evento.</w:t>
      </w:r>
    </w:p>
    <w:p w:rsidR="001D621E" w:rsidRPr="003B41B6" w:rsidRDefault="001D621E" w:rsidP="001D621E">
      <w:pPr>
        <w:pStyle w:val="Prrafodelista"/>
        <w:autoSpaceDE w:val="0"/>
        <w:autoSpaceDN w:val="0"/>
        <w:adjustRightInd w:val="0"/>
        <w:spacing w:after="0" w:line="240" w:lineRule="auto"/>
        <w:ind w:left="360"/>
        <w:contextualSpacing w:val="0"/>
        <w:jc w:val="both"/>
        <w:rPr>
          <w:rFonts w:ascii="Arial" w:hAnsi="Arial" w:cs="Arial"/>
          <w:sz w:val="24"/>
          <w:szCs w:val="24"/>
        </w:rPr>
      </w:pPr>
    </w:p>
    <w:p w:rsidR="00A0307C" w:rsidRPr="003B41B6" w:rsidRDefault="00A0307C" w:rsidP="00A0307C">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 xml:space="preserve">Proponer </w:t>
      </w:r>
      <w:r w:rsidR="00356395">
        <w:rPr>
          <w:rFonts w:ascii="Arial" w:hAnsi="Arial" w:cs="Arial"/>
          <w:sz w:val="24"/>
          <w:szCs w:val="24"/>
        </w:rPr>
        <w:t>y orientar medidas de higiene</w:t>
      </w:r>
      <w:r w:rsidRPr="003B41B6">
        <w:rPr>
          <w:rFonts w:ascii="Arial" w:hAnsi="Arial" w:cs="Arial"/>
          <w:sz w:val="24"/>
          <w:szCs w:val="24"/>
        </w:rPr>
        <w:t xml:space="preserve"> a adoptar por los miembros de la Comisión Comunal antes, durante y después de las emergencias.</w:t>
      </w:r>
    </w:p>
    <w:p w:rsidR="00A0307C" w:rsidRPr="003B41B6" w:rsidRDefault="00A0307C" w:rsidP="00A0307C">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Asignar áreas o sectores de responsabilidad con las diferentes autoridades</w:t>
      </w:r>
    </w:p>
    <w:p w:rsidR="00A0307C" w:rsidRPr="003B41B6" w:rsidRDefault="00356395" w:rsidP="00A0307C">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 xml:space="preserve">De salud </w:t>
      </w:r>
      <w:r w:rsidR="00A0307C" w:rsidRPr="003B41B6">
        <w:rPr>
          <w:rFonts w:ascii="Arial" w:hAnsi="Arial" w:cs="Arial"/>
          <w:sz w:val="24"/>
          <w:szCs w:val="24"/>
        </w:rPr>
        <w:t xml:space="preserve">y </w:t>
      </w:r>
      <w:r>
        <w:rPr>
          <w:rFonts w:ascii="Arial" w:hAnsi="Arial" w:cs="Arial"/>
          <w:sz w:val="24"/>
          <w:szCs w:val="24"/>
        </w:rPr>
        <w:t xml:space="preserve">de </w:t>
      </w:r>
      <w:r w:rsidR="00A0307C" w:rsidRPr="003B41B6">
        <w:rPr>
          <w:rFonts w:ascii="Arial" w:hAnsi="Arial" w:cs="Arial"/>
          <w:sz w:val="24"/>
          <w:szCs w:val="24"/>
        </w:rPr>
        <w:t>l</w:t>
      </w:r>
      <w:r w:rsidR="00CA09CD">
        <w:rPr>
          <w:rFonts w:ascii="Arial" w:hAnsi="Arial" w:cs="Arial"/>
          <w:sz w:val="24"/>
          <w:szCs w:val="24"/>
        </w:rPr>
        <w:t>a Comisión de Seguridad Comunal.</w:t>
      </w:r>
    </w:p>
    <w:p w:rsidR="00A0307C" w:rsidRPr="003B41B6" w:rsidRDefault="00356395" w:rsidP="00A0307C">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Definir las labores de salud</w:t>
      </w:r>
      <w:r w:rsidR="00A0307C" w:rsidRPr="003B41B6">
        <w:rPr>
          <w:rFonts w:ascii="Arial" w:hAnsi="Arial" w:cs="Arial"/>
          <w:sz w:val="24"/>
          <w:szCs w:val="24"/>
        </w:rPr>
        <w:t xml:space="preserve"> de la comunidad en caso de una evacuación masiva.</w:t>
      </w:r>
    </w:p>
    <w:p w:rsidR="00A0307C" w:rsidRDefault="00A0307C" w:rsidP="00A0307C">
      <w:pPr>
        <w:spacing w:after="0" w:line="360" w:lineRule="auto"/>
        <w:jc w:val="both"/>
        <w:rPr>
          <w:rFonts w:ascii="Arial" w:hAnsi="Arial" w:cs="Arial"/>
          <w:sz w:val="24"/>
          <w:szCs w:val="24"/>
        </w:rPr>
      </w:pPr>
    </w:p>
    <w:p w:rsidR="00B23A63" w:rsidRPr="00F31F15" w:rsidRDefault="00B23A63" w:rsidP="00A0307C">
      <w:pPr>
        <w:spacing w:after="0" w:line="360" w:lineRule="auto"/>
        <w:jc w:val="both"/>
        <w:rPr>
          <w:rFonts w:ascii="Arial" w:hAnsi="Arial" w:cs="Arial"/>
          <w:sz w:val="24"/>
          <w:szCs w:val="24"/>
        </w:rPr>
      </w:pPr>
    </w:p>
    <w:p w:rsidR="00A0307C" w:rsidRDefault="00A0307C" w:rsidP="00A0307C">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B23A63" w:rsidRPr="00F31F15" w:rsidRDefault="00B23A63" w:rsidP="00A0307C">
      <w:pPr>
        <w:autoSpaceDE w:val="0"/>
        <w:autoSpaceDN w:val="0"/>
        <w:adjustRightInd w:val="0"/>
        <w:spacing w:after="0" w:line="240" w:lineRule="auto"/>
        <w:rPr>
          <w:rFonts w:ascii="Arial" w:hAnsi="Arial" w:cs="Arial"/>
          <w:b/>
          <w:bCs/>
          <w:sz w:val="24"/>
          <w:szCs w:val="24"/>
        </w:rPr>
      </w:pPr>
    </w:p>
    <w:p w:rsidR="00A0307C" w:rsidRPr="00F31F15" w:rsidRDefault="00356395" w:rsidP="00A0307C">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Coordinar y Proveer salud de calidad</w:t>
      </w:r>
      <w:r w:rsidR="00A0307C" w:rsidRPr="00F31F15">
        <w:rPr>
          <w:rFonts w:ascii="Arial" w:hAnsi="Arial" w:cs="Arial"/>
          <w:sz w:val="24"/>
          <w:szCs w:val="24"/>
        </w:rPr>
        <w:t xml:space="preserve"> </w:t>
      </w:r>
      <w:r>
        <w:rPr>
          <w:rFonts w:ascii="Arial" w:hAnsi="Arial" w:cs="Arial"/>
          <w:sz w:val="24"/>
          <w:szCs w:val="24"/>
        </w:rPr>
        <w:t>a</w:t>
      </w:r>
      <w:r w:rsidR="00A0307C" w:rsidRPr="00F31F15">
        <w:rPr>
          <w:rFonts w:ascii="Arial" w:hAnsi="Arial" w:cs="Arial"/>
          <w:sz w:val="24"/>
          <w:szCs w:val="24"/>
        </w:rPr>
        <w:t xml:space="preserve"> la comunidad en situaciones de emergencia o desastres</w:t>
      </w:r>
    </w:p>
    <w:p w:rsidR="00A0307C" w:rsidRPr="00F31F15" w:rsidRDefault="00356395" w:rsidP="00A0307C">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Apoyar las condiciones de s</w:t>
      </w:r>
      <w:r w:rsidR="00A0307C" w:rsidRPr="00F31F15">
        <w:rPr>
          <w:rFonts w:ascii="Arial" w:hAnsi="Arial" w:cs="Arial"/>
          <w:sz w:val="24"/>
          <w:szCs w:val="24"/>
        </w:rPr>
        <w:t>a</w:t>
      </w:r>
      <w:r>
        <w:rPr>
          <w:rFonts w:ascii="Arial" w:hAnsi="Arial" w:cs="Arial"/>
          <w:sz w:val="24"/>
          <w:szCs w:val="24"/>
        </w:rPr>
        <w:t>lu</w:t>
      </w:r>
      <w:r w:rsidR="00A0307C" w:rsidRPr="00F31F15">
        <w:rPr>
          <w:rFonts w:ascii="Arial" w:hAnsi="Arial" w:cs="Arial"/>
          <w:sz w:val="24"/>
          <w:szCs w:val="24"/>
        </w:rPr>
        <w:t xml:space="preserve">d </w:t>
      </w:r>
      <w:r>
        <w:rPr>
          <w:rFonts w:ascii="Arial" w:hAnsi="Arial" w:cs="Arial"/>
          <w:sz w:val="24"/>
          <w:szCs w:val="24"/>
        </w:rPr>
        <w:t xml:space="preserve">y seguridad personal </w:t>
      </w:r>
      <w:r w:rsidR="00A0307C" w:rsidRPr="00F31F15">
        <w:rPr>
          <w:rFonts w:ascii="Arial" w:hAnsi="Arial" w:cs="Arial"/>
          <w:sz w:val="24"/>
          <w:szCs w:val="24"/>
        </w:rPr>
        <w:t>en labores de búsqueda, rescate y evacuación de personas afectadas; así como procesos de evaluación de daños.</w:t>
      </w:r>
    </w:p>
    <w:p w:rsidR="00A0307C" w:rsidRPr="00F31F15" w:rsidRDefault="00A0307C" w:rsidP="00A0307C">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institución competente el mantener el orden y la calma al momento de la distribución de la ayuda humanitaria</w:t>
      </w:r>
    </w:p>
    <w:p w:rsidR="00A0307C" w:rsidRPr="00F31F15" w:rsidRDefault="00A0307C" w:rsidP="00A0307C">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cualquier otra actividad donde sea requerido sus servicios, en el marco de sus funciones.</w:t>
      </w:r>
    </w:p>
    <w:p w:rsidR="00A0307C" w:rsidRDefault="00A0307C" w:rsidP="00A0307C">
      <w:pPr>
        <w:autoSpaceDE w:val="0"/>
        <w:autoSpaceDN w:val="0"/>
        <w:adjustRightInd w:val="0"/>
        <w:spacing w:after="0" w:line="240" w:lineRule="auto"/>
        <w:rPr>
          <w:rFonts w:ascii="Arial" w:hAnsi="Arial" w:cs="Arial"/>
          <w:b/>
          <w:bCs/>
          <w:sz w:val="24"/>
          <w:szCs w:val="24"/>
        </w:rPr>
      </w:pPr>
    </w:p>
    <w:p w:rsidR="00A0307C" w:rsidRDefault="00A0307C" w:rsidP="00A0307C">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A0307C" w:rsidRPr="00F31F15" w:rsidRDefault="00A0307C" w:rsidP="00A0307C">
      <w:pPr>
        <w:autoSpaceDE w:val="0"/>
        <w:autoSpaceDN w:val="0"/>
        <w:adjustRightInd w:val="0"/>
        <w:spacing w:after="0" w:line="240" w:lineRule="auto"/>
        <w:rPr>
          <w:rFonts w:ascii="Arial" w:hAnsi="Arial" w:cs="Arial"/>
          <w:b/>
          <w:bCs/>
          <w:sz w:val="24"/>
          <w:szCs w:val="24"/>
        </w:rPr>
      </w:pPr>
    </w:p>
    <w:p w:rsidR="00A0307C" w:rsidRPr="00F31F15" w:rsidRDefault="00A0307C" w:rsidP="00A0307C">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A0307C" w:rsidRPr="00F31F15" w:rsidRDefault="00A0307C" w:rsidP="00A0307C">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A0307C" w:rsidRPr="00F31F15" w:rsidRDefault="00A0307C" w:rsidP="00A0307C">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A0307C" w:rsidRDefault="00A0307C" w:rsidP="00A0307C">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el proceso de apoyo a la rehabilitación</w:t>
      </w:r>
      <w:r w:rsidR="00356395">
        <w:rPr>
          <w:rFonts w:ascii="Arial" w:hAnsi="Arial" w:cs="Arial"/>
          <w:sz w:val="24"/>
          <w:szCs w:val="24"/>
        </w:rPr>
        <w:t xml:space="preserve"> de las personas afectadas.</w:t>
      </w:r>
    </w:p>
    <w:p w:rsidR="00A0307C" w:rsidRDefault="00A0307C" w:rsidP="00A0307C">
      <w:pPr>
        <w:spacing w:after="0" w:line="360" w:lineRule="auto"/>
        <w:jc w:val="both"/>
        <w:rPr>
          <w:rFonts w:ascii="Arial" w:hAnsi="Arial" w:cs="Arial"/>
          <w:sz w:val="24"/>
          <w:szCs w:val="24"/>
        </w:rPr>
      </w:pPr>
    </w:p>
    <w:p w:rsidR="00ED4A8B" w:rsidRDefault="00ED4A8B" w:rsidP="00160921">
      <w:pPr>
        <w:spacing w:after="0" w:line="240" w:lineRule="auto"/>
        <w:rPr>
          <w:rFonts w:ascii="Arial" w:hAnsi="Arial" w:cs="Arial"/>
          <w:sz w:val="24"/>
          <w:szCs w:val="24"/>
        </w:rPr>
      </w:pPr>
    </w:p>
    <w:p w:rsidR="00ED4A8B" w:rsidRDefault="00ED4A8B" w:rsidP="00160921">
      <w:pPr>
        <w:spacing w:after="0" w:line="240" w:lineRule="auto"/>
        <w:rPr>
          <w:rFonts w:ascii="Arial" w:hAnsi="Arial" w:cs="Arial"/>
          <w:b/>
          <w:bCs/>
          <w:u w:val="single"/>
        </w:rPr>
      </w:pPr>
    </w:p>
    <w:p w:rsidR="00ED4A8B" w:rsidRDefault="00ED4A8B" w:rsidP="00160921">
      <w:pPr>
        <w:spacing w:after="0" w:line="240" w:lineRule="auto"/>
        <w:rPr>
          <w:rFonts w:ascii="Arial" w:hAnsi="Arial" w:cs="Arial"/>
          <w:b/>
          <w:bCs/>
          <w:u w:val="single"/>
        </w:rPr>
      </w:pPr>
    </w:p>
    <w:p w:rsidR="00ED4A8B" w:rsidRDefault="00ED4A8B" w:rsidP="00160921">
      <w:pPr>
        <w:spacing w:after="0" w:line="240" w:lineRule="auto"/>
        <w:rPr>
          <w:rFonts w:ascii="Arial" w:hAnsi="Arial" w:cs="Arial"/>
          <w:b/>
          <w:bCs/>
          <w:u w:val="single"/>
        </w:rPr>
      </w:pPr>
    </w:p>
    <w:p w:rsidR="00ED4A8B" w:rsidRDefault="00ED4A8B" w:rsidP="00160921">
      <w:pPr>
        <w:spacing w:after="0" w:line="240" w:lineRule="auto"/>
        <w:rPr>
          <w:rFonts w:ascii="Arial" w:hAnsi="Arial" w:cs="Arial"/>
          <w:b/>
          <w:bCs/>
          <w:u w:val="single"/>
        </w:rPr>
      </w:pPr>
    </w:p>
    <w:p w:rsidR="00ED4A8B" w:rsidRDefault="00ED4A8B" w:rsidP="00160921">
      <w:pPr>
        <w:spacing w:after="0" w:line="240" w:lineRule="auto"/>
        <w:rPr>
          <w:rFonts w:ascii="Arial" w:hAnsi="Arial" w:cs="Arial"/>
          <w:b/>
          <w:bCs/>
          <w:u w:val="single"/>
        </w:rPr>
      </w:pPr>
    </w:p>
    <w:p w:rsidR="00ED4A8B" w:rsidRDefault="00ED4A8B" w:rsidP="00160921">
      <w:pPr>
        <w:spacing w:after="0" w:line="240" w:lineRule="auto"/>
        <w:rPr>
          <w:rFonts w:ascii="Arial" w:hAnsi="Arial" w:cs="Arial"/>
          <w:b/>
          <w:bCs/>
          <w:u w:val="single"/>
        </w:rPr>
      </w:pPr>
    </w:p>
    <w:p w:rsidR="00ED4A8B" w:rsidRDefault="00ED4A8B" w:rsidP="00160921">
      <w:pPr>
        <w:spacing w:after="0" w:line="240" w:lineRule="auto"/>
        <w:rPr>
          <w:rFonts w:ascii="Arial" w:hAnsi="Arial" w:cs="Arial"/>
          <w:b/>
          <w:bCs/>
          <w:u w:val="single"/>
        </w:rPr>
      </w:pPr>
    </w:p>
    <w:p w:rsidR="00ED4A8B" w:rsidRDefault="00ED4A8B" w:rsidP="00160921">
      <w:pPr>
        <w:spacing w:after="0" w:line="240" w:lineRule="auto"/>
        <w:rPr>
          <w:rFonts w:ascii="Arial" w:hAnsi="Arial" w:cs="Arial"/>
          <w:b/>
          <w:bCs/>
          <w:u w:val="single"/>
        </w:rPr>
      </w:pPr>
    </w:p>
    <w:p w:rsidR="00ED4A8B" w:rsidRDefault="00ED4A8B" w:rsidP="00160921">
      <w:pPr>
        <w:spacing w:after="0" w:line="240" w:lineRule="auto"/>
        <w:rPr>
          <w:rFonts w:ascii="Arial" w:hAnsi="Arial" w:cs="Arial"/>
          <w:b/>
          <w:bCs/>
          <w:u w:val="single"/>
        </w:rPr>
      </w:pPr>
    </w:p>
    <w:p w:rsidR="00ED4A8B" w:rsidRDefault="00ED4A8B" w:rsidP="00160921">
      <w:pPr>
        <w:spacing w:after="0" w:line="240" w:lineRule="auto"/>
        <w:rPr>
          <w:rFonts w:ascii="Arial" w:hAnsi="Arial" w:cs="Arial"/>
          <w:b/>
          <w:bCs/>
          <w:u w:val="single"/>
        </w:rPr>
      </w:pPr>
    </w:p>
    <w:p w:rsidR="00160921" w:rsidRPr="002C70D5" w:rsidRDefault="00DE228A" w:rsidP="00160921">
      <w:pPr>
        <w:widowControl w:val="0"/>
        <w:spacing w:after="0" w:line="360" w:lineRule="auto"/>
        <w:jc w:val="center"/>
        <w:rPr>
          <w:rFonts w:ascii="AR CENA" w:hAnsi="AR CENA" w:cs="Arial"/>
          <w:b/>
          <w:color w:val="000000"/>
          <w:sz w:val="52"/>
          <w:u w:val="single"/>
        </w:rPr>
      </w:pPr>
      <w:r w:rsidRPr="002C70D5">
        <w:rPr>
          <w:rFonts w:ascii="AR CENA" w:hAnsi="AR CENA" w:cs="Arial"/>
          <w:b/>
          <w:color w:val="000000"/>
          <w:sz w:val="52"/>
          <w:u w:val="single"/>
        </w:rPr>
        <w:t>Capítulo</w:t>
      </w:r>
      <w:r w:rsidR="00527731">
        <w:rPr>
          <w:rFonts w:ascii="AR CENA" w:hAnsi="AR CENA" w:cs="Arial"/>
          <w:b/>
          <w:color w:val="000000"/>
          <w:sz w:val="52"/>
          <w:u w:val="single"/>
        </w:rPr>
        <w:t xml:space="preserve"> IV</w:t>
      </w:r>
    </w:p>
    <w:p w:rsidR="000C521F" w:rsidRDefault="000C521F" w:rsidP="00D96582">
      <w:pPr>
        <w:widowControl w:val="0"/>
        <w:spacing w:after="0" w:line="240" w:lineRule="auto"/>
        <w:contextualSpacing/>
        <w:jc w:val="center"/>
        <w:rPr>
          <w:rFonts w:ascii="Arial" w:hAnsi="Arial" w:cs="Arial"/>
          <w:b/>
          <w:noProof/>
          <w:color w:val="000000"/>
          <w:sz w:val="52"/>
          <w:szCs w:val="52"/>
          <w:lang w:val="es-ES" w:eastAsia="es-ES"/>
        </w:rPr>
      </w:pPr>
    </w:p>
    <w:p w:rsidR="000D76BC" w:rsidRDefault="00160921" w:rsidP="00D96582">
      <w:pPr>
        <w:widowControl w:val="0"/>
        <w:spacing w:after="0" w:line="240" w:lineRule="auto"/>
        <w:contextualSpacing/>
        <w:jc w:val="center"/>
        <w:rPr>
          <w:rFonts w:ascii="Arial" w:hAnsi="Arial" w:cs="Arial"/>
          <w:b/>
          <w:noProof/>
          <w:color w:val="000000"/>
          <w:sz w:val="52"/>
          <w:szCs w:val="52"/>
          <w:lang w:val="es-ES" w:eastAsia="es-ES"/>
        </w:rPr>
      </w:pPr>
      <w:r w:rsidRPr="00D96582">
        <w:rPr>
          <w:rFonts w:ascii="Arial" w:hAnsi="Arial" w:cs="Arial"/>
          <w:b/>
          <w:noProof/>
          <w:color w:val="000000"/>
          <w:sz w:val="52"/>
          <w:szCs w:val="52"/>
          <w:lang w:val="es-ES" w:eastAsia="es-ES"/>
        </w:rPr>
        <w:t xml:space="preserve">IDENTIFICACION </w:t>
      </w:r>
      <w:r w:rsidR="002C70D5" w:rsidRPr="00D96582">
        <w:rPr>
          <w:rFonts w:ascii="Arial" w:hAnsi="Arial" w:cs="Arial"/>
          <w:b/>
          <w:noProof/>
          <w:color w:val="000000"/>
          <w:sz w:val="52"/>
          <w:szCs w:val="52"/>
          <w:lang w:val="es-ES" w:eastAsia="es-ES"/>
        </w:rPr>
        <w:t xml:space="preserve">PARTICIPATIVA </w:t>
      </w:r>
      <w:r w:rsidRPr="00D96582">
        <w:rPr>
          <w:rFonts w:ascii="Arial" w:hAnsi="Arial" w:cs="Arial"/>
          <w:b/>
          <w:noProof/>
          <w:color w:val="000000"/>
          <w:sz w:val="52"/>
          <w:szCs w:val="52"/>
          <w:lang w:val="es-ES" w:eastAsia="es-ES"/>
        </w:rPr>
        <w:t xml:space="preserve">DEL RIESGO </w:t>
      </w:r>
    </w:p>
    <w:p w:rsidR="00160921" w:rsidRPr="00D96582" w:rsidRDefault="00F755F0" w:rsidP="00D96582">
      <w:pPr>
        <w:widowControl w:val="0"/>
        <w:spacing w:after="0" w:line="240" w:lineRule="auto"/>
        <w:contextualSpacing/>
        <w:jc w:val="center"/>
        <w:rPr>
          <w:rFonts w:ascii="Arial" w:hAnsi="Arial" w:cs="Arial"/>
          <w:b/>
          <w:color w:val="FF0000"/>
          <w:sz w:val="52"/>
          <w:szCs w:val="52"/>
        </w:rPr>
      </w:pPr>
      <w:r>
        <w:rPr>
          <w:rFonts w:ascii="Arial" w:hAnsi="Arial" w:cs="Arial"/>
          <w:b/>
          <w:noProof/>
          <w:sz w:val="52"/>
          <w:szCs w:val="52"/>
          <w:lang w:val="es-ES" w:eastAsia="es-ES"/>
        </w:rPr>
        <w:t>C</w:t>
      </w:r>
      <w:r w:rsidR="00E15A7D">
        <w:rPr>
          <w:rFonts w:ascii="Arial" w:hAnsi="Arial" w:cs="Arial"/>
          <w:b/>
          <w:noProof/>
          <w:sz w:val="52"/>
          <w:szCs w:val="52"/>
          <w:lang w:val="es-ES" w:eastAsia="es-ES"/>
        </w:rPr>
        <w:t xml:space="preserve">ASERIO </w:t>
      </w:r>
      <w:r w:rsidR="0097430E">
        <w:rPr>
          <w:rFonts w:ascii="Arial" w:hAnsi="Arial" w:cs="Arial"/>
          <w:b/>
          <w:noProof/>
          <w:sz w:val="52"/>
          <w:szCs w:val="52"/>
          <w:lang w:val="es-ES" w:eastAsia="es-ES"/>
        </w:rPr>
        <w:t>SAN JAIME</w:t>
      </w:r>
      <w:r w:rsidR="00E9099D" w:rsidRPr="00D96582">
        <w:rPr>
          <w:rFonts w:ascii="Arial" w:hAnsi="Arial" w:cs="Arial"/>
          <w:b/>
          <w:noProof/>
          <w:sz w:val="52"/>
          <w:szCs w:val="52"/>
          <w:lang w:val="es-ES" w:eastAsia="es-ES"/>
        </w:rPr>
        <w:t xml:space="preserve"> </w:t>
      </w:r>
    </w:p>
    <w:p w:rsidR="00160921" w:rsidRPr="00564923" w:rsidRDefault="00A62870" w:rsidP="00160921">
      <w:pPr>
        <w:widowControl w:val="0"/>
        <w:spacing w:after="0" w:line="360" w:lineRule="auto"/>
        <w:jc w:val="center"/>
        <w:rPr>
          <w:rFonts w:ascii="Arial" w:hAnsi="Arial" w:cs="Arial"/>
          <w:b/>
          <w:color w:val="000000"/>
          <w:sz w:val="56"/>
          <w:u w:val="single"/>
        </w:rPr>
      </w:pPr>
      <w:r>
        <w:rPr>
          <w:noProof/>
          <w:lang w:eastAsia="es-SV"/>
        </w:rPr>
        <w:drawing>
          <wp:anchor distT="0" distB="0" distL="114300" distR="114300" simplePos="0" relativeHeight="251676672" behindDoc="0" locked="0" layoutInCell="1" allowOverlap="1" wp14:anchorId="59F3FD95" wp14:editId="005424E9">
            <wp:simplePos x="0" y="0"/>
            <wp:positionH relativeFrom="margin">
              <wp:posOffset>1186815</wp:posOffset>
            </wp:positionH>
            <wp:positionV relativeFrom="paragraph">
              <wp:posOffset>460502</wp:posOffset>
            </wp:positionV>
            <wp:extent cx="3238500" cy="32385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r w:rsidR="00160921" w:rsidRPr="00512C6F">
        <w:rPr>
          <w:rFonts w:ascii="Arial" w:hAnsi="Arial" w:cs="Arial"/>
          <w:b/>
          <w:noProof/>
          <w:color w:val="000000"/>
          <w:sz w:val="36"/>
          <w:u w:val="single"/>
          <w:lang w:eastAsia="es-SV"/>
        </w:rPr>
        <mc:AlternateContent>
          <mc:Choice Requires="wps">
            <w:drawing>
              <wp:anchor distT="0" distB="0" distL="114300" distR="114300" simplePos="0" relativeHeight="251674624" behindDoc="0" locked="0" layoutInCell="1" allowOverlap="1">
                <wp:simplePos x="0" y="0"/>
                <wp:positionH relativeFrom="column">
                  <wp:posOffset>-293370</wp:posOffset>
                </wp:positionH>
                <wp:positionV relativeFrom="paragraph">
                  <wp:posOffset>471805</wp:posOffset>
                </wp:positionV>
                <wp:extent cx="6248400" cy="635"/>
                <wp:effectExtent l="0" t="38100" r="38100" b="5651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D082B" id="Conector recto de flecha 11" o:spid="_x0000_s1026" type="#_x0000_t32" style="position:absolute;margin-left:-23.1pt;margin-top:37.15pt;width:492pt;height:.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" strokecolor="#ed7d31 [3205]" strokeweight="6pt">
                <v:stroke joinstyle="miter"/>
              </v:shape>
            </w:pict>
          </mc:Fallback>
        </mc:AlternateContent>
      </w:r>
    </w:p>
    <w:p w:rsidR="00160921" w:rsidRDefault="00160921" w:rsidP="00160921">
      <w:pPr>
        <w:jc w:val="center"/>
        <w:rPr>
          <w:rFonts w:ascii="AR CENA" w:hAnsi="AR CENA" w:cs="Arial"/>
          <w:sz w:val="52"/>
        </w:rPr>
      </w:pPr>
    </w:p>
    <w:p w:rsidR="00E9099D" w:rsidRDefault="00E9099D" w:rsidP="00160921">
      <w:pPr>
        <w:jc w:val="center"/>
        <w:rPr>
          <w:rFonts w:ascii="AR CENA" w:hAnsi="AR CENA" w:cs="Arial"/>
          <w:sz w:val="52"/>
        </w:rPr>
      </w:pPr>
    </w:p>
    <w:p w:rsidR="00E9099D" w:rsidRDefault="00E9099D" w:rsidP="00160921">
      <w:pPr>
        <w:jc w:val="center"/>
        <w:rPr>
          <w:rFonts w:ascii="AR CENA" w:hAnsi="AR CENA" w:cs="Arial"/>
          <w:sz w:val="52"/>
        </w:rPr>
      </w:pPr>
    </w:p>
    <w:p w:rsidR="00E9099D" w:rsidRPr="00E9099D" w:rsidRDefault="00E9099D" w:rsidP="00E9099D">
      <w:pPr>
        <w:rPr>
          <w:rFonts w:ascii="AR CENA" w:hAnsi="AR CENA" w:cs="Arial"/>
          <w:sz w:val="52"/>
        </w:rPr>
      </w:pPr>
    </w:p>
    <w:p w:rsidR="00E9099D" w:rsidRPr="00E9099D" w:rsidRDefault="00E9099D" w:rsidP="00E9099D">
      <w:pPr>
        <w:rPr>
          <w:rFonts w:ascii="AR CENA" w:hAnsi="AR CENA" w:cs="Arial"/>
          <w:sz w:val="52"/>
        </w:rPr>
      </w:pPr>
    </w:p>
    <w:p w:rsidR="00E9099D" w:rsidRPr="00E9099D" w:rsidRDefault="00943065" w:rsidP="00E9099D">
      <w:pPr>
        <w:rPr>
          <w:rFonts w:ascii="AR CENA" w:hAnsi="AR CENA" w:cs="Arial"/>
          <w:sz w:val="52"/>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728896" behindDoc="0" locked="0" layoutInCell="1" allowOverlap="1" wp14:anchorId="5DD182A8" wp14:editId="498E5D91">
                <wp:simplePos x="0" y="0"/>
                <wp:positionH relativeFrom="margin">
                  <wp:posOffset>-323850</wp:posOffset>
                </wp:positionH>
                <wp:positionV relativeFrom="paragraph">
                  <wp:posOffset>608965</wp:posOffset>
                </wp:positionV>
                <wp:extent cx="6248400" cy="635"/>
                <wp:effectExtent l="0" t="38100" r="38100" b="56515"/>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noFill/>
                        <a:ln w="76200" cap="flat" cmpd="sng" algn="ctr">
                          <a:solidFill>
                            <a:srgbClr val="ED7D31"/>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A2EED86" id="Conector recto de flecha 44" o:spid="_x0000_s1026" type="#_x0000_t32" style="position:absolute;margin-left:-25.5pt;margin-top:47.95pt;width:492pt;height:.05pt;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" strokecolor="#ed7d31" strokeweight="6pt">
                <v:stroke joinstyle="miter"/>
                <w10:wrap anchorx="margin"/>
              </v:shape>
            </w:pict>
          </mc:Fallback>
        </mc:AlternateContent>
      </w:r>
    </w:p>
    <w:p w:rsidR="00954A6A" w:rsidRDefault="00954A6A" w:rsidP="00E9099D">
      <w:pPr>
        <w:tabs>
          <w:tab w:val="left" w:pos="1380"/>
        </w:tabs>
        <w:rPr>
          <w:rFonts w:ascii="AR CENA" w:hAnsi="AR CENA" w:cs="Arial"/>
          <w:sz w:val="52"/>
        </w:rPr>
      </w:pPr>
    </w:p>
    <w:p w:rsidR="00E9099D" w:rsidRDefault="00E9099D" w:rsidP="00B23A63">
      <w:pPr>
        <w:tabs>
          <w:tab w:val="left" w:pos="1380"/>
        </w:tabs>
        <w:rPr>
          <w:rFonts w:ascii="Arial" w:hAnsi="Arial" w:cs="Arial"/>
          <w:b/>
          <w:bCs/>
          <w:sz w:val="24"/>
        </w:rPr>
      </w:pPr>
      <w:r>
        <w:rPr>
          <w:rFonts w:ascii="AR CENA" w:hAnsi="AR CENA" w:cs="Arial"/>
          <w:sz w:val="52"/>
        </w:rPr>
        <w:tab/>
      </w:r>
      <w:r w:rsidRPr="00D31EDD">
        <w:rPr>
          <w:rFonts w:ascii="Arial" w:hAnsi="Arial" w:cs="Arial"/>
          <w:b/>
          <w:bCs/>
          <w:sz w:val="24"/>
        </w:rPr>
        <w:t>IDENTIFICACION PARTICIPATIVA DEL RIESGO</w:t>
      </w:r>
    </w:p>
    <w:p w:rsidR="00A62870" w:rsidRPr="00D31EDD" w:rsidRDefault="00A62870" w:rsidP="00D31EDD">
      <w:pPr>
        <w:jc w:val="center"/>
        <w:rPr>
          <w:rFonts w:ascii="Arial" w:hAnsi="Arial" w:cs="Arial"/>
          <w:b/>
          <w:bCs/>
          <w:sz w:val="24"/>
        </w:rPr>
      </w:pPr>
    </w:p>
    <w:p w:rsidR="00955FF8" w:rsidRDefault="003D2539" w:rsidP="00955FF8">
      <w:pPr>
        <w:spacing w:after="0" w:line="240" w:lineRule="auto"/>
        <w:jc w:val="center"/>
        <w:rPr>
          <w:rFonts w:ascii="Arial" w:hAnsi="Arial" w:cs="Arial"/>
          <w:b/>
          <w:bCs/>
          <w:sz w:val="24"/>
        </w:rPr>
      </w:pPr>
      <w:r w:rsidRPr="003B41B6">
        <w:rPr>
          <w:rFonts w:ascii="Arial" w:hAnsi="Arial" w:cs="Arial"/>
          <w:b/>
          <w:bCs/>
          <w:sz w:val="24"/>
        </w:rPr>
        <w:t>4.1</w:t>
      </w:r>
      <w:r w:rsidR="000D76BC">
        <w:rPr>
          <w:rFonts w:ascii="Arial" w:hAnsi="Arial" w:cs="Arial"/>
          <w:b/>
          <w:bCs/>
          <w:sz w:val="24"/>
        </w:rPr>
        <w:t>.-</w:t>
      </w:r>
      <w:r w:rsidRPr="003B41B6">
        <w:rPr>
          <w:rFonts w:ascii="Arial" w:hAnsi="Arial" w:cs="Arial"/>
          <w:b/>
          <w:bCs/>
          <w:sz w:val="24"/>
        </w:rPr>
        <w:t xml:space="preserve"> </w:t>
      </w:r>
      <w:r w:rsidR="000D76BC">
        <w:rPr>
          <w:rFonts w:ascii="Arial" w:hAnsi="Arial" w:cs="Arial"/>
          <w:b/>
          <w:bCs/>
          <w:sz w:val="24"/>
        </w:rPr>
        <w:t>Historia de E</w:t>
      </w:r>
      <w:r w:rsidR="00E9099D" w:rsidRPr="003B41B6">
        <w:rPr>
          <w:rFonts w:ascii="Arial" w:hAnsi="Arial" w:cs="Arial"/>
          <w:b/>
          <w:bCs/>
          <w:sz w:val="24"/>
        </w:rPr>
        <w:t xml:space="preserve">mergencias y </w:t>
      </w:r>
      <w:r w:rsidR="000D76BC">
        <w:rPr>
          <w:rFonts w:ascii="Arial" w:hAnsi="Arial" w:cs="Arial"/>
          <w:b/>
          <w:bCs/>
          <w:sz w:val="24"/>
        </w:rPr>
        <w:t>D</w:t>
      </w:r>
      <w:r w:rsidR="00E9099D" w:rsidRPr="003B41B6">
        <w:rPr>
          <w:rFonts w:ascii="Arial" w:hAnsi="Arial" w:cs="Arial"/>
          <w:b/>
          <w:bCs/>
          <w:sz w:val="24"/>
        </w:rPr>
        <w:t xml:space="preserve">esastres que han </w:t>
      </w:r>
    </w:p>
    <w:p w:rsidR="00E9099D" w:rsidRDefault="000D76BC" w:rsidP="00955FF8">
      <w:pPr>
        <w:spacing w:after="0" w:line="240" w:lineRule="auto"/>
        <w:jc w:val="center"/>
        <w:rPr>
          <w:rFonts w:ascii="Arial" w:hAnsi="Arial" w:cs="Arial"/>
          <w:b/>
          <w:bCs/>
          <w:sz w:val="24"/>
        </w:rPr>
      </w:pPr>
      <w:r>
        <w:rPr>
          <w:rFonts w:ascii="Arial" w:hAnsi="Arial" w:cs="Arial"/>
          <w:b/>
          <w:bCs/>
          <w:sz w:val="24"/>
        </w:rPr>
        <w:t>A</w:t>
      </w:r>
      <w:r w:rsidR="00E9099D" w:rsidRPr="003B41B6">
        <w:rPr>
          <w:rFonts w:ascii="Arial" w:hAnsi="Arial" w:cs="Arial"/>
          <w:b/>
          <w:bCs/>
          <w:sz w:val="24"/>
        </w:rPr>
        <w:t xml:space="preserve">fectado al </w:t>
      </w:r>
      <w:r w:rsidR="00F755F0">
        <w:rPr>
          <w:rFonts w:ascii="Arial" w:hAnsi="Arial" w:cs="Arial"/>
          <w:b/>
          <w:bCs/>
          <w:sz w:val="24"/>
        </w:rPr>
        <w:t>C</w:t>
      </w:r>
      <w:r w:rsidR="00E15A7D">
        <w:rPr>
          <w:rFonts w:ascii="Arial" w:hAnsi="Arial" w:cs="Arial"/>
          <w:b/>
          <w:bCs/>
          <w:sz w:val="24"/>
        </w:rPr>
        <w:t>aserío Puerto Ramírez.</w:t>
      </w:r>
    </w:p>
    <w:p w:rsidR="00955FF8" w:rsidRPr="00954A6A" w:rsidRDefault="00955FF8" w:rsidP="00955FF8">
      <w:pPr>
        <w:spacing w:after="0" w:line="240" w:lineRule="auto"/>
        <w:jc w:val="center"/>
        <w:rPr>
          <w:rFonts w:ascii="Arial" w:hAnsi="Arial" w:cs="Arial"/>
          <w:b/>
          <w:bCs/>
          <w:sz w:val="24"/>
        </w:rPr>
      </w:pPr>
    </w:p>
    <w:tbl>
      <w:tblPr>
        <w:tblStyle w:val="Tabladecuadrcula6concolores-nfasis1"/>
        <w:tblW w:w="0" w:type="auto"/>
        <w:tblLook w:val="04A0" w:firstRow="1" w:lastRow="0" w:firstColumn="1" w:lastColumn="0" w:noHBand="0" w:noVBand="1"/>
      </w:tblPr>
      <w:tblGrid>
        <w:gridCol w:w="2346"/>
        <w:gridCol w:w="6462"/>
      </w:tblGrid>
      <w:tr w:rsidR="001E0851" w:rsidRPr="006B288A" w:rsidTr="00104D0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vAlign w:val="center"/>
          </w:tcPr>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Eventos</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Adversos que se</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han presentado</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en los últimos 15</w:t>
            </w:r>
          </w:p>
          <w:p w:rsidR="001E0851" w:rsidRPr="001E0851" w:rsidRDefault="001E0851" w:rsidP="00D31EDD">
            <w:pPr>
              <w:spacing w:line="360" w:lineRule="auto"/>
              <w:rPr>
                <w:rFonts w:ascii="Arial" w:hAnsi="Arial" w:cs="Arial"/>
                <w:b w:val="0"/>
                <w:bCs w:val="0"/>
              </w:rPr>
            </w:pPr>
            <w:r w:rsidRPr="00D31EDD">
              <w:rPr>
                <w:rFonts w:ascii="AR CENA" w:hAnsi="AR CENA" w:cs="Arial"/>
                <w:b w:val="0"/>
                <w:color w:val="auto"/>
                <w:sz w:val="28"/>
                <w:szCs w:val="24"/>
              </w:rPr>
              <w:t>años</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7C7A2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4271A7">
              <w:rPr>
                <w:rFonts w:ascii="Arial" w:hAnsi="Arial" w:cs="Arial"/>
                <w:b w:val="0"/>
                <w:color w:val="000000" w:themeColor="text1"/>
                <w:sz w:val="20"/>
              </w:rPr>
              <w:t>1998, Hura</w:t>
            </w:r>
            <w:r w:rsidR="00CA53A1" w:rsidRPr="004271A7">
              <w:rPr>
                <w:rFonts w:ascii="Arial" w:hAnsi="Arial" w:cs="Arial"/>
                <w:b w:val="0"/>
                <w:color w:val="000000" w:themeColor="text1"/>
                <w:sz w:val="20"/>
              </w:rPr>
              <w:t>cán</w:t>
            </w:r>
            <w:r w:rsidR="007521CC" w:rsidRPr="004271A7">
              <w:rPr>
                <w:rFonts w:ascii="Arial" w:hAnsi="Arial" w:cs="Arial"/>
                <w:b w:val="0"/>
                <w:color w:val="000000" w:themeColor="text1"/>
                <w:sz w:val="20"/>
              </w:rPr>
              <w:t xml:space="preserve"> </w:t>
            </w:r>
            <w:r w:rsidR="007521CC" w:rsidRPr="004271A7">
              <w:rPr>
                <w:rFonts w:ascii="Arial" w:hAnsi="Arial" w:cs="Arial"/>
                <w:b w:val="0"/>
                <w:color w:val="222222"/>
                <w:sz w:val="20"/>
                <w:shd w:val="clear" w:color="auto" w:fill="FFFFFF"/>
              </w:rPr>
              <w:t>Mitch</w:t>
            </w:r>
            <w:r w:rsidR="00CA53A1" w:rsidRPr="004271A7">
              <w:rPr>
                <w:rFonts w:ascii="Arial" w:hAnsi="Arial" w:cs="Arial"/>
                <w:b w:val="0"/>
                <w:color w:val="000000" w:themeColor="text1"/>
                <w:sz w:val="20"/>
              </w:rPr>
              <w:t>, afectación en viviendas</w:t>
            </w:r>
            <w:r w:rsidR="007C7A23" w:rsidRPr="004271A7">
              <w:rPr>
                <w:rFonts w:ascii="Arial" w:hAnsi="Arial" w:cs="Arial"/>
                <w:b w:val="0"/>
                <w:color w:val="000000" w:themeColor="text1"/>
                <w:sz w:val="20"/>
              </w:rPr>
              <w:t>, cultivos y ganado, la comunidad quedo inaccesible por deterioro de vías de acceso, afecto la salud aumentando enfermedades en la</w:t>
            </w:r>
            <w:r w:rsidR="00E15A7D" w:rsidRPr="004271A7">
              <w:rPr>
                <w:rFonts w:ascii="Arial" w:hAnsi="Arial" w:cs="Arial"/>
                <w:b w:val="0"/>
                <w:color w:val="000000" w:themeColor="text1"/>
                <w:sz w:val="20"/>
              </w:rPr>
              <w:t>s</w:t>
            </w:r>
            <w:r w:rsidR="007C7A23" w:rsidRPr="004271A7">
              <w:rPr>
                <w:rFonts w:ascii="Arial" w:hAnsi="Arial" w:cs="Arial"/>
                <w:b w:val="0"/>
                <w:color w:val="000000" w:themeColor="text1"/>
                <w:sz w:val="20"/>
              </w:rPr>
              <w:t xml:space="preserve"> </w:t>
            </w:r>
            <w:r w:rsidR="00E15A7D" w:rsidRPr="004271A7">
              <w:rPr>
                <w:rFonts w:ascii="Arial" w:hAnsi="Arial" w:cs="Arial"/>
                <w:b w:val="0"/>
                <w:color w:val="000000" w:themeColor="text1"/>
                <w:sz w:val="20"/>
              </w:rPr>
              <w:t>vías</w:t>
            </w:r>
            <w:r w:rsidR="007C7A23" w:rsidRPr="004271A7">
              <w:rPr>
                <w:rFonts w:ascii="Arial" w:hAnsi="Arial" w:cs="Arial"/>
                <w:b w:val="0"/>
                <w:color w:val="000000" w:themeColor="text1"/>
                <w:sz w:val="20"/>
              </w:rPr>
              <w:t xml:space="preserve"> aérea y hongos y daño en medio ambiente</w:t>
            </w:r>
            <w:r w:rsidR="00E15A7D" w:rsidRPr="004271A7">
              <w:rPr>
                <w:rFonts w:ascii="Arial" w:hAnsi="Arial" w:cs="Arial"/>
                <w:b w:val="0"/>
                <w:color w:val="000000" w:themeColor="text1"/>
                <w:sz w:val="20"/>
              </w:rPr>
              <w:t xml:space="preserve"> y medios de vida</w:t>
            </w:r>
            <w:r w:rsidR="00514580" w:rsidRPr="004271A7">
              <w:rPr>
                <w:rFonts w:ascii="Arial" w:hAnsi="Arial" w:cs="Arial"/>
                <w:b w:val="0"/>
                <w:color w:val="000000" w:themeColor="text1"/>
                <w:sz w:val="20"/>
              </w:rPr>
              <w:t>.</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514580" w:rsidP="0051458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Terremoto de 13 de enero </w:t>
            </w:r>
            <w:r w:rsidR="0093118F" w:rsidRPr="00104D06">
              <w:rPr>
                <w:rFonts w:ascii="Arial" w:hAnsi="Arial" w:cs="Arial"/>
                <w:bCs/>
                <w:color w:val="000000" w:themeColor="text1"/>
              </w:rPr>
              <w:t xml:space="preserve">de 2001, </w:t>
            </w:r>
            <w:r w:rsidR="009D1E64">
              <w:rPr>
                <w:rFonts w:ascii="Arial" w:hAnsi="Arial" w:cs="Arial"/>
                <w:bCs/>
                <w:color w:val="000000" w:themeColor="text1"/>
              </w:rPr>
              <w:t>deterioro</w:t>
            </w:r>
            <w:r w:rsidR="00094734" w:rsidRPr="00104D06">
              <w:rPr>
                <w:rFonts w:ascii="Arial" w:hAnsi="Arial" w:cs="Arial"/>
                <w:bCs/>
                <w:color w:val="000000" w:themeColor="text1"/>
              </w:rPr>
              <w:t xml:space="preserve"> de</w:t>
            </w:r>
            <w:r w:rsidR="009D1E64">
              <w:rPr>
                <w:rFonts w:ascii="Arial" w:hAnsi="Arial" w:cs="Arial"/>
                <w:bCs/>
                <w:color w:val="000000" w:themeColor="text1"/>
              </w:rPr>
              <w:t xml:space="preserve"> algunas</w:t>
            </w:r>
            <w:r>
              <w:rPr>
                <w:rFonts w:ascii="Arial" w:hAnsi="Arial" w:cs="Arial"/>
                <w:bCs/>
                <w:color w:val="000000" w:themeColor="text1"/>
              </w:rPr>
              <w:t xml:space="preserve"> viviendas, ruptura en la calle principal y salinidad alguna fuen</w:t>
            </w:r>
            <w:r w:rsidR="00E15A7D">
              <w:rPr>
                <w:rFonts w:ascii="Arial" w:hAnsi="Arial" w:cs="Arial"/>
                <w:bCs/>
                <w:color w:val="000000" w:themeColor="text1"/>
              </w:rPr>
              <w:t>t</w:t>
            </w:r>
            <w:r>
              <w:rPr>
                <w:rFonts w:ascii="Arial" w:hAnsi="Arial" w:cs="Arial"/>
                <w:bCs/>
                <w:color w:val="000000" w:themeColor="text1"/>
              </w:rPr>
              <w:t>es de agua.</w:t>
            </w:r>
          </w:p>
        </w:tc>
      </w:tr>
      <w:tr w:rsidR="001E0851" w:rsidRPr="006B288A" w:rsidTr="00104D06">
        <w:trPr>
          <w:trHeight w:val="163"/>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D140B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2005,</w:t>
            </w:r>
            <w:r w:rsidR="00D140BF">
              <w:rPr>
                <w:rFonts w:ascii="Arial" w:hAnsi="Arial" w:cs="Arial"/>
                <w:bCs/>
                <w:color w:val="000000" w:themeColor="text1"/>
              </w:rPr>
              <w:t xml:space="preserve"> Tormenta Tropical Stand, causo afectación en cultivos y </w:t>
            </w:r>
            <w:r w:rsidR="0097430E">
              <w:rPr>
                <w:rFonts w:ascii="Arial" w:hAnsi="Arial" w:cs="Arial"/>
                <w:bCs/>
                <w:color w:val="000000" w:themeColor="text1"/>
              </w:rPr>
              <w:t>vías de acceso</w:t>
            </w:r>
            <w:r w:rsidR="009D1E64">
              <w:rPr>
                <w:rFonts w:ascii="Arial" w:hAnsi="Arial" w:cs="Arial"/>
                <w:bCs/>
                <w:color w:val="000000" w:themeColor="text1"/>
              </w:rPr>
              <w:t>.</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D140B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 xml:space="preserve">2009 Tormenta tropical Ida, </w:t>
            </w:r>
            <w:r w:rsidR="00D140BF">
              <w:rPr>
                <w:rFonts w:ascii="Arial" w:hAnsi="Arial" w:cs="Arial"/>
                <w:bCs/>
                <w:color w:val="000000" w:themeColor="text1"/>
              </w:rPr>
              <w:t>causo afectación en cultivos y suspensión de la actividad pesquera.</w:t>
            </w:r>
          </w:p>
        </w:tc>
      </w:tr>
      <w:tr w:rsidR="001E0851" w:rsidRPr="006B288A" w:rsidTr="00104D06">
        <w:trPr>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292198" w:rsidP="00D140B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2011,</w:t>
            </w:r>
            <w:r w:rsidR="00D140BF">
              <w:rPr>
                <w:rFonts w:ascii="Arial" w:hAnsi="Arial" w:cs="Arial"/>
                <w:bCs/>
                <w:color w:val="000000" w:themeColor="text1"/>
              </w:rPr>
              <w:t xml:space="preserve"> Tormenta Tropical 12 E, las intensas lluvias causo inundaciones, perdida en los cultivos, suspensión de actividad</w:t>
            </w:r>
            <w:r w:rsidR="0097430E">
              <w:rPr>
                <w:rFonts w:ascii="Arial" w:hAnsi="Arial" w:cs="Arial"/>
                <w:bCs/>
                <w:color w:val="000000" w:themeColor="text1"/>
              </w:rPr>
              <w:t>es</w:t>
            </w:r>
            <w:r w:rsidR="00D140BF">
              <w:rPr>
                <w:rFonts w:ascii="Arial" w:hAnsi="Arial" w:cs="Arial"/>
                <w:bCs/>
                <w:color w:val="000000" w:themeColor="text1"/>
              </w:rPr>
              <w:t xml:space="preserve"> </w:t>
            </w:r>
            <w:r w:rsidR="0097430E">
              <w:rPr>
                <w:rFonts w:ascii="Arial" w:hAnsi="Arial" w:cs="Arial"/>
                <w:bCs/>
                <w:color w:val="000000" w:themeColor="text1"/>
              </w:rPr>
              <w:t>educativas</w:t>
            </w:r>
            <w:r w:rsidR="00D140BF">
              <w:rPr>
                <w:rFonts w:ascii="Arial" w:hAnsi="Arial" w:cs="Arial"/>
                <w:bCs/>
                <w:color w:val="000000" w:themeColor="text1"/>
              </w:rPr>
              <w:t>.</w:t>
            </w:r>
          </w:p>
        </w:tc>
      </w:tr>
      <w:tr w:rsidR="005A06A7" w:rsidRPr="006B288A" w:rsidTr="00104D0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5A06A7" w:rsidRPr="001E0851" w:rsidRDefault="005A06A7"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5A06A7" w:rsidRPr="00104D06" w:rsidRDefault="005A06A7" w:rsidP="004543D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2012 </w:t>
            </w:r>
            <w:r w:rsidR="0097430E">
              <w:rPr>
                <w:rFonts w:ascii="Arial" w:hAnsi="Arial" w:cs="Arial"/>
                <w:bCs/>
                <w:color w:val="000000" w:themeColor="text1"/>
              </w:rPr>
              <w:t>fuertes</w:t>
            </w:r>
            <w:r>
              <w:rPr>
                <w:rFonts w:ascii="Arial" w:hAnsi="Arial" w:cs="Arial"/>
                <w:bCs/>
                <w:color w:val="000000" w:themeColor="text1"/>
              </w:rPr>
              <w:t xml:space="preserve"> vientos que causaron daño en los techos de las viviendas, caída de árboles, caída de ramas, </w:t>
            </w:r>
            <w:r w:rsidR="004543D9">
              <w:rPr>
                <w:rFonts w:ascii="Arial" w:hAnsi="Arial" w:cs="Arial"/>
                <w:bCs/>
                <w:color w:val="000000" w:themeColor="text1"/>
              </w:rPr>
              <w:t>caída de fruto en cultivo de plátano</w:t>
            </w:r>
            <w:r w:rsidR="00876D53">
              <w:rPr>
                <w:rFonts w:ascii="Arial" w:hAnsi="Arial" w:cs="Arial"/>
                <w:bCs/>
                <w:color w:val="000000" w:themeColor="text1"/>
              </w:rPr>
              <w:t xml:space="preserve">, </w:t>
            </w:r>
            <w:r w:rsidR="004543D9">
              <w:rPr>
                <w:rFonts w:ascii="Arial" w:hAnsi="Arial" w:cs="Arial"/>
                <w:bCs/>
                <w:color w:val="000000" w:themeColor="text1"/>
              </w:rPr>
              <w:t>daños en infraestructura</w:t>
            </w:r>
            <w:r w:rsidR="00876D53">
              <w:rPr>
                <w:rFonts w:ascii="Arial" w:hAnsi="Arial" w:cs="Arial"/>
                <w:bCs/>
                <w:color w:val="000000" w:themeColor="text1"/>
              </w:rPr>
              <w:t>.</w:t>
            </w:r>
            <w:r>
              <w:rPr>
                <w:rFonts w:ascii="Arial" w:hAnsi="Arial" w:cs="Arial"/>
                <w:bCs/>
                <w:color w:val="000000" w:themeColor="text1"/>
              </w:rPr>
              <w:t xml:space="preserve"> </w:t>
            </w:r>
          </w:p>
        </w:tc>
      </w:tr>
      <w:tr w:rsidR="001E0851" w:rsidRPr="006B288A" w:rsidTr="00104D06">
        <w:trPr>
          <w:trHeight w:val="94"/>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94734" w:rsidP="00094734">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 xml:space="preserve">2012 hasta el 2015, incremento de dengue, </w:t>
            </w:r>
            <w:r w:rsidR="0035217F" w:rsidRPr="00104D06">
              <w:rPr>
                <w:rFonts w:ascii="Arial" w:hAnsi="Arial" w:cs="Arial"/>
                <w:bCs/>
                <w:color w:val="000000" w:themeColor="text1"/>
              </w:rPr>
              <w:t>Chikungunya</w:t>
            </w:r>
            <w:r w:rsidRPr="00104D06">
              <w:rPr>
                <w:rFonts w:ascii="Arial" w:hAnsi="Arial" w:cs="Arial"/>
                <w:bCs/>
                <w:color w:val="000000" w:themeColor="text1"/>
              </w:rPr>
              <w:t xml:space="preserve"> y </w:t>
            </w:r>
            <w:r w:rsidR="00115695" w:rsidRPr="00104D06">
              <w:rPr>
                <w:rFonts w:ascii="Arial" w:hAnsi="Arial" w:cs="Arial"/>
                <w:bCs/>
                <w:color w:val="000000" w:themeColor="text1"/>
              </w:rPr>
              <w:t>zika</w:t>
            </w:r>
            <w:r w:rsidRPr="00104D06">
              <w:rPr>
                <w:rFonts w:ascii="Arial" w:hAnsi="Arial" w:cs="Arial"/>
                <w:bCs/>
                <w:color w:val="000000" w:themeColor="text1"/>
              </w:rPr>
              <w:t>.</w:t>
            </w:r>
          </w:p>
        </w:tc>
      </w:tr>
      <w:tr w:rsidR="001E0851" w:rsidRPr="006B288A" w:rsidTr="004543D9">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shd w:val="clear" w:color="auto" w:fill="FFFFFF" w:themeFill="background1"/>
            <w:vAlign w:val="center"/>
          </w:tcPr>
          <w:p w:rsidR="001E0851" w:rsidRPr="00D31EDD" w:rsidRDefault="001E0851" w:rsidP="00D31EDD">
            <w:pPr>
              <w:rPr>
                <w:rFonts w:ascii="AR CENA" w:hAnsi="AR CENA" w:cs="Arial"/>
                <w:b w:val="0"/>
                <w:bCs w:val="0"/>
                <w:color w:val="auto"/>
                <w:sz w:val="24"/>
              </w:rPr>
            </w:pPr>
            <w:r w:rsidRPr="00D31EDD">
              <w:rPr>
                <w:rFonts w:ascii="AR CENA" w:hAnsi="AR CENA" w:cs="Arial"/>
                <w:b w:val="0"/>
                <w:bCs w:val="0"/>
                <w:color w:val="auto"/>
                <w:sz w:val="28"/>
              </w:rPr>
              <w:t xml:space="preserve">Eventos más recurrentes en la comunidad </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5A06A7" w:rsidP="005A5817">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Inundaciones causadas por lluvias, la mayoría entre los meses de agosto a noviembre, que causa daños físicos en viviendas, perdida de cultivos, impacto ambiental, suspensión de la actividad </w:t>
            </w:r>
            <w:r w:rsidR="0097430E">
              <w:rPr>
                <w:rFonts w:ascii="Arial" w:hAnsi="Arial" w:cs="Arial"/>
                <w:bCs/>
                <w:color w:val="000000" w:themeColor="text1"/>
              </w:rPr>
              <w:t>educativa</w:t>
            </w:r>
            <w:r>
              <w:rPr>
                <w:rFonts w:ascii="Arial" w:hAnsi="Arial" w:cs="Arial"/>
                <w:bCs/>
                <w:color w:val="000000" w:themeColor="text1"/>
              </w:rPr>
              <w:t>.</w:t>
            </w:r>
          </w:p>
        </w:tc>
      </w:tr>
      <w:tr w:rsidR="001E0851" w:rsidRPr="006B288A" w:rsidTr="004543D9">
        <w:trPr>
          <w:trHeight w:val="22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876D53" w:rsidP="00094734">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Sequias que causan perdida de cultivos, disminución de los mantos acuíferos, aumento de enfermedades, disminución de la vegetación y aumento de clima.</w:t>
            </w:r>
          </w:p>
        </w:tc>
      </w:tr>
      <w:tr w:rsidR="001E0851" w:rsidRPr="006B288A" w:rsidTr="004543D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DE458F" w:rsidP="00F9182E">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Fue</w:t>
            </w:r>
            <w:r w:rsidR="006D7176">
              <w:rPr>
                <w:rFonts w:ascii="Arial" w:hAnsi="Arial" w:cs="Arial"/>
                <w:bCs/>
                <w:color w:val="000000" w:themeColor="text1"/>
              </w:rPr>
              <w:t>r</w:t>
            </w:r>
            <w:r>
              <w:rPr>
                <w:rFonts w:ascii="Arial" w:hAnsi="Arial" w:cs="Arial"/>
                <w:bCs/>
                <w:color w:val="000000" w:themeColor="text1"/>
              </w:rPr>
              <w:t xml:space="preserve">tes vientos, que causan daño en las viviendas, caída de árboles y ramas, perdida de cosecha de frutales y aumento de enfermedades. </w:t>
            </w:r>
          </w:p>
        </w:tc>
      </w:tr>
      <w:tr w:rsidR="001E0851" w:rsidRPr="006B288A" w:rsidTr="004543D9">
        <w:trPr>
          <w:trHeight w:val="129"/>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5084C" w:rsidP="00F9182E">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4271A7">
              <w:rPr>
                <w:rFonts w:ascii="Arial" w:hAnsi="Arial" w:cs="Arial"/>
                <w:bCs/>
                <w:color w:val="000000" w:themeColor="text1"/>
                <w:sz w:val="20"/>
              </w:rPr>
              <w:t xml:space="preserve">Epidemias y enfermedades bacterianas, virus tales como el dengue, </w:t>
            </w:r>
            <w:r w:rsidR="0035217F" w:rsidRPr="004271A7">
              <w:rPr>
                <w:rFonts w:ascii="Arial" w:hAnsi="Arial" w:cs="Arial"/>
                <w:bCs/>
                <w:color w:val="000000" w:themeColor="text1"/>
                <w:sz w:val="20"/>
              </w:rPr>
              <w:t>Chikungunya</w:t>
            </w:r>
            <w:r w:rsidRPr="004271A7">
              <w:rPr>
                <w:rFonts w:ascii="Arial" w:hAnsi="Arial" w:cs="Arial"/>
                <w:bCs/>
                <w:color w:val="000000" w:themeColor="text1"/>
                <w:sz w:val="20"/>
              </w:rPr>
              <w:t xml:space="preserve">, zika y conjuntivitis </w:t>
            </w:r>
            <w:r w:rsidR="004543D9" w:rsidRPr="004271A7">
              <w:rPr>
                <w:rFonts w:ascii="Arial" w:hAnsi="Arial" w:cs="Arial"/>
                <w:bCs/>
                <w:color w:val="000000" w:themeColor="text1"/>
                <w:sz w:val="20"/>
              </w:rPr>
              <w:t>h</w:t>
            </w:r>
            <w:r w:rsidRPr="004271A7">
              <w:rPr>
                <w:rFonts w:ascii="Arial" w:hAnsi="Arial" w:cs="Arial"/>
                <w:bCs/>
                <w:color w:val="000000" w:themeColor="text1"/>
                <w:sz w:val="20"/>
              </w:rPr>
              <w:t>a afectado a un porcentaje alto de la población y en temporada de lluvias aumenta la cantidad de personas con hongos en los pies.</w:t>
            </w:r>
          </w:p>
        </w:tc>
      </w:tr>
      <w:tr w:rsidR="001E0851" w:rsidRPr="00B402B2" w:rsidTr="004543D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shd w:val="clear" w:color="auto" w:fill="FFFFFF" w:themeFill="background1"/>
            <w:vAlign w:val="center"/>
          </w:tcPr>
          <w:p w:rsidR="001E0851" w:rsidRPr="00D31EDD" w:rsidRDefault="001E0851" w:rsidP="00D31EDD">
            <w:pPr>
              <w:rPr>
                <w:rFonts w:ascii="AR CENA" w:hAnsi="AR CENA" w:cs="Arial"/>
                <w:b w:val="0"/>
                <w:bCs w:val="0"/>
                <w:color w:val="auto"/>
                <w:sz w:val="24"/>
              </w:rPr>
            </w:pPr>
            <w:r w:rsidRPr="00D31EDD">
              <w:rPr>
                <w:rFonts w:ascii="AR CENA" w:hAnsi="AR CENA" w:cs="Arial"/>
                <w:b w:val="0"/>
                <w:bCs w:val="0"/>
                <w:color w:val="auto"/>
                <w:sz w:val="28"/>
              </w:rPr>
              <w:t xml:space="preserve">Mejoras logradas después </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93C4A" w:rsidP="00D11D82">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Durante las emergencias asistencia humanitaria por parte de instituciones del estado y ONG-</w:t>
            </w:r>
            <w:r w:rsidR="00444107">
              <w:rPr>
                <w:rFonts w:ascii="Arial" w:hAnsi="Arial" w:cs="Arial"/>
                <w:bCs/>
                <w:color w:val="000000" w:themeColor="text1"/>
              </w:rPr>
              <w:t xml:space="preserve"> pero no hay estrategia de sostenibilidad por parte de los actores locales.</w:t>
            </w:r>
          </w:p>
        </w:tc>
      </w:tr>
      <w:tr w:rsidR="001E0851" w:rsidRPr="00B402B2" w:rsidTr="004543D9">
        <w:trPr>
          <w:trHeight w:val="136"/>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5A06A7" w:rsidRPr="00104D06" w:rsidRDefault="00093C4A" w:rsidP="007A3392">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Apoyo de paquetes agrícolas para recuperar las pérdidas</w:t>
            </w:r>
            <w:r w:rsidR="00135684">
              <w:rPr>
                <w:rFonts w:ascii="Arial" w:hAnsi="Arial" w:cs="Arial"/>
                <w:bCs/>
                <w:color w:val="000000" w:themeColor="text1"/>
              </w:rPr>
              <w:t xml:space="preserve"> </w:t>
            </w:r>
            <w:r>
              <w:rPr>
                <w:rFonts w:ascii="Arial" w:hAnsi="Arial" w:cs="Arial"/>
                <w:bCs/>
                <w:color w:val="000000" w:themeColor="text1"/>
              </w:rPr>
              <w:t>causadas por inundaciones o sequias.</w:t>
            </w:r>
          </w:p>
        </w:tc>
      </w:tr>
    </w:tbl>
    <w:p w:rsidR="0097430E" w:rsidRPr="00B402B2" w:rsidRDefault="0097430E" w:rsidP="00E9099D">
      <w:pPr>
        <w:spacing w:after="0" w:line="360" w:lineRule="auto"/>
        <w:jc w:val="both"/>
        <w:rPr>
          <w:rFonts w:ascii="Arial" w:hAnsi="Arial" w:cs="Arial"/>
          <w:bCs/>
        </w:rPr>
      </w:pPr>
    </w:p>
    <w:p w:rsidR="00E9099D" w:rsidRPr="00D31EDD" w:rsidRDefault="003D2539" w:rsidP="00D31EDD">
      <w:pPr>
        <w:spacing w:after="0" w:line="276" w:lineRule="auto"/>
        <w:jc w:val="center"/>
        <w:rPr>
          <w:rFonts w:ascii="AR CENA" w:hAnsi="AR CENA" w:cs="Arial"/>
          <w:b/>
          <w:bCs/>
          <w:sz w:val="32"/>
        </w:rPr>
      </w:pPr>
      <w:r>
        <w:rPr>
          <w:rFonts w:ascii="AR CENA" w:hAnsi="AR CENA" w:cs="Arial"/>
          <w:b/>
          <w:bCs/>
          <w:sz w:val="32"/>
        </w:rPr>
        <w:t xml:space="preserve">4.2 </w:t>
      </w:r>
      <w:r w:rsidR="00E9099D" w:rsidRPr="00D31EDD">
        <w:rPr>
          <w:rFonts w:ascii="AR CENA" w:hAnsi="AR CENA" w:cs="Arial"/>
          <w:b/>
          <w:bCs/>
          <w:sz w:val="32"/>
        </w:rPr>
        <w:t>CALENDARIO ESTACIONAL</w:t>
      </w:r>
    </w:p>
    <w:tbl>
      <w:tblPr>
        <w:tblStyle w:val="Tablaconcuadrcula"/>
        <w:tblW w:w="0" w:type="auto"/>
        <w:tblLook w:val="04A0" w:firstRow="1" w:lastRow="0" w:firstColumn="1" w:lastColumn="0" w:noHBand="0" w:noVBand="1"/>
      </w:tblPr>
      <w:tblGrid>
        <w:gridCol w:w="1511"/>
        <w:gridCol w:w="608"/>
        <w:gridCol w:w="602"/>
        <w:gridCol w:w="624"/>
        <w:gridCol w:w="605"/>
        <w:gridCol w:w="656"/>
        <w:gridCol w:w="592"/>
        <w:gridCol w:w="562"/>
        <w:gridCol w:w="630"/>
        <w:gridCol w:w="606"/>
        <w:gridCol w:w="595"/>
        <w:gridCol w:w="630"/>
        <w:gridCol w:w="587"/>
      </w:tblGrid>
      <w:tr w:rsidR="00850AE7"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Evento</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Ene</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Feb</w:t>
            </w:r>
          </w:p>
        </w:tc>
        <w:tc>
          <w:tcPr>
            <w:tcW w:w="624" w:type="dxa"/>
            <w:tcBorders>
              <w:top w:val="double" w:sz="4" w:space="0" w:color="4472C4" w:themeColor="accent5"/>
              <w:left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Mar</w:t>
            </w:r>
          </w:p>
        </w:tc>
        <w:tc>
          <w:tcPr>
            <w:tcW w:w="605"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Abr</w:t>
            </w:r>
          </w:p>
        </w:tc>
        <w:tc>
          <w:tcPr>
            <w:tcW w:w="656"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May</w:t>
            </w:r>
            <w:proofErr w:type="spellEnd"/>
          </w:p>
        </w:tc>
        <w:tc>
          <w:tcPr>
            <w:tcW w:w="592"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Jun</w:t>
            </w:r>
          </w:p>
        </w:tc>
        <w:tc>
          <w:tcPr>
            <w:tcW w:w="562" w:type="dxa"/>
            <w:tcBorders>
              <w:top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Jul</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Ago</w:t>
            </w:r>
            <w:proofErr w:type="spellEnd"/>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Sep</w:t>
            </w:r>
            <w:proofErr w:type="spellEnd"/>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Oct</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Nov</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Dic</w:t>
            </w:r>
          </w:p>
        </w:tc>
      </w:tr>
      <w:tr w:rsidR="00CC5749"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CC5749" w:rsidRPr="00FD22F2" w:rsidRDefault="00CC5749" w:rsidP="00CC5749">
            <w:pPr>
              <w:rPr>
                <w:rFonts w:ascii="AR CENA" w:hAnsi="AR CENA" w:cs="Arial"/>
                <w:sz w:val="24"/>
              </w:rPr>
            </w:pPr>
            <w:r w:rsidRPr="00FD22F2">
              <w:rPr>
                <w:rFonts w:ascii="AR CENA" w:hAnsi="AR CENA" w:cs="Arial"/>
                <w:sz w:val="24"/>
              </w:rPr>
              <w:t xml:space="preserve">Lluvia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76057E" w:rsidP="00CC5749">
            <w:pPr>
              <w:jc w:val="center"/>
              <w:rPr>
                <w:rFonts w:ascii="Arial" w:hAnsi="Arial" w:cs="Arial"/>
              </w:rPr>
            </w:pPr>
            <w:r>
              <w:rPr>
                <w:rFonts w:ascii="Arial" w:hAnsi="Arial" w:cs="Arial"/>
              </w:rPr>
              <w:t>X</w:t>
            </w: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444107" w:rsidP="00CC5749">
            <w:pPr>
              <w:jc w:val="center"/>
              <w:rPr>
                <w:rFonts w:ascii="Arial" w:hAnsi="Arial" w:cs="Arial"/>
                <w:sz w:val="32"/>
                <w:szCs w:val="32"/>
              </w:rPr>
            </w:pPr>
            <w:r w:rsidRPr="006643FC">
              <w:rPr>
                <w:rFonts w:ascii="Arial" w:hAnsi="Arial" w:cs="Arial"/>
                <w:sz w:val="32"/>
                <w:szCs w:val="32"/>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CC5749" w:rsidP="00CC5749">
            <w:pPr>
              <w:jc w:val="center"/>
              <w:rPr>
                <w:rFonts w:ascii="Arial" w:hAnsi="Arial" w:cs="Arial"/>
                <w:sz w:val="32"/>
                <w:szCs w:val="32"/>
              </w:rPr>
            </w:pPr>
            <w:r w:rsidRPr="006643FC">
              <w:rPr>
                <w:rFonts w:ascii="Arial" w:hAnsi="Arial" w:cs="Arial"/>
                <w:sz w:val="32"/>
                <w:szCs w:val="32"/>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574F32" w:rsidRPr="00FD22F2" w:rsidRDefault="00FD22F2" w:rsidP="00E9099D">
            <w:pPr>
              <w:rPr>
                <w:rFonts w:ascii="AR CENA" w:hAnsi="AR CENA" w:cs="Arial"/>
                <w:sz w:val="24"/>
              </w:rPr>
            </w:pPr>
            <w:r w:rsidRPr="00FD22F2">
              <w:rPr>
                <w:rFonts w:ascii="AR CENA" w:hAnsi="AR CENA" w:cs="Arial"/>
                <w:sz w:val="24"/>
              </w:rPr>
              <w:t xml:space="preserve">Quemados por pólvora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CC5749"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Pr="006643FC" w:rsidRDefault="006643FC" w:rsidP="00850AE7">
            <w:pPr>
              <w:jc w:val="center"/>
              <w:rPr>
                <w:rFonts w:ascii="Arial" w:hAnsi="Arial" w:cs="Arial"/>
                <w:sz w:val="32"/>
                <w:szCs w:val="32"/>
              </w:rPr>
            </w:pPr>
            <w:r>
              <w:rPr>
                <w:rFonts w:ascii="Arial" w:hAnsi="Arial" w:cs="Arial"/>
              </w:rPr>
              <w:t>X</w:t>
            </w: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574F32" w:rsidRPr="00FD22F2" w:rsidRDefault="00FD22F2" w:rsidP="00E9099D">
            <w:pPr>
              <w:rPr>
                <w:rFonts w:ascii="AR CENA" w:hAnsi="AR CENA" w:cs="Arial"/>
                <w:sz w:val="24"/>
              </w:rPr>
            </w:pPr>
            <w:r w:rsidRPr="00FD22F2">
              <w:rPr>
                <w:rFonts w:ascii="AR CENA" w:hAnsi="AR CENA" w:cs="Arial"/>
                <w:sz w:val="24"/>
              </w:rPr>
              <w:t xml:space="preserve">Consumo de Alcohol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Pr="006643FC" w:rsidRDefault="006643FC" w:rsidP="00850AE7">
            <w:pPr>
              <w:jc w:val="center"/>
              <w:rPr>
                <w:rFonts w:ascii="Arial" w:hAnsi="Arial" w:cs="Arial"/>
                <w:sz w:val="32"/>
                <w:szCs w:val="32"/>
              </w:rPr>
            </w:pPr>
            <w:r w:rsidRPr="006643FC">
              <w:rPr>
                <w:rFonts w:ascii="Arial" w:hAnsi="Arial" w:cs="Arial"/>
                <w:sz w:val="32"/>
                <w:szCs w:val="32"/>
              </w:rPr>
              <w:t>x</w:t>
            </w:r>
          </w:p>
        </w:tc>
      </w:tr>
      <w:tr w:rsidR="00CC5749"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CC5749" w:rsidRPr="00FD22F2" w:rsidRDefault="00CC5749" w:rsidP="00E9099D">
            <w:pPr>
              <w:rPr>
                <w:rFonts w:ascii="AR CENA" w:hAnsi="AR CENA" w:cs="Arial"/>
                <w:sz w:val="24"/>
              </w:rPr>
            </w:pPr>
            <w:r>
              <w:rPr>
                <w:rFonts w:ascii="AR CENA" w:hAnsi="AR CENA" w:cs="Arial"/>
                <w:sz w:val="24"/>
              </w:rPr>
              <w:t>Sequias</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4543D9"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4543D9" w:rsidP="00850AE7">
            <w:pPr>
              <w:jc w:val="center"/>
              <w:rPr>
                <w:rFonts w:ascii="Arial" w:hAnsi="Arial" w:cs="Arial"/>
                <w:sz w:val="32"/>
                <w:szCs w:val="32"/>
              </w:rPr>
            </w:pPr>
            <w:r>
              <w:rPr>
                <w:rFonts w:ascii="Arial" w:hAnsi="Arial" w:cs="Arial"/>
                <w:sz w:val="32"/>
                <w:szCs w:val="32"/>
              </w:rPr>
              <w:t>X</w:t>
            </w:r>
          </w:p>
        </w:tc>
      </w:tr>
      <w:tr w:rsidR="00350D24"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350D24" w:rsidRDefault="00350D24" w:rsidP="00E9099D">
            <w:pPr>
              <w:rPr>
                <w:rFonts w:ascii="AR CENA" w:hAnsi="AR CENA" w:cs="Arial"/>
                <w:sz w:val="24"/>
              </w:rPr>
            </w:pPr>
            <w:r>
              <w:rPr>
                <w:rFonts w:ascii="AR CENA" w:hAnsi="AR CENA" w:cs="Arial"/>
                <w:sz w:val="24"/>
              </w:rPr>
              <w:t>Epidemias</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Pr="00350D24" w:rsidRDefault="00350D24" w:rsidP="00850AE7">
            <w:pPr>
              <w:jc w:val="center"/>
              <w:rPr>
                <w:rFonts w:ascii="Arial" w:hAnsi="Arial" w:cs="Arial"/>
              </w:rPr>
            </w:pPr>
            <w:r w:rsidRPr="00350D24">
              <w:rPr>
                <w:rFonts w:ascii="Arial" w:hAnsi="Arial" w:cs="Arial"/>
              </w:rPr>
              <w:t>x</w:t>
            </w: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sidRPr="00FD22F2">
              <w:rPr>
                <w:rFonts w:ascii="AR CENA" w:hAnsi="AR CENA" w:cs="Arial"/>
                <w:sz w:val="24"/>
              </w:rPr>
              <w:t xml:space="preserve">Dengue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4543D9">
            <w:pPr>
              <w:rPr>
                <w:rFonts w:ascii="AR CENA" w:hAnsi="AR CENA" w:cs="Arial"/>
                <w:sz w:val="24"/>
              </w:rPr>
            </w:pPr>
            <w:r w:rsidRPr="00FD22F2">
              <w:rPr>
                <w:rFonts w:ascii="AR CENA" w:hAnsi="AR CENA" w:cs="Arial"/>
                <w:sz w:val="24"/>
              </w:rPr>
              <w:t xml:space="preserve">Chikungunya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Pr>
                <w:rFonts w:ascii="AR CENA" w:hAnsi="AR CENA" w:cs="Arial"/>
                <w:sz w:val="24"/>
              </w:rPr>
              <w:t xml:space="preserve">Vientos Fuertes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444107"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Pr>
                <w:rFonts w:ascii="AR CENA" w:hAnsi="AR CENA" w:cs="Arial"/>
                <w:sz w:val="24"/>
              </w:rPr>
              <w:t xml:space="preserve">Caída de Arboles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bl>
    <w:p w:rsidR="00D31EDD" w:rsidRDefault="00D31EDD" w:rsidP="00E9099D">
      <w:pPr>
        <w:spacing w:line="360" w:lineRule="auto"/>
        <w:jc w:val="both"/>
        <w:rPr>
          <w:rFonts w:ascii="Arial" w:hAnsi="Arial" w:cs="Arial"/>
          <w:color w:val="FFC000"/>
          <w:sz w:val="24"/>
          <w:szCs w:val="24"/>
        </w:rPr>
      </w:pPr>
    </w:p>
    <w:p w:rsidR="00104D06" w:rsidRDefault="00104D06" w:rsidP="00E9099D">
      <w:pPr>
        <w:spacing w:line="360" w:lineRule="auto"/>
        <w:jc w:val="both"/>
        <w:rPr>
          <w:rFonts w:ascii="Arial" w:hAnsi="Arial" w:cs="Arial"/>
          <w:color w:val="000000" w:themeColor="text1"/>
          <w:sz w:val="24"/>
          <w:szCs w:val="24"/>
        </w:rPr>
      </w:pPr>
      <w:r w:rsidRPr="003B41B6">
        <w:rPr>
          <w:rFonts w:ascii="Arial" w:hAnsi="Arial" w:cs="Arial"/>
          <w:b/>
          <w:color w:val="000000" w:themeColor="text1"/>
          <w:sz w:val="24"/>
          <w:szCs w:val="24"/>
        </w:rPr>
        <w:t>Nota:</w:t>
      </w:r>
      <w:r w:rsidRPr="003B41B6">
        <w:rPr>
          <w:rFonts w:ascii="Arial" w:hAnsi="Arial" w:cs="Arial"/>
          <w:color w:val="000000" w:themeColor="text1"/>
          <w:sz w:val="24"/>
          <w:szCs w:val="24"/>
        </w:rPr>
        <w:t xml:space="preserve"> x indican menor probabilidad y la X mayor probabilidad.</w:t>
      </w:r>
    </w:p>
    <w:p w:rsidR="004271A7" w:rsidRPr="003B41B6" w:rsidRDefault="004271A7" w:rsidP="00E9099D">
      <w:pPr>
        <w:spacing w:line="360" w:lineRule="auto"/>
        <w:jc w:val="both"/>
        <w:rPr>
          <w:rFonts w:ascii="Arial" w:hAnsi="Arial" w:cs="Arial"/>
          <w:color w:val="000000" w:themeColor="text1"/>
          <w:sz w:val="24"/>
          <w:szCs w:val="24"/>
        </w:rPr>
      </w:pPr>
    </w:p>
    <w:p w:rsidR="00552DDD" w:rsidRDefault="004543D9" w:rsidP="00955FF8">
      <w:pPr>
        <w:spacing w:line="276" w:lineRule="auto"/>
        <w:jc w:val="both"/>
        <w:rPr>
          <w:rFonts w:ascii="Arial" w:hAnsi="Arial" w:cs="Arial"/>
          <w:sz w:val="24"/>
          <w:szCs w:val="24"/>
        </w:rPr>
      </w:pPr>
      <w:bookmarkStart w:id="1" w:name="_Hlk18789760"/>
      <w:r>
        <w:rPr>
          <w:rFonts w:ascii="Arial" w:hAnsi="Arial" w:cs="Arial"/>
          <w:sz w:val="24"/>
          <w:szCs w:val="24"/>
        </w:rPr>
        <w:t>El</w:t>
      </w:r>
      <w:r w:rsidR="005F4982" w:rsidRPr="003B41B6">
        <w:rPr>
          <w:rFonts w:ascii="Arial" w:hAnsi="Arial" w:cs="Arial"/>
          <w:sz w:val="24"/>
          <w:szCs w:val="24"/>
        </w:rPr>
        <w:t xml:space="preserve"> </w:t>
      </w:r>
      <w:r w:rsidR="00F755F0">
        <w:rPr>
          <w:rFonts w:ascii="Arial" w:hAnsi="Arial" w:cs="Arial"/>
          <w:sz w:val="24"/>
          <w:szCs w:val="24"/>
        </w:rPr>
        <w:t>C</w:t>
      </w:r>
      <w:r>
        <w:rPr>
          <w:rFonts w:ascii="Arial" w:hAnsi="Arial" w:cs="Arial"/>
          <w:sz w:val="24"/>
          <w:szCs w:val="24"/>
        </w:rPr>
        <w:t xml:space="preserve">aserío </w:t>
      </w:r>
      <w:r w:rsidR="0097430E">
        <w:rPr>
          <w:rFonts w:ascii="Arial" w:hAnsi="Arial" w:cs="Arial"/>
          <w:sz w:val="24"/>
          <w:szCs w:val="24"/>
        </w:rPr>
        <w:t>San Jaime</w:t>
      </w:r>
      <w:r>
        <w:rPr>
          <w:rFonts w:ascii="Arial" w:hAnsi="Arial" w:cs="Arial"/>
          <w:sz w:val="24"/>
          <w:szCs w:val="24"/>
        </w:rPr>
        <w:t xml:space="preserve">, está ubicado en el Cantón </w:t>
      </w:r>
      <w:r w:rsidR="0097430E">
        <w:rPr>
          <w:rFonts w:ascii="Arial" w:hAnsi="Arial" w:cs="Arial"/>
          <w:sz w:val="24"/>
          <w:szCs w:val="24"/>
        </w:rPr>
        <w:t>Ojo de Agua</w:t>
      </w:r>
      <w:r w:rsidR="00844832">
        <w:rPr>
          <w:rFonts w:ascii="Arial" w:hAnsi="Arial" w:cs="Arial"/>
          <w:sz w:val="24"/>
          <w:szCs w:val="24"/>
        </w:rPr>
        <w:t xml:space="preserve"> </w:t>
      </w:r>
      <w:r>
        <w:rPr>
          <w:rFonts w:ascii="Arial" w:hAnsi="Arial" w:cs="Arial"/>
          <w:sz w:val="24"/>
          <w:szCs w:val="24"/>
        </w:rPr>
        <w:t xml:space="preserve">y colinda con </w:t>
      </w:r>
      <w:r w:rsidR="006D7176">
        <w:rPr>
          <w:rFonts w:ascii="Arial" w:hAnsi="Arial" w:cs="Arial"/>
          <w:sz w:val="24"/>
          <w:szCs w:val="24"/>
        </w:rPr>
        <w:t>la Cantera “La Hulera”</w:t>
      </w:r>
      <w:r>
        <w:rPr>
          <w:rFonts w:ascii="Arial" w:hAnsi="Arial" w:cs="Arial"/>
          <w:sz w:val="24"/>
          <w:szCs w:val="24"/>
        </w:rPr>
        <w:t xml:space="preserve"> en la parte poniente, </w:t>
      </w:r>
      <w:r w:rsidR="006D7176">
        <w:rPr>
          <w:rFonts w:ascii="Arial" w:hAnsi="Arial" w:cs="Arial"/>
          <w:sz w:val="24"/>
          <w:szCs w:val="24"/>
        </w:rPr>
        <w:t>situación</w:t>
      </w:r>
      <w:r w:rsidR="0076057E">
        <w:rPr>
          <w:rFonts w:ascii="Arial" w:hAnsi="Arial" w:cs="Arial"/>
          <w:sz w:val="24"/>
          <w:szCs w:val="24"/>
        </w:rPr>
        <w:t xml:space="preserve"> que aumenta la susceptibili</w:t>
      </w:r>
      <w:r>
        <w:rPr>
          <w:rFonts w:ascii="Arial" w:hAnsi="Arial" w:cs="Arial"/>
          <w:sz w:val="24"/>
          <w:szCs w:val="24"/>
        </w:rPr>
        <w:t xml:space="preserve">dad de </w:t>
      </w:r>
      <w:r w:rsidR="006D7176">
        <w:rPr>
          <w:rFonts w:ascii="Arial" w:hAnsi="Arial" w:cs="Arial"/>
          <w:sz w:val="24"/>
          <w:szCs w:val="24"/>
        </w:rPr>
        <w:t>provocar daños en sus viviendas,</w:t>
      </w:r>
      <w:r>
        <w:rPr>
          <w:rFonts w:ascii="Arial" w:hAnsi="Arial" w:cs="Arial"/>
          <w:sz w:val="24"/>
          <w:szCs w:val="24"/>
        </w:rPr>
        <w:t xml:space="preserve"> debido a</w:t>
      </w:r>
      <w:r w:rsidR="006D7176">
        <w:rPr>
          <w:rFonts w:ascii="Arial" w:hAnsi="Arial" w:cs="Arial"/>
          <w:sz w:val="24"/>
          <w:szCs w:val="24"/>
        </w:rPr>
        <w:t>l</w:t>
      </w:r>
      <w:r>
        <w:rPr>
          <w:rFonts w:ascii="Arial" w:hAnsi="Arial" w:cs="Arial"/>
          <w:sz w:val="24"/>
          <w:szCs w:val="24"/>
        </w:rPr>
        <w:t xml:space="preserve"> </w:t>
      </w:r>
      <w:r w:rsidR="006D7176">
        <w:rPr>
          <w:rFonts w:ascii="Arial" w:hAnsi="Arial" w:cs="Arial"/>
          <w:sz w:val="24"/>
          <w:szCs w:val="24"/>
        </w:rPr>
        <w:t xml:space="preserve">uso de materiales explosivos para </w:t>
      </w:r>
      <w:r w:rsidR="0076057E">
        <w:rPr>
          <w:rFonts w:ascii="Arial" w:hAnsi="Arial" w:cs="Arial"/>
          <w:sz w:val="24"/>
          <w:szCs w:val="24"/>
        </w:rPr>
        <w:t xml:space="preserve"> </w:t>
      </w:r>
      <w:r w:rsidR="006D7176">
        <w:rPr>
          <w:rFonts w:ascii="Arial" w:hAnsi="Arial" w:cs="Arial"/>
          <w:sz w:val="24"/>
          <w:szCs w:val="24"/>
        </w:rPr>
        <w:t xml:space="preserve">romper las rocas e iniciar su proceso de extracción y demolición; también el arrastre de material pétreo por las corrientes de agua hacia la carretera que conduce a Santiago de María, también ha ocasionado en más de una oportunidad, accidentes de tránsito en el referido lugar; </w:t>
      </w:r>
      <w:r w:rsidR="0076057E">
        <w:rPr>
          <w:rFonts w:ascii="Arial" w:hAnsi="Arial" w:cs="Arial"/>
          <w:sz w:val="24"/>
          <w:szCs w:val="24"/>
        </w:rPr>
        <w:t xml:space="preserve">sin embargo </w:t>
      </w:r>
      <w:r w:rsidR="006D7176">
        <w:rPr>
          <w:rFonts w:ascii="Arial" w:hAnsi="Arial" w:cs="Arial"/>
          <w:sz w:val="24"/>
          <w:szCs w:val="24"/>
        </w:rPr>
        <w:t xml:space="preserve">también </w:t>
      </w:r>
      <w:r w:rsidR="0076057E">
        <w:rPr>
          <w:rFonts w:ascii="Arial" w:hAnsi="Arial" w:cs="Arial"/>
          <w:sz w:val="24"/>
          <w:szCs w:val="24"/>
        </w:rPr>
        <w:t>las sequias, los fuertes vientos y epidemias son muy importantes considerando que periodos de tiempo cortos a medianos afecta a un porcentaje gra</w:t>
      </w:r>
      <w:r>
        <w:rPr>
          <w:rFonts w:ascii="Arial" w:hAnsi="Arial" w:cs="Arial"/>
          <w:sz w:val="24"/>
          <w:szCs w:val="24"/>
        </w:rPr>
        <w:t>n</w:t>
      </w:r>
      <w:r w:rsidR="0076057E">
        <w:rPr>
          <w:rFonts w:ascii="Arial" w:hAnsi="Arial" w:cs="Arial"/>
          <w:sz w:val="24"/>
          <w:szCs w:val="24"/>
        </w:rPr>
        <w:t>de de la poblaci</w:t>
      </w:r>
      <w:r w:rsidR="00845266">
        <w:rPr>
          <w:rFonts w:ascii="Arial" w:hAnsi="Arial" w:cs="Arial"/>
          <w:sz w:val="24"/>
          <w:szCs w:val="24"/>
        </w:rPr>
        <w:t>ón</w:t>
      </w:r>
      <w:r w:rsidR="0011396D">
        <w:rPr>
          <w:rFonts w:ascii="Arial" w:hAnsi="Arial" w:cs="Arial"/>
          <w:sz w:val="24"/>
          <w:szCs w:val="24"/>
        </w:rPr>
        <w:t>;</w:t>
      </w:r>
      <w:r w:rsidR="00845266">
        <w:rPr>
          <w:rFonts w:ascii="Arial" w:hAnsi="Arial" w:cs="Arial"/>
          <w:sz w:val="24"/>
          <w:szCs w:val="24"/>
        </w:rPr>
        <w:t xml:space="preserve"> haciendo una discusión con la población se </w:t>
      </w:r>
      <w:r w:rsidR="00552DDD">
        <w:rPr>
          <w:rFonts w:ascii="Arial" w:hAnsi="Arial" w:cs="Arial"/>
          <w:sz w:val="24"/>
          <w:szCs w:val="24"/>
        </w:rPr>
        <w:t xml:space="preserve">analizó que estas amenazas están </w:t>
      </w:r>
      <w:r w:rsidR="0011396D">
        <w:rPr>
          <w:rFonts w:ascii="Arial" w:hAnsi="Arial" w:cs="Arial"/>
          <w:sz w:val="24"/>
          <w:szCs w:val="24"/>
        </w:rPr>
        <w:t xml:space="preserve">seriamente </w:t>
      </w:r>
      <w:r w:rsidR="00552DDD">
        <w:rPr>
          <w:rFonts w:ascii="Arial" w:hAnsi="Arial" w:cs="Arial"/>
          <w:sz w:val="24"/>
          <w:szCs w:val="24"/>
        </w:rPr>
        <w:t xml:space="preserve">influenciadas por el cambio climático y </w:t>
      </w:r>
      <w:r w:rsidR="0011396D">
        <w:rPr>
          <w:rFonts w:ascii="Arial" w:hAnsi="Arial" w:cs="Arial"/>
          <w:sz w:val="24"/>
          <w:szCs w:val="24"/>
        </w:rPr>
        <w:t xml:space="preserve">el </w:t>
      </w:r>
      <w:r w:rsidR="00552DDD">
        <w:rPr>
          <w:rFonts w:ascii="Arial" w:hAnsi="Arial" w:cs="Arial"/>
          <w:sz w:val="24"/>
          <w:szCs w:val="24"/>
        </w:rPr>
        <w:t>efecto invernadero</w:t>
      </w:r>
      <w:r w:rsidR="0018011B">
        <w:rPr>
          <w:rFonts w:ascii="Arial" w:hAnsi="Arial" w:cs="Arial"/>
          <w:sz w:val="24"/>
          <w:szCs w:val="24"/>
        </w:rPr>
        <w:t xml:space="preserve"> y también por la mano destructora del hombre</w:t>
      </w:r>
      <w:r w:rsidR="00552DDD">
        <w:rPr>
          <w:rFonts w:ascii="Arial" w:hAnsi="Arial" w:cs="Arial"/>
          <w:sz w:val="24"/>
          <w:szCs w:val="24"/>
        </w:rPr>
        <w:t>.</w:t>
      </w:r>
    </w:p>
    <w:bookmarkEnd w:id="1"/>
    <w:p w:rsidR="0097430E" w:rsidRDefault="00552DDD" w:rsidP="006D7176">
      <w:pPr>
        <w:spacing w:line="276" w:lineRule="auto"/>
        <w:jc w:val="both"/>
        <w:rPr>
          <w:rFonts w:ascii="Arial" w:hAnsi="Arial" w:cs="Arial"/>
          <w:sz w:val="24"/>
          <w:szCs w:val="24"/>
        </w:rPr>
      </w:pPr>
      <w:r>
        <w:rPr>
          <w:rFonts w:ascii="Arial" w:hAnsi="Arial" w:cs="Arial"/>
          <w:sz w:val="24"/>
          <w:szCs w:val="24"/>
        </w:rPr>
        <w:t xml:space="preserve"> </w:t>
      </w:r>
    </w:p>
    <w:p w:rsidR="006D7176" w:rsidRDefault="006D7176" w:rsidP="006D7176">
      <w:pPr>
        <w:spacing w:line="276" w:lineRule="auto"/>
        <w:jc w:val="both"/>
        <w:rPr>
          <w:rFonts w:ascii="Arial" w:hAnsi="Arial" w:cs="Arial"/>
          <w:sz w:val="24"/>
          <w:szCs w:val="24"/>
        </w:rPr>
      </w:pPr>
    </w:p>
    <w:p w:rsidR="006D7176" w:rsidRDefault="006D7176" w:rsidP="006D7176">
      <w:pPr>
        <w:spacing w:line="276" w:lineRule="auto"/>
        <w:jc w:val="both"/>
        <w:rPr>
          <w:rFonts w:ascii="Arial" w:hAnsi="Arial" w:cs="Arial"/>
          <w:sz w:val="24"/>
          <w:szCs w:val="24"/>
        </w:rPr>
      </w:pPr>
    </w:p>
    <w:p w:rsidR="006D7176" w:rsidRDefault="006D7176" w:rsidP="006D7176">
      <w:pPr>
        <w:spacing w:line="276" w:lineRule="auto"/>
        <w:jc w:val="both"/>
        <w:rPr>
          <w:rFonts w:ascii="Arial" w:hAnsi="Arial" w:cs="Arial"/>
          <w:sz w:val="24"/>
          <w:szCs w:val="24"/>
        </w:rPr>
      </w:pPr>
    </w:p>
    <w:p w:rsidR="0089020E" w:rsidRDefault="0089020E" w:rsidP="006D7176">
      <w:pPr>
        <w:spacing w:line="276" w:lineRule="auto"/>
        <w:jc w:val="both"/>
        <w:rPr>
          <w:rFonts w:ascii="Arial" w:hAnsi="Arial" w:cs="Arial"/>
          <w:sz w:val="24"/>
          <w:szCs w:val="24"/>
        </w:rPr>
      </w:pPr>
    </w:p>
    <w:p w:rsidR="0089020E" w:rsidRDefault="0089020E" w:rsidP="006D7176">
      <w:pPr>
        <w:spacing w:line="276" w:lineRule="auto"/>
        <w:jc w:val="both"/>
        <w:rPr>
          <w:rFonts w:ascii="Arial" w:hAnsi="Arial" w:cs="Arial"/>
          <w:sz w:val="24"/>
          <w:szCs w:val="24"/>
        </w:rPr>
      </w:pPr>
    </w:p>
    <w:p w:rsidR="0089020E" w:rsidRDefault="0089020E" w:rsidP="006D7176">
      <w:pPr>
        <w:spacing w:line="276" w:lineRule="auto"/>
        <w:jc w:val="both"/>
        <w:rPr>
          <w:rFonts w:ascii="Arial" w:hAnsi="Arial" w:cs="Arial"/>
          <w:sz w:val="24"/>
          <w:szCs w:val="24"/>
        </w:rPr>
      </w:pPr>
    </w:p>
    <w:p w:rsidR="0089020E" w:rsidRDefault="0089020E" w:rsidP="006D7176">
      <w:pPr>
        <w:spacing w:line="276" w:lineRule="auto"/>
        <w:jc w:val="both"/>
        <w:rPr>
          <w:rFonts w:ascii="Arial" w:hAnsi="Arial" w:cs="Arial"/>
          <w:sz w:val="24"/>
          <w:szCs w:val="24"/>
        </w:rPr>
      </w:pPr>
    </w:p>
    <w:p w:rsidR="0089020E" w:rsidRDefault="0089020E" w:rsidP="006D7176">
      <w:pPr>
        <w:spacing w:line="276" w:lineRule="auto"/>
        <w:jc w:val="both"/>
        <w:rPr>
          <w:rFonts w:ascii="Arial" w:hAnsi="Arial" w:cs="Arial"/>
          <w:sz w:val="24"/>
          <w:szCs w:val="24"/>
        </w:rPr>
      </w:pPr>
    </w:p>
    <w:p w:rsidR="0089020E" w:rsidRDefault="0089020E" w:rsidP="006D7176">
      <w:pPr>
        <w:spacing w:line="276" w:lineRule="auto"/>
        <w:jc w:val="both"/>
        <w:rPr>
          <w:rFonts w:ascii="Arial" w:hAnsi="Arial" w:cs="Arial"/>
          <w:sz w:val="24"/>
          <w:szCs w:val="24"/>
        </w:rPr>
      </w:pPr>
    </w:p>
    <w:p w:rsidR="0089020E" w:rsidRDefault="0089020E" w:rsidP="006D7176">
      <w:pPr>
        <w:spacing w:line="276" w:lineRule="auto"/>
        <w:jc w:val="both"/>
        <w:rPr>
          <w:rFonts w:ascii="Arial" w:hAnsi="Arial" w:cs="Arial"/>
          <w:sz w:val="24"/>
          <w:szCs w:val="24"/>
        </w:rPr>
      </w:pPr>
    </w:p>
    <w:p w:rsidR="0011396D" w:rsidRDefault="0011396D" w:rsidP="00E9099D">
      <w:pPr>
        <w:spacing w:line="360" w:lineRule="auto"/>
        <w:jc w:val="both"/>
        <w:rPr>
          <w:rFonts w:ascii="Arial" w:hAnsi="Arial" w:cs="Arial"/>
          <w:sz w:val="24"/>
          <w:szCs w:val="24"/>
        </w:rPr>
      </w:pPr>
      <w:r>
        <w:rPr>
          <w:rFonts w:ascii="Arial" w:hAnsi="Arial" w:cs="Arial"/>
          <w:b/>
          <w:noProof/>
          <w:sz w:val="24"/>
          <w:lang w:eastAsia="es-SV"/>
        </w:rPr>
        <mc:AlternateContent>
          <mc:Choice Requires="wps">
            <w:drawing>
              <wp:anchor distT="0" distB="0" distL="114300" distR="114300" simplePos="0" relativeHeight="251694080" behindDoc="0" locked="0" layoutInCell="1" allowOverlap="1">
                <wp:simplePos x="0" y="0"/>
                <wp:positionH relativeFrom="margin">
                  <wp:posOffset>49530</wp:posOffset>
                </wp:positionH>
                <wp:positionV relativeFrom="paragraph">
                  <wp:posOffset>215900</wp:posOffset>
                </wp:positionV>
                <wp:extent cx="2803585" cy="715992"/>
                <wp:effectExtent l="0" t="0" r="0" b="8255"/>
                <wp:wrapNone/>
                <wp:docPr id="26" name="Cuadro de texto 26"/>
                <wp:cNvGraphicFramePr/>
                <a:graphic xmlns:a="http://schemas.openxmlformats.org/drawingml/2006/main">
                  <a:graphicData uri="http://schemas.microsoft.com/office/word/2010/wordprocessingShape">
                    <wps:wsp>
                      <wps:cNvSpPr txBox="1"/>
                      <wps:spPr>
                        <a:xfrm>
                          <a:off x="0" y="0"/>
                          <a:ext cx="2803585" cy="715992"/>
                        </a:xfrm>
                        <a:prstGeom prst="rect">
                          <a:avLst/>
                        </a:prstGeom>
                        <a:solidFill>
                          <a:schemeClr val="lt1"/>
                        </a:solidFill>
                        <a:ln w="6350">
                          <a:noFill/>
                        </a:ln>
                      </wps:spPr>
                      <wps:txbx>
                        <w:txbxContent>
                          <w:p w:rsidR="00A30DEB" w:rsidRPr="00BE351D" w:rsidRDefault="00A30DEB">
                            <w:pPr>
                              <w:rPr>
                                <w:rFonts w:ascii="Arial" w:hAnsi="Arial" w:cs="Arial"/>
                                <w:b/>
                                <w:sz w:val="28"/>
                              </w:rPr>
                            </w:pPr>
                            <w:r>
                              <w:rPr>
                                <w:rFonts w:ascii="Arial" w:hAnsi="Arial" w:cs="Arial"/>
                                <w:b/>
                                <w:sz w:val="28"/>
                              </w:rPr>
                              <w:t xml:space="preserve">4.3 </w:t>
                            </w:r>
                            <w:r w:rsidRPr="00BE351D">
                              <w:rPr>
                                <w:rFonts w:ascii="Arial" w:hAnsi="Arial" w:cs="Arial"/>
                                <w:b/>
                                <w:sz w:val="28"/>
                              </w:rPr>
                              <w:t>Riesgos</w:t>
                            </w:r>
                            <w:r>
                              <w:rPr>
                                <w:rFonts w:ascii="Arial" w:hAnsi="Arial" w:cs="Arial"/>
                                <w:b/>
                                <w:sz w:val="28"/>
                              </w:rPr>
                              <w:t>:</w:t>
                            </w:r>
                            <w:r w:rsidRPr="00BE351D">
                              <w:rPr>
                                <w:rFonts w:ascii="Arial" w:hAnsi="Arial" w:cs="Arial"/>
                                <w:b/>
                                <w:sz w:val="28"/>
                              </w:rPr>
                              <w:t xml:space="preserve"> </w:t>
                            </w:r>
                          </w:p>
                          <w:p w:rsidR="00A30DEB" w:rsidRPr="00BE351D" w:rsidRDefault="00A30DEB">
                            <w:pPr>
                              <w:rPr>
                                <w:rFonts w:ascii="Arial" w:hAnsi="Arial" w:cs="Arial"/>
                                <w:b/>
                                <w:sz w:val="28"/>
                              </w:rPr>
                            </w:pPr>
                            <w:r w:rsidRPr="00BE351D">
                              <w:rPr>
                                <w:rFonts w:ascii="Arial" w:hAnsi="Arial" w:cs="Arial"/>
                                <w:b/>
                                <w:sz w:val="28"/>
                              </w:rPr>
                              <w:t>(Amenaza y Vulnerabilidad)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36" type="#_x0000_t202" style="position:absolute;left:0;text-align:left;margin-left:3.9pt;margin-top:17pt;width:220.75pt;height:56.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" fillcolor="white [3201]" stroked="f" strokeweight=".5pt">
                <v:textbox>
                  <w:txbxContent>
                    <w:p w:rsidR="00A30DEB" w:rsidRPr="00BE351D" w:rsidRDefault="00A30DEB">
                      <w:pPr>
                        <w:rPr>
                          <w:rFonts w:ascii="Arial" w:hAnsi="Arial" w:cs="Arial"/>
                          <w:b/>
                          <w:sz w:val="28"/>
                        </w:rPr>
                      </w:pPr>
                      <w:r>
                        <w:rPr>
                          <w:rFonts w:ascii="Arial" w:hAnsi="Arial" w:cs="Arial"/>
                          <w:b/>
                          <w:sz w:val="28"/>
                        </w:rPr>
                        <w:t xml:space="preserve">4.3 </w:t>
                      </w:r>
                      <w:r w:rsidRPr="00BE351D">
                        <w:rPr>
                          <w:rFonts w:ascii="Arial" w:hAnsi="Arial" w:cs="Arial"/>
                          <w:b/>
                          <w:sz w:val="28"/>
                        </w:rPr>
                        <w:t>Riesgos</w:t>
                      </w:r>
                      <w:r>
                        <w:rPr>
                          <w:rFonts w:ascii="Arial" w:hAnsi="Arial" w:cs="Arial"/>
                          <w:b/>
                          <w:sz w:val="28"/>
                        </w:rPr>
                        <w:t>:</w:t>
                      </w:r>
                      <w:r w:rsidRPr="00BE351D">
                        <w:rPr>
                          <w:rFonts w:ascii="Arial" w:hAnsi="Arial" w:cs="Arial"/>
                          <w:b/>
                          <w:sz w:val="28"/>
                        </w:rPr>
                        <w:t xml:space="preserve"> </w:t>
                      </w:r>
                    </w:p>
                    <w:p w:rsidR="00A30DEB" w:rsidRPr="00BE351D" w:rsidRDefault="00A30DEB">
                      <w:pPr>
                        <w:rPr>
                          <w:rFonts w:ascii="Arial" w:hAnsi="Arial" w:cs="Arial"/>
                          <w:b/>
                          <w:sz w:val="28"/>
                        </w:rPr>
                      </w:pPr>
                      <w:r w:rsidRPr="00BE351D">
                        <w:rPr>
                          <w:rFonts w:ascii="Arial" w:hAnsi="Arial" w:cs="Arial"/>
                          <w:b/>
                          <w:sz w:val="28"/>
                        </w:rPr>
                        <w:t>(Amenaza y Vulnerabilidad)</w:t>
                      </w:r>
                    </w:p>
                  </w:txbxContent>
                </v:textbox>
                <w10:wrap anchorx="margin"/>
              </v:shape>
            </w:pict>
          </mc:Fallback>
        </mc:AlternateContent>
      </w:r>
    </w:p>
    <w:p w:rsidR="0089020E" w:rsidRDefault="0089020E" w:rsidP="00E9099D">
      <w:pPr>
        <w:spacing w:line="360" w:lineRule="auto"/>
        <w:jc w:val="both"/>
        <w:rPr>
          <w:rFonts w:ascii="Arial" w:hAnsi="Arial" w:cs="Arial"/>
          <w:sz w:val="24"/>
          <w:szCs w:val="24"/>
        </w:rPr>
      </w:pPr>
    </w:p>
    <w:p w:rsidR="0089020E" w:rsidRDefault="0089020E" w:rsidP="00E9099D">
      <w:pPr>
        <w:spacing w:line="360" w:lineRule="auto"/>
        <w:jc w:val="both"/>
        <w:rPr>
          <w:rFonts w:ascii="Arial" w:hAnsi="Arial" w:cs="Arial"/>
          <w:sz w:val="24"/>
          <w:szCs w:val="24"/>
        </w:rPr>
      </w:pPr>
    </w:p>
    <w:p w:rsidR="0089020E" w:rsidRDefault="0089020E" w:rsidP="00E9099D">
      <w:pPr>
        <w:spacing w:line="360" w:lineRule="auto"/>
        <w:jc w:val="both"/>
        <w:rPr>
          <w:rFonts w:ascii="Arial" w:hAnsi="Arial" w:cs="Arial"/>
          <w:sz w:val="24"/>
          <w:szCs w:val="24"/>
        </w:rPr>
      </w:pPr>
    </w:p>
    <w:p w:rsidR="0089020E" w:rsidRDefault="0089020E" w:rsidP="00E9099D">
      <w:pPr>
        <w:spacing w:line="360" w:lineRule="auto"/>
        <w:jc w:val="both"/>
        <w:rPr>
          <w:rFonts w:ascii="Arial" w:hAnsi="Arial" w:cs="Arial"/>
          <w:sz w:val="24"/>
          <w:szCs w:val="24"/>
        </w:rPr>
      </w:pPr>
    </w:p>
    <w:p w:rsidR="0011396D" w:rsidRDefault="0011396D" w:rsidP="00E9099D">
      <w:pPr>
        <w:spacing w:line="360" w:lineRule="auto"/>
        <w:jc w:val="both"/>
        <w:rPr>
          <w:rFonts w:ascii="Arial" w:hAnsi="Arial" w:cs="Arial"/>
          <w:sz w:val="24"/>
          <w:szCs w:val="24"/>
        </w:rPr>
      </w:pPr>
    </w:p>
    <w:p w:rsidR="00BE351D" w:rsidRDefault="0011396D" w:rsidP="00E9099D">
      <w:pPr>
        <w:rPr>
          <w:rFonts w:ascii="Arial" w:hAnsi="Arial" w:cs="Arial"/>
          <w:b/>
          <w:sz w:val="24"/>
        </w:rPr>
      </w:pPr>
      <w:r>
        <w:rPr>
          <w:rFonts w:ascii="Arial" w:hAnsi="Arial" w:cs="Arial"/>
          <w:b/>
          <w:sz w:val="24"/>
        </w:rPr>
        <w:t xml:space="preserve">                                               </w:t>
      </w:r>
      <w:r w:rsidR="00BE351D">
        <w:rPr>
          <w:rFonts w:ascii="Arial" w:hAnsi="Arial" w:cs="Arial"/>
          <w:b/>
          <w:noProof/>
          <w:sz w:val="24"/>
          <w:lang w:eastAsia="es-SV"/>
        </w:rPr>
        <w:drawing>
          <wp:inline distT="0" distB="0" distL="0" distR="0">
            <wp:extent cx="2837815" cy="22669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815" cy="2266950"/>
                    </a:xfrm>
                    <a:prstGeom prst="rect">
                      <a:avLst/>
                    </a:prstGeom>
                    <a:noFill/>
                    <a:ln>
                      <a:noFill/>
                    </a:ln>
                  </pic:spPr>
                </pic:pic>
              </a:graphicData>
            </a:graphic>
          </wp:inline>
        </w:drawing>
      </w:r>
    </w:p>
    <w:p w:rsidR="00E9099D" w:rsidRDefault="009D37B2" w:rsidP="00E9099D">
      <w:pPr>
        <w:rPr>
          <w:rFonts w:ascii="Arial" w:hAnsi="Arial" w:cs="Arial"/>
          <w:b/>
        </w:rPr>
      </w:pPr>
      <w:r w:rsidRPr="008C2992">
        <w:rPr>
          <w:rFonts w:ascii="Arial" w:hAnsi="Arial" w:cs="Arial"/>
          <w:b/>
          <w:sz w:val="24"/>
        </w:rPr>
        <w:t>AMENAZAS</w:t>
      </w:r>
      <w:r>
        <w:rPr>
          <w:rFonts w:ascii="Arial" w:hAnsi="Arial" w:cs="Arial"/>
          <w:b/>
        </w:rPr>
        <w:t>:</w:t>
      </w:r>
    </w:p>
    <w:p w:rsidR="00E9099D" w:rsidRDefault="009D37B2" w:rsidP="0011396D">
      <w:pPr>
        <w:autoSpaceDE w:val="0"/>
        <w:autoSpaceDN w:val="0"/>
        <w:adjustRightInd w:val="0"/>
        <w:spacing w:after="0" w:line="276" w:lineRule="auto"/>
        <w:jc w:val="both"/>
        <w:rPr>
          <w:rFonts w:ascii="Arial" w:hAnsi="Arial" w:cs="Arial"/>
          <w:color w:val="000000"/>
          <w:sz w:val="24"/>
        </w:rPr>
      </w:pPr>
      <w:r w:rsidRPr="009D37B2">
        <w:rPr>
          <w:rFonts w:ascii="Arial" w:hAnsi="Arial" w:cs="Arial"/>
          <w:color w:val="000000"/>
          <w:sz w:val="24"/>
        </w:rPr>
        <w:t>Recuerden que AMENAZA es la probabilidad de que ocurr</w:t>
      </w:r>
      <w:r>
        <w:rPr>
          <w:rFonts w:ascii="Arial" w:hAnsi="Arial" w:cs="Arial"/>
          <w:color w:val="000000"/>
          <w:sz w:val="24"/>
        </w:rPr>
        <w:t xml:space="preserve">a un fenómeno de origen natural </w:t>
      </w:r>
      <w:r w:rsidRPr="009D37B2">
        <w:rPr>
          <w:rFonts w:ascii="Arial" w:hAnsi="Arial" w:cs="Arial"/>
          <w:color w:val="000000"/>
          <w:sz w:val="24"/>
        </w:rPr>
        <w:t>o provocado por humanos, que puede afecta</w:t>
      </w:r>
      <w:r>
        <w:rPr>
          <w:rFonts w:ascii="Arial" w:hAnsi="Arial" w:cs="Arial"/>
          <w:color w:val="000000"/>
          <w:sz w:val="24"/>
        </w:rPr>
        <w:t xml:space="preserve">r negativamente a las personas, bienes y </w:t>
      </w:r>
      <w:r w:rsidRPr="009D37B2">
        <w:rPr>
          <w:rFonts w:ascii="Arial" w:hAnsi="Arial" w:cs="Arial"/>
          <w:color w:val="000000"/>
          <w:sz w:val="24"/>
        </w:rPr>
        <w:t>servicios, dentro de un tiempo específico y en un territorio determinado.</w:t>
      </w:r>
    </w:p>
    <w:p w:rsidR="009D37B2" w:rsidRPr="00772961" w:rsidRDefault="009D37B2" w:rsidP="0011396D">
      <w:pPr>
        <w:autoSpaceDE w:val="0"/>
        <w:autoSpaceDN w:val="0"/>
        <w:adjustRightInd w:val="0"/>
        <w:spacing w:after="0" w:line="240" w:lineRule="auto"/>
        <w:rPr>
          <w:rFonts w:ascii="Arial" w:hAnsi="Arial" w:cs="Arial"/>
          <w:color w:val="000000"/>
          <w:sz w:val="24"/>
        </w:rPr>
      </w:pPr>
    </w:p>
    <w:p w:rsidR="009D37B2" w:rsidRDefault="00D31EDD" w:rsidP="009D37B2">
      <w:pPr>
        <w:autoSpaceDE w:val="0"/>
        <w:autoSpaceDN w:val="0"/>
        <w:adjustRightInd w:val="0"/>
        <w:spacing w:after="0" w:line="360" w:lineRule="auto"/>
        <w:jc w:val="both"/>
        <w:rPr>
          <w:rFonts w:ascii="Merge-Light" w:hAnsi="Merge-Light" w:cs="Merge-Light"/>
          <w:color w:val="1E779E"/>
          <w:sz w:val="26"/>
          <w:szCs w:val="26"/>
        </w:rPr>
      </w:pPr>
      <w:r w:rsidRPr="00D31EDD">
        <w:rPr>
          <w:rFonts w:ascii="Arial" w:eastAsia="Arial" w:hAnsi="Arial" w:cs="Arial"/>
          <w:b/>
          <w:bCs/>
          <w:spacing w:val="1"/>
          <w:sz w:val="24"/>
        </w:rPr>
        <w:t>VULNERABILIDAD O DEBILIDAD:</w:t>
      </w:r>
      <w:r>
        <w:rPr>
          <w:rFonts w:ascii="Merge-Light" w:hAnsi="Merge-Light" w:cs="Merge-Light"/>
          <w:color w:val="1E779E"/>
          <w:sz w:val="26"/>
          <w:szCs w:val="26"/>
        </w:rPr>
        <w:t xml:space="preserve"> </w:t>
      </w:r>
    </w:p>
    <w:p w:rsidR="00D31EDD" w:rsidRDefault="00D31EDD" w:rsidP="0011396D">
      <w:pPr>
        <w:autoSpaceDE w:val="0"/>
        <w:autoSpaceDN w:val="0"/>
        <w:adjustRightInd w:val="0"/>
        <w:spacing w:after="0" w:line="276" w:lineRule="auto"/>
        <w:jc w:val="both"/>
        <w:rPr>
          <w:rFonts w:ascii="Arial" w:hAnsi="Arial" w:cs="Arial"/>
          <w:color w:val="000000"/>
          <w:sz w:val="24"/>
        </w:rPr>
      </w:pPr>
      <w:r w:rsidRPr="00D31EDD">
        <w:rPr>
          <w:rFonts w:ascii="Arial" w:hAnsi="Arial" w:cs="Arial"/>
          <w:color w:val="000000"/>
          <w:sz w:val="24"/>
        </w:rPr>
        <w:t>Son las capacidades debilitadas del individuo,</w:t>
      </w:r>
      <w:r w:rsidR="009D37B2">
        <w:rPr>
          <w:rFonts w:ascii="Arial" w:hAnsi="Arial" w:cs="Arial"/>
          <w:color w:val="000000"/>
          <w:sz w:val="24"/>
        </w:rPr>
        <w:t xml:space="preserve"> </w:t>
      </w:r>
      <w:r w:rsidRPr="00D31EDD">
        <w:rPr>
          <w:rFonts w:ascii="Arial" w:hAnsi="Arial" w:cs="Arial"/>
          <w:color w:val="000000"/>
          <w:sz w:val="24"/>
        </w:rPr>
        <w:t>de la familia y de la comunidad, para hacer frente o r</w:t>
      </w:r>
      <w:r>
        <w:rPr>
          <w:rFonts w:ascii="Arial" w:hAnsi="Arial" w:cs="Arial"/>
          <w:color w:val="000000"/>
          <w:sz w:val="24"/>
        </w:rPr>
        <w:t xml:space="preserve">esistir ante la materialización </w:t>
      </w:r>
      <w:r w:rsidRPr="00D31EDD">
        <w:rPr>
          <w:rFonts w:ascii="Arial" w:hAnsi="Arial" w:cs="Arial"/>
          <w:color w:val="000000"/>
          <w:sz w:val="24"/>
        </w:rPr>
        <w:t xml:space="preserve">de una amenaza de origen natural o </w:t>
      </w:r>
      <w:r w:rsidR="00444107" w:rsidRPr="00D31EDD">
        <w:rPr>
          <w:rFonts w:ascii="Arial" w:hAnsi="Arial" w:cs="Arial"/>
          <w:color w:val="000000"/>
          <w:sz w:val="24"/>
        </w:rPr>
        <w:t>causado</w:t>
      </w:r>
      <w:r w:rsidRPr="00D31EDD">
        <w:rPr>
          <w:rFonts w:ascii="Arial" w:hAnsi="Arial" w:cs="Arial"/>
          <w:color w:val="000000"/>
          <w:sz w:val="24"/>
        </w:rPr>
        <w:t xml:space="preserve"> por la actividad </w:t>
      </w:r>
      <w:r>
        <w:rPr>
          <w:rFonts w:ascii="Arial" w:hAnsi="Arial" w:cs="Arial"/>
          <w:color w:val="000000"/>
          <w:sz w:val="24"/>
        </w:rPr>
        <w:t xml:space="preserve">humana; que </w:t>
      </w:r>
      <w:r w:rsidRPr="00D31EDD">
        <w:rPr>
          <w:rFonts w:ascii="Arial" w:hAnsi="Arial" w:cs="Arial"/>
          <w:color w:val="000000"/>
          <w:sz w:val="24"/>
        </w:rPr>
        <w:t>como consecuencia los lleva a sufrir daños y pérdi</w:t>
      </w:r>
      <w:r w:rsidR="00774AB9">
        <w:rPr>
          <w:rFonts w:ascii="Arial" w:hAnsi="Arial" w:cs="Arial"/>
          <w:color w:val="000000"/>
          <w:sz w:val="24"/>
        </w:rPr>
        <w:t xml:space="preserve">das de la vida, de sus bienes y </w:t>
      </w:r>
      <w:r w:rsidRPr="00D31EDD">
        <w:rPr>
          <w:rFonts w:ascii="Arial" w:hAnsi="Arial" w:cs="Arial"/>
          <w:color w:val="000000"/>
          <w:sz w:val="24"/>
        </w:rPr>
        <w:t>propiedades.</w:t>
      </w:r>
    </w:p>
    <w:p w:rsidR="009D37B2" w:rsidRPr="009D37B2" w:rsidRDefault="009D37B2" w:rsidP="00444107">
      <w:pPr>
        <w:autoSpaceDE w:val="0"/>
        <w:autoSpaceDN w:val="0"/>
        <w:adjustRightInd w:val="0"/>
        <w:spacing w:after="0" w:line="360" w:lineRule="auto"/>
        <w:jc w:val="both"/>
        <w:rPr>
          <w:rFonts w:ascii="Arial" w:hAnsi="Arial" w:cs="Arial"/>
          <w:color w:val="000000"/>
          <w:sz w:val="14"/>
        </w:rPr>
      </w:pPr>
    </w:p>
    <w:p w:rsidR="00D31EDD" w:rsidRDefault="00D31EDD" w:rsidP="0011396D">
      <w:pPr>
        <w:autoSpaceDE w:val="0"/>
        <w:autoSpaceDN w:val="0"/>
        <w:adjustRightInd w:val="0"/>
        <w:spacing w:after="0" w:line="276" w:lineRule="auto"/>
        <w:jc w:val="both"/>
        <w:rPr>
          <w:rFonts w:ascii="Arial" w:hAnsi="Arial" w:cs="Arial"/>
          <w:color w:val="000000"/>
          <w:sz w:val="24"/>
        </w:rPr>
      </w:pPr>
      <w:r w:rsidRPr="00D31EDD">
        <w:rPr>
          <w:rFonts w:ascii="Arial" w:hAnsi="Arial" w:cs="Arial"/>
          <w:color w:val="000000"/>
          <w:sz w:val="24"/>
        </w:rPr>
        <w:t xml:space="preserve">También representa el grado de dificultad que </w:t>
      </w:r>
      <w:r w:rsidR="00444107">
        <w:rPr>
          <w:rFonts w:ascii="Arial" w:hAnsi="Arial" w:cs="Arial"/>
          <w:color w:val="000000"/>
          <w:sz w:val="24"/>
        </w:rPr>
        <w:t>éstos muestran para reponerse o r</w:t>
      </w:r>
      <w:r w:rsidR="00444107" w:rsidRPr="00D31EDD">
        <w:rPr>
          <w:rFonts w:ascii="Arial" w:hAnsi="Arial" w:cs="Arial"/>
          <w:color w:val="000000"/>
          <w:sz w:val="24"/>
        </w:rPr>
        <w:t>ecuperarse</w:t>
      </w:r>
      <w:r w:rsidRPr="00D31EDD">
        <w:rPr>
          <w:rFonts w:ascii="Arial" w:hAnsi="Arial" w:cs="Arial"/>
          <w:color w:val="000000"/>
          <w:sz w:val="24"/>
        </w:rPr>
        <w:t>, luego de la ocurrencia de estos fenómenos.</w:t>
      </w:r>
    </w:p>
    <w:p w:rsidR="0011396D" w:rsidRDefault="0011396D" w:rsidP="0011396D">
      <w:pPr>
        <w:autoSpaceDE w:val="0"/>
        <w:autoSpaceDN w:val="0"/>
        <w:adjustRightInd w:val="0"/>
        <w:spacing w:after="0" w:line="276" w:lineRule="auto"/>
        <w:jc w:val="both"/>
        <w:rPr>
          <w:rFonts w:ascii="Arial" w:hAnsi="Arial" w:cs="Arial"/>
          <w:color w:val="000000"/>
          <w:sz w:val="24"/>
        </w:rPr>
      </w:pPr>
    </w:p>
    <w:p w:rsidR="0011396D" w:rsidRDefault="0011396D" w:rsidP="0011396D">
      <w:pPr>
        <w:autoSpaceDE w:val="0"/>
        <w:autoSpaceDN w:val="0"/>
        <w:adjustRightInd w:val="0"/>
        <w:spacing w:after="0" w:line="276" w:lineRule="auto"/>
        <w:jc w:val="both"/>
        <w:rPr>
          <w:rFonts w:ascii="Arial" w:hAnsi="Arial" w:cs="Arial"/>
          <w:color w:val="000000"/>
          <w:sz w:val="24"/>
        </w:rPr>
        <w:sectPr w:rsidR="0011396D" w:rsidSect="00E477B1">
          <w:headerReference w:type="default" r:id="rId23"/>
          <w:footerReference w:type="default" r:id="rId24"/>
          <w:pgSz w:w="12240" w:h="15840"/>
          <w:pgMar w:top="1417" w:right="1701" w:bottom="1417" w:left="1701" w:header="708" w:footer="708" w:gutter="0"/>
          <w:pgBorders w:display="firstPage" w:offsetFrom="page">
            <w:top w:val="triple" w:sz="4" w:space="24" w:color="0070C0"/>
            <w:left w:val="triple" w:sz="4" w:space="24" w:color="0070C0"/>
            <w:bottom w:val="triple" w:sz="4" w:space="24" w:color="0070C0"/>
            <w:right w:val="triple" w:sz="4" w:space="24" w:color="0070C0"/>
          </w:pgBorders>
          <w:cols w:space="708"/>
          <w:titlePg/>
          <w:docGrid w:linePitch="360"/>
        </w:sectPr>
      </w:pPr>
    </w:p>
    <w:p w:rsidR="00593629" w:rsidRPr="00A204D7" w:rsidRDefault="003D2539" w:rsidP="009D37B2">
      <w:pPr>
        <w:spacing w:after="120" w:line="360" w:lineRule="auto"/>
        <w:rPr>
          <w:rFonts w:ascii="Arial" w:hAnsi="Arial" w:cs="Arial"/>
          <w:b/>
          <w:sz w:val="24"/>
          <w:szCs w:val="24"/>
        </w:rPr>
      </w:pPr>
      <w:r>
        <w:rPr>
          <w:rFonts w:ascii="Arial" w:hAnsi="Arial" w:cs="Arial"/>
          <w:b/>
          <w:sz w:val="24"/>
          <w:szCs w:val="24"/>
        </w:rPr>
        <w:t xml:space="preserve">4.4 </w:t>
      </w:r>
      <w:r w:rsidR="00593629" w:rsidRPr="00A204D7">
        <w:rPr>
          <w:rFonts w:ascii="Arial" w:hAnsi="Arial" w:cs="Arial"/>
          <w:b/>
          <w:sz w:val="24"/>
          <w:szCs w:val="24"/>
        </w:rPr>
        <w:t xml:space="preserve">Acciones para la </w:t>
      </w:r>
      <w:r w:rsidR="006D7176">
        <w:rPr>
          <w:rFonts w:ascii="Arial" w:hAnsi="Arial" w:cs="Arial"/>
          <w:b/>
          <w:sz w:val="24"/>
          <w:szCs w:val="24"/>
        </w:rPr>
        <w:t>R</w:t>
      </w:r>
      <w:r w:rsidR="00593629" w:rsidRPr="00A204D7">
        <w:rPr>
          <w:rFonts w:ascii="Arial" w:hAnsi="Arial" w:cs="Arial"/>
          <w:b/>
          <w:sz w:val="24"/>
          <w:szCs w:val="24"/>
        </w:rPr>
        <w:t xml:space="preserve">educción del </w:t>
      </w:r>
      <w:r w:rsidR="006D7176">
        <w:rPr>
          <w:rFonts w:ascii="Arial" w:hAnsi="Arial" w:cs="Arial"/>
          <w:b/>
          <w:sz w:val="24"/>
          <w:szCs w:val="24"/>
        </w:rPr>
        <w:t>R</w:t>
      </w:r>
      <w:r w:rsidR="00593629" w:rsidRPr="00A204D7">
        <w:rPr>
          <w:rFonts w:ascii="Arial" w:hAnsi="Arial" w:cs="Arial"/>
          <w:b/>
          <w:sz w:val="24"/>
          <w:szCs w:val="24"/>
        </w:rPr>
        <w:t>iesgo.</w:t>
      </w:r>
    </w:p>
    <w:p w:rsidR="00593629" w:rsidRDefault="00593629" w:rsidP="0011396D">
      <w:pPr>
        <w:spacing w:after="120" w:line="276" w:lineRule="auto"/>
        <w:jc w:val="both"/>
        <w:rPr>
          <w:rFonts w:ascii="Arial" w:hAnsi="Arial" w:cs="Arial"/>
          <w:sz w:val="24"/>
          <w:szCs w:val="24"/>
        </w:rPr>
      </w:pPr>
      <w:r w:rsidRPr="00A204D7">
        <w:rPr>
          <w:rFonts w:ascii="Arial" w:hAnsi="Arial" w:cs="Arial"/>
          <w:sz w:val="24"/>
          <w:szCs w:val="24"/>
        </w:rPr>
        <w:t xml:space="preserve"> A continuación, se presentan algunas acciones identificadas a realizarse por la comunidad para lograr la reducción del riesgo </w:t>
      </w:r>
    </w:p>
    <w:p w:rsidR="00DE228A" w:rsidRDefault="00DE228A" w:rsidP="0011396D">
      <w:pPr>
        <w:spacing w:line="276" w:lineRule="auto"/>
        <w:jc w:val="both"/>
        <w:rPr>
          <w:rFonts w:ascii="AR CENA" w:hAnsi="AR CENA" w:cs="Arial"/>
          <w:sz w:val="24"/>
          <w:szCs w:val="24"/>
        </w:rPr>
      </w:pPr>
    </w:p>
    <w:tbl>
      <w:tblPr>
        <w:tblStyle w:val="Tablaconcuadrcula"/>
        <w:tblW w:w="4970" w:type="pct"/>
        <w:tblLook w:val="04A0" w:firstRow="1" w:lastRow="0" w:firstColumn="1" w:lastColumn="0" w:noHBand="0" w:noVBand="1"/>
      </w:tblPr>
      <w:tblGrid>
        <w:gridCol w:w="2243"/>
        <w:gridCol w:w="2613"/>
        <w:gridCol w:w="2314"/>
        <w:gridCol w:w="2308"/>
        <w:gridCol w:w="1625"/>
        <w:gridCol w:w="1793"/>
      </w:tblGrid>
      <w:tr w:rsidR="00FD46E4" w:rsidRPr="00D76A57" w:rsidTr="00C7201E">
        <w:trPr>
          <w:trHeight w:val="142"/>
          <w:tblHeader/>
        </w:trPr>
        <w:tc>
          <w:tcPr>
            <w:tcW w:w="870"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Amenaza</w:t>
            </w:r>
          </w:p>
        </w:tc>
        <w:tc>
          <w:tcPr>
            <w:tcW w:w="1013"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Vulnerabilidad</w:t>
            </w:r>
          </w:p>
        </w:tc>
        <w:tc>
          <w:tcPr>
            <w:tcW w:w="897"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jc w:val="center"/>
              <w:rPr>
                <w:rFonts w:ascii="Arial" w:hAnsi="Arial" w:cs="Arial"/>
                <w:b/>
                <w:sz w:val="20"/>
                <w:szCs w:val="20"/>
              </w:rPr>
            </w:pPr>
            <w:r w:rsidRPr="0011396D">
              <w:rPr>
                <w:rFonts w:ascii="Arial" w:hAnsi="Arial" w:cs="Arial"/>
                <w:b/>
                <w:sz w:val="20"/>
                <w:szCs w:val="20"/>
              </w:rPr>
              <w:t>Estimación de Daños y Perdidas</w:t>
            </w:r>
          </w:p>
        </w:tc>
        <w:tc>
          <w:tcPr>
            <w:tcW w:w="89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Posibles Soluciones</w:t>
            </w:r>
          </w:p>
        </w:tc>
        <w:tc>
          <w:tcPr>
            <w:tcW w:w="630"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9D37B2">
            <w:pPr>
              <w:spacing w:line="360" w:lineRule="auto"/>
              <w:jc w:val="center"/>
              <w:rPr>
                <w:rFonts w:ascii="Arial" w:hAnsi="Arial" w:cs="Arial"/>
                <w:b/>
                <w:sz w:val="20"/>
                <w:szCs w:val="20"/>
              </w:rPr>
            </w:pPr>
            <w:r w:rsidRPr="0011396D">
              <w:rPr>
                <w:rFonts w:ascii="Arial" w:hAnsi="Arial" w:cs="Arial"/>
                <w:b/>
                <w:sz w:val="20"/>
                <w:szCs w:val="20"/>
              </w:rPr>
              <w:t>Fecha</w:t>
            </w:r>
          </w:p>
        </w:tc>
        <w:tc>
          <w:tcPr>
            <w:tcW w:w="69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9D37B2">
            <w:pPr>
              <w:spacing w:line="360" w:lineRule="auto"/>
              <w:jc w:val="center"/>
              <w:rPr>
                <w:rFonts w:ascii="Arial" w:hAnsi="Arial" w:cs="Arial"/>
                <w:b/>
                <w:sz w:val="20"/>
                <w:szCs w:val="20"/>
              </w:rPr>
            </w:pPr>
            <w:r w:rsidRPr="0011396D">
              <w:rPr>
                <w:rFonts w:ascii="Arial" w:hAnsi="Arial" w:cs="Arial"/>
                <w:b/>
                <w:sz w:val="20"/>
                <w:szCs w:val="20"/>
              </w:rPr>
              <w:t>Responsable</w:t>
            </w:r>
          </w:p>
        </w:tc>
      </w:tr>
      <w:tr w:rsidR="009D37B2" w:rsidRPr="00D76A57"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9D37B2" w:rsidRPr="0011396D" w:rsidRDefault="00561F34"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Sísmica</w:t>
            </w:r>
          </w:p>
        </w:tc>
        <w:tc>
          <w:tcPr>
            <w:tcW w:w="1013"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3E0F24">
            <w:pPr>
              <w:spacing w:after="120"/>
              <w:jc w:val="both"/>
              <w:rPr>
                <w:rFonts w:ascii="Arial" w:hAnsi="Arial" w:cs="Arial"/>
                <w:sz w:val="20"/>
                <w:szCs w:val="20"/>
              </w:rPr>
            </w:pPr>
            <w:r w:rsidRPr="00D76A57">
              <w:rPr>
                <w:rFonts w:ascii="Arial" w:hAnsi="Arial" w:cs="Arial"/>
                <w:sz w:val="20"/>
                <w:szCs w:val="20"/>
              </w:rPr>
              <w:t xml:space="preserve">La mayoría de </w:t>
            </w:r>
            <w:r w:rsidR="00C66F5E" w:rsidRPr="00D76A57">
              <w:rPr>
                <w:rFonts w:ascii="Arial" w:hAnsi="Arial" w:cs="Arial"/>
                <w:sz w:val="20"/>
                <w:szCs w:val="20"/>
              </w:rPr>
              <w:t>v</w:t>
            </w:r>
            <w:r w:rsidR="009D37B2" w:rsidRPr="00D76A57">
              <w:rPr>
                <w:rFonts w:ascii="Arial" w:hAnsi="Arial" w:cs="Arial"/>
                <w:sz w:val="20"/>
                <w:szCs w:val="20"/>
              </w:rPr>
              <w:t>iviendas cons</w:t>
            </w:r>
            <w:r w:rsidRPr="00D76A57">
              <w:rPr>
                <w:rFonts w:ascii="Arial" w:hAnsi="Arial" w:cs="Arial"/>
                <w:sz w:val="20"/>
                <w:szCs w:val="20"/>
              </w:rPr>
              <w:t>truidas con materiales frágiles y el suelo es inestable (arenoso)</w:t>
            </w:r>
          </w:p>
          <w:p w:rsidR="003E0F24" w:rsidRPr="00D76A57" w:rsidRDefault="003E0F24" w:rsidP="003E0F24">
            <w:pPr>
              <w:spacing w:after="120"/>
              <w:jc w:val="both"/>
              <w:rPr>
                <w:rFonts w:ascii="Arial" w:hAnsi="Arial" w:cs="Arial"/>
                <w:sz w:val="20"/>
                <w:szCs w:val="20"/>
              </w:rPr>
            </w:pPr>
          </w:p>
        </w:tc>
        <w:tc>
          <w:tcPr>
            <w:tcW w:w="897"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1A6FE5">
            <w:pPr>
              <w:spacing w:after="120"/>
              <w:jc w:val="both"/>
              <w:rPr>
                <w:rFonts w:ascii="Arial" w:hAnsi="Arial" w:cs="Arial"/>
                <w:sz w:val="20"/>
                <w:szCs w:val="20"/>
              </w:rPr>
            </w:pPr>
            <w:r w:rsidRPr="00D76A57">
              <w:rPr>
                <w:rFonts w:ascii="Arial" w:hAnsi="Arial" w:cs="Arial"/>
                <w:sz w:val="20"/>
                <w:szCs w:val="20"/>
              </w:rPr>
              <w:t>Se estima que el 100% de vivienda pueden tener daño y con alta probabilidad que 70% queden destruidas o inhabitables.</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 xml:space="preserve"> </w:t>
            </w:r>
          </w:p>
        </w:tc>
        <w:tc>
          <w:tcPr>
            <w:tcW w:w="895" w:type="pct"/>
            <w:tcBorders>
              <w:top w:val="double" w:sz="4" w:space="0" w:color="auto"/>
              <w:left w:val="double" w:sz="4" w:space="0" w:color="auto"/>
              <w:bottom w:val="double" w:sz="4" w:space="0" w:color="auto"/>
              <w:right w:val="double" w:sz="4" w:space="0" w:color="auto"/>
            </w:tcBorders>
            <w:vAlign w:val="center"/>
          </w:tcPr>
          <w:p w:rsidR="009D37B2" w:rsidRPr="000765F8" w:rsidRDefault="00960ACF" w:rsidP="001A6FE5">
            <w:pPr>
              <w:spacing w:after="120"/>
              <w:jc w:val="both"/>
              <w:rPr>
                <w:rFonts w:ascii="Arial" w:hAnsi="Arial" w:cs="Arial"/>
                <w:sz w:val="18"/>
                <w:szCs w:val="20"/>
              </w:rPr>
            </w:pPr>
            <w:r w:rsidRPr="000765F8">
              <w:rPr>
                <w:rFonts w:ascii="Arial" w:hAnsi="Arial" w:cs="Arial"/>
                <w:sz w:val="18"/>
                <w:szCs w:val="20"/>
              </w:rPr>
              <w:t>Fortalecimiento de la Comisión Comunal de Protección Civil.</w:t>
            </w:r>
          </w:p>
          <w:p w:rsidR="003E0F24" w:rsidRPr="000765F8" w:rsidRDefault="003E0F24" w:rsidP="001A6FE5">
            <w:pPr>
              <w:spacing w:after="120"/>
              <w:jc w:val="both"/>
              <w:rPr>
                <w:rFonts w:ascii="Arial" w:hAnsi="Arial" w:cs="Arial"/>
                <w:sz w:val="18"/>
                <w:szCs w:val="20"/>
              </w:rPr>
            </w:pPr>
            <w:r w:rsidRPr="000765F8">
              <w:rPr>
                <w:rFonts w:ascii="Arial" w:hAnsi="Arial" w:cs="Arial"/>
                <w:sz w:val="18"/>
                <w:szCs w:val="20"/>
              </w:rPr>
              <w:t>Elaboración de planes</w:t>
            </w:r>
            <w:r w:rsidR="00960ACF" w:rsidRPr="000765F8">
              <w:rPr>
                <w:rFonts w:ascii="Arial" w:hAnsi="Arial" w:cs="Arial"/>
                <w:sz w:val="18"/>
                <w:szCs w:val="20"/>
              </w:rPr>
              <w:t xml:space="preserve"> de respuesta.</w:t>
            </w:r>
            <w:r w:rsidRPr="000765F8">
              <w:rPr>
                <w:rFonts w:ascii="Arial" w:hAnsi="Arial" w:cs="Arial"/>
                <w:sz w:val="18"/>
                <w:szCs w:val="20"/>
              </w:rPr>
              <w:t xml:space="preserve"> </w:t>
            </w:r>
          </w:p>
          <w:p w:rsidR="003E0F24" w:rsidRPr="000765F8" w:rsidRDefault="003E0F24" w:rsidP="001A6FE5">
            <w:pPr>
              <w:spacing w:after="120"/>
              <w:jc w:val="both"/>
              <w:rPr>
                <w:rFonts w:ascii="Arial" w:hAnsi="Arial" w:cs="Arial"/>
                <w:sz w:val="18"/>
                <w:szCs w:val="20"/>
              </w:rPr>
            </w:pPr>
            <w:r w:rsidRPr="000765F8">
              <w:rPr>
                <w:rFonts w:ascii="Arial" w:hAnsi="Arial" w:cs="Arial"/>
                <w:sz w:val="18"/>
                <w:szCs w:val="20"/>
              </w:rPr>
              <w:t>Identificación y señalización de rutas de evacuación</w:t>
            </w:r>
            <w:r w:rsidR="00960ACF" w:rsidRPr="000765F8">
              <w:rPr>
                <w:rFonts w:ascii="Arial" w:hAnsi="Arial" w:cs="Arial"/>
                <w:sz w:val="18"/>
                <w:szCs w:val="20"/>
              </w:rPr>
              <w:t>.</w:t>
            </w:r>
            <w:r w:rsidRPr="000765F8">
              <w:rPr>
                <w:rFonts w:ascii="Arial" w:hAnsi="Arial" w:cs="Arial"/>
                <w:sz w:val="18"/>
                <w:szCs w:val="20"/>
              </w:rPr>
              <w:t xml:space="preserve"> </w:t>
            </w:r>
          </w:p>
          <w:p w:rsidR="003E0F24" w:rsidRPr="000765F8" w:rsidRDefault="003E0F24" w:rsidP="001A6FE5">
            <w:pPr>
              <w:spacing w:after="120"/>
              <w:jc w:val="both"/>
              <w:rPr>
                <w:rFonts w:ascii="Arial" w:hAnsi="Arial" w:cs="Arial"/>
                <w:sz w:val="18"/>
                <w:szCs w:val="20"/>
              </w:rPr>
            </w:pPr>
            <w:r w:rsidRPr="000765F8">
              <w:rPr>
                <w:rFonts w:ascii="Arial" w:hAnsi="Arial" w:cs="Arial"/>
                <w:sz w:val="18"/>
                <w:szCs w:val="20"/>
              </w:rPr>
              <w:t xml:space="preserve">Capacitación </w:t>
            </w:r>
            <w:r w:rsidR="005B0B54" w:rsidRPr="000765F8">
              <w:rPr>
                <w:rFonts w:ascii="Arial" w:hAnsi="Arial" w:cs="Arial"/>
                <w:sz w:val="18"/>
                <w:szCs w:val="20"/>
              </w:rPr>
              <w:t>de miembros de la CCPC</w:t>
            </w:r>
            <w:r w:rsidR="000513BC" w:rsidRPr="000765F8">
              <w:rPr>
                <w:rFonts w:ascii="Arial" w:hAnsi="Arial" w:cs="Arial"/>
                <w:sz w:val="18"/>
                <w:szCs w:val="20"/>
              </w:rPr>
              <w:t>.</w:t>
            </w:r>
          </w:p>
          <w:p w:rsidR="000513BC" w:rsidRPr="000765F8" w:rsidRDefault="000513BC" w:rsidP="0011396D">
            <w:pPr>
              <w:spacing w:after="120"/>
              <w:rPr>
                <w:rFonts w:ascii="Arial" w:hAnsi="Arial" w:cs="Arial"/>
                <w:sz w:val="18"/>
                <w:szCs w:val="20"/>
              </w:rPr>
            </w:pPr>
            <w:r w:rsidRPr="000765F8">
              <w:rPr>
                <w:rFonts w:ascii="Arial" w:hAnsi="Arial" w:cs="Arial"/>
                <w:sz w:val="18"/>
                <w:szCs w:val="20"/>
              </w:rPr>
              <w:t>Identificación previa de los albergues temporales.</w:t>
            </w:r>
          </w:p>
          <w:p w:rsidR="005B0B54" w:rsidRPr="00D76A57" w:rsidRDefault="00960ACF" w:rsidP="0011396D">
            <w:pPr>
              <w:spacing w:after="120"/>
              <w:rPr>
                <w:rFonts w:ascii="Arial" w:hAnsi="Arial" w:cs="Arial"/>
                <w:sz w:val="20"/>
                <w:szCs w:val="20"/>
              </w:rPr>
            </w:pPr>
            <w:r w:rsidRPr="000765F8">
              <w:rPr>
                <w:rFonts w:ascii="Arial" w:hAnsi="Arial" w:cs="Arial"/>
                <w:sz w:val="18"/>
                <w:szCs w:val="20"/>
              </w:rPr>
              <w:t>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9D37B2" w:rsidRPr="00D76A57" w:rsidRDefault="005B0B54" w:rsidP="001A6FE5">
            <w:pPr>
              <w:spacing w:after="120"/>
              <w:jc w:val="both"/>
              <w:rPr>
                <w:rFonts w:ascii="Arial" w:hAnsi="Arial" w:cs="Arial"/>
                <w:sz w:val="20"/>
                <w:szCs w:val="20"/>
              </w:rPr>
            </w:pPr>
            <w:r w:rsidRPr="00D76A57">
              <w:rPr>
                <w:rFonts w:ascii="Arial" w:hAnsi="Arial" w:cs="Arial"/>
                <w:sz w:val="20"/>
                <w:szCs w:val="20"/>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9D37B2" w:rsidRPr="00D76A57" w:rsidRDefault="005B0B54" w:rsidP="001A6FE5">
            <w:pPr>
              <w:spacing w:after="120"/>
              <w:jc w:val="both"/>
              <w:rPr>
                <w:rFonts w:ascii="Arial" w:hAnsi="Arial" w:cs="Arial"/>
                <w:sz w:val="20"/>
                <w:szCs w:val="20"/>
              </w:rPr>
            </w:pPr>
            <w:r w:rsidRPr="00D76A57">
              <w:rPr>
                <w:rFonts w:ascii="Arial" w:hAnsi="Arial" w:cs="Arial"/>
                <w:sz w:val="20"/>
                <w:szCs w:val="20"/>
              </w:rPr>
              <w:t xml:space="preserve">CCPC </w:t>
            </w:r>
            <w:r w:rsidR="00960ACF" w:rsidRPr="00D76A57">
              <w:rPr>
                <w:rFonts w:ascii="Arial" w:hAnsi="Arial" w:cs="Arial"/>
                <w:sz w:val="20"/>
                <w:szCs w:val="20"/>
              </w:rPr>
              <w:t>y CMPC</w:t>
            </w:r>
          </w:p>
        </w:tc>
      </w:tr>
      <w:tr w:rsidR="000E0439" w:rsidRPr="00D76A57"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Inundaciones</w:t>
            </w:r>
          </w:p>
        </w:tc>
        <w:tc>
          <w:tcPr>
            <w:tcW w:w="1013"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spacing w:after="120"/>
              <w:rPr>
                <w:rFonts w:ascii="Arial" w:hAnsi="Arial" w:cs="Arial"/>
                <w:sz w:val="20"/>
                <w:szCs w:val="20"/>
              </w:rPr>
            </w:pPr>
            <w:r w:rsidRPr="0011396D">
              <w:rPr>
                <w:rFonts w:ascii="Arial" w:hAnsi="Arial" w:cs="Arial"/>
                <w:sz w:val="20"/>
                <w:szCs w:val="20"/>
              </w:rPr>
              <w:t xml:space="preserve">Viviendas de la comunidad ubicadas en suelos </w:t>
            </w:r>
            <w:r w:rsidR="0097430E">
              <w:rPr>
                <w:rFonts w:ascii="Arial" w:hAnsi="Arial" w:cs="Arial"/>
                <w:sz w:val="20"/>
                <w:szCs w:val="20"/>
              </w:rPr>
              <w:t xml:space="preserve">semi </w:t>
            </w:r>
            <w:r w:rsidRPr="0011396D">
              <w:rPr>
                <w:rFonts w:ascii="Arial" w:hAnsi="Arial" w:cs="Arial"/>
                <w:sz w:val="20"/>
                <w:szCs w:val="20"/>
              </w:rPr>
              <w:t xml:space="preserve">planos </w:t>
            </w:r>
            <w:r w:rsidR="0097430E">
              <w:rPr>
                <w:rFonts w:ascii="Arial" w:hAnsi="Arial" w:cs="Arial"/>
                <w:sz w:val="20"/>
                <w:szCs w:val="20"/>
              </w:rPr>
              <w:t>que se inundan con el desborde de las quebradas que circundan por su entorno</w:t>
            </w:r>
            <w:r w:rsidRPr="0011396D">
              <w:rPr>
                <w:rFonts w:ascii="Arial" w:hAnsi="Arial" w:cs="Arial"/>
                <w:sz w:val="20"/>
                <w:szCs w:val="20"/>
              </w:rPr>
              <w:t>.</w:t>
            </w:r>
          </w:p>
        </w:tc>
        <w:tc>
          <w:tcPr>
            <w:tcW w:w="897"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C7201E">
            <w:pPr>
              <w:spacing w:after="120"/>
              <w:jc w:val="center"/>
              <w:rPr>
                <w:rFonts w:ascii="Arial" w:hAnsi="Arial" w:cs="Arial"/>
                <w:color w:val="000000" w:themeColor="text1"/>
                <w:sz w:val="20"/>
                <w:szCs w:val="20"/>
              </w:rPr>
            </w:pPr>
            <w:r w:rsidRPr="0011396D">
              <w:rPr>
                <w:rFonts w:ascii="Arial" w:hAnsi="Arial" w:cs="Arial"/>
                <w:color w:val="000000" w:themeColor="text1"/>
                <w:sz w:val="20"/>
                <w:szCs w:val="20"/>
              </w:rPr>
              <w:t xml:space="preserve">Daños materiales y estructurales en viviendas, daño físico y psicológico en la población, suspensión y daños en los medios de vida tanto agricultura como </w:t>
            </w:r>
            <w:r w:rsidR="0097430E">
              <w:rPr>
                <w:rFonts w:ascii="Arial" w:hAnsi="Arial" w:cs="Arial"/>
                <w:color w:val="000000" w:themeColor="text1"/>
                <w:sz w:val="20"/>
                <w:szCs w:val="20"/>
              </w:rPr>
              <w:t>ganadería</w:t>
            </w:r>
            <w:r w:rsidRPr="0011396D">
              <w:rPr>
                <w:rFonts w:ascii="Arial" w:hAnsi="Arial" w:cs="Arial"/>
                <w:color w:val="000000" w:themeColor="text1"/>
                <w:sz w:val="20"/>
                <w:szCs w:val="20"/>
              </w:rPr>
              <w:t>, daño en el medio ambiente.</w:t>
            </w:r>
          </w:p>
        </w:tc>
        <w:tc>
          <w:tcPr>
            <w:tcW w:w="895" w:type="pct"/>
            <w:tcBorders>
              <w:top w:val="double" w:sz="4" w:space="0" w:color="auto"/>
              <w:left w:val="double" w:sz="4" w:space="0" w:color="auto"/>
              <w:bottom w:val="double" w:sz="4" w:space="0" w:color="auto"/>
              <w:right w:val="double" w:sz="4" w:space="0" w:color="auto"/>
            </w:tcBorders>
            <w:vAlign w:val="center"/>
          </w:tcPr>
          <w:p w:rsidR="000E0439" w:rsidRPr="000765F8" w:rsidRDefault="000E0439" w:rsidP="0011396D">
            <w:pPr>
              <w:spacing w:after="120"/>
              <w:rPr>
                <w:rFonts w:ascii="Arial" w:hAnsi="Arial" w:cs="Arial"/>
                <w:sz w:val="18"/>
                <w:szCs w:val="20"/>
              </w:rPr>
            </w:pPr>
            <w:r w:rsidRPr="000765F8">
              <w:rPr>
                <w:rFonts w:ascii="Arial" w:hAnsi="Arial" w:cs="Arial"/>
                <w:sz w:val="18"/>
                <w:szCs w:val="20"/>
              </w:rPr>
              <w:t>Fortalecimiento de la Comisión Comunal de Protección Civil.</w:t>
            </w:r>
          </w:p>
          <w:p w:rsidR="000E0439" w:rsidRPr="000765F8" w:rsidRDefault="000E0439" w:rsidP="0011396D">
            <w:pPr>
              <w:spacing w:after="120"/>
              <w:rPr>
                <w:rFonts w:ascii="Arial" w:hAnsi="Arial" w:cs="Arial"/>
                <w:sz w:val="18"/>
                <w:szCs w:val="20"/>
              </w:rPr>
            </w:pPr>
            <w:r w:rsidRPr="000765F8">
              <w:rPr>
                <w:rFonts w:ascii="Arial" w:hAnsi="Arial" w:cs="Arial"/>
                <w:sz w:val="18"/>
                <w:szCs w:val="20"/>
              </w:rPr>
              <w:t xml:space="preserve">Elaboración de planes de respuesta. </w:t>
            </w:r>
          </w:p>
          <w:p w:rsidR="000E0439" w:rsidRPr="000765F8" w:rsidRDefault="000E0439" w:rsidP="0011396D">
            <w:pPr>
              <w:spacing w:after="120"/>
              <w:rPr>
                <w:rFonts w:ascii="Arial" w:hAnsi="Arial" w:cs="Arial"/>
                <w:sz w:val="18"/>
                <w:szCs w:val="20"/>
              </w:rPr>
            </w:pPr>
            <w:r w:rsidRPr="000765F8">
              <w:rPr>
                <w:rFonts w:ascii="Arial" w:hAnsi="Arial" w:cs="Arial"/>
                <w:sz w:val="18"/>
                <w:szCs w:val="20"/>
              </w:rPr>
              <w:t xml:space="preserve">Identificación y señalización de rutas de evacuación. </w:t>
            </w:r>
          </w:p>
          <w:p w:rsidR="000E0439" w:rsidRPr="000765F8" w:rsidRDefault="000E0439" w:rsidP="0011396D">
            <w:pPr>
              <w:spacing w:after="120"/>
              <w:rPr>
                <w:rFonts w:ascii="Arial" w:hAnsi="Arial" w:cs="Arial"/>
                <w:sz w:val="18"/>
                <w:szCs w:val="20"/>
              </w:rPr>
            </w:pPr>
            <w:r w:rsidRPr="000765F8">
              <w:rPr>
                <w:rFonts w:ascii="Arial" w:hAnsi="Arial" w:cs="Arial"/>
                <w:sz w:val="18"/>
                <w:szCs w:val="20"/>
              </w:rPr>
              <w:t>Establecimiento de un sistema de alerta temprana para eventos hídricos.</w:t>
            </w:r>
          </w:p>
          <w:p w:rsidR="000E0439" w:rsidRPr="000765F8" w:rsidRDefault="000E0439" w:rsidP="0011396D">
            <w:pPr>
              <w:spacing w:after="120"/>
              <w:rPr>
                <w:rFonts w:ascii="Arial" w:hAnsi="Arial" w:cs="Arial"/>
                <w:sz w:val="18"/>
                <w:szCs w:val="20"/>
              </w:rPr>
            </w:pPr>
            <w:r w:rsidRPr="000765F8">
              <w:rPr>
                <w:rFonts w:ascii="Arial" w:hAnsi="Arial" w:cs="Arial"/>
                <w:sz w:val="18"/>
                <w:szCs w:val="20"/>
              </w:rPr>
              <w:t>Capacitación de miembros de la CCPC.</w:t>
            </w:r>
          </w:p>
          <w:p w:rsidR="000E0439" w:rsidRPr="0011396D" w:rsidRDefault="000E0439" w:rsidP="0011396D">
            <w:pPr>
              <w:spacing w:after="120"/>
              <w:rPr>
                <w:rFonts w:ascii="Arial" w:hAnsi="Arial" w:cs="Arial"/>
                <w:sz w:val="20"/>
                <w:szCs w:val="20"/>
              </w:rPr>
            </w:pPr>
            <w:r w:rsidRPr="000765F8">
              <w:rPr>
                <w:rFonts w:ascii="Arial" w:hAnsi="Arial" w:cs="Arial"/>
                <w:sz w:val="18"/>
                <w:szCs w:val="20"/>
              </w:rPr>
              <w:t>Identificación pre</w:t>
            </w:r>
            <w:r w:rsidR="003F11AB" w:rsidRPr="000765F8">
              <w:rPr>
                <w:rFonts w:ascii="Arial" w:hAnsi="Arial" w:cs="Arial"/>
                <w:sz w:val="18"/>
                <w:szCs w:val="20"/>
              </w:rPr>
              <w:t>via de los albergues temporales. Elaboración de simulacros</w:t>
            </w:r>
            <w:r w:rsidR="003F11AB" w:rsidRPr="0011396D">
              <w:rPr>
                <w:rFonts w:ascii="Arial" w:hAnsi="Arial" w:cs="Arial"/>
                <w:sz w:val="20"/>
                <w:szCs w:val="20"/>
              </w:rPr>
              <w:t>.</w:t>
            </w:r>
          </w:p>
        </w:tc>
        <w:tc>
          <w:tcPr>
            <w:tcW w:w="63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0E0439">
            <w:pPr>
              <w:spacing w:after="120"/>
              <w:jc w:val="both"/>
              <w:rPr>
                <w:rFonts w:ascii="Arial" w:hAnsi="Arial" w:cs="Arial"/>
                <w:sz w:val="20"/>
                <w:szCs w:val="20"/>
              </w:rPr>
            </w:pPr>
            <w:r w:rsidRPr="0011396D">
              <w:rPr>
                <w:rFonts w:ascii="Arial" w:hAnsi="Arial" w:cs="Arial"/>
                <w:sz w:val="20"/>
                <w:szCs w:val="20"/>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0E0439">
            <w:pPr>
              <w:spacing w:after="120"/>
              <w:jc w:val="both"/>
              <w:rPr>
                <w:rFonts w:ascii="Arial" w:hAnsi="Arial" w:cs="Arial"/>
                <w:sz w:val="20"/>
                <w:szCs w:val="20"/>
              </w:rPr>
            </w:pPr>
            <w:r w:rsidRPr="0011396D">
              <w:rPr>
                <w:rFonts w:ascii="Arial" w:hAnsi="Arial" w:cs="Arial"/>
                <w:sz w:val="20"/>
                <w:szCs w:val="20"/>
              </w:rPr>
              <w:t>CCPC y CMPC</w:t>
            </w:r>
          </w:p>
        </w:tc>
      </w:tr>
      <w:tr w:rsidR="000E0439"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0E0439" w:rsidRPr="0011396D" w:rsidRDefault="000765F8" w:rsidP="000765F8">
            <w:pPr>
              <w:tabs>
                <w:tab w:val="left" w:pos="1380"/>
              </w:tabs>
              <w:spacing w:before="120" w:after="120"/>
              <w:jc w:val="center"/>
              <w:rPr>
                <w:rFonts w:ascii="Arial" w:hAnsi="Arial" w:cs="Arial"/>
                <w:b/>
                <w:sz w:val="20"/>
                <w:szCs w:val="20"/>
              </w:rPr>
            </w:pPr>
            <w:r>
              <w:rPr>
                <w:rFonts w:ascii="Arial" w:hAnsi="Arial" w:cs="Arial"/>
                <w:b/>
                <w:sz w:val="28"/>
                <w:szCs w:val="20"/>
              </w:rPr>
              <w:t xml:space="preserve">Vientos </w:t>
            </w:r>
            <w:r w:rsidR="000E0439" w:rsidRPr="0011396D">
              <w:rPr>
                <w:rFonts w:ascii="Arial" w:hAnsi="Arial" w:cs="Arial"/>
                <w:b/>
                <w:sz w:val="28"/>
                <w:szCs w:val="20"/>
              </w:rPr>
              <w:t xml:space="preserve">Fuertes </w:t>
            </w:r>
          </w:p>
        </w:tc>
        <w:tc>
          <w:tcPr>
            <w:tcW w:w="1013"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C7201E">
            <w:pPr>
              <w:spacing w:after="120"/>
              <w:rPr>
                <w:rFonts w:ascii="Arial" w:hAnsi="Arial" w:cs="Arial"/>
                <w:sz w:val="20"/>
                <w:szCs w:val="20"/>
              </w:rPr>
            </w:pPr>
            <w:r w:rsidRPr="00D76A57">
              <w:rPr>
                <w:rFonts w:ascii="Arial" w:hAnsi="Arial" w:cs="Arial"/>
                <w:sz w:val="20"/>
                <w:szCs w:val="20"/>
              </w:rPr>
              <w:t>Techos de algunas viviendas con materiales Frágiles.</w:t>
            </w:r>
          </w:p>
          <w:p w:rsidR="000E0439" w:rsidRPr="00D76A57" w:rsidRDefault="000E0439" w:rsidP="00C7201E">
            <w:pPr>
              <w:spacing w:after="120"/>
              <w:rPr>
                <w:rFonts w:ascii="Arial" w:hAnsi="Arial" w:cs="Arial"/>
                <w:sz w:val="20"/>
                <w:szCs w:val="20"/>
              </w:rPr>
            </w:pPr>
            <w:r w:rsidRPr="00D76A57">
              <w:rPr>
                <w:rFonts w:ascii="Arial" w:hAnsi="Arial" w:cs="Arial"/>
                <w:sz w:val="20"/>
                <w:szCs w:val="20"/>
              </w:rPr>
              <w:t>Arboles viejos e</w:t>
            </w:r>
            <w:r w:rsidR="00623F0D" w:rsidRPr="00D76A57">
              <w:rPr>
                <w:rFonts w:ascii="Arial" w:hAnsi="Arial" w:cs="Arial"/>
                <w:sz w:val="20"/>
                <w:szCs w:val="20"/>
              </w:rPr>
              <w:t>n áreas verdes de las viviendas y vías de acceso que pueden caer.</w:t>
            </w:r>
          </w:p>
        </w:tc>
        <w:tc>
          <w:tcPr>
            <w:tcW w:w="897"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0E0439">
            <w:pPr>
              <w:spacing w:after="120"/>
              <w:jc w:val="both"/>
              <w:rPr>
                <w:rFonts w:ascii="Arial" w:hAnsi="Arial" w:cs="Arial"/>
                <w:sz w:val="20"/>
                <w:szCs w:val="20"/>
              </w:rPr>
            </w:pPr>
            <w:r w:rsidRPr="00D76A57">
              <w:rPr>
                <w:rFonts w:ascii="Arial" w:hAnsi="Arial" w:cs="Arial"/>
                <w:sz w:val="20"/>
                <w:szCs w:val="20"/>
              </w:rPr>
              <w:t>Deterioro o colapso de algunas viviendas</w:t>
            </w:r>
            <w:r w:rsidR="00C80013" w:rsidRPr="00D76A57">
              <w:rPr>
                <w:rFonts w:ascii="Arial" w:hAnsi="Arial" w:cs="Arial"/>
                <w:sz w:val="20"/>
                <w:szCs w:val="20"/>
              </w:rPr>
              <w:t xml:space="preserve"> y vías de acceso</w:t>
            </w:r>
            <w:r w:rsidRPr="00D76A57">
              <w:rPr>
                <w:rFonts w:ascii="Arial" w:hAnsi="Arial" w:cs="Arial"/>
                <w:sz w:val="20"/>
                <w:szCs w:val="20"/>
              </w:rPr>
              <w:t xml:space="preserve"> porque caída de ramas o arboles viejos</w:t>
            </w:r>
            <w:r w:rsidR="00C80013" w:rsidRPr="00D76A57">
              <w:rPr>
                <w:rFonts w:ascii="Arial" w:hAnsi="Arial" w:cs="Arial"/>
                <w:sz w:val="20"/>
                <w:szCs w:val="20"/>
              </w:rPr>
              <w:t xml:space="preserve"> en algunos casos ya secos</w:t>
            </w:r>
            <w:r w:rsidRPr="00D76A57">
              <w:rPr>
                <w:rFonts w:ascii="Arial" w:hAnsi="Arial" w:cs="Arial"/>
                <w:sz w:val="20"/>
                <w:szCs w:val="20"/>
              </w:rPr>
              <w:t>.</w:t>
            </w:r>
          </w:p>
        </w:tc>
        <w:tc>
          <w:tcPr>
            <w:tcW w:w="895" w:type="pct"/>
            <w:tcBorders>
              <w:top w:val="double" w:sz="4" w:space="0" w:color="auto"/>
              <w:left w:val="double" w:sz="4" w:space="0" w:color="auto"/>
              <w:bottom w:val="double" w:sz="4" w:space="0" w:color="auto"/>
              <w:right w:val="double" w:sz="4" w:space="0" w:color="auto"/>
            </w:tcBorders>
            <w:vAlign w:val="center"/>
          </w:tcPr>
          <w:p w:rsidR="0001241E" w:rsidRDefault="0001241E" w:rsidP="00C80013">
            <w:pPr>
              <w:spacing w:after="120"/>
              <w:jc w:val="both"/>
              <w:rPr>
                <w:rFonts w:ascii="Arial" w:hAnsi="Arial" w:cs="Arial"/>
                <w:sz w:val="20"/>
                <w:szCs w:val="20"/>
              </w:rPr>
            </w:pPr>
          </w:p>
          <w:p w:rsidR="00C80013" w:rsidRPr="000765F8" w:rsidRDefault="00C80013" w:rsidP="00C80013">
            <w:pPr>
              <w:spacing w:after="120"/>
              <w:jc w:val="both"/>
              <w:rPr>
                <w:rFonts w:ascii="Arial" w:hAnsi="Arial" w:cs="Arial"/>
                <w:sz w:val="18"/>
                <w:szCs w:val="20"/>
              </w:rPr>
            </w:pPr>
            <w:r w:rsidRPr="000765F8">
              <w:rPr>
                <w:rFonts w:ascii="Arial" w:hAnsi="Arial" w:cs="Arial"/>
                <w:sz w:val="18"/>
                <w:szCs w:val="20"/>
              </w:rPr>
              <w:t>Establecimiento de un sistema de alerta temprana de vientos y huracanes.</w:t>
            </w:r>
          </w:p>
          <w:p w:rsidR="00C80013" w:rsidRPr="000765F8" w:rsidRDefault="00C80013" w:rsidP="0011396D">
            <w:pPr>
              <w:spacing w:after="120"/>
              <w:rPr>
                <w:rFonts w:ascii="Arial" w:hAnsi="Arial" w:cs="Arial"/>
                <w:sz w:val="18"/>
                <w:szCs w:val="20"/>
              </w:rPr>
            </w:pPr>
            <w:r w:rsidRPr="000765F8">
              <w:rPr>
                <w:rFonts w:ascii="Arial" w:hAnsi="Arial" w:cs="Arial"/>
                <w:sz w:val="18"/>
                <w:szCs w:val="20"/>
              </w:rPr>
              <w:t>Evaluación de vegetación para realizar podas o cortas de árboles previo a la época de vientos</w:t>
            </w:r>
          </w:p>
          <w:p w:rsidR="00CC3DB8" w:rsidRPr="000765F8" w:rsidRDefault="00CC3DB8" w:rsidP="0011396D">
            <w:pPr>
              <w:spacing w:after="120"/>
              <w:rPr>
                <w:rFonts w:ascii="Arial" w:hAnsi="Arial" w:cs="Arial"/>
                <w:sz w:val="18"/>
                <w:szCs w:val="20"/>
              </w:rPr>
            </w:pPr>
            <w:r w:rsidRPr="000765F8">
              <w:rPr>
                <w:rFonts w:ascii="Arial" w:hAnsi="Arial" w:cs="Arial"/>
                <w:sz w:val="18"/>
                <w:szCs w:val="20"/>
              </w:rPr>
              <w:t>Identificación previa de los albergues temporales.</w:t>
            </w:r>
          </w:p>
          <w:p w:rsidR="000E0439" w:rsidRPr="00D76A57" w:rsidRDefault="00CC3DB8" w:rsidP="0001241E">
            <w:pPr>
              <w:spacing w:after="120"/>
              <w:rPr>
                <w:rFonts w:ascii="Arial" w:hAnsi="Arial" w:cs="Arial"/>
                <w:sz w:val="20"/>
                <w:szCs w:val="20"/>
              </w:rPr>
            </w:pPr>
            <w:r w:rsidRPr="000765F8">
              <w:rPr>
                <w:rFonts w:ascii="Arial" w:hAnsi="Arial" w:cs="Arial"/>
                <w:sz w:val="18"/>
                <w:szCs w:val="20"/>
              </w:rPr>
              <w:t>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0E0439" w:rsidRPr="00561F34" w:rsidRDefault="000E0439" w:rsidP="000E0439">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0E0439" w:rsidRPr="00561F34" w:rsidRDefault="000E0439" w:rsidP="000E0439">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911D40"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11396D">
            <w:pPr>
              <w:tabs>
                <w:tab w:val="left" w:pos="1380"/>
              </w:tabs>
              <w:spacing w:before="120" w:after="120"/>
              <w:jc w:val="center"/>
              <w:rPr>
                <w:rFonts w:ascii="Arial" w:hAnsi="Arial" w:cs="Arial"/>
                <w:sz w:val="20"/>
                <w:szCs w:val="20"/>
              </w:rPr>
            </w:pPr>
            <w:r w:rsidRPr="0011396D">
              <w:rPr>
                <w:rFonts w:ascii="Arial" w:hAnsi="Arial" w:cs="Arial"/>
                <w:b/>
                <w:sz w:val="28"/>
                <w:szCs w:val="20"/>
              </w:rPr>
              <w:t>Sequias</w:t>
            </w:r>
          </w:p>
        </w:tc>
        <w:tc>
          <w:tcPr>
            <w:tcW w:w="1013"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911D40">
            <w:pPr>
              <w:spacing w:after="120"/>
              <w:jc w:val="both"/>
              <w:rPr>
                <w:rFonts w:ascii="Arial" w:hAnsi="Arial" w:cs="Arial"/>
                <w:sz w:val="20"/>
                <w:szCs w:val="20"/>
              </w:rPr>
            </w:pPr>
            <w:r>
              <w:rPr>
                <w:rFonts w:ascii="Arial" w:hAnsi="Arial" w:cs="Arial"/>
                <w:sz w:val="20"/>
                <w:szCs w:val="20"/>
              </w:rPr>
              <w:t xml:space="preserve">Comunidad susceptible considerando que ese fenómeno es efecto del cambio climático  y golpea con mayor intensidad la zona contera principalmente, el cuales denominado como fenómeno del niño.  </w:t>
            </w:r>
          </w:p>
        </w:tc>
        <w:tc>
          <w:tcPr>
            <w:tcW w:w="897"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911D40">
            <w:pPr>
              <w:spacing w:after="120"/>
              <w:jc w:val="both"/>
              <w:rPr>
                <w:rFonts w:ascii="Arial" w:hAnsi="Arial" w:cs="Arial"/>
                <w:sz w:val="20"/>
                <w:szCs w:val="20"/>
              </w:rPr>
            </w:pPr>
            <w:r>
              <w:rPr>
                <w:rFonts w:ascii="Arial" w:hAnsi="Arial" w:cs="Arial"/>
                <w:sz w:val="20"/>
                <w:szCs w:val="20"/>
              </w:rPr>
              <w:t>Perdida de cultivos, disminución de agua potable, reducción de mantos acuíferos, perdida de vegetación, aumento de enfermedades entre otros.</w:t>
            </w:r>
          </w:p>
        </w:tc>
        <w:tc>
          <w:tcPr>
            <w:tcW w:w="895" w:type="pct"/>
            <w:tcBorders>
              <w:top w:val="double" w:sz="4" w:space="0" w:color="auto"/>
              <w:left w:val="double" w:sz="4" w:space="0" w:color="auto"/>
              <w:bottom w:val="double" w:sz="4" w:space="0" w:color="auto"/>
              <w:right w:val="double" w:sz="4" w:space="0" w:color="auto"/>
            </w:tcBorders>
            <w:vAlign w:val="center"/>
          </w:tcPr>
          <w:p w:rsidR="00911D40" w:rsidRPr="000765F8" w:rsidRDefault="00911D40" w:rsidP="00911D40">
            <w:pPr>
              <w:spacing w:after="120"/>
              <w:jc w:val="both"/>
              <w:rPr>
                <w:rFonts w:ascii="Arial" w:hAnsi="Arial" w:cs="Arial"/>
                <w:sz w:val="18"/>
                <w:szCs w:val="20"/>
              </w:rPr>
            </w:pPr>
            <w:r w:rsidRPr="000765F8">
              <w:rPr>
                <w:rFonts w:ascii="Arial" w:hAnsi="Arial" w:cs="Arial"/>
                <w:sz w:val="18"/>
                <w:szCs w:val="20"/>
              </w:rPr>
              <w:t>Capacitar y tecnificar los métodos de cultivo tradicionales de los agricultores.</w:t>
            </w:r>
          </w:p>
          <w:p w:rsidR="00911D40" w:rsidRPr="000765F8" w:rsidRDefault="00911D40" w:rsidP="00911D40">
            <w:pPr>
              <w:spacing w:after="120"/>
              <w:jc w:val="both"/>
              <w:rPr>
                <w:rFonts w:ascii="Arial" w:hAnsi="Arial" w:cs="Arial"/>
                <w:sz w:val="18"/>
                <w:szCs w:val="20"/>
              </w:rPr>
            </w:pPr>
            <w:r w:rsidRPr="000765F8">
              <w:rPr>
                <w:rFonts w:ascii="Arial" w:hAnsi="Arial" w:cs="Arial"/>
                <w:sz w:val="18"/>
                <w:szCs w:val="20"/>
              </w:rPr>
              <w:t>Incorporar al sistema de alerta temprana las sequias.</w:t>
            </w:r>
          </w:p>
          <w:p w:rsidR="00911D40" w:rsidRPr="00D76A57" w:rsidRDefault="00911D40" w:rsidP="0001241E">
            <w:pPr>
              <w:spacing w:after="120"/>
              <w:rPr>
                <w:rFonts w:ascii="Arial" w:hAnsi="Arial" w:cs="Arial"/>
                <w:sz w:val="20"/>
                <w:szCs w:val="20"/>
              </w:rPr>
            </w:pPr>
            <w:r w:rsidRPr="000765F8">
              <w:rPr>
                <w:rFonts w:ascii="Arial" w:hAnsi="Arial" w:cs="Arial"/>
                <w:sz w:val="18"/>
                <w:szCs w:val="20"/>
              </w:rPr>
              <w:t>Capacitar a la población sobre la interpretación del fenómeno del niño y la niña para proteger los medios de vida.</w:t>
            </w:r>
          </w:p>
        </w:tc>
        <w:tc>
          <w:tcPr>
            <w:tcW w:w="630" w:type="pct"/>
            <w:tcBorders>
              <w:top w:val="double" w:sz="4" w:space="0" w:color="auto"/>
              <w:left w:val="double" w:sz="4" w:space="0" w:color="auto"/>
              <w:bottom w:val="double" w:sz="4" w:space="0" w:color="auto"/>
              <w:right w:val="double" w:sz="4" w:space="0" w:color="auto"/>
            </w:tcBorders>
            <w:vAlign w:val="center"/>
          </w:tcPr>
          <w:p w:rsidR="00911D40" w:rsidRPr="00561F34" w:rsidRDefault="00911D40" w:rsidP="00911D4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911D40" w:rsidRPr="00561F34" w:rsidRDefault="00911D40" w:rsidP="00911D4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E1950" w:rsidTr="00C7201E">
        <w:trPr>
          <w:trHeight w:val="3537"/>
        </w:trPr>
        <w:tc>
          <w:tcPr>
            <w:tcW w:w="870" w:type="pct"/>
            <w:tcBorders>
              <w:top w:val="double" w:sz="4" w:space="0" w:color="auto"/>
              <w:left w:val="double" w:sz="4" w:space="0" w:color="auto"/>
              <w:bottom w:val="double" w:sz="4" w:space="0" w:color="auto"/>
              <w:right w:val="double" w:sz="4" w:space="0" w:color="auto"/>
            </w:tcBorders>
            <w:vAlign w:val="center"/>
          </w:tcPr>
          <w:p w:rsidR="004E1950" w:rsidRPr="00C7201E" w:rsidRDefault="004E1950"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Erupción Volcánica</w:t>
            </w:r>
          </w:p>
        </w:tc>
        <w:tc>
          <w:tcPr>
            <w:tcW w:w="1013"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color w:val="FF0000"/>
                <w:sz w:val="20"/>
                <w:szCs w:val="20"/>
              </w:rPr>
            </w:pPr>
            <w:r>
              <w:rPr>
                <w:rFonts w:ascii="Arial" w:hAnsi="Arial" w:cs="Arial"/>
                <w:sz w:val="20"/>
                <w:szCs w:val="20"/>
              </w:rPr>
              <w:t xml:space="preserve">Comunidad </w:t>
            </w:r>
            <w:r w:rsidR="0097430E">
              <w:rPr>
                <w:rFonts w:ascii="Arial" w:hAnsi="Arial" w:cs="Arial"/>
                <w:sz w:val="20"/>
                <w:szCs w:val="20"/>
              </w:rPr>
              <w:t xml:space="preserve">ubicada en los contornos de las faldas del volcán de Usulután, pero </w:t>
            </w:r>
            <w:r>
              <w:rPr>
                <w:rFonts w:ascii="Arial" w:hAnsi="Arial" w:cs="Arial"/>
                <w:sz w:val="20"/>
                <w:szCs w:val="20"/>
              </w:rPr>
              <w:t xml:space="preserve">distante </w:t>
            </w:r>
            <w:r w:rsidR="0097430E">
              <w:rPr>
                <w:rFonts w:ascii="Arial" w:hAnsi="Arial" w:cs="Arial"/>
                <w:sz w:val="20"/>
                <w:szCs w:val="20"/>
              </w:rPr>
              <w:t>del</w:t>
            </w:r>
            <w:r>
              <w:rPr>
                <w:rFonts w:ascii="Arial" w:hAnsi="Arial" w:cs="Arial"/>
                <w:sz w:val="20"/>
                <w:szCs w:val="20"/>
              </w:rPr>
              <w:t xml:space="preserve"> </w:t>
            </w:r>
            <w:r w:rsidR="0097430E">
              <w:rPr>
                <w:rFonts w:ascii="Arial" w:hAnsi="Arial" w:cs="Arial"/>
                <w:sz w:val="20"/>
                <w:szCs w:val="20"/>
              </w:rPr>
              <w:t>volcán de San Miguel,</w:t>
            </w:r>
            <w:r>
              <w:rPr>
                <w:rFonts w:ascii="Arial" w:hAnsi="Arial" w:cs="Arial"/>
                <w:sz w:val="20"/>
                <w:szCs w:val="20"/>
              </w:rPr>
              <w:t xml:space="preserve"> que puede ser influenciada por ceniza volcánica y gases causado por erupciones.</w:t>
            </w:r>
          </w:p>
        </w:tc>
        <w:tc>
          <w:tcPr>
            <w:tcW w:w="897"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sz w:val="20"/>
                <w:szCs w:val="20"/>
              </w:rPr>
            </w:pPr>
            <w:r w:rsidRPr="00D76A57">
              <w:rPr>
                <w:rFonts w:ascii="Arial" w:hAnsi="Arial" w:cs="Arial"/>
                <w:sz w:val="20"/>
                <w:szCs w:val="20"/>
              </w:rPr>
              <w:t>Daño parcial o total de viviendas con mayor probabilidad en más antiguas, caída de techos, contaminación en el suelo y las aguas, así como daño físico y psicológico en las personas.</w:t>
            </w:r>
          </w:p>
          <w:p w:rsidR="004E1950" w:rsidRPr="00D76A57" w:rsidRDefault="004E1950" w:rsidP="004E1950">
            <w:pPr>
              <w:spacing w:after="120"/>
              <w:jc w:val="both"/>
              <w:rPr>
                <w:rFonts w:ascii="Arial" w:hAnsi="Arial" w:cs="Arial"/>
                <w:color w:val="FF0000"/>
                <w:sz w:val="20"/>
                <w:szCs w:val="20"/>
              </w:rPr>
            </w:pPr>
          </w:p>
        </w:tc>
        <w:tc>
          <w:tcPr>
            <w:tcW w:w="895" w:type="pct"/>
            <w:tcBorders>
              <w:top w:val="double" w:sz="4" w:space="0" w:color="auto"/>
              <w:left w:val="double" w:sz="4" w:space="0" w:color="auto"/>
              <w:bottom w:val="double" w:sz="4" w:space="0" w:color="auto"/>
              <w:right w:val="double" w:sz="4" w:space="0" w:color="auto"/>
            </w:tcBorders>
            <w:vAlign w:val="center"/>
          </w:tcPr>
          <w:p w:rsidR="006210D9" w:rsidRPr="000765F8" w:rsidRDefault="004E1950" w:rsidP="004E1950">
            <w:pPr>
              <w:spacing w:after="120"/>
              <w:jc w:val="both"/>
              <w:rPr>
                <w:rFonts w:ascii="Arial" w:hAnsi="Arial" w:cs="Arial"/>
                <w:color w:val="000000" w:themeColor="text1"/>
                <w:sz w:val="18"/>
                <w:szCs w:val="20"/>
              </w:rPr>
            </w:pPr>
            <w:r w:rsidRPr="000765F8">
              <w:rPr>
                <w:rFonts w:ascii="Arial" w:hAnsi="Arial" w:cs="Arial"/>
                <w:color w:val="000000" w:themeColor="text1"/>
                <w:sz w:val="18"/>
                <w:szCs w:val="20"/>
              </w:rPr>
              <w:t>Acciones de preparación y respuesta con énfasis en actividad volcánica</w:t>
            </w:r>
            <w:r w:rsidR="006210D9" w:rsidRPr="000765F8">
              <w:rPr>
                <w:rFonts w:ascii="Arial" w:hAnsi="Arial" w:cs="Arial"/>
                <w:color w:val="000000" w:themeColor="text1"/>
                <w:sz w:val="18"/>
                <w:szCs w:val="20"/>
              </w:rPr>
              <w:t>.</w:t>
            </w:r>
          </w:p>
          <w:p w:rsidR="006210D9" w:rsidRPr="000765F8" w:rsidRDefault="006210D9" w:rsidP="0001241E">
            <w:pPr>
              <w:spacing w:after="120"/>
              <w:rPr>
                <w:rFonts w:ascii="Arial" w:hAnsi="Arial" w:cs="Arial"/>
                <w:color w:val="000000" w:themeColor="text1"/>
                <w:sz w:val="18"/>
                <w:szCs w:val="20"/>
              </w:rPr>
            </w:pPr>
            <w:r w:rsidRPr="000765F8">
              <w:rPr>
                <w:rFonts w:ascii="Arial" w:hAnsi="Arial" w:cs="Arial"/>
                <w:color w:val="000000" w:themeColor="text1"/>
                <w:sz w:val="18"/>
                <w:szCs w:val="20"/>
              </w:rPr>
              <w:t xml:space="preserve">Incorporar al </w:t>
            </w:r>
            <w:r w:rsidR="004E1950" w:rsidRPr="000765F8">
              <w:rPr>
                <w:rFonts w:ascii="Arial" w:hAnsi="Arial" w:cs="Arial"/>
                <w:color w:val="000000" w:themeColor="text1"/>
                <w:sz w:val="18"/>
                <w:szCs w:val="20"/>
              </w:rPr>
              <w:t>sistema de alerta temprana</w:t>
            </w:r>
            <w:r w:rsidRPr="000765F8">
              <w:rPr>
                <w:rFonts w:ascii="Arial" w:hAnsi="Arial" w:cs="Arial"/>
                <w:color w:val="000000" w:themeColor="text1"/>
                <w:sz w:val="18"/>
                <w:szCs w:val="20"/>
              </w:rPr>
              <w:t xml:space="preserve"> alerta por erupción volcánica.</w:t>
            </w:r>
          </w:p>
          <w:p w:rsidR="004E1950" w:rsidRPr="00D76A57" w:rsidRDefault="006210D9" w:rsidP="0001241E">
            <w:pPr>
              <w:spacing w:after="120"/>
              <w:rPr>
                <w:rFonts w:ascii="Arial" w:hAnsi="Arial" w:cs="Arial"/>
                <w:color w:val="000000" w:themeColor="text1"/>
                <w:sz w:val="20"/>
                <w:szCs w:val="20"/>
              </w:rPr>
            </w:pPr>
            <w:r w:rsidRPr="000765F8">
              <w:rPr>
                <w:rFonts w:ascii="Arial" w:hAnsi="Arial" w:cs="Arial"/>
                <w:color w:val="000000" w:themeColor="text1"/>
                <w:sz w:val="18"/>
                <w:szCs w:val="20"/>
              </w:rPr>
              <w:t>C</w:t>
            </w:r>
            <w:r w:rsidR="004E1950" w:rsidRPr="000765F8">
              <w:rPr>
                <w:rFonts w:ascii="Arial" w:hAnsi="Arial" w:cs="Arial"/>
                <w:color w:val="000000" w:themeColor="text1"/>
                <w:sz w:val="18"/>
                <w:szCs w:val="20"/>
              </w:rPr>
              <w:t>apacitar a la CCPC</w:t>
            </w:r>
            <w:r w:rsidRPr="000765F8">
              <w:rPr>
                <w:rFonts w:ascii="Arial" w:hAnsi="Arial" w:cs="Arial"/>
                <w:color w:val="000000" w:themeColor="text1"/>
                <w:sz w:val="18"/>
                <w:szCs w:val="20"/>
              </w:rPr>
              <w:t xml:space="preserve"> y la población</w:t>
            </w:r>
            <w:r w:rsidR="004E1950" w:rsidRPr="000765F8">
              <w:rPr>
                <w:rFonts w:ascii="Arial" w:hAnsi="Arial" w:cs="Arial"/>
                <w:color w:val="000000" w:themeColor="text1"/>
                <w:sz w:val="18"/>
                <w:szCs w:val="20"/>
              </w:rPr>
              <w:t xml:space="preserve"> sobre</w:t>
            </w:r>
            <w:r w:rsidRPr="000765F8">
              <w:rPr>
                <w:rFonts w:ascii="Arial" w:hAnsi="Arial" w:cs="Arial"/>
                <w:color w:val="000000" w:themeColor="text1"/>
                <w:sz w:val="18"/>
                <w:szCs w:val="20"/>
              </w:rPr>
              <w:t xml:space="preserve"> erupciones volcánicas y las medidas de preparación por si hubiese afectación por ceniza y gases.</w:t>
            </w:r>
            <w:r w:rsidR="004E1950" w:rsidRPr="000765F8">
              <w:rPr>
                <w:rFonts w:ascii="Arial" w:hAnsi="Arial" w:cs="Arial"/>
                <w:color w:val="000000" w:themeColor="text1"/>
                <w:sz w:val="18"/>
                <w:szCs w:val="20"/>
              </w:rPr>
              <w:t xml:space="preserve"> </w:t>
            </w:r>
          </w:p>
        </w:tc>
        <w:tc>
          <w:tcPr>
            <w:tcW w:w="630"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A6704" w:rsidTr="00C7201E">
        <w:trPr>
          <w:trHeight w:val="3721"/>
        </w:trPr>
        <w:tc>
          <w:tcPr>
            <w:tcW w:w="870" w:type="pct"/>
            <w:tcBorders>
              <w:top w:val="double" w:sz="4" w:space="0" w:color="auto"/>
              <w:left w:val="double" w:sz="4" w:space="0" w:color="auto"/>
              <w:bottom w:val="double" w:sz="4" w:space="0" w:color="auto"/>
              <w:right w:val="double" w:sz="4" w:space="0" w:color="auto"/>
            </w:tcBorders>
            <w:vAlign w:val="center"/>
          </w:tcPr>
          <w:p w:rsidR="004A6704" w:rsidRPr="00C7201E" w:rsidRDefault="004A6704"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Incendios Forestales</w:t>
            </w:r>
          </w:p>
        </w:tc>
        <w:tc>
          <w:tcPr>
            <w:tcW w:w="1013" w:type="pct"/>
            <w:tcBorders>
              <w:top w:val="double" w:sz="4" w:space="0" w:color="auto"/>
              <w:left w:val="double" w:sz="4" w:space="0" w:color="auto"/>
              <w:bottom w:val="double" w:sz="4" w:space="0" w:color="auto"/>
              <w:right w:val="double" w:sz="4" w:space="0" w:color="auto"/>
            </w:tcBorders>
            <w:vAlign w:val="center"/>
          </w:tcPr>
          <w:p w:rsidR="004A6704" w:rsidRPr="00C7201E" w:rsidRDefault="004A6704" w:rsidP="00C7201E">
            <w:pPr>
              <w:spacing w:after="120"/>
              <w:rPr>
                <w:rFonts w:ascii="Arial" w:hAnsi="Arial" w:cs="Arial"/>
                <w:szCs w:val="20"/>
              </w:rPr>
            </w:pPr>
            <w:r w:rsidRPr="00C7201E">
              <w:rPr>
                <w:rFonts w:ascii="Arial" w:hAnsi="Arial" w:cs="Arial"/>
                <w:sz w:val="20"/>
                <w:szCs w:val="20"/>
              </w:rPr>
              <w:t>Falta de conocimiento ambiental, malas prácticas agrícolas y cacería de algunas especies que causan incendios forestales o quema de maleza.</w:t>
            </w:r>
          </w:p>
        </w:tc>
        <w:tc>
          <w:tcPr>
            <w:tcW w:w="897" w:type="pct"/>
            <w:tcBorders>
              <w:top w:val="double" w:sz="4" w:space="0" w:color="auto"/>
              <w:left w:val="double" w:sz="4" w:space="0" w:color="auto"/>
              <w:bottom w:val="double" w:sz="4" w:space="0" w:color="auto"/>
              <w:right w:val="double" w:sz="4" w:space="0" w:color="auto"/>
            </w:tcBorders>
            <w:vAlign w:val="center"/>
          </w:tcPr>
          <w:p w:rsidR="004A6704" w:rsidRPr="00D76A57" w:rsidRDefault="004A6704" w:rsidP="00C7201E">
            <w:pPr>
              <w:spacing w:after="120"/>
              <w:rPr>
                <w:rFonts w:ascii="Arial" w:hAnsi="Arial" w:cs="Arial"/>
                <w:color w:val="000000" w:themeColor="text1"/>
                <w:sz w:val="20"/>
                <w:szCs w:val="20"/>
              </w:rPr>
            </w:pPr>
            <w:r>
              <w:rPr>
                <w:rFonts w:ascii="Arial" w:hAnsi="Arial" w:cs="Arial"/>
                <w:color w:val="000000" w:themeColor="text1"/>
                <w:sz w:val="20"/>
                <w:szCs w:val="20"/>
              </w:rPr>
              <w:t>Perdida de cultivos, perdida de animales y vegetación, disminución de matos acuíferos, contaminación ambiental, aumento de enfermedades respiratorias.</w:t>
            </w:r>
          </w:p>
        </w:tc>
        <w:tc>
          <w:tcPr>
            <w:tcW w:w="895" w:type="pct"/>
            <w:tcBorders>
              <w:top w:val="double" w:sz="4" w:space="0" w:color="auto"/>
              <w:left w:val="double" w:sz="4" w:space="0" w:color="auto"/>
              <w:bottom w:val="double" w:sz="4" w:space="0" w:color="auto"/>
              <w:right w:val="double" w:sz="4" w:space="0" w:color="auto"/>
            </w:tcBorders>
            <w:vAlign w:val="center"/>
          </w:tcPr>
          <w:p w:rsidR="004A6704" w:rsidRDefault="004A6704" w:rsidP="00C7201E">
            <w:pPr>
              <w:spacing w:after="120"/>
              <w:jc w:val="both"/>
              <w:rPr>
                <w:rFonts w:ascii="Arial" w:hAnsi="Arial" w:cs="Arial"/>
                <w:color w:val="000000" w:themeColor="text1"/>
                <w:sz w:val="20"/>
                <w:szCs w:val="20"/>
              </w:rPr>
            </w:pPr>
            <w:r>
              <w:rPr>
                <w:rFonts w:ascii="Arial" w:hAnsi="Arial" w:cs="Arial"/>
                <w:color w:val="000000" w:themeColor="text1"/>
                <w:sz w:val="20"/>
                <w:szCs w:val="20"/>
              </w:rPr>
              <w:t>Creación, equipamiento y capacitación de una brigada comunitaria de incendios forestales.</w:t>
            </w:r>
          </w:p>
          <w:p w:rsidR="004A6704" w:rsidRDefault="004A6704" w:rsidP="00C7201E">
            <w:pPr>
              <w:spacing w:after="120"/>
              <w:jc w:val="both"/>
              <w:rPr>
                <w:rFonts w:ascii="Arial" w:hAnsi="Arial" w:cs="Arial"/>
                <w:color w:val="000000" w:themeColor="text1"/>
                <w:sz w:val="20"/>
                <w:szCs w:val="20"/>
              </w:rPr>
            </w:pPr>
            <w:r>
              <w:rPr>
                <w:rFonts w:ascii="Arial" w:hAnsi="Arial" w:cs="Arial"/>
                <w:color w:val="000000" w:themeColor="text1"/>
                <w:sz w:val="20"/>
                <w:szCs w:val="20"/>
              </w:rPr>
              <w:t xml:space="preserve">Sensibilizar a los agricultores, cazadores y población en general sobre las normas de prevención para evitar incendios forestales. </w:t>
            </w:r>
          </w:p>
          <w:p w:rsidR="004A6704" w:rsidRPr="00D76A57" w:rsidRDefault="004A6704" w:rsidP="0001241E">
            <w:pPr>
              <w:spacing w:after="120"/>
              <w:rPr>
                <w:rFonts w:ascii="Arial" w:hAnsi="Arial" w:cs="Arial"/>
                <w:color w:val="000000" w:themeColor="text1"/>
                <w:sz w:val="20"/>
                <w:szCs w:val="20"/>
              </w:rPr>
            </w:pPr>
            <w:r>
              <w:rPr>
                <w:rFonts w:ascii="Arial" w:hAnsi="Arial" w:cs="Arial"/>
                <w:color w:val="000000" w:themeColor="text1"/>
                <w:sz w:val="20"/>
                <w:szCs w:val="20"/>
              </w:rPr>
              <w:t>Realizar denuncias hacia las personas causantes de incendios en áreas verdes.</w:t>
            </w:r>
          </w:p>
        </w:tc>
        <w:tc>
          <w:tcPr>
            <w:tcW w:w="630" w:type="pct"/>
            <w:tcBorders>
              <w:top w:val="double" w:sz="4" w:space="0" w:color="auto"/>
              <w:left w:val="double" w:sz="4" w:space="0" w:color="auto"/>
              <w:bottom w:val="double" w:sz="4" w:space="0" w:color="auto"/>
              <w:right w:val="double" w:sz="4" w:space="0" w:color="auto"/>
            </w:tcBorders>
            <w:vAlign w:val="center"/>
          </w:tcPr>
          <w:p w:rsidR="004A6704" w:rsidRPr="00561F34" w:rsidRDefault="004A6704" w:rsidP="004A6704">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A6704" w:rsidRPr="00561F34" w:rsidRDefault="004A6704" w:rsidP="004A6704">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bl>
    <w:p w:rsidR="00575125" w:rsidRDefault="00575125" w:rsidP="003B41B6">
      <w:pPr>
        <w:spacing w:after="120" w:line="360" w:lineRule="auto"/>
        <w:rPr>
          <w:rFonts w:ascii="Arial" w:hAnsi="Arial" w:cs="Arial"/>
          <w:sz w:val="24"/>
          <w:szCs w:val="24"/>
        </w:rPr>
      </w:pPr>
    </w:p>
    <w:p w:rsidR="000765F8" w:rsidRDefault="000765F8" w:rsidP="00F70B4A">
      <w:pPr>
        <w:spacing w:after="120" w:line="360" w:lineRule="auto"/>
        <w:rPr>
          <w:rFonts w:ascii="Arial" w:hAnsi="Arial" w:cs="Arial"/>
          <w:b/>
          <w:sz w:val="24"/>
          <w:szCs w:val="24"/>
        </w:rPr>
      </w:pPr>
    </w:p>
    <w:p w:rsidR="00FD46E4" w:rsidRPr="00FD46E4" w:rsidRDefault="003D2539" w:rsidP="00F70B4A">
      <w:pPr>
        <w:spacing w:after="120" w:line="360" w:lineRule="auto"/>
        <w:rPr>
          <w:rFonts w:ascii="Arial" w:hAnsi="Arial" w:cs="Arial"/>
          <w:b/>
          <w:sz w:val="24"/>
          <w:szCs w:val="24"/>
        </w:rPr>
      </w:pPr>
      <w:r>
        <w:rPr>
          <w:rFonts w:ascii="Arial" w:hAnsi="Arial" w:cs="Arial"/>
          <w:b/>
          <w:sz w:val="24"/>
          <w:szCs w:val="24"/>
        </w:rPr>
        <w:t xml:space="preserve">4.5 </w:t>
      </w:r>
      <w:r w:rsidR="008C3D6D">
        <w:rPr>
          <w:rFonts w:ascii="Arial" w:hAnsi="Arial" w:cs="Arial"/>
          <w:b/>
          <w:sz w:val="24"/>
          <w:szCs w:val="24"/>
        </w:rPr>
        <w:t>Servicios Básicos disponibles en la comunidad:</w:t>
      </w:r>
    </w:p>
    <w:p w:rsidR="00FD46E4" w:rsidRDefault="00F70B4A" w:rsidP="00F70B4A">
      <w:pPr>
        <w:autoSpaceDE w:val="0"/>
        <w:autoSpaceDN w:val="0"/>
        <w:adjustRightInd w:val="0"/>
        <w:spacing w:after="0" w:line="240" w:lineRule="auto"/>
        <w:rPr>
          <w:rFonts w:ascii="Arial" w:hAnsi="Arial" w:cs="Arial"/>
          <w:sz w:val="24"/>
          <w:szCs w:val="24"/>
        </w:rPr>
      </w:pPr>
      <w:r w:rsidRPr="00A62870">
        <w:rPr>
          <w:rFonts w:ascii="Arial" w:hAnsi="Arial" w:cs="Arial"/>
          <w:sz w:val="24"/>
          <w:szCs w:val="24"/>
        </w:rPr>
        <w:t>Marquen una X si el servicio que está en esta lista existe en su comunidad y detallen cuál es el nivel de servicio que reciben.</w:t>
      </w:r>
      <w:r w:rsidR="000F7C6C">
        <w:rPr>
          <w:rFonts w:ascii="Arial" w:hAnsi="Arial" w:cs="Arial"/>
          <w:sz w:val="24"/>
          <w:szCs w:val="24"/>
        </w:rPr>
        <w:t xml:space="preserve"> </w:t>
      </w:r>
    </w:p>
    <w:p w:rsidR="004A6704" w:rsidRPr="00A62870" w:rsidRDefault="004A6704" w:rsidP="00F70B4A">
      <w:pPr>
        <w:autoSpaceDE w:val="0"/>
        <w:autoSpaceDN w:val="0"/>
        <w:adjustRightInd w:val="0"/>
        <w:spacing w:after="0" w:line="240" w:lineRule="auto"/>
        <w:rPr>
          <w:rFonts w:ascii="Arial" w:hAnsi="Arial" w:cs="Arial"/>
          <w:sz w:val="24"/>
          <w:szCs w:val="24"/>
        </w:rPr>
      </w:pPr>
    </w:p>
    <w:tbl>
      <w:tblPr>
        <w:tblStyle w:val="Tablaconcuadrcula"/>
        <w:tblW w:w="13028" w:type="dxa"/>
        <w:tblLook w:val="04A0" w:firstRow="1" w:lastRow="0" w:firstColumn="1" w:lastColumn="0" w:noHBand="0" w:noVBand="1"/>
      </w:tblPr>
      <w:tblGrid>
        <w:gridCol w:w="2170"/>
        <w:gridCol w:w="2171"/>
        <w:gridCol w:w="2172"/>
        <w:gridCol w:w="2172"/>
        <w:gridCol w:w="2171"/>
        <w:gridCol w:w="2172"/>
      </w:tblGrid>
      <w:tr w:rsidR="00FD46E4" w:rsidTr="00C7201E">
        <w:trPr>
          <w:trHeight w:val="1230"/>
          <w:tblHeader/>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Servicio</w:t>
            </w:r>
          </w:p>
        </w:tc>
        <w:tc>
          <w:tcPr>
            <w:tcW w:w="217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Cobertura total</w:t>
            </w:r>
            <w:r w:rsidR="00F70B4A" w:rsidRPr="00476509">
              <w:rPr>
                <w:rFonts w:ascii="AR CENA" w:hAnsi="AR CENA" w:cs="Arial"/>
                <w:sz w:val="28"/>
                <w:szCs w:val="24"/>
              </w:rPr>
              <w:t xml:space="preserve"> de población </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 xml:space="preserve">Cobertura </w:t>
            </w:r>
            <w:r w:rsidR="00F70B4A" w:rsidRPr="00476509">
              <w:rPr>
                <w:rFonts w:ascii="AR CENA" w:hAnsi="AR CENA" w:cs="Arial"/>
                <w:sz w:val="28"/>
                <w:szCs w:val="24"/>
              </w:rPr>
              <w:t>a</w:t>
            </w:r>
            <w:r w:rsidRPr="00476509">
              <w:rPr>
                <w:rFonts w:ascii="AR CENA" w:hAnsi="AR CENA" w:cs="Arial"/>
                <w:sz w:val="28"/>
                <w:szCs w:val="24"/>
              </w:rPr>
              <w:t xml:space="preserve"> mitad de población</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F70B4A">
            <w:pPr>
              <w:tabs>
                <w:tab w:val="left" w:pos="790"/>
              </w:tabs>
              <w:jc w:val="center"/>
              <w:rPr>
                <w:rFonts w:ascii="AR CENA" w:hAnsi="AR CENA" w:cs="Arial"/>
                <w:sz w:val="28"/>
                <w:szCs w:val="24"/>
              </w:rPr>
            </w:pPr>
            <w:r w:rsidRPr="00476509">
              <w:rPr>
                <w:rFonts w:ascii="AR CENA" w:hAnsi="AR CENA" w:cs="Arial"/>
                <w:sz w:val="28"/>
                <w:szCs w:val="24"/>
              </w:rPr>
              <w:t>Cobertura a m</w:t>
            </w:r>
            <w:r w:rsidR="00FD46E4" w:rsidRPr="00476509">
              <w:rPr>
                <w:rFonts w:ascii="AR CENA" w:hAnsi="AR CENA" w:cs="Arial"/>
                <w:sz w:val="28"/>
                <w:szCs w:val="24"/>
              </w:rPr>
              <w:t>enos de la mitad</w:t>
            </w:r>
            <w:r w:rsidRPr="00476509">
              <w:rPr>
                <w:rFonts w:ascii="AR CENA" w:hAnsi="AR CENA" w:cs="Arial"/>
                <w:sz w:val="28"/>
                <w:szCs w:val="24"/>
              </w:rPr>
              <w:t xml:space="preserve"> de población </w:t>
            </w:r>
          </w:p>
        </w:tc>
        <w:tc>
          <w:tcPr>
            <w:tcW w:w="217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Sin servicio</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Empresa / Institución Proveedora</w:t>
            </w:r>
          </w:p>
        </w:tc>
      </w:tr>
      <w:tr w:rsidR="00F70B4A"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575125">
            <w:pPr>
              <w:tabs>
                <w:tab w:val="left" w:pos="790"/>
              </w:tabs>
              <w:spacing w:before="120" w:after="120"/>
              <w:rPr>
                <w:rFonts w:ascii="Arial" w:hAnsi="Arial" w:cs="Arial"/>
                <w:sz w:val="24"/>
                <w:szCs w:val="24"/>
              </w:rPr>
            </w:pPr>
            <w:r w:rsidRPr="00476509">
              <w:rPr>
                <w:rFonts w:ascii="Arial" w:hAnsi="Arial" w:cs="Arial"/>
                <w:sz w:val="24"/>
                <w:szCs w:val="24"/>
              </w:rPr>
              <w:t>Agua Potable</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97430E"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rPr>
                <w:rFonts w:ascii="Arial" w:hAnsi="Arial" w:cs="Arial"/>
                <w:color w:val="000000" w:themeColor="text1"/>
                <w:sz w:val="24"/>
                <w:szCs w:val="24"/>
              </w:rPr>
            </w:pPr>
          </w:p>
        </w:tc>
      </w:tr>
      <w:tr w:rsidR="00FD46E4" w:rsidTr="00C7201E">
        <w:trPr>
          <w:trHeight w:val="49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Energía</w:t>
            </w:r>
            <w:r w:rsidR="00FD46E4" w:rsidRPr="00476509">
              <w:rPr>
                <w:rFonts w:ascii="Arial" w:hAnsi="Arial" w:cs="Arial"/>
                <w:sz w:val="24"/>
                <w:szCs w:val="24"/>
              </w:rPr>
              <w:t xml:space="preserve"> </w:t>
            </w:r>
            <w:r w:rsidRPr="00476509">
              <w:rPr>
                <w:rFonts w:ascii="Arial" w:hAnsi="Arial" w:cs="Arial"/>
                <w:sz w:val="24"/>
                <w:szCs w:val="24"/>
              </w:rPr>
              <w:t>Eléctrica</w:t>
            </w:r>
            <w:r w:rsidR="00FD46E4" w:rsidRPr="00476509">
              <w:rPr>
                <w:rFonts w:ascii="Arial" w:hAnsi="Arial" w:cs="Arial"/>
                <w:sz w:val="24"/>
                <w:szCs w:val="24"/>
              </w:rPr>
              <w:t xml:space="preserve">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rPr>
                <w:rFonts w:ascii="Arial" w:hAnsi="Arial" w:cs="Arial"/>
                <w:color w:val="000000" w:themeColor="text1"/>
                <w:sz w:val="24"/>
                <w:szCs w:val="24"/>
              </w:rPr>
            </w:pPr>
            <w:r>
              <w:rPr>
                <w:rFonts w:ascii="Arial" w:hAnsi="Arial" w:cs="Arial"/>
                <w:color w:val="000000" w:themeColor="text1"/>
                <w:sz w:val="24"/>
                <w:szCs w:val="24"/>
              </w:rPr>
              <w:t>DEUSEM</w:t>
            </w:r>
            <w:r w:rsidR="000F7C6C" w:rsidRPr="00476509">
              <w:rPr>
                <w:rFonts w:ascii="Arial" w:hAnsi="Arial" w:cs="Arial"/>
                <w:color w:val="000000" w:themeColor="text1"/>
                <w:sz w:val="24"/>
                <w:szCs w:val="24"/>
              </w:rPr>
              <w:t>/AES</w:t>
            </w:r>
          </w:p>
        </w:tc>
      </w:tr>
      <w:tr w:rsidR="00FD46E4" w:rsidTr="00C7201E">
        <w:trPr>
          <w:trHeight w:val="506"/>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Transporte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rPr>
                <w:rFonts w:ascii="Arial" w:hAnsi="Arial" w:cs="Arial"/>
                <w:color w:val="000000" w:themeColor="text1"/>
                <w:sz w:val="24"/>
                <w:szCs w:val="24"/>
              </w:rPr>
            </w:pPr>
            <w:r>
              <w:rPr>
                <w:rFonts w:ascii="Arial" w:hAnsi="Arial" w:cs="Arial"/>
                <w:color w:val="000000" w:themeColor="text1"/>
                <w:sz w:val="24"/>
                <w:szCs w:val="24"/>
              </w:rPr>
              <w:t>Pick-up y autobuses</w:t>
            </w:r>
            <w:r w:rsidR="00597FA5" w:rsidRPr="00476509">
              <w:rPr>
                <w:rFonts w:ascii="Arial" w:hAnsi="Arial" w:cs="Arial"/>
                <w:color w:val="000000" w:themeColor="text1"/>
                <w:sz w:val="24"/>
                <w:szCs w:val="24"/>
              </w:rPr>
              <w:t>.</w:t>
            </w:r>
          </w:p>
        </w:tc>
      </w:tr>
      <w:tr w:rsidR="00FD46E4" w:rsidTr="00C7201E">
        <w:trPr>
          <w:trHeight w:val="45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Teléfono fijo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CA09CD"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p>
        </w:tc>
      </w:tr>
      <w:tr w:rsidR="00FD46E4" w:rsidTr="00C7201E">
        <w:trPr>
          <w:trHeight w:val="781"/>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Teléfono Celular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0765F8">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CLARO</w:t>
            </w:r>
            <w:r w:rsidR="000765F8">
              <w:rPr>
                <w:rFonts w:ascii="Arial" w:hAnsi="Arial" w:cs="Arial"/>
                <w:color w:val="000000" w:themeColor="text1"/>
                <w:sz w:val="24"/>
                <w:szCs w:val="24"/>
              </w:rPr>
              <w:t xml:space="preserve">, </w:t>
            </w:r>
            <w:r w:rsidRPr="00476509">
              <w:rPr>
                <w:rFonts w:ascii="Arial" w:hAnsi="Arial" w:cs="Arial"/>
                <w:color w:val="000000" w:themeColor="text1"/>
                <w:sz w:val="24"/>
                <w:szCs w:val="24"/>
              </w:rPr>
              <w:t>TIGO</w:t>
            </w:r>
            <w:r w:rsidR="00C7201E">
              <w:rPr>
                <w:rFonts w:ascii="Arial" w:hAnsi="Arial" w:cs="Arial"/>
                <w:color w:val="000000" w:themeColor="text1"/>
                <w:sz w:val="24"/>
                <w:szCs w:val="24"/>
              </w:rPr>
              <w:t>, Movistar, Digicel</w:t>
            </w:r>
          </w:p>
        </w:tc>
      </w:tr>
      <w:tr w:rsidR="00FD46E4"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Aguas Negras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bottom w:val="double" w:sz="4" w:space="0" w:color="auto"/>
              <w:right w:val="double" w:sz="4" w:space="0" w:color="auto"/>
            </w:tcBorders>
            <w:vAlign w:val="center"/>
          </w:tcPr>
          <w:p w:rsidR="00FD46E4" w:rsidRPr="00476509" w:rsidRDefault="00013569"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 xml:space="preserve"> </w:t>
            </w:r>
          </w:p>
        </w:tc>
      </w:tr>
      <w:tr w:rsidR="00F70B4A" w:rsidTr="00C7201E">
        <w:trPr>
          <w:trHeight w:val="49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Aguas Servidas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97FA5">
            <w:pPr>
              <w:tabs>
                <w:tab w:val="left" w:pos="790"/>
              </w:tabs>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013569"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rPr>
                <w:rFonts w:ascii="Arial" w:hAnsi="Arial" w:cs="Arial"/>
                <w:color w:val="000000" w:themeColor="text1"/>
                <w:sz w:val="24"/>
                <w:szCs w:val="24"/>
              </w:rPr>
            </w:pPr>
          </w:p>
        </w:tc>
      </w:tr>
      <w:tr w:rsidR="00F70B4A"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Salud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97430E"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MINSAL</w:t>
            </w:r>
            <w:r w:rsidR="00597FA5" w:rsidRPr="00476509">
              <w:rPr>
                <w:rFonts w:ascii="Arial" w:hAnsi="Arial" w:cs="Arial"/>
                <w:color w:val="000000" w:themeColor="text1"/>
                <w:sz w:val="24"/>
                <w:szCs w:val="24"/>
              </w:rPr>
              <w:t>/ECO</w:t>
            </w:r>
          </w:p>
        </w:tc>
      </w:tr>
      <w:tr w:rsidR="00F70B4A" w:rsidTr="00C7201E">
        <w:trPr>
          <w:trHeight w:val="661"/>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Cable de Televisión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013569"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C7201E" w:rsidRDefault="00F70B4A" w:rsidP="00423252">
            <w:pPr>
              <w:pStyle w:val="Puesto"/>
              <w:rPr>
                <w:color w:val="000000" w:themeColor="text1"/>
                <w:sz w:val="28"/>
              </w:rPr>
            </w:pP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 xml:space="preserve"> </w:t>
            </w:r>
          </w:p>
        </w:tc>
      </w:tr>
      <w:tr w:rsidR="00F70B4A" w:rsidTr="00C7201E">
        <w:trPr>
          <w:trHeight w:val="463"/>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F70B4A" w:rsidRDefault="00F70B4A" w:rsidP="00F70B4A">
            <w:pPr>
              <w:tabs>
                <w:tab w:val="left" w:pos="790"/>
              </w:tabs>
              <w:spacing w:before="120" w:after="120"/>
              <w:rPr>
                <w:rFonts w:ascii="Arial" w:hAnsi="Arial" w:cs="Arial"/>
                <w:sz w:val="24"/>
                <w:szCs w:val="24"/>
              </w:rPr>
            </w:pPr>
            <w:r>
              <w:rPr>
                <w:rFonts w:ascii="Arial" w:hAnsi="Arial" w:cs="Arial"/>
                <w:sz w:val="24"/>
                <w:szCs w:val="24"/>
              </w:rPr>
              <w:t xml:space="preserve">Educación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23252" w:rsidRDefault="00575125" w:rsidP="00575125">
            <w:pPr>
              <w:tabs>
                <w:tab w:val="left" w:pos="790"/>
              </w:tabs>
              <w:jc w:val="center"/>
              <w:rPr>
                <w:rFonts w:ascii="Arial" w:hAnsi="Arial" w:cs="Arial"/>
                <w:color w:val="000000" w:themeColor="text1"/>
                <w:sz w:val="24"/>
                <w:szCs w:val="24"/>
              </w:rPr>
            </w:pPr>
            <w:r w:rsidRPr="00423252">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575125" w:rsidP="00575125">
            <w:pPr>
              <w:tabs>
                <w:tab w:val="left" w:pos="790"/>
              </w:tabs>
              <w:rPr>
                <w:rFonts w:ascii="Arial" w:hAnsi="Arial" w:cs="Arial"/>
                <w:color w:val="000000" w:themeColor="text1"/>
                <w:sz w:val="24"/>
                <w:szCs w:val="24"/>
              </w:rPr>
            </w:pPr>
            <w:r w:rsidRPr="00423252">
              <w:rPr>
                <w:rFonts w:ascii="Arial" w:hAnsi="Arial" w:cs="Arial"/>
                <w:color w:val="000000" w:themeColor="text1"/>
                <w:sz w:val="24"/>
                <w:szCs w:val="24"/>
              </w:rPr>
              <w:t>MINED</w:t>
            </w:r>
          </w:p>
        </w:tc>
      </w:tr>
    </w:tbl>
    <w:p w:rsidR="00DE228A" w:rsidRPr="00FD46E4" w:rsidRDefault="00DE228A" w:rsidP="00FD46E4">
      <w:pPr>
        <w:tabs>
          <w:tab w:val="left" w:pos="790"/>
        </w:tabs>
        <w:rPr>
          <w:rFonts w:ascii="Arial" w:hAnsi="Arial" w:cs="Arial"/>
          <w:sz w:val="24"/>
          <w:szCs w:val="24"/>
        </w:rPr>
        <w:sectPr w:rsidR="00DE228A" w:rsidRPr="00FD46E4" w:rsidSect="0011396D">
          <w:pgSz w:w="15840" w:h="12240" w:orient="landscape"/>
          <w:pgMar w:top="1701" w:right="1418" w:bottom="1701" w:left="1418" w:header="709" w:footer="709" w:gutter="0"/>
          <w:cols w:space="708"/>
          <w:docGrid w:linePitch="360"/>
        </w:sectPr>
      </w:pPr>
    </w:p>
    <w:p w:rsidR="00F70B4A" w:rsidRDefault="00F70B4A" w:rsidP="00F70B4A">
      <w:pPr>
        <w:widowControl w:val="0"/>
        <w:spacing w:after="0" w:line="360" w:lineRule="auto"/>
        <w:jc w:val="center"/>
        <w:rPr>
          <w:rFonts w:ascii="AR CENA" w:hAnsi="AR CENA" w:cs="Arial"/>
          <w:b/>
          <w:color w:val="000000"/>
          <w:sz w:val="52"/>
          <w:u w:val="single"/>
        </w:rPr>
      </w:pPr>
      <w:r w:rsidRPr="002C70D5">
        <w:rPr>
          <w:rFonts w:ascii="AR CENA" w:hAnsi="AR CENA" w:cs="Arial"/>
          <w:b/>
          <w:color w:val="000000"/>
          <w:sz w:val="52"/>
          <w:u w:val="single"/>
        </w:rPr>
        <w:t>Capítulo</w:t>
      </w:r>
      <w:r w:rsidR="00F8501C">
        <w:rPr>
          <w:rFonts w:ascii="AR CENA" w:hAnsi="AR CENA" w:cs="Arial"/>
          <w:b/>
          <w:color w:val="000000"/>
          <w:sz w:val="52"/>
          <w:u w:val="single"/>
        </w:rPr>
        <w:t xml:space="preserve"> V</w:t>
      </w:r>
    </w:p>
    <w:p w:rsidR="001068C7" w:rsidRPr="001068C7" w:rsidRDefault="001068C7" w:rsidP="00F70B4A">
      <w:pPr>
        <w:widowControl w:val="0"/>
        <w:spacing w:after="0" w:line="360" w:lineRule="auto"/>
        <w:jc w:val="center"/>
        <w:rPr>
          <w:rFonts w:ascii="AR CENA" w:hAnsi="AR CENA" w:cs="Arial"/>
          <w:b/>
          <w:color w:val="000000"/>
          <w:sz w:val="24"/>
          <w:szCs w:val="2"/>
          <w:u w:val="single"/>
        </w:rPr>
      </w:pPr>
    </w:p>
    <w:p w:rsidR="0097430E" w:rsidRPr="0097430E" w:rsidRDefault="00F70B4A" w:rsidP="00C7201E">
      <w:pPr>
        <w:widowControl w:val="0"/>
        <w:spacing w:after="0" w:line="240" w:lineRule="auto"/>
        <w:jc w:val="center"/>
        <w:rPr>
          <w:rFonts w:ascii="AR CENA" w:hAnsi="AR CENA" w:cs="Arial"/>
          <w:b/>
          <w:noProof/>
          <w:color w:val="000000"/>
          <w:sz w:val="46"/>
          <w:szCs w:val="20"/>
          <w:lang w:val="es-ES" w:eastAsia="es-ES"/>
        </w:rPr>
      </w:pPr>
      <w:r w:rsidRPr="0097430E">
        <w:rPr>
          <w:rFonts w:ascii="AR CENA" w:hAnsi="AR CENA" w:cs="Arial"/>
          <w:b/>
          <w:noProof/>
          <w:color w:val="000000"/>
          <w:sz w:val="46"/>
          <w:szCs w:val="20"/>
          <w:lang w:val="es-ES" w:eastAsia="es-ES"/>
        </w:rPr>
        <w:t xml:space="preserve">MAPA DE RIESGOS, </w:t>
      </w:r>
    </w:p>
    <w:p w:rsidR="00C7201E" w:rsidRPr="0097430E" w:rsidRDefault="00F70B4A" w:rsidP="00C7201E">
      <w:pPr>
        <w:widowControl w:val="0"/>
        <w:spacing w:after="0" w:line="240" w:lineRule="auto"/>
        <w:jc w:val="center"/>
        <w:rPr>
          <w:rFonts w:ascii="AR CENA" w:hAnsi="AR CENA" w:cs="Arial"/>
          <w:b/>
          <w:noProof/>
          <w:color w:val="000000"/>
          <w:sz w:val="46"/>
          <w:szCs w:val="20"/>
          <w:lang w:val="es-ES" w:eastAsia="es-ES"/>
        </w:rPr>
      </w:pPr>
      <w:r w:rsidRPr="0097430E">
        <w:rPr>
          <w:rFonts w:ascii="AR CENA" w:hAnsi="AR CENA" w:cs="Arial"/>
          <w:b/>
          <w:noProof/>
          <w:color w:val="000000"/>
          <w:sz w:val="46"/>
          <w:szCs w:val="20"/>
          <w:lang w:val="es-ES" w:eastAsia="es-ES"/>
        </w:rPr>
        <w:t>TERRITORIOS</w:t>
      </w:r>
      <w:r w:rsidR="0097430E">
        <w:rPr>
          <w:rFonts w:ascii="AR CENA" w:hAnsi="AR CENA" w:cs="Arial"/>
          <w:b/>
          <w:noProof/>
          <w:color w:val="000000"/>
          <w:sz w:val="46"/>
          <w:szCs w:val="20"/>
          <w:lang w:val="es-ES" w:eastAsia="es-ES"/>
        </w:rPr>
        <w:t xml:space="preserve"> </w:t>
      </w:r>
      <w:r w:rsidRPr="0097430E">
        <w:rPr>
          <w:rFonts w:ascii="AR CENA" w:hAnsi="AR CENA" w:cs="Arial"/>
          <w:b/>
          <w:noProof/>
          <w:color w:val="000000"/>
          <w:sz w:val="46"/>
          <w:szCs w:val="20"/>
          <w:lang w:val="es-ES" w:eastAsia="es-ES"/>
        </w:rPr>
        <w:t xml:space="preserve">Y RECURSOS </w:t>
      </w:r>
    </w:p>
    <w:p w:rsidR="00F70B4A" w:rsidRPr="00E9099D" w:rsidRDefault="00F755F0" w:rsidP="00C7201E">
      <w:pPr>
        <w:widowControl w:val="0"/>
        <w:spacing w:after="0" w:line="240" w:lineRule="auto"/>
        <w:jc w:val="center"/>
        <w:rPr>
          <w:rFonts w:ascii="AR CENA" w:hAnsi="AR CENA" w:cs="Arial"/>
          <w:b/>
          <w:color w:val="FF0000"/>
          <w:sz w:val="52"/>
        </w:rPr>
      </w:pPr>
      <w:r w:rsidRPr="0097430E">
        <w:rPr>
          <w:rFonts w:ascii="AR CENA" w:hAnsi="AR CENA" w:cs="Arial"/>
          <w:b/>
          <w:noProof/>
          <w:color w:val="000000" w:themeColor="text1"/>
          <w:sz w:val="46"/>
          <w:szCs w:val="20"/>
          <w:lang w:val="es-ES" w:eastAsia="es-ES"/>
        </w:rPr>
        <w:t>C</w:t>
      </w:r>
      <w:r w:rsidR="00C7201E" w:rsidRPr="0097430E">
        <w:rPr>
          <w:rFonts w:ascii="AR CENA" w:hAnsi="AR CENA" w:cs="Arial"/>
          <w:b/>
          <w:noProof/>
          <w:color w:val="000000" w:themeColor="text1"/>
          <w:sz w:val="46"/>
          <w:szCs w:val="20"/>
          <w:lang w:val="es-ES" w:eastAsia="es-ES"/>
        </w:rPr>
        <w:t xml:space="preserve">ASERIO </w:t>
      </w:r>
      <w:r w:rsidR="0097430E">
        <w:rPr>
          <w:rFonts w:ascii="AR CENA" w:hAnsi="AR CENA" w:cs="Arial"/>
          <w:b/>
          <w:noProof/>
          <w:color w:val="000000" w:themeColor="text1"/>
          <w:sz w:val="46"/>
          <w:szCs w:val="20"/>
          <w:lang w:val="es-ES" w:eastAsia="es-ES"/>
        </w:rPr>
        <w:t>SAN JAIME</w:t>
      </w:r>
      <w:r w:rsidR="00C7201E">
        <w:rPr>
          <w:rFonts w:ascii="AR CENA" w:hAnsi="AR CENA" w:cs="Arial"/>
          <w:b/>
          <w:noProof/>
          <w:color w:val="000000" w:themeColor="text1"/>
          <w:sz w:val="48"/>
          <w:lang w:val="es-ES" w:eastAsia="es-ES"/>
        </w:rPr>
        <w:t>.</w:t>
      </w:r>
    </w:p>
    <w:p w:rsidR="00F70B4A" w:rsidRPr="00564923" w:rsidRDefault="00F70B4A" w:rsidP="00F70B4A">
      <w:pPr>
        <w:widowControl w:val="0"/>
        <w:spacing w:after="0" w:line="360" w:lineRule="auto"/>
        <w:jc w:val="center"/>
        <w:rPr>
          <w:rFonts w:ascii="Arial" w:hAnsi="Arial" w:cs="Arial"/>
          <w:b/>
          <w:color w:val="000000"/>
          <w:sz w:val="56"/>
          <w:u w:val="single"/>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696128" behindDoc="0" locked="0" layoutInCell="1" allowOverlap="1" wp14:anchorId="181E34B4" wp14:editId="59D88BEB">
                <wp:simplePos x="0" y="0"/>
                <wp:positionH relativeFrom="column">
                  <wp:posOffset>-293370</wp:posOffset>
                </wp:positionH>
                <wp:positionV relativeFrom="paragraph">
                  <wp:posOffset>471805</wp:posOffset>
                </wp:positionV>
                <wp:extent cx="6248400" cy="635"/>
                <wp:effectExtent l="0" t="38100" r="38100" b="5651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EE8BA" id="Conector recto de flecha 27" o:spid="_x0000_s1026" type="#_x0000_t32" style="position:absolute;margin-left:-23.1pt;margin-top:37.15pt;width:492pt;height:.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" strokecolor="#ed7d31 [3205]" strokeweight="6pt">
                <v:stroke joinstyle="miter"/>
              </v:shape>
            </w:pict>
          </mc:Fallback>
        </mc:AlternateContent>
      </w:r>
    </w:p>
    <w:p w:rsidR="00F70B4A" w:rsidRDefault="00F70B4A" w:rsidP="00F70B4A">
      <w:pPr>
        <w:jc w:val="center"/>
        <w:rPr>
          <w:rFonts w:ascii="AR CENA" w:hAnsi="AR CENA" w:cs="Arial"/>
          <w:sz w:val="52"/>
        </w:rPr>
      </w:pPr>
    </w:p>
    <w:p w:rsidR="00F70B4A" w:rsidRDefault="00F70B4A" w:rsidP="00F70B4A">
      <w:pPr>
        <w:jc w:val="center"/>
        <w:rPr>
          <w:rFonts w:ascii="AR CENA" w:hAnsi="AR CENA" w:cs="Arial"/>
          <w:sz w:val="52"/>
        </w:rPr>
      </w:pPr>
      <w:r>
        <w:rPr>
          <w:noProof/>
          <w:lang w:eastAsia="es-SV"/>
        </w:rPr>
        <w:drawing>
          <wp:anchor distT="0" distB="0" distL="114300" distR="114300" simplePos="0" relativeHeight="251697152" behindDoc="0" locked="0" layoutInCell="1" allowOverlap="1" wp14:anchorId="637CAEDB" wp14:editId="414CE465">
            <wp:simplePos x="0" y="0"/>
            <wp:positionH relativeFrom="margin">
              <wp:align>center</wp:align>
            </wp:positionH>
            <wp:positionV relativeFrom="paragraph">
              <wp:posOffset>298450</wp:posOffset>
            </wp:positionV>
            <wp:extent cx="3238500" cy="32385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F70B4A" w:rsidRDefault="00F70B4A" w:rsidP="00F70B4A">
      <w:pPr>
        <w:jc w:val="center"/>
        <w:rPr>
          <w:rFonts w:ascii="AR CENA" w:hAnsi="AR CENA" w:cs="Arial"/>
          <w:sz w:val="52"/>
        </w:rPr>
      </w:pPr>
    </w:p>
    <w:p w:rsidR="00F70B4A" w:rsidRPr="00E9099D" w:rsidRDefault="00F70B4A" w:rsidP="00F70B4A">
      <w:pPr>
        <w:rPr>
          <w:rFonts w:ascii="AR CENA" w:hAnsi="AR CENA" w:cs="Arial"/>
          <w:sz w:val="52"/>
        </w:rPr>
      </w:pPr>
    </w:p>
    <w:p w:rsidR="00F70B4A" w:rsidRPr="00E9099D" w:rsidRDefault="00F70B4A" w:rsidP="00F70B4A">
      <w:pPr>
        <w:rPr>
          <w:rFonts w:ascii="AR CENA" w:hAnsi="AR CENA" w:cs="Arial"/>
          <w:sz w:val="52"/>
        </w:rPr>
      </w:pPr>
    </w:p>
    <w:p w:rsidR="00F70B4A" w:rsidRDefault="00F70B4A" w:rsidP="008C2992">
      <w:pPr>
        <w:tabs>
          <w:tab w:val="left" w:pos="1380"/>
        </w:tabs>
        <w:spacing w:line="360" w:lineRule="auto"/>
        <w:jc w:val="both"/>
        <w:rPr>
          <w:rFonts w:ascii="Arial" w:eastAsia="Arial" w:hAnsi="Arial" w:cs="Arial"/>
          <w:sz w:val="24"/>
        </w:rPr>
      </w:pPr>
    </w:p>
    <w:p w:rsidR="00F70B4A" w:rsidRPr="00F70B4A" w:rsidRDefault="00F70B4A" w:rsidP="00F70B4A">
      <w:pPr>
        <w:rPr>
          <w:rFonts w:ascii="Arial" w:eastAsia="Arial" w:hAnsi="Arial" w:cs="Arial"/>
          <w:sz w:val="24"/>
        </w:rPr>
      </w:pPr>
    </w:p>
    <w:p w:rsidR="00F70B4A" w:rsidRPr="00F70B4A" w:rsidRDefault="00F70B4A" w:rsidP="00F70B4A">
      <w:pPr>
        <w:rPr>
          <w:rFonts w:ascii="Arial" w:eastAsia="Arial" w:hAnsi="Arial" w:cs="Arial"/>
          <w:sz w:val="24"/>
        </w:rPr>
      </w:pPr>
    </w:p>
    <w:p w:rsidR="00F70B4A" w:rsidRDefault="00943065" w:rsidP="00F70B4A">
      <w:pPr>
        <w:rPr>
          <w:rFonts w:ascii="Arial" w:eastAsia="Arial" w:hAnsi="Arial" w:cs="Arial"/>
          <w:sz w:val="24"/>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726848" behindDoc="0" locked="0" layoutInCell="1" allowOverlap="1" wp14:anchorId="5DD182A8" wp14:editId="498E5D91">
                <wp:simplePos x="0" y="0"/>
                <wp:positionH relativeFrom="margin">
                  <wp:align>left</wp:align>
                </wp:positionH>
                <wp:positionV relativeFrom="paragraph">
                  <wp:posOffset>1161415</wp:posOffset>
                </wp:positionV>
                <wp:extent cx="6248400" cy="635"/>
                <wp:effectExtent l="0" t="38100" r="38100" b="5651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noFill/>
                        <a:ln w="76200" cap="flat" cmpd="sng" algn="ctr">
                          <a:solidFill>
                            <a:srgbClr val="ED7D31"/>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F1FD235" id="Conector recto de flecha 8" o:spid="_x0000_s1026" type="#_x0000_t32" style="position:absolute;margin-left:0;margin-top:91.45pt;width:492pt;height:.05pt;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" strokecolor="#ed7d31" strokeweight="6pt">
                <v:stroke joinstyle="miter"/>
                <w10:wrap anchorx="margin"/>
              </v:shape>
            </w:pict>
          </mc:Fallback>
        </mc:AlternateContent>
      </w:r>
    </w:p>
    <w:p w:rsidR="00A41F4A" w:rsidRDefault="00A41F4A" w:rsidP="00F70B4A">
      <w:pPr>
        <w:tabs>
          <w:tab w:val="left" w:pos="5729"/>
        </w:tabs>
        <w:rPr>
          <w:rFonts w:ascii="Arial" w:eastAsia="Arial" w:hAnsi="Arial" w:cs="Arial"/>
          <w:sz w:val="24"/>
        </w:rPr>
        <w:sectPr w:rsidR="00A41F4A" w:rsidSect="00C7201E">
          <w:pgSz w:w="12240" w:h="15840"/>
          <w:pgMar w:top="1418" w:right="1701" w:bottom="1418" w:left="1701" w:header="709" w:footer="709" w:gutter="0"/>
          <w:cols w:space="708"/>
          <w:docGrid w:linePitch="360"/>
        </w:sectPr>
      </w:pPr>
    </w:p>
    <w:p w:rsidR="000C521F" w:rsidRPr="00AC3041" w:rsidRDefault="0097430E" w:rsidP="000C521F">
      <w:pPr>
        <w:spacing w:after="0" w:line="240" w:lineRule="auto"/>
        <w:rPr>
          <w:b/>
          <w:sz w:val="36"/>
        </w:rPr>
      </w:pPr>
      <w:r>
        <w:rPr>
          <w:noProof/>
          <w:lang w:eastAsia="es-SV"/>
        </w:rPr>
        <mc:AlternateContent>
          <mc:Choice Requires="wps">
            <w:drawing>
              <wp:anchor distT="45720" distB="45720" distL="114300" distR="114300" simplePos="0" relativeHeight="251706368" behindDoc="1" locked="0" layoutInCell="1" allowOverlap="1" wp14:anchorId="577F85D8" wp14:editId="523EA016">
                <wp:simplePos x="0" y="0"/>
                <wp:positionH relativeFrom="margin">
                  <wp:posOffset>575945</wp:posOffset>
                </wp:positionH>
                <wp:positionV relativeFrom="margin">
                  <wp:align>top</wp:align>
                </wp:positionV>
                <wp:extent cx="7400925" cy="895350"/>
                <wp:effectExtent l="0" t="0" r="28575" b="19050"/>
                <wp:wrapTight wrapText="right">
                  <wp:wrapPolygon edited="0">
                    <wp:start x="0" y="0"/>
                    <wp:lineTo x="0" y="21600"/>
                    <wp:lineTo x="21628" y="21600"/>
                    <wp:lineTo x="21628" y="0"/>
                    <wp:lineTo x="0" y="0"/>
                  </wp:wrapPolygon>
                </wp:wrapTight>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895350"/>
                        </a:xfrm>
                        <a:prstGeom prst="rect">
                          <a:avLst/>
                        </a:prstGeom>
                        <a:solidFill>
                          <a:srgbClr val="FFFFFF"/>
                        </a:solidFill>
                        <a:ln w="9525">
                          <a:solidFill>
                            <a:srgbClr val="000000"/>
                          </a:solidFill>
                          <a:miter lim="800000"/>
                          <a:headEnd/>
                          <a:tailEnd/>
                        </a:ln>
                      </wps:spPr>
                      <wps:txbx>
                        <w:txbxContent>
                          <w:p w:rsidR="00A30DEB" w:rsidRDefault="00A30DEB" w:rsidP="0097430E">
                            <w:pPr>
                              <w:spacing w:after="0" w:line="240" w:lineRule="auto"/>
                              <w:jc w:val="center"/>
                              <w:rPr>
                                <w:b/>
                                <w:sz w:val="36"/>
                              </w:rPr>
                            </w:pPr>
                            <w:r w:rsidRPr="00AC3041">
                              <w:rPr>
                                <w:b/>
                                <w:sz w:val="36"/>
                              </w:rPr>
                              <w:t>MAPA DE RIESGOS Y RECURSOS DEL</w:t>
                            </w:r>
                          </w:p>
                          <w:p w:rsidR="00A30DEB" w:rsidRDefault="00A30DEB" w:rsidP="0097430E">
                            <w:pPr>
                              <w:spacing w:after="0" w:line="240" w:lineRule="auto"/>
                              <w:jc w:val="center"/>
                              <w:rPr>
                                <w:b/>
                                <w:sz w:val="36"/>
                              </w:rPr>
                            </w:pPr>
                            <w:r w:rsidRPr="00AC3041">
                              <w:rPr>
                                <w:b/>
                                <w:sz w:val="36"/>
                              </w:rPr>
                              <w:t>CASERIO</w:t>
                            </w:r>
                            <w:r>
                              <w:rPr>
                                <w:b/>
                                <w:sz w:val="36"/>
                              </w:rPr>
                              <w:t xml:space="preserve"> SAN JAIME</w:t>
                            </w:r>
                            <w:r w:rsidRPr="00AC3041">
                              <w:rPr>
                                <w:b/>
                                <w:sz w:val="36"/>
                              </w:rPr>
                              <w:t xml:space="preserve">, </w:t>
                            </w:r>
                            <w:r>
                              <w:rPr>
                                <w:b/>
                                <w:sz w:val="36"/>
                              </w:rPr>
                              <w:t xml:space="preserve">OJO DE AGUA </w:t>
                            </w:r>
                          </w:p>
                          <w:p w:rsidR="00A30DEB" w:rsidRPr="00AC3041" w:rsidRDefault="00A30DEB" w:rsidP="0097430E">
                            <w:pPr>
                              <w:spacing w:after="0" w:line="240" w:lineRule="auto"/>
                              <w:jc w:val="center"/>
                              <w:rPr>
                                <w:b/>
                                <w:sz w:val="36"/>
                              </w:rPr>
                            </w:pPr>
                            <w:r w:rsidRPr="00AC3041">
                              <w:rPr>
                                <w:b/>
                                <w:sz w:val="36"/>
                              </w:rPr>
                              <w:t>USULUTAN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F85D8" id="_x0000_s1037" type="#_x0000_t202" style="position:absolute;margin-left:45.35pt;margin-top:0;width:582.75pt;height:70.5pt;z-index:-251610112;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">
                <v:textbox>
                  <w:txbxContent>
                    <w:p w:rsidR="00A30DEB" w:rsidRDefault="00A30DEB" w:rsidP="0097430E">
                      <w:pPr>
                        <w:spacing w:after="0" w:line="240" w:lineRule="auto"/>
                        <w:jc w:val="center"/>
                        <w:rPr>
                          <w:b/>
                          <w:sz w:val="36"/>
                        </w:rPr>
                      </w:pPr>
                      <w:r w:rsidRPr="00AC3041">
                        <w:rPr>
                          <w:b/>
                          <w:sz w:val="36"/>
                        </w:rPr>
                        <w:t>MAPA DE RIESGOS Y RECURSOS DEL</w:t>
                      </w:r>
                    </w:p>
                    <w:p w:rsidR="00A30DEB" w:rsidRDefault="00A30DEB" w:rsidP="0097430E">
                      <w:pPr>
                        <w:spacing w:after="0" w:line="240" w:lineRule="auto"/>
                        <w:jc w:val="center"/>
                        <w:rPr>
                          <w:b/>
                          <w:sz w:val="36"/>
                        </w:rPr>
                      </w:pPr>
                      <w:r w:rsidRPr="00AC3041">
                        <w:rPr>
                          <w:b/>
                          <w:sz w:val="36"/>
                        </w:rPr>
                        <w:t>CASERIO</w:t>
                      </w:r>
                      <w:r>
                        <w:rPr>
                          <w:b/>
                          <w:sz w:val="36"/>
                        </w:rPr>
                        <w:t xml:space="preserve"> SAN JAIME</w:t>
                      </w:r>
                      <w:r w:rsidRPr="00AC3041">
                        <w:rPr>
                          <w:b/>
                          <w:sz w:val="36"/>
                        </w:rPr>
                        <w:t xml:space="preserve">, </w:t>
                      </w:r>
                      <w:r>
                        <w:rPr>
                          <w:b/>
                          <w:sz w:val="36"/>
                        </w:rPr>
                        <w:t xml:space="preserve">OJO DE AGUA </w:t>
                      </w:r>
                    </w:p>
                    <w:p w:rsidR="00A30DEB" w:rsidRPr="00AC3041" w:rsidRDefault="00A30DEB" w:rsidP="0097430E">
                      <w:pPr>
                        <w:spacing w:after="0" w:line="240" w:lineRule="auto"/>
                        <w:jc w:val="center"/>
                        <w:rPr>
                          <w:b/>
                          <w:sz w:val="36"/>
                        </w:rPr>
                      </w:pPr>
                      <w:r w:rsidRPr="00AC3041">
                        <w:rPr>
                          <w:b/>
                          <w:sz w:val="36"/>
                        </w:rPr>
                        <w:t>USULUTAN</w:t>
                      </w:r>
                    </w:p>
                  </w:txbxContent>
                </v:textbox>
                <w10:wrap type="tight" side="right" anchorx="margin" anchory="margin"/>
              </v:shape>
            </w:pict>
          </mc:Fallback>
        </mc:AlternateContent>
      </w:r>
    </w:p>
    <w:p w:rsidR="00A41F4A" w:rsidRDefault="0097430E" w:rsidP="00C357A9">
      <w:pPr>
        <w:tabs>
          <w:tab w:val="left" w:pos="5729"/>
        </w:tabs>
        <w:jc w:val="center"/>
        <w:rPr>
          <w:rFonts w:ascii="Arial" w:eastAsia="Arial" w:hAnsi="Arial" w:cs="Arial"/>
          <w:b/>
          <w:sz w:val="24"/>
        </w:rPr>
      </w:pPr>
      <w:r>
        <w:rPr>
          <w:noProof/>
          <w:lang w:eastAsia="es-SV"/>
        </w:rPr>
        <w:drawing>
          <wp:inline distT="0" distB="0" distL="0" distR="0" wp14:anchorId="5FA26DDF" wp14:editId="755DF261">
            <wp:extent cx="6829425" cy="3971925"/>
            <wp:effectExtent l="0" t="0" r="9525" b="9525"/>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857" t="20500" r="7020" b="1560"/>
                    <a:stretch/>
                  </pic:blipFill>
                  <pic:spPr bwMode="auto">
                    <a:xfrm>
                      <a:off x="0" y="0"/>
                      <a:ext cx="6829425" cy="3971925"/>
                    </a:xfrm>
                    <a:prstGeom prst="rect">
                      <a:avLst/>
                    </a:prstGeom>
                    <a:noFill/>
                    <a:ln>
                      <a:noFill/>
                    </a:ln>
                    <a:extLst>
                      <a:ext uri="{53640926-AAD7-44D8-BBD7-CCE9431645EC}">
                        <a14:shadowObscured xmlns:a14="http://schemas.microsoft.com/office/drawing/2010/main"/>
                      </a:ext>
                    </a:extLst>
                  </pic:spPr>
                </pic:pic>
              </a:graphicData>
            </a:graphic>
          </wp:inline>
        </w:drawing>
      </w:r>
    </w:p>
    <w:p w:rsidR="00A41F4A" w:rsidRDefault="00A41F4A" w:rsidP="00C81767">
      <w:pPr>
        <w:tabs>
          <w:tab w:val="left" w:pos="5729"/>
        </w:tabs>
        <w:rPr>
          <w:rFonts w:ascii="Arial" w:eastAsia="Arial" w:hAnsi="Arial" w:cs="Arial"/>
          <w:b/>
          <w:sz w:val="24"/>
        </w:rPr>
        <w:sectPr w:rsidR="00A41F4A" w:rsidSect="0011396D">
          <w:pgSz w:w="15840" w:h="12240" w:orient="landscape"/>
          <w:pgMar w:top="1701" w:right="1418" w:bottom="1701" w:left="1418" w:header="709" w:footer="709" w:gutter="0"/>
          <w:cols w:space="708"/>
          <w:docGrid w:linePitch="360"/>
        </w:sectPr>
      </w:pPr>
    </w:p>
    <w:p w:rsidR="00A41F4A" w:rsidRDefault="00A41F4A" w:rsidP="00C81767">
      <w:pPr>
        <w:tabs>
          <w:tab w:val="left" w:pos="5729"/>
        </w:tabs>
        <w:rPr>
          <w:rFonts w:ascii="Arial" w:eastAsia="Arial" w:hAnsi="Arial" w:cs="Arial"/>
          <w:b/>
          <w:sz w:val="24"/>
        </w:rPr>
      </w:pPr>
    </w:p>
    <w:p w:rsidR="00C357A9" w:rsidRPr="00587C7E" w:rsidRDefault="007B6664" w:rsidP="00C357A9">
      <w:pPr>
        <w:tabs>
          <w:tab w:val="left" w:pos="5729"/>
        </w:tabs>
        <w:jc w:val="center"/>
        <w:rPr>
          <w:rFonts w:ascii="Arial" w:eastAsia="Arial" w:hAnsi="Arial" w:cs="Arial"/>
          <w:b/>
          <w:color w:val="000000" w:themeColor="text1"/>
          <w:sz w:val="24"/>
        </w:rPr>
      </w:pPr>
      <w:r w:rsidRPr="00587C7E">
        <w:rPr>
          <w:rFonts w:ascii="Arial" w:eastAsia="Arial" w:hAnsi="Arial" w:cs="Arial"/>
          <w:b/>
          <w:sz w:val="24"/>
        </w:rPr>
        <w:t xml:space="preserve">5.1 </w:t>
      </w:r>
      <w:r w:rsidR="00C357A9" w:rsidRPr="00587C7E">
        <w:rPr>
          <w:rFonts w:ascii="Arial" w:eastAsia="Arial" w:hAnsi="Arial" w:cs="Arial"/>
          <w:b/>
          <w:sz w:val="24"/>
        </w:rPr>
        <w:t xml:space="preserve">Recurso Humanos y Recursos Internos de </w:t>
      </w:r>
      <w:r w:rsidR="00F755F0" w:rsidRPr="00587C7E">
        <w:rPr>
          <w:rFonts w:ascii="Arial" w:eastAsia="Arial" w:hAnsi="Arial" w:cs="Arial"/>
          <w:b/>
          <w:color w:val="000000" w:themeColor="text1"/>
          <w:sz w:val="24"/>
        </w:rPr>
        <w:t>C</w:t>
      </w:r>
      <w:r w:rsidR="0043421F">
        <w:rPr>
          <w:rFonts w:ascii="Arial" w:eastAsia="Arial" w:hAnsi="Arial" w:cs="Arial"/>
          <w:b/>
          <w:color w:val="000000" w:themeColor="text1"/>
          <w:sz w:val="24"/>
        </w:rPr>
        <w:t>aserío San Jaime</w:t>
      </w:r>
    </w:p>
    <w:p w:rsidR="000F7C6C" w:rsidRPr="00587C7E" w:rsidRDefault="000F7C6C" w:rsidP="00C357A9">
      <w:pPr>
        <w:tabs>
          <w:tab w:val="left" w:pos="5729"/>
        </w:tabs>
        <w:jc w:val="center"/>
        <w:rPr>
          <w:rFonts w:ascii="Arial" w:eastAsia="Arial" w:hAnsi="Arial" w:cs="Arial"/>
          <w:b/>
          <w:color w:val="FF0000"/>
          <w:sz w:val="24"/>
        </w:rPr>
      </w:pPr>
    </w:p>
    <w:tbl>
      <w:tblPr>
        <w:tblStyle w:val="Tablaconcuadrcula"/>
        <w:tblW w:w="0" w:type="auto"/>
        <w:tblLook w:val="04A0" w:firstRow="1" w:lastRow="0" w:firstColumn="1" w:lastColumn="0" w:noHBand="0" w:noVBand="1"/>
      </w:tblPr>
      <w:tblGrid>
        <w:gridCol w:w="4405"/>
        <w:gridCol w:w="4403"/>
      </w:tblGrid>
      <w:tr w:rsidR="00C357A9" w:rsidRPr="00587C7E" w:rsidTr="008C076B">
        <w:trPr>
          <w:tblHeader/>
        </w:trPr>
        <w:tc>
          <w:tcPr>
            <w:tcW w:w="4405" w:type="dxa"/>
            <w:tcBorders>
              <w:top w:val="double" w:sz="4" w:space="0" w:color="5B9BD5" w:themeColor="accent1"/>
              <w:left w:val="double" w:sz="4" w:space="0" w:color="5B9BD5" w:themeColor="accent1"/>
              <w:bottom w:val="double" w:sz="4" w:space="0" w:color="5B9BD5" w:themeColor="accent1"/>
              <w:right w:val="single" w:sz="12" w:space="0" w:color="5B9BD5" w:themeColor="accent1"/>
            </w:tcBorders>
          </w:tcPr>
          <w:p w:rsidR="00C357A9" w:rsidRPr="00587C7E" w:rsidRDefault="00C70093" w:rsidP="00C70093">
            <w:pPr>
              <w:tabs>
                <w:tab w:val="left" w:pos="5729"/>
              </w:tabs>
              <w:spacing w:before="120" w:after="120"/>
              <w:jc w:val="center"/>
              <w:rPr>
                <w:rFonts w:ascii="Arial" w:eastAsia="Arial" w:hAnsi="Arial" w:cs="Arial"/>
                <w:b/>
                <w:sz w:val="24"/>
              </w:rPr>
            </w:pPr>
            <w:r w:rsidRPr="00587C7E">
              <w:rPr>
                <w:rFonts w:ascii="Arial" w:eastAsia="Arial" w:hAnsi="Arial" w:cs="Arial"/>
                <w:b/>
                <w:sz w:val="24"/>
              </w:rPr>
              <w:t xml:space="preserve">DESCRIPCIÓN DE RECURSO </w:t>
            </w:r>
          </w:p>
        </w:tc>
        <w:tc>
          <w:tcPr>
            <w:tcW w:w="4403" w:type="dxa"/>
            <w:tcBorders>
              <w:top w:val="double" w:sz="4" w:space="0" w:color="5B9BD5" w:themeColor="accent1"/>
              <w:left w:val="single" w:sz="12" w:space="0" w:color="5B9BD5" w:themeColor="accent1"/>
              <w:bottom w:val="double" w:sz="4" w:space="0" w:color="5B9BD5" w:themeColor="accent1"/>
              <w:right w:val="double" w:sz="4" w:space="0" w:color="5B9BD5" w:themeColor="accent1"/>
            </w:tcBorders>
          </w:tcPr>
          <w:p w:rsidR="00C357A9" w:rsidRPr="00587C7E" w:rsidRDefault="00C70093" w:rsidP="00C70093">
            <w:pPr>
              <w:tabs>
                <w:tab w:val="left" w:pos="5729"/>
              </w:tabs>
              <w:spacing w:before="120" w:after="120"/>
              <w:jc w:val="center"/>
              <w:rPr>
                <w:rFonts w:ascii="Arial" w:eastAsia="Arial" w:hAnsi="Arial" w:cs="Arial"/>
                <w:b/>
                <w:sz w:val="24"/>
              </w:rPr>
            </w:pPr>
            <w:r w:rsidRPr="00587C7E">
              <w:rPr>
                <w:rFonts w:ascii="Arial" w:eastAsia="Arial" w:hAnsi="Arial" w:cs="Arial"/>
                <w:b/>
                <w:sz w:val="24"/>
              </w:rPr>
              <w:t>CANTIDAD</w:t>
            </w:r>
            <w:r w:rsidR="00C357A9" w:rsidRPr="00587C7E">
              <w:rPr>
                <w:rFonts w:ascii="Arial" w:eastAsia="Arial" w:hAnsi="Arial" w:cs="Arial"/>
                <w:b/>
                <w:sz w:val="24"/>
              </w:rPr>
              <w:t xml:space="preserve"> </w:t>
            </w:r>
          </w:p>
        </w:tc>
      </w:tr>
      <w:tr w:rsidR="008C076B" w:rsidRPr="00587C7E" w:rsidTr="00EC0FA6">
        <w:tc>
          <w:tcPr>
            <w:tcW w:w="8808" w:type="dxa"/>
            <w:gridSpan w:val="2"/>
            <w:tcBorders>
              <w:top w:val="double" w:sz="4" w:space="0" w:color="5B9BD5" w:themeColor="accent1"/>
              <w:left w:val="double" w:sz="4" w:space="0" w:color="5B9BD5" w:themeColor="accent1"/>
              <w:bottom w:val="single" w:sz="12" w:space="0" w:color="5B9BD5" w:themeColor="accent1"/>
              <w:right w:val="double" w:sz="4" w:space="0" w:color="5B9BD5" w:themeColor="accent1"/>
            </w:tcBorders>
          </w:tcPr>
          <w:p w:rsidR="008C076B" w:rsidRPr="00587C7E" w:rsidRDefault="008C076B" w:rsidP="00C70093">
            <w:pPr>
              <w:tabs>
                <w:tab w:val="left" w:pos="5729"/>
              </w:tabs>
              <w:jc w:val="center"/>
              <w:rPr>
                <w:rFonts w:ascii="Arial" w:eastAsia="Arial" w:hAnsi="Arial" w:cs="Arial"/>
                <w:b/>
                <w:sz w:val="24"/>
              </w:rPr>
            </w:pPr>
            <w:r w:rsidRPr="00587C7E">
              <w:rPr>
                <w:rFonts w:ascii="Arial" w:eastAsia="Arial" w:hAnsi="Arial" w:cs="Arial"/>
                <w:b/>
                <w:sz w:val="24"/>
              </w:rPr>
              <w:t xml:space="preserve">Recursos Humanos </w:t>
            </w:r>
          </w:p>
        </w:tc>
      </w:tr>
      <w:tr w:rsidR="00C70093" w:rsidRPr="00587C7E"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8C076B"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Maestros/as</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Doctores/as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Promotores/as de salud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Panaderos/as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Socorristas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Albañiles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2</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Carpinteros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2</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Mecánicos Soldadores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Mecánicos Automotrices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Motoristas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3</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Parteras/matronas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Policías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ADESCOS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Equipos de fútbol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Grupos juveniles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0765F8" w:rsidP="0043421F">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C70093" w:rsidP="0043421F">
            <w:pPr>
              <w:tabs>
                <w:tab w:val="left" w:pos="5729"/>
              </w:tabs>
              <w:jc w:val="center"/>
              <w:rPr>
                <w:rFonts w:ascii="Arial" w:eastAsia="Arial" w:hAnsi="Arial" w:cs="Arial"/>
                <w:b/>
                <w:sz w:val="24"/>
              </w:rPr>
            </w:pP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Celulares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0765F8" w:rsidP="0043421F">
            <w:pPr>
              <w:tabs>
                <w:tab w:val="left" w:pos="5729"/>
              </w:tabs>
              <w:jc w:val="center"/>
              <w:rPr>
                <w:rFonts w:ascii="Arial" w:eastAsia="Arial" w:hAnsi="Arial" w:cs="Arial"/>
                <w:b/>
                <w:sz w:val="24"/>
              </w:rPr>
            </w:pPr>
            <w:r>
              <w:rPr>
                <w:rFonts w:ascii="Arial" w:eastAsia="Arial" w:hAnsi="Arial" w:cs="Arial"/>
                <w:b/>
                <w:sz w:val="24"/>
              </w:rPr>
              <w:t>2</w:t>
            </w:r>
            <w:r w:rsidR="0043421F">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Cámaras fotográficas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Computadoras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Fotocopiadoras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Megáfonos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r w:rsidRPr="00587C7E">
              <w:rPr>
                <w:rFonts w:ascii="Merge-Light" w:hAnsi="Merge-Light" w:cs="Merge-Light"/>
                <w:sz w:val="24"/>
                <w:szCs w:val="24"/>
              </w:rPr>
              <w:t>Radios de comunicación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GPS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C70093" w:rsidRPr="00587C7E" w:rsidRDefault="00C70093" w:rsidP="00C70093">
            <w:r w:rsidRPr="00587C7E">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C70093" w:rsidRPr="00587C7E" w:rsidRDefault="00C70093" w:rsidP="0043421F">
            <w:pPr>
              <w:tabs>
                <w:tab w:val="left" w:pos="5729"/>
              </w:tabs>
              <w:jc w:val="center"/>
              <w:rPr>
                <w:rFonts w:ascii="Arial" w:eastAsia="Arial" w:hAnsi="Arial" w:cs="Arial"/>
                <w:b/>
                <w:sz w:val="24"/>
              </w:rPr>
            </w:pPr>
          </w:p>
        </w:tc>
      </w:tr>
      <w:tr w:rsidR="008C076B" w:rsidRPr="00587C7E"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Pr="00587C7E" w:rsidRDefault="008C076B" w:rsidP="008C076B">
            <w:pPr>
              <w:tabs>
                <w:tab w:val="left" w:pos="5729"/>
              </w:tabs>
              <w:jc w:val="center"/>
              <w:rPr>
                <w:rFonts w:ascii="Arial" w:eastAsia="Arial" w:hAnsi="Arial" w:cs="Arial"/>
                <w:b/>
                <w:sz w:val="24"/>
              </w:rPr>
            </w:pPr>
            <w:r w:rsidRPr="00587C7E">
              <w:rPr>
                <w:rFonts w:ascii="Arial" w:eastAsia="Arial" w:hAnsi="Arial" w:cs="Arial"/>
                <w:b/>
                <w:sz w:val="24"/>
              </w:rPr>
              <w:t>Herramientas de La Comisión Comunal de Protección civil</w:t>
            </w:r>
          </w:p>
        </w:tc>
      </w:tr>
      <w:tr w:rsidR="008C076B" w:rsidRPr="00587C7E"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Carretas de mano</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Piochas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Azadones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Lámparas de mano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Escale</w:t>
            </w:r>
            <w:r w:rsidR="0043421F">
              <w:rPr>
                <w:rFonts w:ascii="Merge-Light" w:hAnsi="Merge-Light" w:cs="Merge-Light"/>
                <w:sz w:val="24"/>
                <w:szCs w:val="24"/>
              </w:rPr>
              <w:t>r</w:t>
            </w:r>
            <w:r w:rsidRPr="00587C7E">
              <w:rPr>
                <w:rFonts w:ascii="Merge-Light" w:hAnsi="Merge-Light" w:cs="Merge-Light"/>
                <w:sz w:val="24"/>
                <w:szCs w:val="24"/>
              </w:rPr>
              <w: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Barras de uña</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Barras de acero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Martillos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Cinceles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Motosierras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Lingas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Lazos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Pitos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Silbatos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Chalecos anaranjados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Vehículos de la comunidad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3</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Cascos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Guantes de cuero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Capas impermeables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Pares de botas de hule</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Machetes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Corvos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8C076B" w:rsidRPr="003B41B6" w:rsidRDefault="008C076B" w:rsidP="008C076B">
            <w:r w:rsidRPr="003B41B6">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8C076B" w:rsidRDefault="008C076B" w:rsidP="0043421F">
            <w:pPr>
              <w:tabs>
                <w:tab w:val="left" w:pos="5729"/>
              </w:tabs>
              <w:jc w:val="center"/>
              <w:rPr>
                <w:rFonts w:ascii="Arial" w:eastAsia="Arial" w:hAnsi="Arial" w:cs="Arial"/>
                <w:b/>
                <w:sz w:val="24"/>
              </w:rPr>
            </w:pPr>
          </w:p>
        </w:tc>
      </w:tr>
      <w:tr w:rsidR="008C076B"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Default="008C076B" w:rsidP="008C076B">
            <w:pPr>
              <w:tabs>
                <w:tab w:val="left" w:pos="5729"/>
              </w:tabs>
              <w:jc w:val="center"/>
              <w:rPr>
                <w:rFonts w:ascii="Arial" w:eastAsia="Arial" w:hAnsi="Arial" w:cs="Arial"/>
                <w:b/>
                <w:sz w:val="24"/>
              </w:rPr>
            </w:pPr>
            <w:r>
              <w:rPr>
                <w:rFonts w:ascii="Arial" w:eastAsia="Arial" w:hAnsi="Arial" w:cs="Arial"/>
                <w:b/>
                <w:sz w:val="24"/>
              </w:rPr>
              <w:t xml:space="preserve">Infraestructura y servicios </w:t>
            </w:r>
            <w:r w:rsidR="00EA09A5">
              <w:rPr>
                <w:rFonts w:ascii="Arial" w:eastAsia="Arial" w:hAnsi="Arial" w:cs="Arial"/>
                <w:b/>
                <w:sz w:val="24"/>
              </w:rPr>
              <w:t>Básicos</w:t>
            </w:r>
          </w:p>
        </w:tc>
      </w:tr>
      <w:tr w:rsidR="008C076B"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Salud</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Puestos de Salud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Albergues Temporales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Casas comunales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Iglesias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2</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Farmacias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Polideportivos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Centros Escolares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1</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Mercados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Canchas de Fútbol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43421F">
            <w:pPr>
              <w:tabs>
                <w:tab w:val="left" w:pos="5729"/>
              </w:tabs>
              <w:jc w:val="center"/>
              <w:rPr>
                <w:rFonts w:ascii="Arial" w:eastAsia="Arial" w:hAnsi="Arial" w:cs="Arial"/>
                <w:b/>
                <w:sz w:val="24"/>
              </w:rPr>
            </w:pPr>
            <w:r>
              <w:rPr>
                <w:rFonts w:ascii="Arial" w:eastAsia="Arial" w:hAnsi="Arial" w:cs="Arial"/>
                <w:b/>
                <w:sz w:val="24"/>
              </w:rPr>
              <w:t>1</w:t>
            </w:r>
          </w:p>
        </w:tc>
      </w:tr>
      <w:tr w:rsidR="008C076B"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8C076B" w:rsidRPr="003B41B6" w:rsidRDefault="008C076B" w:rsidP="008C076B">
            <w:r w:rsidRPr="003B41B6">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8C076B" w:rsidRDefault="008C076B" w:rsidP="0043421F">
            <w:pPr>
              <w:tabs>
                <w:tab w:val="left" w:pos="5729"/>
              </w:tabs>
              <w:jc w:val="center"/>
              <w:rPr>
                <w:rFonts w:ascii="Arial" w:eastAsia="Arial" w:hAnsi="Arial" w:cs="Arial"/>
                <w:b/>
                <w:sz w:val="24"/>
              </w:rPr>
            </w:pPr>
          </w:p>
        </w:tc>
      </w:tr>
      <w:tr w:rsidR="008C076B"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Default="008C076B" w:rsidP="00C70093">
            <w:pPr>
              <w:tabs>
                <w:tab w:val="left" w:pos="5729"/>
              </w:tabs>
              <w:jc w:val="center"/>
              <w:rPr>
                <w:rFonts w:ascii="Arial" w:eastAsia="Arial" w:hAnsi="Arial" w:cs="Arial"/>
                <w:b/>
                <w:sz w:val="24"/>
              </w:rPr>
            </w:pPr>
            <w:r>
              <w:rPr>
                <w:rFonts w:ascii="Arial" w:eastAsia="Arial" w:hAnsi="Arial" w:cs="Arial"/>
                <w:b/>
                <w:sz w:val="24"/>
              </w:rPr>
              <w:t xml:space="preserve">Material de Primeros Auxilios </w:t>
            </w:r>
          </w:p>
        </w:tc>
      </w:tr>
      <w:tr w:rsidR="008C076B"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Botiquines básicos</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Termómetros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Cajas de guantes de látex</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Vendas de rollo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Tijeras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acetaminofén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Botes de jabón líquido y yodado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Suero oral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Bolsas de hisopo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Botes de alcohol 90°</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baja lengua</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Vendas triangulares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Bolsas de algodón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espinales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de miembros inferiores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de miembros superiores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Rasuradoras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43421F" w:rsidP="008C076B">
            <w:pPr>
              <w:tabs>
                <w:tab w:val="left" w:pos="5729"/>
              </w:tabs>
              <w:jc w:val="center"/>
              <w:rPr>
                <w:rFonts w:ascii="Arial" w:eastAsia="Arial" w:hAnsi="Arial" w:cs="Arial"/>
                <w:b/>
                <w:sz w:val="24"/>
              </w:rPr>
            </w:pPr>
            <w:r>
              <w:rPr>
                <w:rFonts w:ascii="Arial" w:eastAsia="Arial" w:hAnsi="Arial" w:cs="Arial"/>
                <w:b/>
                <w:sz w:val="24"/>
              </w:rPr>
              <w:t>0</w:t>
            </w:r>
          </w:p>
        </w:tc>
      </w:tr>
    </w:tbl>
    <w:p w:rsidR="00B55B33" w:rsidRDefault="00B55B33"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0765F8" w:rsidRDefault="000765F8" w:rsidP="008C076B">
      <w:pPr>
        <w:autoSpaceDE w:val="0"/>
        <w:autoSpaceDN w:val="0"/>
        <w:adjustRightInd w:val="0"/>
        <w:spacing w:after="0" w:line="240" w:lineRule="auto"/>
        <w:jc w:val="center"/>
        <w:rPr>
          <w:rFonts w:ascii="Arial" w:hAnsi="Arial" w:cs="Arial"/>
          <w:b/>
          <w:sz w:val="24"/>
          <w:szCs w:val="24"/>
        </w:rPr>
      </w:pPr>
    </w:p>
    <w:p w:rsidR="008C076B" w:rsidRPr="003B41B6" w:rsidRDefault="007B6664" w:rsidP="008C076B">
      <w:pPr>
        <w:autoSpaceDE w:val="0"/>
        <w:autoSpaceDN w:val="0"/>
        <w:adjustRightInd w:val="0"/>
        <w:spacing w:after="0" w:line="240" w:lineRule="auto"/>
        <w:jc w:val="center"/>
        <w:rPr>
          <w:rFonts w:ascii="Arial" w:hAnsi="Arial" w:cs="Arial"/>
          <w:b/>
          <w:sz w:val="24"/>
          <w:szCs w:val="24"/>
        </w:rPr>
      </w:pPr>
      <w:r w:rsidRPr="003B41B6">
        <w:rPr>
          <w:rFonts w:ascii="Arial" w:hAnsi="Arial" w:cs="Arial"/>
          <w:b/>
          <w:sz w:val="24"/>
          <w:szCs w:val="24"/>
        </w:rPr>
        <w:t>5.2</w:t>
      </w:r>
      <w:r w:rsidR="0001241E">
        <w:rPr>
          <w:rFonts w:ascii="Arial" w:hAnsi="Arial" w:cs="Arial"/>
          <w:b/>
          <w:sz w:val="24"/>
          <w:szCs w:val="24"/>
        </w:rPr>
        <w:t xml:space="preserve">.- </w:t>
      </w:r>
      <w:r w:rsidR="008C076B" w:rsidRPr="003B41B6">
        <w:rPr>
          <w:rFonts w:ascii="Arial" w:hAnsi="Arial" w:cs="Arial"/>
          <w:b/>
          <w:sz w:val="24"/>
          <w:szCs w:val="24"/>
        </w:rPr>
        <w:t xml:space="preserve">Cuadro de </w:t>
      </w:r>
      <w:r w:rsidR="0001241E">
        <w:rPr>
          <w:rFonts w:ascii="Arial" w:hAnsi="Arial" w:cs="Arial"/>
          <w:b/>
          <w:sz w:val="24"/>
          <w:szCs w:val="24"/>
        </w:rPr>
        <w:t>R</w:t>
      </w:r>
      <w:r w:rsidR="008C076B" w:rsidRPr="003B41B6">
        <w:rPr>
          <w:rFonts w:ascii="Arial" w:hAnsi="Arial" w:cs="Arial"/>
          <w:b/>
          <w:sz w:val="24"/>
          <w:szCs w:val="24"/>
        </w:rPr>
        <w:t xml:space="preserve">ecursos </w:t>
      </w:r>
      <w:r w:rsidR="0001241E">
        <w:rPr>
          <w:rFonts w:ascii="Arial" w:hAnsi="Arial" w:cs="Arial"/>
          <w:b/>
          <w:sz w:val="24"/>
          <w:szCs w:val="24"/>
        </w:rPr>
        <w:t>I</w:t>
      </w:r>
      <w:r w:rsidR="008C076B" w:rsidRPr="003B41B6">
        <w:rPr>
          <w:rFonts w:ascii="Arial" w:hAnsi="Arial" w:cs="Arial"/>
          <w:b/>
          <w:sz w:val="24"/>
          <w:szCs w:val="24"/>
        </w:rPr>
        <w:t>nstitucionales para apoyar a la Comisión</w:t>
      </w:r>
    </w:p>
    <w:p w:rsidR="008C076B" w:rsidRPr="003B41B6" w:rsidRDefault="008C076B" w:rsidP="008C076B">
      <w:pPr>
        <w:autoSpaceDE w:val="0"/>
        <w:autoSpaceDN w:val="0"/>
        <w:adjustRightInd w:val="0"/>
        <w:spacing w:after="0" w:line="240" w:lineRule="auto"/>
        <w:jc w:val="center"/>
        <w:rPr>
          <w:rFonts w:ascii="Arial" w:hAnsi="Arial" w:cs="Arial"/>
          <w:b/>
          <w:sz w:val="24"/>
          <w:szCs w:val="24"/>
        </w:rPr>
      </w:pPr>
      <w:r w:rsidRPr="003B41B6">
        <w:rPr>
          <w:rFonts w:ascii="Arial" w:hAnsi="Arial" w:cs="Arial"/>
          <w:b/>
          <w:sz w:val="24"/>
          <w:szCs w:val="24"/>
        </w:rPr>
        <w:t>Comunal de Protección Civil de la Comunidad: marque con una</w:t>
      </w:r>
    </w:p>
    <w:p w:rsidR="00C357A9" w:rsidRPr="003B41B6" w:rsidRDefault="008C076B" w:rsidP="008C076B">
      <w:pPr>
        <w:tabs>
          <w:tab w:val="left" w:pos="5729"/>
        </w:tabs>
        <w:jc w:val="center"/>
        <w:rPr>
          <w:rFonts w:ascii="Merge-Light" w:hAnsi="Merge-Light" w:cs="Merge-Light"/>
          <w:sz w:val="24"/>
          <w:szCs w:val="24"/>
        </w:rPr>
      </w:pPr>
      <w:r w:rsidRPr="003B41B6">
        <w:rPr>
          <w:rFonts w:ascii="Arial" w:hAnsi="Arial" w:cs="Arial"/>
          <w:b/>
          <w:sz w:val="24"/>
          <w:szCs w:val="24"/>
        </w:rPr>
        <w:t>(X) en donde apoyaran las diferentes Instituciones</w:t>
      </w:r>
      <w:r w:rsidRPr="003B41B6">
        <w:rPr>
          <w:rFonts w:ascii="Merge-Light" w:hAnsi="Merge-Light" w:cs="Merge-Light"/>
          <w:sz w:val="24"/>
          <w:szCs w:val="24"/>
        </w:rPr>
        <w:t>.</w:t>
      </w:r>
    </w:p>
    <w:tbl>
      <w:tblPr>
        <w:tblStyle w:val="Tablaconcuadrcula"/>
        <w:tblW w:w="8841" w:type="dxa"/>
        <w:tblLook w:val="04A0" w:firstRow="1" w:lastRow="0" w:firstColumn="1" w:lastColumn="0" w:noHBand="0" w:noVBand="1"/>
      </w:tblPr>
      <w:tblGrid>
        <w:gridCol w:w="624"/>
        <w:gridCol w:w="1738"/>
        <w:gridCol w:w="524"/>
        <w:gridCol w:w="524"/>
        <w:gridCol w:w="524"/>
        <w:gridCol w:w="524"/>
        <w:gridCol w:w="525"/>
        <w:gridCol w:w="525"/>
        <w:gridCol w:w="525"/>
        <w:gridCol w:w="525"/>
        <w:gridCol w:w="525"/>
        <w:gridCol w:w="525"/>
        <w:gridCol w:w="525"/>
        <w:gridCol w:w="708"/>
      </w:tblGrid>
      <w:tr w:rsidR="00262EE2" w:rsidTr="00CA09CD">
        <w:trPr>
          <w:cantSplit/>
          <w:trHeight w:val="2906"/>
        </w:trPr>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262EE2">
            <w:pPr>
              <w:tabs>
                <w:tab w:val="left" w:pos="5729"/>
              </w:tabs>
              <w:rPr>
                <w:rFonts w:ascii="Arial" w:eastAsia="Arial" w:hAnsi="Arial" w:cs="Arial"/>
                <w:b/>
                <w:sz w:val="24"/>
              </w:rPr>
            </w:pPr>
            <w:r>
              <w:rPr>
                <w:rFonts w:ascii="Arial" w:eastAsia="Arial" w:hAnsi="Arial" w:cs="Arial"/>
                <w:b/>
                <w:sz w:val="24"/>
              </w:rPr>
              <w:t xml:space="preserve">No. </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955FF8" w:rsidRDefault="00262EE2" w:rsidP="00262EE2">
            <w:pPr>
              <w:tabs>
                <w:tab w:val="left" w:pos="5729"/>
              </w:tabs>
              <w:rPr>
                <w:rFonts w:ascii="Arial" w:eastAsia="Arial" w:hAnsi="Arial" w:cs="Arial"/>
                <w:b/>
              </w:rPr>
            </w:pPr>
            <w:r w:rsidRPr="00955FF8">
              <w:rPr>
                <w:rFonts w:ascii="Arial" w:eastAsia="Arial" w:hAnsi="Arial" w:cs="Arial"/>
                <w:b/>
              </w:rPr>
              <w:t xml:space="preserve">Organización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Atención </w:t>
            </w:r>
            <w:r w:rsidR="00013569" w:rsidRPr="00955FF8">
              <w:rPr>
                <w:rFonts w:ascii="Arial" w:eastAsia="Arial" w:hAnsi="Arial" w:cs="Arial"/>
                <w:b/>
              </w:rPr>
              <w:t>pre</w:t>
            </w:r>
            <w:r w:rsidR="00013569">
              <w:rPr>
                <w:rFonts w:ascii="Arial" w:eastAsia="Arial" w:hAnsi="Arial" w:cs="Arial"/>
                <w:b/>
              </w:rPr>
              <w:t xml:space="preserve"> </w:t>
            </w:r>
            <w:r w:rsidR="00013569" w:rsidRPr="00955FF8">
              <w:rPr>
                <w:rFonts w:ascii="Arial" w:eastAsia="Arial" w:hAnsi="Arial" w:cs="Arial"/>
                <w:b/>
              </w:rPr>
              <w:t>hospitalaria</w:t>
            </w:r>
            <w:r w:rsidRPr="00955FF8">
              <w:rPr>
                <w:rFonts w:ascii="Arial" w:eastAsia="Arial" w:hAnsi="Arial" w:cs="Arial"/>
                <w:b/>
              </w:rPr>
              <w:t xml:space="preserve">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Búsqueda y Rescate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Gestión de Albergues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Ayuda Alimentaria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Agua y Saneamiento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Distribución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Evaluaciones Iniciales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Reconstrucción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Alojamiento Temporal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Atención Socio-afectiva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Salud Pública </w:t>
            </w:r>
          </w:p>
        </w:tc>
        <w:tc>
          <w:tcPr>
            <w:tcW w:w="70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Capacitación Comunitaria </w:t>
            </w:r>
          </w:p>
        </w:tc>
      </w:tr>
      <w:tr w:rsidR="00095B2F" w:rsidTr="00CA09CD">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1</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Alcaldía Municipal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70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CA09CD">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2</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Unidad de Salud</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70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CA09CD">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3</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Policía Nacional Civil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70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CA09CD">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4</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Comisión Municipal de Protección Civil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70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CA09CD">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5</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 xml:space="preserve">ADESCO o Directiva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70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13569" w:rsidP="00EC0FA6">
            <w:pPr>
              <w:tabs>
                <w:tab w:val="left" w:pos="5729"/>
              </w:tabs>
              <w:jc w:val="center"/>
              <w:rPr>
                <w:rFonts w:ascii="Arial" w:eastAsia="Arial" w:hAnsi="Arial" w:cs="Arial"/>
                <w:b/>
                <w:sz w:val="24"/>
              </w:rPr>
            </w:pPr>
            <w:r>
              <w:rPr>
                <w:rFonts w:ascii="Arial" w:eastAsia="Arial" w:hAnsi="Arial" w:cs="Arial"/>
                <w:b/>
                <w:sz w:val="24"/>
              </w:rPr>
              <w:t>X</w:t>
            </w:r>
          </w:p>
        </w:tc>
      </w:tr>
      <w:tr w:rsidR="00F37DF4" w:rsidTr="00CA09CD">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6</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115695" w:rsidP="00955FF8">
            <w:pPr>
              <w:autoSpaceDE w:val="0"/>
              <w:autoSpaceDN w:val="0"/>
              <w:adjustRightInd w:val="0"/>
              <w:rPr>
                <w:rFonts w:ascii="Arial" w:eastAsia="Arial" w:hAnsi="Arial" w:cs="Arial"/>
                <w:b/>
                <w:sz w:val="20"/>
              </w:rPr>
            </w:pPr>
            <w:r w:rsidRPr="00955FF8">
              <w:rPr>
                <w:rFonts w:ascii="Arial" w:eastAsia="Arial" w:hAnsi="Arial" w:cs="Arial"/>
                <w:b/>
                <w:sz w:val="18"/>
              </w:rPr>
              <w:t>ONG</w:t>
            </w:r>
            <w:r w:rsidR="00262EE2" w:rsidRPr="00955FF8">
              <w:rPr>
                <w:rFonts w:ascii="Arial" w:eastAsia="Arial" w:hAnsi="Arial" w:cs="Arial"/>
                <w:b/>
                <w:sz w:val="18"/>
              </w:rPr>
              <w:t xml:space="preserve"> Presentes en</w:t>
            </w:r>
            <w:r w:rsidR="00955FF8">
              <w:rPr>
                <w:rFonts w:ascii="Arial" w:eastAsia="Arial" w:hAnsi="Arial" w:cs="Arial"/>
                <w:b/>
                <w:sz w:val="18"/>
              </w:rPr>
              <w:t xml:space="preserve"> </w:t>
            </w:r>
            <w:r w:rsidR="00262EE2" w:rsidRPr="00955FF8">
              <w:rPr>
                <w:rFonts w:ascii="Arial" w:eastAsia="Arial" w:hAnsi="Arial" w:cs="Arial"/>
                <w:b/>
                <w:sz w:val="18"/>
              </w:rPr>
              <w:t>la Comunidad</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70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r>
      <w:tr w:rsidR="00F37DF4" w:rsidTr="00CA09CD">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7</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rPr>
            </w:pPr>
            <w:r w:rsidRPr="00955FF8">
              <w:rPr>
                <w:rFonts w:ascii="Arial" w:eastAsia="Arial" w:hAnsi="Arial" w:cs="Arial"/>
                <w:b/>
              </w:rPr>
              <w:t xml:space="preserve">Otros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70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F37DF4" w:rsidTr="00CA09CD">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8</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8C076B">
            <w:pPr>
              <w:tabs>
                <w:tab w:val="left" w:pos="5729"/>
              </w:tabs>
              <w:jc w:val="center"/>
              <w:rPr>
                <w:rFonts w:ascii="Arial" w:eastAsia="Arial" w:hAnsi="Arial" w:cs="Arial"/>
                <w:b/>
                <w:szCs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70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095B2F" w:rsidTr="00CA09CD">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9</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262EE2" w:rsidRDefault="00262EE2" w:rsidP="008C076B">
            <w:pPr>
              <w:tabs>
                <w:tab w:val="left" w:pos="5729"/>
              </w:tabs>
              <w:jc w:val="center"/>
              <w:rPr>
                <w:rFonts w:ascii="Arial" w:eastAsia="Arial" w:hAnsi="Arial" w:cs="Arial"/>
                <w:b/>
                <w:sz w:val="24"/>
                <w:szCs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70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bl>
    <w:p w:rsidR="00EA09A5" w:rsidRDefault="00EA09A5"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Pr="00C81767" w:rsidRDefault="00C81767" w:rsidP="00C81767">
      <w:pPr>
        <w:rPr>
          <w:rFonts w:ascii="Arial" w:eastAsia="Arial" w:hAnsi="Arial" w:cs="Arial"/>
          <w:b/>
          <w:sz w:val="24"/>
        </w:rPr>
      </w:pPr>
    </w:p>
    <w:p w:rsidR="00EA09A5" w:rsidRDefault="00EA09A5" w:rsidP="008C076B">
      <w:pPr>
        <w:tabs>
          <w:tab w:val="left" w:pos="5729"/>
        </w:tabs>
        <w:jc w:val="center"/>
        <w:rPr>
          <w:rFonts w:ascii="Arial" w:eastAsia="Arial" w:hAnsi="Arial" w:cs="Arial"/>
          <w:b/>
          <w:sz w:val="40"/>
        </w:rPr>
      </w:pPr>
    </w:p>
    <w:p w:rsidR="000765F8" w:rsidRDefault="000765F8" w:rsidP="008C076B">
      <w:pPr>
        <w:tabs>
          <w:tab w:val="left" w:pos="5729"/>
        </w:tabs>
        <w:jc w:val="center"/>
        <w:rPr>
          <w:rFonts w:ascii="Arial" w:eastAsia="Arial" w:hAnsi="Arial" w:cs="Arial"/>
          <w:b/>
          <w:sz w:val="40"/>
        </w:rPr>
      </w:pPr>
    </w:p>
    <w:p w:rsidR="000765F8" w:rsidRDefault="000765F8" w:rsidP="008C076B">
      <w:pPr>
        <w:tabs>
          <w:tab w:val="left" w:pos="5729"/>
        </w:tabs>
        <w:jc w:val="center"/>
        <w:rPr>
          <w:rFonts w:ascii="Arial" w:eastAsia="Arial" w:hAnsi="Arial" w:cs="Arial"/>
          <w:b/>
          <w:sz w:val="40"/>
        </w:rPr>
      </w:pPr>
    </w:p>
    <w:p w:rsidR="000765F8" w:rsidRDefault="000765F8" w:rsidP="008C076B">
      <w:pPr>
        <w:tabs>
          <w:tab w:val="left" w:pos="5729"/>
        </w:tabs>
        <w:jc w:val="center"/>
        <w:rPr>
          <w:rFonts w:ascii="Arial" w:eastAsia="Arial" w:hAnsi="Arial" w:cs="Arial"/>
          <w:b/>
          <w:sz w:val="40"/>
        </w:rPr>
      </w:pPr>
    </w:p>
    <w:p w:rsidR="000765F8" w:rsidRDefault="000765F8" w:rsidP="008C076B">
      <w:pPr>
        <w:tabs>
          <w:tab w:val="left" w:pos="5729"/>
        </w:tabs>
        <w:jc w:val="center"/>
        <w:rPr>
          <w:rFonts w:ascii="Arial" w:eastAsia="Arial" w:hAnsi="Arial" w:cs="Arial"/>
          <w:b/>
          <w:sz w:val="40"/>
        </w:rPr>
      </w:pPr>
    </w:p>
    <w:p w:rsidR="00262EE2" w:rsidRPr="001068C7" w:rsidRDefault="00EA09A5" w:rsidP="008C076B">
      <w:pPr>
        <w:tabs>
          <w:tab w:val="left" w:pos="5729"/>
        </w:tabs>
        <w:jc w:val="center"/>
        <w:rPr>
          <w:rFonts w:ascii="AR CENA" w:eastAsia="Arial" w:hAnsi="AR CENA" w:cs="Arial"/>
          <w:b/>
          <w:sz w:val="160"/>
          <w:szCs w:val="2"/>
        </w:rPr>
      </w:pPr>
      <w:r w:rsidRPr="001068C7">
        <w:rPr>
          <w:rFonts w:ascii="AR CENA" w:eastAsia="Arial" w:hAnsi="AR CENA" w:cs="Arial"/>
          <w:b/>
          <w:sz w:val="160"/>
          <w:szCs w:val="2"/>
        </w:rPr>
        <w:t>ANEXOS</w:t>
      </w:r>
    </w:p>
    <w:p w:rsidR="00EA09A5" w:rsidRDefault="00EA09A5" w:rsidP="008C076B">
      <w:pPr>
        <w:tabs>
          <w:tab w:val="left" w:pos="5729"/>
        </w:tabs>
        <w:jc w:val="center"/>
        <w:rPr>
          <w:rFonts w:ascii="AR CENA" w:eastAsia="Arial" w:hAnsi="AR CENA" w:cs="Arial"/>
          <w:b/>
          <w:sz w:val="220"/>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0765F8" w:rsidRDefault="000765F8" w:rsidP="00A04633">
      <w:pPr>
        <w:tabs>
          <w:tab w:val="left" w:pos="5729"/>
        </w:tabs>
        <w:rPr>
          <w:rFonts w:ascii="Arial" w:eastAsia="Arial" w:hAnsi="Arial" w:cs="Arial"/>
          <w:b/>
          <w:sz w:val="24"/>
          <w:szCs w:val="24"/>
        </w:rPr>
      </w:pPr>
    </w:p>
    <w:p w:rsidR="000765F8" w:rsidRDefault="000765F8"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3B41B6" w:rsidRPr="003B41B6" w:rsidRDefault="00A04633" w:rsidP="00F46D50">
      <w:pPr>
        <w:shd w:val="clear" w:color="auto" w:fill="FFFFFF" w:themeFill="background1"/>
        <w:tabs>
          <w:tab w:val="left" w:pos="5729"/>
        </w:tabs>
        <w:rPr>
          <w:rFonts w:ascii="Arial" w:eastAsia="Arial" w:hAnsi="Arial" w:cs="Arial"/>
          <w:b/>
          <w:sz w:val="24"/>
          <w:szCs w:val="24"/>
        </w:rPr>
      </w:pPr>
      <w:r w:rsidRPr="00F72D6E">
        <w:rPr>
          <w:rFonts w:ascii="Arial" w:eastAsia="Arial" w:hAnsi="Arial" w:cs="Arial"/>
          <w:b/>
          <w:sz w:val="24"/>
          <w:szCs w:val="24"/>
        </w:rPr>
        <w:t>Anexo No 1:</w:t>
      </w:r>
      <w:r w:rsidR="00F46D50" w:rsidRPr="00F72D6E">
        <w:rPr>
          <w:rFonts w:ascii="Arial" w:eastAsia="Arial" w:hAnsi="Arial" w:cs="Arial"/>
          <w:b/>
          <w:sz w:val="24"/>
          <w:szCs w:val="24"/>
        </w:rPr>
        <w:t xml:space="preserve"> </w:t>
      </w:r>
    </w:p>
    <w:p w:rsidR="00EA09A5" w:rsidRPr="003B41B6" w:rsidRDefault="00EA09A5" w:rsidP="008C076B">
      <w:pPr>
        <w:tabs>
          <w:tab w:val="left" w:pos="5729"/>
        </w:tabs>
        <w:jc w:val="center"/>
        <w:rPr>
          <w:rFonts w:ascii="AR CENA" w:eastAsia="Arial" w:hAnsi="AR CENA" w:cs="Arial"/>
          <w:b/>
          <w:sz w:val="24"/>
        </w:rPr>
      </w:pPr>
      <w:r w:rsidRPr="003B41B6">
        <w:rPr>
          <w:rFonts w:ascii="AR CENA" w:eastAsia="Arial" w:hAnsi="AR CENA" w:cs="Arial"/>
          <w:b/>
          <w:sz w:val="24"/>
        </w:rPr>
        <w:t xml:space="preserve">Directorio de la Comisión Municipal de Protección </w:t>
      </w:r>
    </w:p>
    <w:tbl>
      <w:tblPr>
        <w:tblStyle w:val="Tablaconcuadrcula"/>
        <w:tblW w:w="5000" w:type="pct"/>
        <w:tblLook w:val="04A0" w:firstRow="1" w:lastRow="0" w:firstColumn="1" w:lastColumn="0" w:noHBand="0" w:noVBand="1"/>
      </w:tblPr>
      <w:tblGrid>
        <w:gridCol w:w="571"/>
        <w:gridCol w:w="5343"/>
        <w:gridCol w:w="2834"/>
      </w:tblGrid>
      <w:tr w:rsidR="00EA09A5"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43421F" w:rsidRDefault="00143152" w:rsidP="008C076B">
            <w:pPr>
              <w:tabs>
                <w:tab w:val="left" w:pos="5729"/>
              </w:tabs>
              <w:jc w:val="center"/>
              <w:rPr>
                <w:rFonts w:ascii="AR CENA" w:eastAsia="Arial" w:hAnsi="AR CENA" w:cs="Arial"/>
                <w:sz w:val="24"/>
              </w:rPr>
            </w:pPr>
            <w:r w:rsidRPr="0043421F">
              <w:rPr>
                <w:rFonts w:ascii="AR CENA" w:eastAsia="Arial" w:hAnsi="AR CENA" w:cs="Arial"/>
                <w:sz w:val="24"/>
              </w:rPr>
              <w:t xml:space="preserve">No. </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43421F" w:rsidRDefault="00143152" w:rsidP="008C076B">
            <w:pPr>
              <w:tabs>
                <w:tab w:val="left" w:pos="5729"/>
              </w:tabs>
              <w:jc w:val="center"/>
              <w:rPr>
                <w:rFonts w:ascii="AR CENA" w:eastAsia="Arial" w:hAnsi="AR CENA" w:cs="Arial"/>
                <w:sz w:val="24"/>
              </w:rPr>
            </w:pPr>
            <w:r w:rsidRPr="0043421F">
              <w:rPr>
                <w:rFonts w:ascii="AR CENA" w:eastAsia="Arial" w:hAnsi="AR CENA" w:cs="Arial"/>
                <w:sz w:val="24"/>
              </w:rPr>
              <w:t xml:space="preserve">INSTITUCIÓN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43421F" w:rsidRDefault="00143152" w:rsidP="008C076B">
            <w:pPr>
              <w:tabs>
                <w:tab w:val="left" w:pos="5729"/>
              </w:tabs>
              <w:jc w:val="center"/>
              <w:rPr>
                <w:rFonts w:ascii="AR CENA" w:eastAsia="Arial" w:hAnsi="AR CENA" w:cs="Arial"/>
                <w:sz w:val="24"/>
              </w:rPr>
            </w:pPr>
            <w:r w:rsidRPr="0043421F">
              <w:rPr>
                <w:rFonts w:ascii="AR CENA" w:eastAsia="Arial" w:hAnsi="AR CENA" w:cs="Arial"/>
                <w:sz w:val="24"/>
              </w:rPr>
              <w:t xml:space="preserve">TELÉFONO </w:t>
            </w:r>
          </w:p>
        </w:tc>
      </w:tr>
      <w:tr w:rsidR="00EA09A5"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EA09A5" w:rsidRPr="0043421F" w:rsidRDefault="00143152"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43421F" w:rsidRDefault="00143152" w:rsidP="00F46D50">
            <w:pPr>
              <w:tabs>
                <w:tab w:val="left" w:pos="5729"/>
              </w:tabs>
              <w:rPr>
                <w:rFonts w:ascii="AR CENA" w:eastAsia="Arial" w:hAnsi="AR CENA" w:cs="Arial"/>
                <w:sz w:val="24"/>
                <w:szCs w:val="24"/>
              </w:rPr>
            </w:pPr>
            <w:r w:rsidRPr="0043421F">
              <w:rPr>
                <w:rFonts w:ascii="AR CENA" w:eastAsia="Arial" w:hAnsi="AR CENA" w:cs="Arial"/>
                <w:sz w:val="24"/>
                <w:szCs w:val="24"/>
              </w:rPr>
              <w:t xml:space="preserve">Unidad Integral de Gestión de Riesgo </w:t>
            </w:r>
            <w:r w:rsidR="00F46D50" w:rsidRPr="0043421F">
              <w:rPr>
                <w:rFonts w:ascii="AR CENA" w:eastAsia="Arial" w:hAnsi="AR CENA" w:cs="Arial"/>
                <w:sz w:val="24"/>
                <w:szCs w:val="24"/>
              </w:rPr>
              <w:t xml:space="preserve">Municipal </w:t>
            </w:r>
            <w:r w:rsidRPr="0043421F">
              <w:rPr>
                <w:rFonts w:ascii="AR CENA" w:eastAsia="Arial" w:hAnsi="AR CENA" w:cs="Arial"/>
                <w:sz w:val="24"/>
                <w:szCs w:val="24"/>
              </w:rPr>
              <w:t xml:space="preserve">de </w:t>
            </w:r>
            <w:r w:rsidR="00F46D50" w:rsidRPr="0043421F">
              <w:rPr>
                <w:rFonts w:ascii="AR CENA" w:eastAsia="Arial" w:hAnsi="AR CENA" w:cs="Arial"/>
                <w:sz w:val="24"/>
                <w:szCs w:val="24"/>
              </w:rPr>
              <w:t>Usulután</w:t>
            </w:r>
            <w:r w:rsidRPr="0043421F">
              <w:rPr>
                <w:rFonts w:ascii="AR CENA" w:eastAsia="Arial" w:hAnsi="AR CENA" w:cs="Arial"/>
                <w:sz w:val="24"/>
                <w:szCs w:val="24"/>
              </w:rPr>
              <w:t xml:space="preserve">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EA09A5" w:rsidRPr="0043421F"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79455026</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 xml:space="preserve">Técnico de la Dirección General de Protección Civil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25278387</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Alcaldía Municipal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26846700</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4</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Policía Nacional Civil – PNC – Puerto Parada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26222500</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5</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Cuerpo de Bomberos Sección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26620800</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6</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 xml:space="preserve">Cruz Roja Salvadoreña Seccional Usulután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26266547</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7</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Comandos de Salvamento Sección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052B85" w:rsidP="0043421F">
            <w:pPr>
              <w:tabs>
                <w:tab w:val="left" w:pos="5729"/>
              </w:tabs>
              <w:jc w:val="center"/>
              <w:rPr>
                <w:rFonts w:ascii="AR CENA" w:eastAsia="Arial" w:hAnsi="AR CENA" w:cs="Arial"/>
                <w:sz w:val="24"/>
                <w:szCs w:val="24"/>
              </w:rPr>
            </w:pPr>
            <w:r>
              <w:rPr>
                <w:rFonts w:ascii="AR CENA" w:eastAsia="Arial" w:hAnsi="AR CENA" w:cs="Arial"/>
                <w:sz w:val="24"/>
                <w:szCs w:val="24"/>
              </w:rPr>
              <w:t>26321054</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8</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 xml:space="preserve">Unidad Comunitaria de Salud Familiar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26321009</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9</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Hospital Nacional San Pedro</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26338838</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10</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Casa de La Cultura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26621284</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11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 xml:space="preserve">Ministerio de Educación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26620679</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12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Gobernación Política Departamental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25278380</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13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 xml:space="preserve">Ministerio de Trabajo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26246048</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14</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Instituto Salvadoreño del Seguro Social ISSS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27900041</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15</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Sexta Brigada de Infantería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22500340</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16</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Ciudad Mujer Sede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26091200</w:t>
            </w:r>
          </w:p>
        </w:tc>
      </w:tr>
      <w:tr w:rsidR="0043421F" w:rsidTr="00ED4A8B">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17</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Unidad de Medio Ambiente de la Alcaldía Municipal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79455095</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18</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Cuerpo de Agentes Municipales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79455067</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19</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Ministerio de Agricultura y Ganadería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26977134</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20</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 xml:space="preserve">Centro Nacional de Tecnología Agropecuaria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26370096</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21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Ministerio de Obras Públicas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26610768</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22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Ministerio de Medio Ambiente y Recursos Naturales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26658383</w:t>
            </w:r>
          </w:p>
        </w:tc>
      </w:tr>
      <w:tr w:rsidR="0043421F" w:rsidTr="0043421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jc w:val="center"/>
              <w:rPr>
                <w:rFonts w:ascii="AR CENA" w:eastAsia="Arial" w:hAnsi="AR CENA" w:cs="Arial"/>
                <w:sz w:val="24"/>
                <w:szCs w:val="24"/>
              </w:rPr>
            </w:pPr>
            <w:r w:rsidRPr="0043421F">
              <w:rPr>
                <w:rFonts w:ascii="AR CENA" w:eastAsia="Arial" w:hAnsi="AR CENA" w:cs="Arial"/>
                <w:sz w:val="24"/>
                <w:szCs w:val="24"/>
              </w:rPr>
              <w:t>23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43421F" w:rsidRDefault="0043421F" w:rsidP="0043421F">
            <w:pPr>
              <w:tabs>
                <w:tab w:val="left" w:pos="5729"/>
              </w:tabs>
              <w:rPr>
                <w:rFonts w:ascii="AR CENA" w:eastAsia="Arial" w:hAnsi="AR CENA" w:cs="Arial"/>
                <w:sz w:val="24"/>
                <w:szCs w:val="24"/>
              </w:rPr>
            </w:pPr>
            <w:r w:rsidRPr="0043421F">
              <w:rPr>
                <w:rFonts w:ascii="AR CENA" w:eastAsia="Arial" w:hAnsi="AR CENA" w:cs="Arial"/>
                <w:sz w:val="24"/>
                <w:szCs w:val="24"/>
              </w:rPr>
              <w:t>Fuerza Naval</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43421F" w:rsidRPr="007D0D3E" w:rsidRDefault="0043421F" w:rsidP="0043421F">
            <w:pPr>
              <w:tabs>
                <w:tab w:val="left" w:pos="5729"/>
              </w:tabs>
              <w:jc w:val="center"/>
              <w:rPr>
                <w:rFonts w:ascii="AR CENA" w:eastAsia="Arial" w:hAnsi="AR CENA" w:cs="Arial"/>
                <w:sz w:val="24"/>
                <w:szCs w:val="24"/>
              </w:rPr>
            </w:pPr>
            <w:r w:rsidRPr="007D0D3E">
              <w:rPr>
                <w:rFonts w:ascii="AR CENA" w:eastAsia="Arial" w:hAnsi="AR CENA" w:cs="Arial"/>
                <w:sz w:val="24"/>
                <w:szCs w:val="24"/>
              </w:rPr>
              <w:t>22500048</w:t>
            </w:r>
          </w:p>
        </w:tc>
      </w:tr>
    </w:tbl>
    <w:p w:rsidR="00EA09A5" w:rsidRDefault="00EA09A5" w:rsidP="008C076B">
      <w:pPr>
        <w:tabs>
          <w:tab w:val="left" w:pos="5729"/>
        </w:tabs>
        <w:jc w:val="center"/>
        <w:rPr>
          <w:rFonts w:ascii="AR CENA" w:eastAsia="Arial" w:hAnsi="AR CENA" w:cs="Arial"/>
          <w:sz w:val="16"/>
        </w:rPr>
      </w:pPr>
    </w:p>
    <w:p w:rsidR="0043421F" w:rsidRDefault="0043421F" w:rsidP="00F25033">
      <w:pPr>
        <w:tabs>
          <w:tab w:val="left" w:pos="5729"/>
        </w:tabs>
        <w:rPr>
          <w:rFonts w:ascii="Arial" w:eastAsia="Arial" w:hAnsi="Arial" w:cs="Arial"/>
          <w:b/>
          <w:sz w:val="24"/>
        </w:rPr>
      </w:pPr>
    </w:p>
    <w:p w:rsidR="0043421F" w:rsidRDefault="0043421F" w:rsidP="00F25033">
      <w:pPr>
        <w:tabs>
          <w:tab w:val="left" w:pos="5729"/>
        </w:tabs>
        <w:rPr>
          <w:rFonts w:ascii="Arial" w:eastAsia="Arial" w:hAnsi="Arial" w:cs="Arial"/>
          <w:b/>
          <w:sz w:val="24"/>
        </w:rPr>
      </w:pPr>
    </w:p>
    <w:p w:rsidR="0089020E" w:rsidRDefault="0089020E" w:rsidP="00F25033">
      <w:pPr>
        <w:tabs>
          <w:tab w:val="left" w:pos="5729"/>
        </w:tabs>
        <w:rPr>
          <w:rFonts w:ascii="Arial" w:eastAsia="Arial" w:hAnsi="Arial" w:cs="Arial"/>
          <w:b/>
          <w:sz w:val="24"/>
        </w:rPr>
      </w:pPr>
    </w:p>
    <w:p w:rsidR="00F25033" w:rsidRDefault="00F25033" w:rsidP="00F25033">
      <w:pPr>
        <w:tabs>
          <w:tab w:val="left" w:pos="5729"/>
        </w:tabs>
        <w:rPr>
          <w:rFonts w:ascii="Arial" w:eastAsia="Arial" w:hAnsi="Arial" w:cs="Arial"/>
          <w:b/>
          <w:sz w:val="24"/>
        </w:rPr>
      </w:pPr>
      <w:r w:rsidRPr="00D13BF8">
        <w:rPr>
          <w:rFonts w:ascii="Arial" w:eastAsia="Arial" w:hAnsi="Arial" w:cs="Arial"/>
          <w:b/>
          <w:sz w:val="24"/>
        </w:rPr>
        <w:t>Anexo No 2</w:t>
      </w:r>
      <w:r>
        <w:rPr>
          <w:rFonts w:ascii="Arial" w:eastAsia="Arial" w:hAnsi="Arial" w:cs="Arial"/>
          <w:b/>
          <w:sz w:val="24"/>
        </w:rPr>
        <w:t>:</w:t>
      </w:r>
    </w:p>
    <w:p w:rsidR="00F25033" w:rsidRPr="00561656" w:rsidRDefault="00F25033" w:rsidP="00F25033">
      <w:pPr>
        <w:tabs>
          <w:tab w:val="left" w:pos="5729"/>
        </w:tabs>
        <w:rPr>
          <w:rFonts w:ascii="Arial" w:eastAsia="Arial" w:hAnsi="Arial" w:cs="Arial"/>
          <w:b/>
          <w:sz w:val="24"/>
        </w:rPr>
      </w:pPr>
      <w:r>
        <w:rPr>
          <w:rFonts w:ascii="Arial" w:eastAsia="Arial" w:hAnsi="Arial" w:cs="Arial"/>
          <w:b/>
          <w:sz w:val="24"/>
        </w:rPr>
        <w:t>Procedimientos Operativos Nivel Comunitario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4402E" w:rsidTr="00A15292">
        <w:trPr>
          <w:jc w:val="center"/>
        </w:trPr>
        <w:tc>
          <w:tcPr>
            <w:tcW w:w="2992" w:type="dxa"/>
            <w:shd w:val="clear" w:color="auto" w:fill="FABF8F"/>
            <w:vAlign w:val="center"/>
          </w:tcPr>
          <w:p w:rsidR="00F25033" w:rsidRPr="006A1D48" w:rsidRDefault="00F25033" w:rsidP="00A15292">
            <w:pPr>
              <w:spacing w:after="0" w:line="240" w:lineRule="auto"/>
              <w:jc w:val="center"/>
              <w:rPr>
                <w:rFonts w:cs="Calibri"/>
                <w:b/>
              </w:rPr>
            </w:pPr>
            <w:r w:rsidRPr="006A1D48">
              <w:rPr>
                <w:rFonts w:cs="Calibri"/>
                <w:b/>
              </w:rPr>
              <w:t>Nombre de Procedimiento</w:t>
            </w:r>
          </w:p>
        </w:tc>
        <w:tc>
          <w:tcPr>
            <w:tcW w:w="5986" w:type="dxa"/>
            <w:gridSpan w:val="2"/>
            <w:shd w:val="clear" w:color="auto" w:fill="FABF8F"/>
          </w:tcPr>
          <w:p w:rsidR="00F25033" w:rsidRPr="009E45E0" w:rsidRDefault="00F25033" w:rsidP="00CB2515">
            <w:pPr>
              <w:spacing w:after="0" w:line="240" w:lineRule="auto"/>
              <w:jc w:val="center"/>
              <w:rPr>
                <w:rFonts w:cs="Calibri"/>
                <w:b/>
              </w:rPr>
            </w:pPr>
            <w:r w:rsidRPr="009E45E0">
              <w:rPr>
                <w:rFonts w:cs="Calibri"/>
                <w:b/>
              </w:rPr>
              <w:t>Activación de La Comisión Comunal de Protección Civil Prevención y Mitigación de Desastres</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Numero de Procedimiento</w:t>
            </w:r>
          </w:p>
        </w:tc>
        <w:tc>
          <w:tcPr>
            <w:tcW w:w="2993" w:type="dxa"/>
          </w:tcPr>
          <w:p w:rsidR="00F25033" w:rsidRPr="006A1D48" w:rsidRDefault="00F25033" w:rsidP="00A15292">
            <w:pPr>
              <w:spacing w:after="0" w:line="240" w:lineRule="auto"/>
              <w:jc w:val="center"/>
              <w:rPr>
                <w:rFonts w:cs="Calibri"/>
                <w:b/>
              </w:rPr>
            </w:pPr>
            <w:r w:rsidRPr="006A1D48">
              <w:rPr>
                <w:rFonts w:cs="Calibri"/>
                <w:b/>
              </w:rPr>
              <w:t>Responsable</w:t>
            </w:r>
          </w:p>
        </w:tc>
        <w:tc>
          <w:tcPr>
            <w:tcW w:w="2993" w:type="dxa"/>
          </w:tcPr>
          <w:p w:rsidR="00F25033" w:rsidRPr="006A1D48" w:rsidRDefault="00F25033" w:rsidP="00A15292">
            <w:pPr>
              <w:spacing w:after="0" w:line="240" w:lineRule="auto"/>
              <w:jc w:val="center"/>
              <w:rPr>
                <w:rFonts w:cs="Calibri"/>
                <w:b/>
              </w:rPr>
            </w:pPr>
            <w:r w:rsidRPr="006A1D48">
              <w:rPr>
                <w:rFonts w:cs="Calibri"/>
                <w:b/>
              </w:rPr>
              <w:t>Paginas</w:t>
            </w:r>
          </w:p>
        </w:tc>
      </w:tr>
      <w:tr w:rsidR="00F25033" w:rsidRPr="0094402E" w:rsidTr="00A15292">
        <w:trPr>
          <w:jc w:val="center"/>
        </w:trPr>
        <w:tc>
          <w:tcPr>
            <w:tcW w:w="2992" w:type="dxa"/>
            <w:vAlign w:val="center"/>
          </w:tcPr>
          <w:p w:rsidR="00F25033" w:rsidRPr="009E45E0" w:rsidRDefault="00F25033" w:rsidP="00A15292">
            <w:pPr>
              <w:spacing w:after="0" w:line="240" w:lineRule="auto"/>
              <w:jc w:val="center"/>
              <w:rPr>
                <w:rFonts w:cs="Calibri"/>
                <w:b/>
              </w:rPr>
            </w:pPr>
            <w:r w:rsidRPr="009E45E0">
              <w:rPr>
                <w:rFonts w:cs="Calibri"/>
                <w:b/>
              </w:rPr>
              <w:t>01</w:t>
            </w:r>
          </w:p>
        </w:tc>
        <w:tc>
          <w:tcPr>
            <w:tcW w:w="2993" w:type="dxa"/>
          </w:tcPr>
          <w:p w:rsidR="00F25033" w:rsidRPr="009E45E0" w:rsidRDefault="00F25033" w:rsidP="009E45E0">
            <w:pPr>
              <w:spacing w:after="0" w:line="240" w:lineRule="auto"/>
              <w:jc w:val="center"/>
              <w:rPr>
                <w:rFonts w:cs="Calibri"/>
                <w:b/>
                <w:lang w:val="es-ES"/>
              </w:rPr>
            </w:pPr>
            <w:r w:rsidRPr="009E45E0">
              <w:rPr>
                <w:rFonts w:cs="Calibri"/>
                <w:b/>
                <w:lang w:val="es-ES"/>
              </w:rPr>
              <w:t xml:space="preserve">Coordinador general de la comisión comunal de protección civil, </w:t>
            </w:r>
            <w:r w:rsidRPr="009E45E0">
              <w:rPr>
                <w:rFonts w:cs="Calibri"/>
                <w:b/>
              </w:rPr>
              <w:t>prevención y mitigación de desastres.</w:t>
            </w:r>
          </w:p>
        </w:tc>
        <w:tc>
          <w:tcPr>
            <w:tcW w:w="2993" w:type="dxa"/>
            <w:vAlign w:val="center"/>
          </w:tcPr>
          <w:p w:rsidR="00F25033" w:rsidRPr="006A1D48" w:rsidRDefault="00F25033" w:rsidP="00A15292">
            <w:pPr>
              <w:spacing w:after="0" w:line="240" w:lineRule="auto"/>
              <w:jc w:val="center"/>
              <w:rPr>
                <w:rFonts w:cs="Calibri"/>
              </w:rPr>
            </w:pPr>
            <w:r w:rsidRPr="006A1D48">
              <w:rPr>
                <w:rFonts w:cs="Calibri"/>
              </w:rPr>
              <w:t>3</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Fecha de elaboración</w:t>
            </w:r>
          </w:p>
        </w:tc>
        <w:tc>
          <w:tcPr>
            <w:tcW w:w="2993" w:type="dxa"/>
            <w:vAlign w:val="center"/>
          </w:tcPr>
          <w:p w:rsidR="00F25033" w:rsidRPr="006A1D48" w:rsidRDefault="00F25033" w:rsidP="00A15292">
            <w:pPr>
              <w:spacing w:after="0" w:line="240" w:lineRule="auto"/>
              <w:jc w:val="center"/>
              <w:rPr>
                <w:rFonts w:cs="Calibri"/>
                <w:b/>
              </w:rPr>
            </w:pPr>
            <w:r w:rsidRPr="006A1D48">
              <w:rPr>
                <w:rFonts w:cs="Calibri"/>
                <w:b/>
              </w:rPr>
              <w:t>Fecha de revisión</w:t>
            </w:r>
          </w:p>
        </w:tc>
        <w:tc>
          <w:tcPr>
            <w:tcW w:w="2993" w:type="dxa"/>
            <w:vAlign w:val="center"/>
          </w:tcPr>
          <w:p w:rsidR="00F25033" w:rsidRPr="006A1D48" w:rsidRDefault="00F25033" w:rsidP="00A15292">
            <w:pPr>
              <w:spacing w:after="0" w:line="240" w:lineRule="auto"/>
              <w:jc w:val="center"/>
              <w:rPr>
                <w:rFonts w:cs="Calibri"/>
                <w:b/>
              </w:rPr>
            </w:pPr>
            <w:r w:rsidRPr="006A1D48">
              <w:rPr>
                <w:rFonts w:cs="Calibri"/>
                <w:b/>
              </w:rPr>
              <w:t>Fecha de actualización</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rPr>
            </w:pPr>
          </w:p>
        </w:tc>
        <w:tc>
          <w:tcPr>
            <w:tcW w:w="2993" w:type="dxa"/>
            <w:vAlign w:val="center"/>
          </w:tcPr>
          <w:p w:rsidR="00F25033" w:rsidRPr="006A1D48" w:rsidRDefault="00F25033" w:rsidP="00A15292">
            <w:pPr>
              <w:spacing w:after="0" w:line="240" w:lineRule="auto"/>
              <w:jc w:val="center"/>
              <w:rPr>
                <w:rFonts w:cs="Calibri"/>
              </w:rPr>
            </w:pPr>
          </w:p>
        </w:tc>
        <w:tc>
          <w:tcPr>
            <w:tcW w:w="2993" w:type="dxa"/>
            <w:vAlign w:val="center"/>
          </w:tcPr>
          <w:p w:rsidR="00F25033" w:rsidRPr="006A1D48" w:rsidRDefault="00F25033" w:rsidP="00A15292">
            <w:pPr>
              <w:spacing w:after="0" w:line="240" w:lineRule="auto"/>
              <w:jc w:val="center"/>
              <w:rPr>
                <w:rFonts w:cs="Calibri"/>
              </w:rPr>
            </w:pP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Propósito</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 xml:space="preserve">Lograr la activación oportuna y eficiente de la comisión comunal de protección civil prevención y mitigación de desastres para garantizar una respuesta eficiente </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Alcances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 xml:space="preserve">Ofrecer servicios de primera respuesta a la población de la comunidad que pueda resultar afectada por el impacto de una amenaza en coordinación con la comisión municipal de protección civil, prevención y mitigación de desastres. </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Objetivos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Determinar los pasos a seguir por la comisión comunal de protección civil, prevención y mitigación de desastres para iniciar su trabajo en situaciones de emergencia permitiendo salvaguardar la vida de las personas, proteger sus bienes, medios de vida y su medio ambiente.</w:t>
            </w: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Acciones de preparación conjunta</w:t>
            </w:r>
          </w:p>
        </w:tc>
        <w:tc>
          <w:tcPr>
            <w:tcW w:w="5986" w:type="dxa"/>
            <w:gridSpan w:val="2"/>
          </w:tcPr>
          <w:p w:rsidR="00F25033" w:rsidRPr="006A1D48" w:rsidRDefault="00F25033" w:rsidP="00A15292">
            <w:pPr>
              <w:pStyle w:val="Prrafodelista"/>
              <w:numPr>
                <w:ilvl w:val="0"/>
                <w:numId w:val="21"/>
              </w:numPr>
              <w:spacing w:after="0" w:line="240" w:lineRule="auto"/>
              <w:contextualSpacing w:val="0"/>
              <w:jc w:val="both"/>
              <w:rPr>
                <w:rFonts w:cs="Calibri"/>
              </w:rPr>
            </w:pPr>
            <w:r w:rsidRPr="006A1D48">
              <w:rPr>
                <w:rFonts w:cs="Calibri"/>
              </w:rPr>
              <w:t>Construir y/o actualizar el plan comunal de protección civil, prevención y mitigación de desastres.</w:t>
            </w:r>
          </w:p>
          <w:p w:rsidR="00F25033" w:rsidRPr="006A1D48" w:rsidRDefault="00F25033" w:rsidP="00A15292">
            <w:pPr>
              <w:pStyle w:val="Prrafodelista"/>
              <w:numPr>
                <w:ilvl w:val="0"/>
                <w:numId w:val="21"/>
              </w:numPr>
              <w:spacing w:after="0" w:line="240" w:lineRule="auto"/>
              <w:contextualSpacing w:val="0"/>
              <w:jc w:val="both"/>
              <w:rPr>
                <w:rFonts w:cs="Calibri"/>
              </w:rPr>
            </w:pPr>
            <w:r w:rsidRPr="006A1D48">
              <w:rPr>
                <w:rFonts w:cs="Calibri"/>
              </w:rPr>
              <w:t>Socializar el plan de protección civil, prevención y mitigación de desastres en asamblea con todas las personas de la comunidad.</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 xml:space="preserve">Crear e implementar un sistema de alerta y alarma en la comunidad con enfoque de discapacidades y grupos vulnerables, dentro del plan comunitario. </w:t>
            </w:r>
          </w:p>
          <w:p w:rsidR="00F25033" w:rsidRPr="006A1D48" w:rsidRDefault="00F25033" w:rsidP="00A15292">
            <w:pPr>
              <w:pStyle w:val="Prrafodelista"/>
              <w:numPr>
                <w:ilvl w:val="0"/>
                <w:numId w:val="21"/>
              </w:numPr>
              <w:spacing w:after="0" w:line="240" w:lineRule="auto"/>
              <w:jc w:val="both"/>
              <w:rPr>
                <w:rFonts w:cs="Calibri"/>
              </w:rPr>
            </w:pPr>
            <w:r>
              <w:rPr>
                <w:rFonts w:cs="Calibri"/>
              </w:rPr>
              <w:t xml:space="preserve">Socializar el plan de </w:t>
            </w:r>
            <w:r w:rsidRPr="006A1D48">
              <w:rPr>
                <w:rFonts w:cs="Calibri"/>
              </w:rPr>
              <w:t>protección civil con la comunidad, la CCPC y CMPC.</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 xml:space="preserve">Socializar los procedimientos operativos con los miembros de la CCPC. </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Realizar simulacros y simulaciones que permitan sensibilizar, validar, actualizar y evaluar el plan comunitario y sus procedimientos.</w:t>
            </w: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Pasos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Activación, puede darse en las siguientes tres condiciones:</w:t>
            </w:r>
          </w:p>
          <w:p w:rsidR="00F25033" w:rsidRPr="006A1D48" w:rsidRDefault="00F25033" w:rsidP="00A15292">
            <w:pPr>
              <w:pStyle w:val="Prrafodelista"/>
              <w:numPr>
                <w:ilvl w:val="0"/>
                <w:numId w:val="25"/>
              </w:numPr>
              <w:spacing w:after="0" w:line="240" w:lineRule="auto"/>
              <w:contextualSpacing w:val="0"/>
              <w:jc w:val="both"/>
              <w:rPr>
                <w:rFonts w:cs="Calibri"/>
              </w:rPr>
            </w:pPr>
            <w:r w:rsidRPr="006A1D48">
              <w:rPr>
                <w:rFonts w:cs="Calibri"/>
              </w:rPr>
              <w:t>Con la simple declaratoria de alerta verde por parte de la Dirección General de Protección Civil y/o la Comisión Nacional para la zona en la que se ubica la comunidad,</w:t>
            </w:r>
          </w:p>
          <w:p w:rsidR="009E45E0" w:rsidRDefault="00F25033" w:rsidP="0001241E">
            <w:pPr>
              <w:pStyle w:val="Prrafodelista"/>
              <w:numPr>
                <w:ilvl w:val="0"/>
                <w:numId w:val="25"/>
              </w:numPr>
              <w:spacing w:after="0" w:line="240" w:lineRule="auto"/>
              <w:contextualSpacing w:val="0"/>
              <w:jc w:val="both"/>
              <w:rPr>
                <w:rFonts w:cs="Calibri"/>
              </w:rPr>
            </w:pPr>
            <w:r w:rsidRPr="009E45E0">
              <w:rPr>
                <w:rFonts w:cs="Calibri"/>
              </w:rPr>
              <w:t>El inminente impacto de una amenaza o</w:t>
            </w:r>
            <w:r w:rsidR="009E45E0" w:rsidRPr="009E45E0">
              <w:rPr>
                <w:rFonts w:cs="Calibri"/>
              </w:rPr>
              <w:t xml:space="preserve"> </w:t>
            </w:r>
          </w:p>
          <w:p w:rsidR="00F25033" w:rsidRPr="009E45E0" w:rsidRDefault="00F25033" w:rsidP="0001241E">
            <w:pPr>
              <w:pStyle w:val="Prrafodelista"/>
              <w:numPr>
                <w:ilvl w:val="0"/>
                <w:numId w:val="25"/>
              </w:numPr>
              <w:spacing w:after="0" w:line="240" w:lineRule="auto"/>
              <w:contextualSpacing w:val="0"/>
              <w:jc w:val="both"/>
              <w:rPr>
                <w:rFonts w:cs="Calibri"/>
              </w:rPr>
            </w:pPr>
            <w:r w:rsidRPr="009E45E0">
              <w:rPr>
                <w:rFonts w:cs="Calibri"/>
              </w:rPr>
              <w:t>Una alta probabilidad de desastre en la comunidad identificada por el equipo de monitoreo y alarma.</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 xml:space="preserve">En cualquiera de las tres situaciones mencionadas anteriormente el coordinador o coordinadora, o en su ausencia el sub coordinador o sub coordinadora de la CCPC informa a los líderes o lideresas de cada equipo o brigada para reunirse de manera urgente. </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Reunión con la CCPC:</w:t>
            </w:r>
          </w:p>
          <w:p w:rsidR="00F25033" w:rsidRPr="006A1D48" w:rsidRDefault="00F25033" w:rsidP="00A15292">
            <w:pPr>
              <w:pStyle w:val="Prrafodelista"/>
              <w:spacing w:after="0" w:line="240" w:lineRule="auto"/>
              <w:ind w:left="360"/>
              <w:jc w:val="both"/>
              <w:rPr>
                <w:rFonts w:cs="Calibri"/>
              </w:rPr>
            </w:pPr>
            <w:r w:rsidRPr="006A1D48">
              <w:rPr>
                <w:rFonts w:cs="Calibri"/>
              </w:rPr>
              <w:t>El coordinador o coordinadora, o en su ausencia el sub coordinador o sub coordinadora de la CCPC informa sobre la situación en la comunidad y se retoman las responsabilidades de acuerdo a las funciones de cada equipo, también se valora el inicio del trabajo para proteger medios de vida vulnerables.</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Informe a las autoridades locales:</w:t>
            </w:r>
          </w:p>
          <w:p w:rsidR="00F25033" w:rsidRPr="006A1D48" w:rsidRDefault="00F25033" w:rsidP="00A15292">
            <w:pPr>
              <w:pStyle w:val="Prrafodelista"/>
              <w:spacing w:after="0" w:line="240" w:lineRule="auto"/>
              <w:ind w:left="360"/>
              <w:jc w:val="both"/>
              <w:rPr>
                <w:rFonts w:cs="Calibri"/>
              </w:rPr>
            </w:pPr>
            <w:r w:rsidRPr="006A1D48">
              <w:rPr>
                <w:rFonts w:cs="Calibri"/>
              </w:rPr>
              <w:t>El coordinador o coordinadora, o en su ausencia el sub coordinador o sub coordinadora informa a las autoridades locales y a la CMPC sobre la activación de la CCPC y dará un informe verbal sobre la situación en la comunidad, el tiempo estimado que permanecerán activados y las acciones ejecutadas hasta el momento.</w:t>
            </w:r>
          </w:p>
          <w:p w:rsidR="00F25033" w:rsidRPr="006A1D48" w:rsidRDefault="00F25033" w:rsidP="00A15292">
            <w:pPr>
              <w:spacing w:after="0" w:line="240" w:lineRule="auto"/>
              <w:jc w:val="both"/>
              <w:rPr>
                <w:rFonts w:cs="Calibri"/>
              </w:rPr>
            </w:pPr>
          </w:p>
          <w:p w:rsidR="00F25033" w:rsidRPr="006A1D48" w:rsidRDefault="00F25033" w:rsidP="00A15292">
            <w:pPr>
              <w:pStyle w:val="Prrafodelista"/>
              <w:spacing w:after="0" w:line="240" w:lineRule="auto"/>
              <w:ind w:left="360"/>
              <w:jc w:val="both"/>
              <w:rPr>
                <w:rFonts w:cs="Calibri"/>
              </w:rPr>
            </w:pPr>
            <w:r w:rsidRPr="006A1D48">
              <w:rPr>
                <w:rFonts w:cs="Calibri"/>
              </w:rPr>
              <w:t xml:space="preserve">En la medida que la situación se vuelve más compleja las reuniones son más frecuentes y se deberán tomar decisiones y realizar acciones acordes a la evolución del impacto de la amenaza en coordinación con La Comisión Municipal. </w:t>
            </w:r>
          </w:p>
          <w:p w:rsidR="00F25033" w:rsidRPr="006A1D48" w:rsidRDefault="00F25033" w:rsidP="00A15292">
            <w:pPr>
              <w:pStyle w:val="Prrafodelista"/>
              <w:spacing w:after="0" w:line="240" w:lineRule="auto"/>
              <w:ind w:left="360"/>
              <w:jc w:val="both"/>
              <w:rPr>
                <w:rFonts w:cs="Calibri"/>
              </w:rPr>
            </w:pPr>
          </w:p>
          <w:p w:rsidR="00F25033" w:rsidRPr="006A1D48" w:rsidRDefault="00F25033" w:rsidP="00A15292">
            <w:pPr>
              <w:pStyle w:val="Prrafodelista"/>
              <w:spacing w:after="0" w:line="240" w:lineRule="auto"/>
              <w:ind w:left="360"/>
              <w:jc w:val="both"/>
              <w:rPr>
                <w:rFonts w:cs="Calibri"/>
              </w:rPr>
            </w:pPr>
            <w:r w:rsidRPr="006A1D48">
              <w:rPr>
                <w:rFonts w:cs="Calibri"/>
              </w:rPr>
              <w:t xml:space="preserve">Para orientar el trabajo la comisión debe orientarse retomando los procedimientos descritos en el manual o plan comunal.  </w:t>
            </w:r>
          </w:p>
          <w:p w:rsidR="00F25033" w:rsidRPr="006A1D48" w:rsidRDefault="00F25033" w:rsidP="00A15292">
            <w:pPr>
              <w:spacing w:after="0" w:line="240" w:lineRule="auto"/>
              <w:jc w:val="both"/>
              <w:rPr>
                <w:rFonts w:cs="Calibri"/>
              </w:rPr>
            </w:pP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Normas de seguridad</w:t>
            </w:r>
          </w:p>
        </w:tc>
        <w:tc>
          <w:tcPr>
            <w:tcW w:w="5986"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No realizar acciones que puedan poner en riesgo la integridad física de las personas que conforman la CCPC.</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Utilizar equipos de protección personal para actividades de respuesta.</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un canal de comunicación entre todas las personas que conforman la comisión comunal de protección civil.</w:t>
            </w:r>
          </w:p>
          <w:p w:rsidR="00F25033"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informada a la comisión municipal sobre la situación de la comunidad y el trabajo de la comisión comunal.</w:t>
            </w:r>
          </w:p>
          <w:p w:rsidR="009E45E0" w:rsidRDefault="009E45E0" w:rsidP="009E45E0">
            <w:pPr>
              <w:pStyle w:val="Prrafodelista"/>
              <w:spacing w:after="0" w:line="240" w:lineRule="auto"/>
              <w:ind w:left="360"/>
              <w:contextualSpacing w:val="0"/>
              <w:jc w:val="both"/>
              <w:rPr>
                <w:rFonts w:cs="Calibri"/>
              </w:rPr>
            </w:pPr>
          </w:p>
          <w:p w:rsidR="009E45E0" w:rsidRPr="006A1D48" w:rsidRDefault="009E45E0" w:rsidP="009E45E0">
            <w:pPr>
              <w:pStyle w:val="Prrafodelista"/>
              <w:spacing w:after="0" w:line="240" w:lineRule="auto"/>
              <w:ind w:left="360"/>
              <w:contextualSpacing w:val="0"/>
              <w:jc w:val="both"/>
              <w:rPr>
                <w:rFonts w:cs="Calibri"/>
              </w:rPr>
            </w:pP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Documentos de referencia</w:t>
            </w:r>
          </w:p>
        </w:tc>
        <w:tc>
          <w:tcPr>
            <w:tcW w:w="5986"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Cuaderno de preparación comunitaria para Situaciones de Emergencia (DGPC).</w:t>
            </w:r>
          </w:p>
        </w:tc>
      </w:tr>
      <w:tr w:rsidR="00F25033" w:rsidRPr="0094402E" w:rsidTr="00A15292">
        <w:trPr>
          <w:jc w:val="center"/>
        </w:trPr>
        <w:tc>
          <w:tcPr>
            <w:tcW w:w="2992" w:type="dxa"/>
          </w:tcPr>
          <w:p w:rsidR="009E45E0" w:rsidRDefault="009E45E0" w:rsidP="00A15292">
            <w:pPr>
              <w:spacing w:after="0" w:line="240" w:lineRule="auto"/>
              <w:rPr>
                <w:rFonts w:cs="Calibri"/>
                <w:b/>
              </w:rPr>
            </w:pPr>
          </w:p>
          <w:p w:rsidR="00F25033" w:rsidRPr="006A1D48" w:rsidRDefault="00F25033" w:rsidP="009E45E0">
            <w:pPr>
              <w:spacing w:after="0" w:line="240" w:lineRule="auto"/>
              <w:jc w:val="center"/>
              <w:rPr>
                <w:rFonts w:cs="Calibri"/>
                <w:b/>
              </w:rPr>
            </w:pPr>
            <w:r w:rsidRPr="006A1D48">
              <w:rPr>
                <w:rFonts w:cs="Calibri"/>
                <w:b/>
              </w:rPr>
              <w:t>Equipos participantes en el procedimiento</w:t>
            </w:r>
          </w:p>
        </w:tc>
        <w:tc>
          <w:tcPr>
            <w:tcW w:w="5986" w:type="dxa"/>
            <w:gridSpan w:val="2"/>
          </w:tcPr>
          <w:p w:rsidR="009E45E0" w:rsidRDefault="009E45E0" w:rsidP="00A15292">
            <w:pPr>
              <w:spacing w:after="0" w:line="240" w:lineRule="auto"/>
              <w:jc w:val="both"/>
              <w:rPr>
                <w:rFonts w:cs="Calibri"/>
                <w:b/>
              </w:rPr>
            </w:pPr>
          </w:p>
          <w:p w:rsidR="00F25033" w:rsidRDefault="00F25033" w:rsidP="009E45E0">
            <w:pPr>
              <w:spacing w:after="0" w:line="240" w:lineRule="auto"/>
              <w:jc w:val="both"/>
              <w:rPr>
                <w:rFonts w:cs="Calibri"/>
              </w:rPr>
            </w:pPr>
            <w:r w:rsidRPr="009E45E0">
              <w:rPr>
                <w:rFonts w:cs="Calibri"/>
                <w:b/>
              </w:rPr>
              <w:t>Comisión comunal de protección civil prevención y mitigación de desastres</w:t>
            </w:r>
            <w:r w:rsidRPr="006A1D48">
              <w:rPr>
                <w:rFonts w:cs="Calibri"/>
              </w:rPr>
              <w:t>.</w:t>
            </w:r>
          </w:p>
          <w:p w:rsidR="009E45E0" w:rsidRPr="006A1D48" w:rsidRDefault="009E45E0" w:rsidP="00A15292">
            <w:pPr>
              <w:spacing w:after="0" w:line="240" w:lineRule="auto"/>
              <w:jc w:val="both"/>
              <w:rPr>
                <w:rFonts w:cs="Calibri"/>
              </w:rPr>
            </w:pPr>
          </w:p>
        </w:tc>
      </w:tr>
      <w:tr w:rsidR="00F25033" w:rsidRPr="0094402E" w:rsidTr="00A15292">
        <w:trPr>
          <w:jc w:val="center"/>
        </w:trPr>
        <w:tc>
          <w:tcPr>
            <w:tcW w:w="8978" w:type="dxa"/>
            <w:gridSpan w:val="3"/>
          </w:tcPr>
          <w:p w:rsidR="00F25033" w:rsidRPr="009E45E0" w:rsidRDefault="00F25033" w:rsidP="001068C7">
            <w:pPr>
              <w:spacing w:after="0" w:line="240" w:lineRule="auto"/>
              <w:rPr>
                <w:rFonts w:cs="Calibri"/>
                <w:b/>
              </w:rPr>
            </w:pPr>
            <w:r w:rsidRPr="006A1D48">
              <w:rPr>
                <w:rFonts w:cs="Calibri"/>
                <w:b/>
              </w:rPr>
              <w:t>Nota:</w:t>
            </w:r>
            <w:r w:rsidR="001068C7">
              <w:rPr>
                <w:rFonts w:cs="Calibri"/>
                <w:b/>
              </w:rPr>
              <w:t xml:space="preserve">          </w:t>
            </w:r>
            <w:r w:rsidRPr="009E45E0">
              <w:rPr>
                <w:rFonts w:cs="Calibri"/>
                <w:b/>
              </w:rPr>
              <w:t>CCPC</w:t>
            </w:r>
            <w:r w:rsidR="001068C7">
              <w:rPr>
                <w:rFonts w:cs="Calibri"/>
                <w:b/>
              </w:rPr>
              <w:t>:</w:t>
            </w:r>
            <w:r w:rsidRPr="009E45E0">
              <w:rPr>
                <w:rFonts w:cs="Calibri"/>
                <w:b/>
              </w:rPr>
              <w:t xml:space="preserve"> Comisión Comunal de Protección Civil.</w:t>
            </w:r>
          </w:p>
          <w:p w:rsidR="00F25033" w:rsidRPr="009E45E0" w:rsidRDefault="001068C7" w:rsidP="001068C7">
            <w:pPr>
              <w:spacing w:after="0" w:line="240" w:lineRule="auto"/>
              <w:rPr>
                <w:rFonts w:cs="Calibri"/>
                <w:b/>
              </w:rPr>
            </w:pPr>
            <w:r>
              <w:rPr>
                <w:rFonts w:cs="Calibri"/>
                <w:b/>
              </w:rPr>
              <w:t xml:space="preserve">                    </w:t>
            </w:r>
            <w:r w:rsidR="00F25033" w:rsidRPr="009E45E0">
              <w:rPr>
                <w:rFonts w:cs="Calibri"/>
                <w:b/>
              </w:rPr>
              <w:t>CMPC</w:t>
            </w:r>
            <w:r>
              <w:rPr>
                <w:rFonts w:cs="Calibri"/>
                <w:b/>
              </w:rPr>
              <w:t>:</w:t>
            </w:r>
            <w:r w:rsidR="00F25033" w:rsidRPr="009E45E0">
              <w:rPr>
                <w:rFonts w:cs="Calibri"/>
                <w:b/>
              </w:rPr>
              <w:t xml:space="preserve"> Comisión Municipal de Protección Civil.</w:t>
            </w:r>
          </w:p>
          <w:p w:rsidR="009E45E0" w:rsidRPr="006A1D48" w:rsidRDefault="001068C7" w:rsidP="001068C7">
            <w:pPr>
              <w:spacing w:after="0" w:line="240" w:lineRule="auto"/>
              <w:rPr>
                <w:rFonts w:cs="Calibri"/>
              </w:rPr>
            </w:pPr>
            <w:r>
              <w:rPr>
                <w:rFonts w:cs="Calibri"/>
                <w:b/>
              </w:rPr>
              <w:t xml:space="preserve">                    </w:t>
            </w:r>
            <w:r w:rsidR="00F25033" w:rsidRPr="009E45E0">
              <w:rPr>
                <w:rFonts w:cs="Calibri"/>
                <w:b/>
              </w:rPr>
              <w:t>DGPC</w:t>
            </w:r>
            <w:r>
              <w:rPr>
                <w:rFonts w:cs="Calibri"/>
                <w:b/>
              </w:rPr>
              <w:t>:</w:t>
            </w:r>
            <w:r w:rsidR="00F25033" w:rsidRPr="009E45E0">
              <w:rPr>
                <w:rFonts w:cs="Calibri"/>
                <w:b/>
              </w:rPr>
              <w:t xml:space="preserve"> Dirección General Protección Civil</w:t>
            </w:r>
          </w:p>
        </w:tc>
      </w:tr>
    </w:tbl>
    <w:p w:rsidR="00F25033" w:rsidRDefault="00F25033" w:rsidP="00F25033"/>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94402E" w:rsidRDefault="00F25033" w:rsidP="00A15292">
            <w:pPr>
              <w:spacing w:after="0" w:line="240" w:lineRule="auto"/>
              <w:jc w:val="center"/>
              <w:rPr>
                <w:b/>
              </w:rPr>
            </w:pPr>
            <w:r w:rsidRPr="0094402E">
              <w:rPr>
                <w:b/>
              </w:rPr>
              <w:br w:type="page"/>
              <w:t>Nombre de Procedimiento</w:t>
            </w:r>
          </w:p>
        </w:tc>
        <w:tc>
          <w:tcPr>
            <w:tcW w:w="5883" w:type="dxa"/>
            <w:gridSpan w:val="2"/>
            <w:shd w:val="clear" w:color="auto" w:fill="FABF8F"/>
          </w:tcPr>
          <w:p w:rsidR="00F25033" w:rsidRPr="009E45E0" w:rsidRDefault="00F25033" w:rsidP="00CB2515">
            <w:pPr>
              <w:spacing w:after="0" w:line="240" w:lineRule="auto"/>
              <w:jc w:val="center"/>
              <w:rPr>
                <w:b/>
              </w:rPr>
            </w:pPr>
            <w:r w:rsidRPr="009E45E0">
              <w:rPr>
                <w:b/>
              </w:rPr>
              <w:t>Desactivación de La Comisión Comunal de Protección Civil Prevención y Mitigación de Desastres</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Numero de Procedimiento</w:t>
            </w:r>
          </w:p>
        </w:tc>
        <w:tc>
          <w:tcPr>
            <w:tcW w:w="2941" w:type="dxa"/>
            <w:vAlign w:val="center"/>
          </w:tcPr>
          <w:p w:rsidR="00F25033" w:rsidRPr="0094402E" w:rsidRDefault="00F25033" w:rsidP="00A15292">
            <w:pPr>
              <w:spacing w:after="0" w:line="240" w:lineRule="auto"/>
              <w:jc w:val="center"/>
              <w:rPr>
                <w:b/>
              </w:rPr>
            </w:pPr>
            <w:r w:rsidRPr="0094402E">
              <w:rPr>
                <w:b/>
              </w:rPr>
              <w:t>Responsable</w:t>
            </w:r>
          </w:p>
        </w:tc>
        <w:tc>
          <w:tcPr>
            <w:tcW w:w="2942" w:type="dxa"/>
            <w:vAlign w:val="center"/>
          </w:tcPr>
          <w:p w:rsidR="00F25033" w:rsidRPr="0094402E" w:rsidRDefault="00F25033" w:rsidP="00A15292">
            <w:pPr>
              <w:spacing w:after="0" w:line="240" w:lineRule="auto"/>
              <w:jc w:val="center"/>
              <w:rPr>
                <w:b/>
              </w:rPr>
            </w:pPr>
            <w:r w:rsidRPr="0094402E">
              <w:rPr>
                <w:b/>
              </w:rPr>
              <w:t>Paginas</w:t>
            </w:r>
          </w:p>
        </w:tc>
      </w:tr>
      <w:tr w:rsidR="00F25033" w:rsidRPr="00936E73" w:rsidTr="00A15292">
        <w:trPr>
          <w:jc w:val="center"/>
        </w:trPr>
        <w:tc>
          <w:tcPr>
            <w:tcW w:w="2945" w:type="dxa"/>
            <w:vAlign w:val="center"/>
          </w:tcPr>
          <w:p w:rsidR="00F25033" w:rsidRPr="009E45E0" w:rsidRDefault="00F25033" w:rsidP="00A15292">
            <w:pPr>
              <w:spacing w:after="0" w:line="240" w:lineRule="auto"/>
              <w:jc w:val="center"/>
              <w:rPr>
                <w:b/>
              </w:rPr>
            </w:pPr>
            <w:r w:rsidRPr="009E45E0">
              <w:rPr>
                <w:b/>
              </w:rPr>
              <w:t>02</w:t>
            </w:r>
          </w:p>
        </w:tc>
        <w:tc>
          <w:tcPr>
            <w:tcW w:w="2941" w:type="dxa"/>
            <w:vAlign w:val="center"/>
          </w:tcPr>
          <w:p w:rsidR="00F25033" w:rsidRPr="009E45E0" w:rsidRDefault="00F25033" w:rsidP="009E45E0">
            <w:pPr>
              <w:spacing w:after="0" w:line="240" w:lineRule="auto"/>
              <w:jc w:val="center"/>
              <w:rPr>
                <w:b/>
              </w:rPr>
            </w:pPr>
            <w:r w:rsidRPr="009E45E0">
              <w:rPr>
                <w:b/>
                <w:lang w:val="es-ES"/>
              </w:rPr>
              <w:t xml:space="preserve">Coordinador general de la comisión comunal de protección civil, </w:t>
            </w:r>
            <w:r w:rsidRPr="009E45E0">
              <w:rPr>
                <w:b/>
              </w:rPr>
              <w:t>prevención y mitigación de desastres.</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Fecha de elaboración</w:t>
            </w:r>
          </w:p>
        </w:tc>
        <w:tc>
          <w:tcPr>
            <w:tcW w:w="2941" w:type="dxa"/>
            <w:vAlign w:val="center"/>
          </w:tcPr>
          <w:p w:rsidR="00F25033" w:rsidRPr="0094402E" w:rsidRDefault="00F25033" w:rsidP="00A15292">
            <w:pPr>
              <w:spacing w:after="0" w:line="240" w:lineRule="auto"/>
              <w:jc w:val="center"/>
              <w:rPr>
                <w:b/>
              </w:rPr>
            </w:pPr>
            <w:r w:rsidRPr="0094402E">
              <w:rPr>
                <w:b/>
              </w:rPr>
              <w:t>Fecha de revisión</w:t>
            </w:r>
          </w:p>
        </w:tc>
        <w:tc>
          <w:tcPr>
            <w:tcW w:w="2942" w:type="dxa"/>
            <w:vAlign w:val="center"/>
          </w:tcPr>
          <w:p w:rsidR="00F25033" w:rsidRPr="0094402E" w:rsidRDefault="00F25033" w:rsidP="00A15292">
            <w:pPr>
              <w:spacing w:after="0" w:line="240" w:lineRule="auto"/>
              <w:jc w:val="center"/>
              <w:rPr>
                <w:b/>
              </w:rPr>
            </w:pPr>
            <w:r w:rsidRPr="0094402E">
              <w:rPr>
                <w:b/>
              </w:rPr>
              <w:t>Fecha de actualización</w:t>
            </w:r>
          </w:p>
        </w:tc>
      </w:tr>
      <w:tr w:rsidR="00F25033" w:rsidRPr="00936E73"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A15292">
            <w:pPr>
              <w:spacing w:after="0" w:line="240" w:lineRule="auto"/>
              <w:jc w:val="center"/>
              <w:rPr>
                <w:rFonts w:cs="Calibri"/>
              </w:rPr>
            </w:pP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Propósito</w:t>
            </w:r>
          </w:p>
        </w:tc>
        <w:tc>
          <w:tcPr>
            <w:tcW w:w="5883" w:type="dxa"/>
            <w:gridSpan w:val="2"/>
          </w:tcPr>
          <w:p w:rsidR="00F25033" w:rsidRPr="00936E73" w:rsidRDefault="00F25033" w:rsidP="00A15292">
            <w:pPr>
              <w:spacing w:after="0" w:line="240" w:lineRule="auto"/>
              <w:jc w:val="both"/>
            </w:pPr>
            <w:r w:rsidRPr="00936E73">
              <w:t>Lograr la desactivación oportuna de la comisión comunal de protección civil prevención y mitigación de desastres</w:t>
            </w:r>
            <w:r>
              <w:t xml:space="preserve"> </w:t>
            </w:r>
            <w:r w:rsidRPr="0094402E">
              <w:t>cuando finalice la afectación de un evento adverso o cese el estado de alerta declarado.</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Alcances</w:t>
            </w:r>
          </w:p>
        </w:tc>
        <w:tc>
          <w:tcPr>
            <w:tcW w:w="5883" w:type="dxa"/>
            <w:gridSpan w:val="2"/>
          </w:tcPr>
          <w:p w:rsidR="00F25033" w:rsidRPr="009C5B6F" w:rsidRDefault="00F25033" w:rsidP="00A15292">
            <w:pPr>
              <w:spacing w:after="0" w:line="240" w:lineRule="auto"/>
              <w:jc w:val="both"/>
            </w:pPr>
            <w:r w:rsidRPr="009C5B6F">
              <w:t xml:space="preserve">Haber ofrecido servicios de primera respuesta a la población de la comunidad que resultó o que pudo haber sido afectada por el impacto de una amenaza, y contribuir a la eficiencia del trabajo y al uso de los recursos de la comisión comunal de protección civil. </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Objetivos</w:t>
            </w:r>
          </w:p>
        </w:tc>
        <w:tc>
          <w:tcPr>
            <w:tcW w:w="5883" w:type="dxa"/>
            <w:gridSpan w:val="2"/>
          </w:tcPr>
          <w:p w:rsidR="00F25033" w:rsidRPr="009C5B6F" w:rsidRDefault="00F25033" w:rsidP="00A15292">
            <w:pPr>
              <w:spacing w:after="0" w:line="240" w:lineRule="auto"/>
              <w:jc w:val="both"/>
            </w:pPr>
            <w:r w:rsidRPr="009C5B6F">
              <w:t>Determinar los pasos que permitan una ordenada desmovilización y cierre de operaci</w:t>
            </w:r>
            <w:r>
              <w:t xml:space="preserve">ones de la </w:t>
            </w:r>
            <w:r w:rsidRPr="009C5B6F">
              <w:t xml:space="preserve">comisión comunal de protección civil, </w:t>
            </w:r>
            <w:r w:rsidRPr="009C5B6F">
              <w:rPr>
                <w:rFonts w:ascii="Arial" w:hAnsi="Arial" w:cs="Arial"/>
                <w:sz w:val="20"/>
                <w:szCs w:val="20"/>
              </w:rPr>
              <w:t>prevención y mitigación de desastres</w:t>
            </w:r>
            <w:r w:rsidRPr="009C5B6F">
              <w:t xml:space="preserve"> cuando finalice su trabajo en situaciones de emergencia o desastres.</w:t>
            </w:r>
          </w:p>
        </w:tc>
      </w:tr>
      <w:tr w:rsidR="00F25033" w:rsidRPr="00936E73" w:rsidTr="009E45E0">
        <w:trPr>
          <w:jc w:val="center"/>
        </w:trPr>
        <w:tc>
          <w:tcPr>
            <w:tcW w:w="2945" w:type="dxa"/>
            <w:vAlign w:val="center"/>
          </w:tcPr>
          <w:p w:rsidR="00F25033" w:rsidRPr="009C5B6F" w:rsidRDefault="00F25033" w:rsidP="009E45E0">
            <w:pPr>
              <w:spacing w:after="0" w:line="240" w:lineRule="auto"/>
              <w:jc w:val="center"/>
              <w:rPr>
                <w:b/>
              </w:rPr>
            </w:pPr>
            <w:r w:rsidRPr="009C5B6F">
              <w:rPr>
                <w:b/>
              </w:rPr>
              <w:t>Acciones de preparación conjunta</w:t>
            </w:r>
          </w:p>
        </w:tc>
        <w:tc>
          <w:tcPr>
            <w:tcW w:w="5883"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Construir y/o actualizar el plan comunal de protección civil, prevención y mitigación de desastres en base a su respectiva evaluación.</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Socializar el plan de protección civil, prevención y mitigación de desastres con sus respectivos cambios en asamblea con todas las personas de la comunidad.</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Actualizar los procedimientos comunitarios en base a las debilidades reflejadas en la reunión posterior al incidente.</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Validar la actualización del Plan Comunal de Protección Civil y los Procedimientos operativos por medio de simulacros o simulaciones en la comunidad.</w:t>
            </w:r>
          </w:p>
          <w:p w:rsidR="00F25033" w:rsidRPr="00936E73" w:rsidRDefault="00F25033" w:rsidP="00A15292">
            <w:pPr>
              <w:pStyle w:val="Prrafodelista"/>
              <w:spacing w:after="0" w:line="240" w:lineRule="auto"/>
              <w:jc w:val="both"/>
            </w:pP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Pasos</w:t>
            </w:r>
          </w:p>
        </w:tc>
        <w:tc>
          <w:tcPr>
            <w:tcW w:w="5883" w:type="dxa"/>
            <w:gridSpan w:val="2"/>
          </w:tcPr>
          <w:p w:rsidR="00F25033" w:rsidRPr="00936E73" w:rsidRDefault="0001241E" w:rsidP="00A15292">
            <w:pPr>
              <w:spacing w:after="0" w:line="240" w:lineRule="auto"/>
              <w:jc w:val="both"/>
            </w:pPr>
            <w:r>
              <w:t xml:space="preserve">       </w:t>
            </w:r>
            <w:r w:rsidR="00F25033" w:rsidRPr="00936E73">
              <w:t>Desactivación:</w:t>
            </w:r>
          </w:p>
          <w:p w:rsidR="00F25033" w:rsidRPr="00936E73" w:rsidRDefault="00F25033" w:rsidP="00A15292">
            <w:pPr>
              <w:pStyle w:val="Prrafodelista"/>
              <w:numPr>
                <w:ilvl w:val="0"/>
                <w:numId w:val="20"/>
              </w:numPr>
              <w:spacing w:after="0" w:line="240" w:lineRule="auto"/>
              <w:contextualSpacing w:val="0"/>
              <w:jc w:val="both"/>
            </w:pPr>
            <w:r w:rsidRPr="00936E73">
              <w:t>Con la finalización oficial de la declaratoria de alerta verde, la finalización del impacto de la amenaza en la comunidad o tomando en cuenta la valoración del equipo de monitoreo (tras su vigilancia sobre un aparat</w:t>
            </w:r>
            <w:r>
              <w:t xml:space="preserve">o o sobre observación directa) </w:t>
            </w:r>
            <w:r w:rsidRPr="00936E73">
              <w:t>siempre y cuando se garantice la seguridad de la población.</w:t>
            </w:r>
          </w:p>
          <w:p w:rsidR="00F25033" w:rsidRPr="00936E73" w:rsidRDefault="00F25033" w:rsidP="00A15292">
            <w:pPr>
              <w:spacing w:after="0" w:line="240" w:lineRule="auto"/>
              <w:jc w:val="both"/>
            </w:pPr>
          </w:p>
          <w:p w:rsidR="00F25033" w:rsidRPr="00936E73" w:rsidRDefault="00F25033" w:rsidP="00A15292">
            <w:pPr>
              <w:pStyle w:val="Prrafodelista"/>
              <w:numPr>
                <w:ilvl w:val="0"/>
                <w:numId w:val="20"/>
              </w:numPr>
              <w:spacing w:after="0" w:line="240" w:lineRule="auto"/>
              <w:contextualSpacing w:val="0"/>
              <w:jc w:val="both"/>
            </w:pPr>
            <w:r w:rsidRPr="00936E73">
              <w:t>El coordinador o coordinadora o en su ausencia el sub. coordinador o sub coordinadora de</w:t>
            </w:r>
            <w:r>
              <w:t xml:space="preserve"> la CCPC</w:t>
            </w:r>
            <w:r w:rsidRPr="00936E73">
              <w:t xml:space="preserve"> informa a los líderes o lideresas de cada equipo de manera gradual sobre la desactivación de la comisión en la medida que se reduzca la afectación. </w:t>
            </w: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Informe a las autoridades locales:</w:t>
            </w:r>
          </w:p>
          <w:p w:rsidR="00F25033" w:rsidRPr="00936E73" w:rsidRDefault="00F25033" w:rsidP="00A15292">
            <w:pPr>
              <w:pStyle w:val="Prrafodelista"/>
              <w:numPr>
                <w:ilvl w:val="0"/>
                <w:numId w:val="20"/>
              </w:numPr>
              <w:spacing w:after="0" w:line="240" w:lineRule="auto"/>
              <w:contextualSpacing w:val="0"/>
              <w:jc w:val="both"/>
            </w:pPr>
            <w:r w:rsidRPr="00936E73">
              <w:t>El coordinador o coordinadora o en su ausencia el sub. coordinador o sub coordinadora de</w:t>
            </w:r>
            <w:r>
              <w:t xml:space="preserve"> la CCPC</w:t>
            </w:r>
            <w:r w:rsidRPr="00936E73">
              <w:t xml:space="preserve"> informa a las autoridades locales y a </w:t>
            </w:r>
            <w:r>
              <w:t>la CMPC</w:t>
            </w:r>
            <w:r w:rsidRPr="00936E73">
              <w:t xml:space="preserve"> sobre la desactivación de La Comisión Comunal y este le proporciona un informe verbal vía radio sobre la situación en la comunidad, el tiempo que permaneció activado y las acciones ejecutadas hasta el momento, si la </w:t>
            </w:r>
            <w:r>
              <w:t>CMPC</w:t>
            </w:r>
            <w:r w:rsidRPr="00936E73">
              <w:t xml:space="preserve"> le solicita deberá brindar el documento de evaluación de daños comunitarios e informe situacional escrito.</w:t>
            </w: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Evaluación del trabajo realizado:</w:t>
            </w:r>
          </w:p>
          <w:p w:rsidR="00F25033" w:rsidRPr="00936E73" w:rsidRDefault="00F25033" w:rsidP="00A15292">
            <w:pPr>
              <w:pStyle w:val="Prrafodelista"/>
              <w:numPr>
                <w:ilvl w:val="0"/>
                <w:numId w:val="20"/>
              </w:numPr>
              <w:spacing w:after="0" w:line="240" w:lineRule="auto"/>
              <w:contextualSpacing w:val="0"/>
              <w:jc w:val="both"/>
            </w:pPr>
            <w:r w:rsidRPr="00936E73">
              <w:t xml:space="preserve">El coordinador o coordinadora o en su ausencia el sub. coordinador o sub coordinadora de la </w:t>
            </w:r>
            <w:r>
              <w:t>CCPC</w:t>
            </w:r>
            <w:r w:rsidRPr="00936E73">
              <w:t>, realiza</w:t>
            </w:r>
            <w:r>
              <w:t>rá</w:t>
            </w:r>
            <w:r w:rsidRPr="00936E73">
              <w:t xml:space="preserve"> una reunión </w:t>
            </w:r>
            <w:r>
              <w:t xml:space="preserve">quince días </w:t>
            </w:r>
            <w:r w:rsidRPr="00936E73">
              <w:t xml:space="preserve">posterior al levantamiento de la alerta o a la desactivación de la </w:t>
            </w:r>
            <w:r>
              <w:t xml:space="preserve">CCPC </w:t>
            </w:r>
            <w:r w:rsidRPr="00936E73">
              <w:t xml:space="preserve">con todas las personas que participaron en la emergencia. Esta reunión debe tener el propósito de evaluar de manera conjunta el trabajo realizado por cada equipo y registrar aspectos relevantes, positivos y por mejorar; esta evaluación debe dar </w:t>
            </w:r>
            <w:r w:rsidR="00115695" w:rsidRPr="00936E73">
              <w:t>pie</w:t>
            </w:r>
            <w:r w:rsidRPr="00936E73">
              <w:t xml:space="preserve"> a la actual</w:t>
            </w:r>
            <w:r>
              <w:t xml:space="preserve">ización tanto del plan comunal </w:t>
            </w:r>
            <w:r w:rsidRPr="00936E73">
              <w:t>como de sus procedimientos.</w:t>
            </w:r>
          </w:p>
          <w:p w:rsidR="00F25033" w:rsidRDefault="00F25033" w:rsidP="00A15292">
            <w:pPr>
              <w:spacing w:after="0" w:line="240" w:lineRule="auto"/>
              <w:jc w:val="both"/>
            </w:pPr>
          </w:p>
          <w:p w:rsidR="0001241E" w:rsidRPr="00936E73" w:rsidRDefault="0001241E" w:rsidP="00A15292">
            <w:pPr>
              <w:spacing w:after="0" w:line="240" w:lineRule="auto"/>
              <w:jc w:val="both"/>
            </w:pP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Preparativos para las siguientes emergencias:</w:t>
            </w:r>
          </w:p>
          <w:p w:rsidR="00F25033" w:rsidRPr="00936E73" w:rsidRDefault="00F25033" w:rsidP="00A15292">
            <w:pPr>
              <w:pStyle w:val="Prrafodelista"/>
              <w:numPr>
                <w:ilvl w:val="0"/>
                <w:numId w:val="20"/>
              </w:numPr>
              <w:spacing w:after="0" w:line="240" w:lineRule="auto"/>
              <w:contextualSpacing w:val="0"/>
              <w:jc w:val="both"/>
            </w:pPr>
            <w:r w:rsidRPr="00936E73">
              <w:t xml:space="preserve">El coordinador o coordinadora o en su ausencia el sub. coordinador o sub coordinadora de la </w:t>
            </w:r>
            <w:r>
              <w:t>CCPC</w:t>
            </w:r>
            <w:r w:rsidRPr="00936E73">
              <w:t>, deberá construir junto con todos los equipos un inventario de sus recurso y equipos gastados en la emergencia, si hubiera un déficit, buscar apoyo de organizaciones gubernamentales y no gubernamentales para su reposición.</w:t>
            </w: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Normas de seguridad</w:t>
            </w:r>
          </w:p>
        </w:tc>
        <w:tc>
          <w:tcPr>
            <w:tcW w:w="5883" w:type="dxa"/>
            <w:gridSpan w:val="2"/>
          </w:tcPr>
          <w:p w:rsidR="0001241E" w:rsidRDefault="0001241E" w:rsidP="00A15292">
            <w:pPr>
              <w:spacing w:after="0" w:line="240" w:lineRule="auto"/>
              <w:jc w:val="both"/>
            </w:pPr>
            <w:r>
              <w:t xml:space="preserve">       </w:t>
            </w:r>
            <w:r w:rsidR="00F25033" w:rsidRPr="00936E73">
              <w:t xml:space="preserve">En todo momento se debe tomar en cuenta las siguientes </w:t>
            </w:r>
            <w:r>
              <w:t xml:space="preserve">  </w:t>
            </w:r>
          </w:p>
          <w:p w:rsidR="00F25033" w:rsidRPr="00936E73" w:rsidRDefault="0001241E" w:rsidP="00A15292">
            <w:pPr>
              <w:spacing w:after="0" w:line="240" w:lineRule="auto"/>
              <w:jc w:val="both"/>
            </w:pPr>
            <w:r>
              <w:t xml:space="preserve">        </w:t>
            </w:r>
            <w:r w:rsidR="00F25033" w:rsidRPr="00936E73">
              <w:t>regulaciones:</w:t>
            </w:r>
          </w:p>
          <w:p w:rsidR="00F25033" w:rsidRPr="00936E73" w:rsidRDefault="00F25033" w:rsidP="00A15292">
            <w:pPr>
              <w:pStyle w:val="Prrafodelista"/>
              <w:numPr>
                <w:ilvl w:val="0"/>
                <w:numId w:val="17"/>
              </w:numPr>
              <w:spacing w:after="0" w:line="240" w:lineRule="auto"/>
              <w:contextualSpacing w:val="0"/>
              <w:jc w:val="both"/>
            </w:pPr>
            <w:r w:rsidRPr="00936E73">
              <w:t>Se debe desactivar La Comisión Comunal cuando ya se haya controlado el incidente o el sistema de alerta temprana nos indique que las situaciones de peligro han finalizado.</w:t>
            </w:r>
          </w:p>
          <w:p w:rsidR="00F25033" w:rsidRPr="00936E73" w:rsidRDefault="00F25033" w:rsidP="00A15292">
            <w:pPr>
              <w:pStyle w:val="Prrafodelista"/>
              <w:numPr>
                <w:ilvl w:val="0"/>
                <w:numId w:val="17"/>
              </w:numPr>
              <w:spacing w:after="0" w:line="240" w:lineRule="auto"/>
              <w:contextualSpacing w:val="0"/>
              <w:jc w:val="both"/>
            </w:pPr>
            <w:r w:rsidRPr="00936E73">
              <w:t>Mantener comunicación constante con la comisión municipal de protección civil.</w:t>
            </w: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Documentos de referencia</w:t>
            </w:r>
          </w:p>
        </w:tc>
        <w:tc>
          <w:tcPr>
            <w:tcW w:w="5883"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26"/>
              </w:numPr>
              <w:spacing w:after="0" w:line="240" w:lineRule="auto"/>
              <w:contextualSpacing w:val="0"/>
              <w:jc w:val="both"/>
            </w:pPr>
            <w:r w:rsidRPr="006A1D48">
              <w:rPr>
                <w:rFonts w:cs="Calibri"/>
              </w:rPr>
              <w:t>Cuaderno de preparación comunitaria para Situaciones de Emergencia (DGPC).</w:t>
            </w:r>
          </w:p>
        </w:tc>
      </w:tr>
      <w:tr w:rsidR="00F25033" w:rsidRPr="00936E73" w:rsidTr="009E45E0">
        <w:trPr>
          <w:jc w:val="center"/>
        </w:trPr>
        <w:tc>
          <w:tcPr>
            <w:tcW w:w="2945" w:type="dxa"/>
            <w:vAlign w:val="center"/>
          </w:tcPr>
          <w:p w:rsidR="009E45E0" w:rsidRDefault="009E45E0" w:rsidP="009E45E0">
            <w:pPr>
              <w:spacing w:after="0" w:line="240" w:lineRule="auto"/>
              <w:jc w:val="center"/>
              <w:rPr>
                <w:b/>
              </w:rPr>
            </w:pPr>
          </w:p>
          <w:p w:rsidR="00F25033" w:rsidRPr="00C92901" w:rsidRDefault="00F25033" w:rsidP="009E45E0">
            <w:pPr>
              <w:spacing w:after="0" w:line="240" w:lineRule="auto"/>
              <w:jc w:val="center"/>
              <w:rPr>
                <w:b/>
              </w:rPr>
            </w:pPr>
            <w:r w:rsidRPr="00C92901">
              <w:rPr>
                <w:b/>
              </w:rPr>
              <w:t>Equipos participantes en el procedimiento</w:t>
            </w:r>
          </w:p>
        </w:tc>
        <w:tc>
          <w:tcPr>
            <w:tcW w:w="5883" w:type="dxa"/>
            <w:gridSpan w:val="2"/>
          </w:tcPr>
          <w:p w:rsidR="009E45E0" w:rsidRDefault="009E45E0" w:rsidP="00A15292">
            <w:pPr>
              <w:spacing w:after="0" w:line="240" w:lineRule="auto"/>
              <w:jc w:val="both"/>
              <w:rPr>
                <w:b/>
              </w:rPr>
            </w:pPr>
          </w:p>
          <w:p w:rsidR="00F25033" w:rsidRDefault="00F25033" w:rsidP="00A15292">
            <w:pPr>
              <w:spacing w:after="0" w:line="240" w:lineRule="auto"/>
              <w:jc w:val="both"/>
            </w:pPr>
            <w:r w:rsidRPr="009E45E0">
              <w:rPr>
                <w:b/>
              </w:rPr>
              <w:t>Comisión comunal de protección civil prevención y mitigación de desastres</w:t>
            </w:r>
            <w:r w:rsidRPr="00936E73">
              <w:t>.</w:t>
            </w:r>
          </w:p>
          <w:p w:rsidR="009E45E0" w:rsidRPr="00936E73" w:rsidRDefault="009E45E0" w:rsidP="00A15292">
            <w:pPr>
              <w:spacing w:after="0" w:line="240" w:lineRule="auto"/>
              <w:jc w:val="both"/>
            </w:pPr>
          </w:p>
        </w:tc>
      </w:tr>
      <w:tr w:rsidR="00F25033" w:rsidRPr="00936E73" w:rsidTr="00A15292">
        <w:trPr>
          <w:jc w:val="center"/>
        </w:trPr>
        <w:tc>
          <w:tcPr>
            <w:tcW w:w="8828" w:type="dxa"/>
            <w:gridSpan w:val="3"/>
          </w:tcPr>
          <w:p w:rsidR="00F25033" w:rsidRPr="009E45E0" w:rsidRDefault="00F25033" w:rsidP="001068C7">
            <w:pPr>
              <w:spacing w:after="0" w:line="240" w:lineRule="auto"/>
              <w:rPr>
                <w:rFonts w:cs="Calibri"/>
                <w:b/>
              </w:rPr>
            </w:pPr>
            <w:r w:rsidRPr="009E45E0">
              <w:rPr>
                <w:rFonts w:cs="Calibri"/>
                <w:b/>
              </w:rPr>
              <w:t>Nota:</w:t>
            </w:r>
            <w:r w:rsidR="001068C7">
              <w:rPr>
                <w:rFonts w:cs="Calibri"/>
                <w:b/>
              </w:rPr>
              <w:t xml:space="preserve">         </w:t>
            </w:r>
            <w:r w:rsidRPr="009E45E0">
              <w:rPr>
                <w:rFonts w:cs="Calibri"/>
                <w:b/>
              </w:rPr>
              <w:t>CCPC</w:t>
            </w:r>
            <w:r w:rsidR="001068C7">
              <w:rPr>
                <w:rFonts w:cs="Calibri"/>
                <w:b/>
              </w:rPr>
              <w:t>:</w:t>
            </w:r>
            <w:r w:rsidRPr="009E45E0">
              <w:rPr>
                <w:rFonts w:cs="Calibri"/>
                <w:b/>
              </w:rPr>
              <w:t xml:space="preserve"> Comisión Comunal de Protección Civil.</w:t>
            </w:r>
          </w:p>
          <w:p w:rsidR="00F25033" w:rsidRPr="009E45E0" w:rsidRDefault="001068C7" w:rsidP="001068C7">
            <w:pPr>
              <w:spacing w:after="0" w:line="240" w:lineRule="auto"/>
              <w:rPr>
                <w:rFonts w:cs="Calibri"/>
                <w:b/>
              </w:rPr>
            </w:pPr>
            <w:r>
              <w:rPr>
                <w:rFonts w:cs="Calibri"/>
                <w:b/>
              </w:rPr>
              <w:t xml:space="preserve">                   </w:t>
            </w:r>
            <w:r w:rsidR="00F25033" w:rsidRPr="009E45E0">
              <w:rPr>
                <w:rFonts w:cs="Calibri"/>
                <w:b/>
              </w:rPr>
              <w:t>CMPC</w:t>
            </w:r>
            <w:r>
              <w:rPr>
                <w:rFonts w:cs="Calibri"/>
                <w:b/>
              </w:rPr>
              <w:t>:</w:t>
            </w:r>
            <w:r w:rsidR="00F25033" w:rsidRPr="009E45E0">
              <w:rPr>
                <w:rFonts w:cs="Calibri"/>
                <w:b/>
              </w:rPr>
              <w:t xml:space="preserve"> Comisión Municipal de Protección Civil.</w:t>
            </w:r>
          </w:p>
          <w:p w:rsidR="00F25033" w:rsidRPr="009E45E0" w:rsidRDefault="001068C7" w:rsidP="001068C7">
            <w:pPr>
              <w:spacing w:after="0" w:line="240" w:lineRule="auto"/>
              <w:rPr>
                <w:rFonts w:cs="Calibri"/>
                <w:b/>
              </w:rPr>
            </w:pPr>
            <w:r>
              <w:rPr>
                <w:rFonts w:cs="Calibri"/>
                <w:b/>
              </w:rPr>
              <w:t xml:space="preserve">                   </w:t>
            </w:r>
            <w:r w:rsidR="00F25033" w:rsidRPr="009E45E0">
              <w:rPr>
                <w:rFonts w:cs="Calibri"/>
                <w:b/>
              </w:rPr>
              <w:t>DGPC</w:t>
            </w:r>
            <w:r>
              <w:rPr>
                <w:rFonts w:cs="Calibri"/>
                <w:b/>
              </w:rPr>
              <w:t>:</w:t>
            </w:r>
            <w:r w:rsidR="00F25033" w:rsidRPr="009E45E0">
              <w:rPr>
                <w:rFonts w:cs="Calibri"/>
                <w:b/>
              </w:rPr>
              <w:t xml:space="preserve"> Dirección General de Protección Civil</w:t>
            </w:r>
          </w:p>
        </w:tc>
      </w:tr>
    </w:tbl>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E17899" w:rsidRDefault="00F25033" w:rsidP="00A15292">
            <w:pPr>
              <w:spacing w:after="0" w:line="240" w:lineRule="auto"/>
              <w:jc w:val="center"/>
              <w:rPr>
                <w:b/>
              </w:rPr>
            </w:pPr>
            <w:r w:rsidRPr="00E17899">
              <w:rPr>
                <w:b/>
              </w:rPr>
              <w:t>Nombre de Procedimiento</w:t>
            </w:r>
          </w:p>
        </w:tc>
        <w:tc>
          <w:tcPr>
            <w:tcW w:w="5883" w:type="dxa"/>
            <w:gridSpan w:val="2"/>
            <w:shd w:val="clear" w:color="auto" w:fill="FABF8F"/>
          </w:tcPr>
          <w:p w:rsidR="00F25033" w:rsidRPr="00CB2515" w:rsidRDefault="00F25033" w:rsidP="00CB2515">
            <w:pPr>
              <w:spacing w:after="0" w:line="240" w:lineRule="auto"/>
              <w:jc w:val="center"/>
              <w:rPr>
                <w:b/>
              </w:rPr>
            </w:pPr>
            <w:r w:rsidRPr="00CB2515">
              <w:rPr>
                <w:b/>
              </w:rPr>
              <w:t>Procedi</w:t>
            </w:r>
            <w:r w:rsidR="00CB2515" w:rsidRPr="00CB2515">
              <w:rPr>
                <w:b/>
              </w:rPr>
              <w:t>miento E</w:t>
            </w:r>
            <w:r w:rsidRPr="00CB2515">
              <w:rPr>
                <w:b/>
              </w:rPr>
              <w:t xml:space="preserve">quipo de </w:t>
            </w:r>
            <w:r w:rsidR="00CB2515" w:rsidRPr="00CB2515">
              <w:rPr>
                <w:b/>
              </w:rPr>
              <w:t>P</w:t>
            </w:r>
            <w:r w:rsidRPr="00CB2515">
              <w:rPr>
                <w:b/>
              </w:rPr>
              <w:t xml:space="preserve">rimeros </w:t>
            </w:r>
            <w:r w:rsidR="00CB2515" w:rsidRPr="00CB2515">
              <w:rPr>
                <w:b/>
              </w:rPr>
              <w:t>A</w:t>
            </w:r>
            <w:r w:rsidRPr="00CB2515">
              <w:rPr>
                <w:b/>
              </w:rPr>
              <w:t>uxilios</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Numero de Procedimiento</w:t>
            </w:r>
          </w:p>
        </w:tc>
        <w:tc>
          <w:tcPr>
            <w:tcW w:w="2941" w:type="dxa"/>
            <w:vAlign w:val="center"/>
          </w:tcPr>
          <w:p w:rsidR="00F25033" w:rsidRPr="00E17899" w:rsidRDefault="00F25033" w:rsidP="00A15292">
            <w:pPr>
              <w:spacing w:after="0" w:line="240" w:lineRule="auto"/>
              <w:jc w:val="center"/>
              <w:rPr>
                <w:b/>
              </w:rPr>
            </w:pPr>
            <w:r w:rsidRPr="00E17899">
              <w:rPr>
                <w:b/>
              </w:rPr>
              <w:t>Responsable</w:t>
            </w:r>
          </w:p>
        </w:tc>
        <w:tc>
          <w:tcPr>
            <w:tcW w:w="2942" w:type="dxa"/>
            <w:vAlign w:val="center"/>
          </w:tcPr>
          <w:p w:rsidR="00F25033" w:rsidRPr="00E17899" w:rsidRDefault="00F25033" w:rsidP="00A15292">
            <w:pPr>
              <w:spacing w:after="0" w:line="240" w:lineRule="auto"/>
              <w:jc w:val="center"/>
              <w:rPr>
                <w:b/>
              </w:rPr>
            </w:pPr>
            <w:r w:rsidRPr="00E17899">
              <w:rPr>
                <w:b/>
              </w:rPr>
              <w:t>Paginas</w:t>
            </w:r>
          </w:p>
        </w:tc>
      </w:tr>
      <w:tr w:rsidR="00F25033" w:rsidRPr="00936E73" w:rsidTr="00A15292">
        <w:trPr>
          <w:jc w:val="center"/>
        </w:trPr>
        <w:tc>
          <w:tcPr>
            <w:tcW w:w="2945" w:type="dxa"/>
            <w:vAlign w:val="center"/>
          </w:tcPr>
          <w:p w:rsidR="00F25033" w:rsidRPr="009E45E0" w:rsidRDefault="00F25033" w:rsidP="00A15292">
            <w:pPr>
              <w:spacing w:after="0" w:line="240" w:lineRule="auto"/>
              <w:jc w:val="center"/>
              <w:rPr>
                <w:b/>
              </w:rPr>
            </w:pPr>
            <w:r w:rsidRPr="009E45E0">
              <w:rPr>
                <w:b/>
              </w:rPr>
              <w:t>03</w:t>
            </w:r>
          </w:p>
        </w:tc>
        <w:tc>
          <w:tcPr>
            <w:tcW w:w="2941" w:type="dxa"/>
            <w:vAlign w:val="center"/>
          </w:tcPr>
          <w:p w:rsidR="00F25033" w:rsidRPr="009E45E0" w:rsidRDefault="00F25033" w:rsidP="009E45E0">
            <w:pPr>
              <w:spacing w:after="0" w:line="240" w:lineRule="auto"/>
              <w:jc w:val="center"/>
              <w:rPr>
                <w:b/>
              </w:rPr>
            </w:pPr>
            <w:r w:rsidRPr="009E45E0">
              <w:rPr>
                <w:b/>
              </w:rPr>
              <w:t>Coordinador del equipo de primeros auxilios</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Fecha de elaboración</w:t>
            </w:r>
          </w:p>
        </w:tc>
        <w:tc>
          <w:tcPr>
            <w:tcW w:w="2941" w:type="dxa"/>
            <w:vAlign w:val="center"/>
          </w:tcPr>
          <w:p w:rsidR="00F25033" w:rsidRPr="00E17899" w:rsidRDefault="00F25033" w:rsidP="00A15292">
            <w:pPr>
              <w:spacing w:after="0" w:line="240" w:lineRule="auto"/>
              <w:jc w:val="center"/>
              <w:rPr>
                <w:b/>
              </w:rPr>
            </w:pPr>
            <w:r w:rsidRPr="00E17899">
              <w:rPr>
                <w:b/>
              </w:rPr>
              <w:t>Fecha de revisión</w:t>
            </w:r>
          </w:p>
        </w:tc>
        <w:tc>
          <w:tcPr>
            <w:tcW w:w="2942" w:type="dxa"/>
            <w:vAlign w:val="center"/>
          </w:tcPr>
          <w:p w:rsidR="00F25033" w:rsidRPr="00E17899" w:rsidRDefault="00F25033" w:rsidP="00A15292">
            <w:pPr>
              <w:spacing w:after="0" w:line="240" w:lineRule="auto"/>
              <w:jc w:val="center"/>
              <w:rPr>
                <w:b/>
              </w:rPr>
            </w:pPr>
            <w:r w:rsidRPr="00E17899">
              <w:rPr>
                <w:b/>
              </w:rPr>
              <w:t>Fecha de actualización</w:t>
            </w:r>
          </w:p>
        </w:tc>
      </w:tr>
      <w:tr w:rsidR="00F25033" w:rsidRPr="00936E73"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7D17EC">
            <w:pPr>
              <w:spacing w:after="0" w:line="240" w:lineRule="auto"/>
              <w:rPr>
                <w:rFonts w:cs="Calibri"/>
              </w:rPr>
            </w:pP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Propósito</w:t>
            </w:r>
          </w:p>
        </w:tc>
        <w:tc>
          <w:tcPr>
            <w:tcW w:w="5883" w:type="dxa"/>
            <w:gridSpan w:val="2"/>
          </w:tcPr>
          <w:p w:rsidR="00F25033" w:rsidRPr="00936E73" w:rsidRDefault="00F25033" w:rsidP="00A15292">
            <w:pPr>
              <w:spacing w:after="0" w:line="240" w:lineRule="auto"/>
              <w:jc w:val="both"/>
            </w:pPr>
            <w:r w:rsidRPr="00936E73">
              <w:t>Apoyo a la comisión comunal de protección civil, prevención y mitigación de desastres para dinamizar su trabajo, específicamente en el área de atención de primera respuesta a víctimas afectadas por el impacto de un evento.</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Alcances</w:t>
            </w:r>
          </w:p>
        </w:tc>
        <w:tc>
          <w:tcPr>
            <w:tcW w:w="5883" w:type="dxa"/>
            <w:gridSpan w:val="2"/>
          </w:tcPr>
          <w:p w:rsidR="00F25033" w:rsidRPr="00A459A3" w:rsidRDefault="00F25033" w:rsidP="00A15292">
            <w:pPr>
              <w:spacing w:after="0" w:line="240" w:lineRule="auto"/>
              <w:jc w:val="both"/>
            </w:pPr>
            <w:r w:rsidRPr="00A459A3">
              <w:t>Brindar a la población afectada servicios de primeros auxilios como parte de las responsabilidades de la CCPC considerando la posibilidad de encontrar víctimas o lesionados a consecuencia de emergencias o desastres.</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Objetivos</w:t>
            </w:r>
          </w:p>
        </w:tc>
        <w:tc>
          <w:tcPr>
            <w:tcW w:w="5883" w:type="dxa"/>
            <w:gridSpan w:val="2"/>
          </w:tcPr>
          <w:p w:rsidR="00F25033" w:rsidRPr="00936E73" w:rsidRDefault="00F25033" w:rsidP="00A15292">
            <w:pPr>
              <w:spacing w:after="0" w:line="240" w:lineRule="auto"/>
              <w:jc w:val="both"/>
            </w:pPr>
            <w:r w:rsidRPr="00936E73">
              <w:t>Atención de víctimas y lesionados durante emerg</w:t>
            </w:r>
            <w:r>
              <w:t xml:space="preserve">encias y/o desastres de manera inmediata temporal y eficaz </w:t>
            </w:r>
            <w:r w:rsidRPr="00936E73">
              <w:t xml:space="preserve">garantizando la estabilización y el traslado seguro hacia los centros asistenciales en el caso de ser necesario. </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Acciones de preparación conjunta</w:t>
            </w:r>
          </w:p>
        </w:tc>
        <w:tc>
          <w:tcPr>
            <w:tcW w:w="5883" w:type="dxa"/>
            <w:gridSpan w:val="2"/>
          </w:tcPr>
          <w:p w:rsidR="00F25033" w:rsidRPr="00936E73" w:rsidRDefault="00F25033" w:rsidP="00A15292">
            <w:pPr>
              <w:pStyle w:val="Prrafodelista"/>
              <w:numPr>
                <w:ilvl w:val="0"/>
                <w:numId w:val="27"/>
              </w:numPr>
              <w:spacing w:after="0" w:line="240" w:lineRule="auto"/>
              <w:contextualSpacing w:val="0"/>
              <w:jc w:val="both"/>
            </w:pPr>
            <w:r w:rsidRPr="00936E73">
              <w:t>Participar activamente en la construcción y/o actualización del plan comunal de protección civil, prevención y mitigación de desastres.</w:t>
            </w:r>
          </w:p>
          <w:p w:rsidR="00F25033" w:rsidRPr="00936E73" w:rsidRDefault="00F25033" w:rsidP="00A15292">
            <w:pPr>
              <w:pStyle w:val="Prrafodelista"/>
              <w:numPr>
                <w:ilvl w:val="0"/>
                <w:numId w:val="27"/>
              </w:numPr>
              <w:spacing w:after="0" w:line="240" w:lineRule="auto"/>
              <w:contextualSpacing w:val="0"/>
              <w:jc w:val="both"/>
            </w:pPr>
            <w:r w:rsidRPr="00936E73">
              <w:t xml:space="preserve">Contribuir a la socialización del plan de protección civil, prevención y mitigación de desastres en asamblea </w:t>
            </w:r>
            <w:r>
              <w:t>comunitaria</w:t>
            </w:r>
            <w:r w:rsidRPr="00936E73">
              <w:t>, haciendo énfasis en su área de trabajo.</w:t>
            </w:r>
          </w:p>
          <w:p w:rsidR="00F25033" w:rsidRDefault="00F25033" w:rsidP="00A15292">
            <w:pPr>
              <w:pStyle w:val="Prrafodelista"/>
              <w:numPr>
                <w:ilvl w:val="0"/>
                <w:numId w:val="27"/>
              </w:numPr>
              <w:spacing w:after="0" w:line="240" w:lineRule="auto"/>
              <w:contextualSpacing w:val="0"/>
              <w:jc w:val="both"/>
            </w:pPr>
            <w:r w:rsidRPr="00936E73">
              <w:t>Socializar este procedimiento ante la comisión comunal de protección civil, prevención y mitigación de desastres y la comunidad.</w:t>
            </w:r>
          </w:p>
          <w:p w:rsidR="00F25033" w:rsidRPr="00A459A3" w:rsidRDefault="00F25033" w:rsidP="00A15292">
            <w:pPr>
              <w:pStyle w:val="Prrafodelista"/>
              <w:numPr>
                <w:ilvl w:val="0"/>
                <w:numId w:val="27"/>
              </w:numPr>
              <w:spacing w:after="0" w:line="240" w:lineRule="auto"/>
              <w:contextualSpacing w:val="0"/>
              <w:jc w:val="both"/>
            </w:pPr>
            <w:r w:rsidRPr="00A459A3">
              <w:t>Gestionar la capacitación</w:t>
            </w:r>
            <w:r>
              <w:t xml:space="preserve"> y recursos</w:t>
            </w:r>
            <w:r w:rsidRPr="00A459A3">
              <w:t xml:space="preserve"> que contribuya a ofrecer un mejor desempeño en primeros auxilios</w:t>
            </w:r>
          </w:p>
          <w:p w:rsidR="00F25033" w:rsidRPr="00936E73" w:rsidRDefault="00F25033" w:rsidP="00A15292">
            <w:pPr>
              <w:pStyle w:val="Prrafodelista"/>
              <w:numPr>
                <w:ilvl w:val="0"/>
                <w:numId w:val="27"/>
              </w:numPr>
              <w:spacing w:after="0" w:line="240" w:lineRule="auto"/>
              <w:contextualSpacing w:val="0"/>
              <w:jc w:val="both"/>
            </w:pPr>
            <w:r w:rsidRPr="00936E73">
              <w:t xml:space="preserve">Mantener inventariado sus recursos e informar déficit ante la comisión en pleno, y contribuir a mantener un stock aceptable ante su posible demanda.  </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Pasos</w:t>
            </w:r>
          </w:p>
        </w:tc>
        <w:tc>
          <w:tcPr>
            <w:tcW w:w="5883" w:type="dxa"/>
            <w:gridSpan w:val="2"/>
          </w:tcPr>
          <w:p w:rsidR="00F25033" w:rsidRPr="00936E73" w:rsidRDefault="00F25033" w:rsidP="00A15292">
            <w:pPr>
              <w:spacing w:after="0" w:line="240" w:lineRule="auto"/>
              <w:jc w:val="both"/>
            </w:pPr>
            <w:r w:rsidRPr="00936E73">
              <w:t>En caso de alerta verde:</w:t>
            </w:r>
          </w:p>
          <w:p w:rsidR="00F25033" w:rsidRPr="00936E73" w:rsidRDefault="00F25033" w:rsidP="00A15292">
            <w:pPr>
              <w:pStyle w:val="Prrafodelista"/>
              <w:numPr>
                <w:ilvl w:val="0"/>
                <w:numId w:val="28"/>
              </w:numPr>
              <w:spacing w:after="0" w:line="240" w:lineRule="auto"/>
              <w:contextualSpacing w:val="0"/>
              <w:jc w:val="both"/>
            </w:pPr>
            <w:r w:rsidRPr="00936E73">
              <w:t xml:space="preserve">Estar atentos a recibir información de la </w:t>
            </w:r>
            <w:r>
              <w:t xml:space="preserve">CMPC </w:t>
            </w:r>
            <w:r w:rsidRPr="00936E73">
              <w:t>y Centro de Operaciones de Emergencia sobre el incidente o evento y su evolución.</w:t>
            </w:r>
          </w:p>
          <w:p w:rsidR="00F25033" w:rsidRPr="00936E73" w:rsidRDefault="00F25033" w:rsidP="00A15292">
            <w:pPr>
              <w:pStyle w:val="Prrafodelista"/>
              <w:numPr>
                <w:ilvl w:val="0"/>
                <w:numId w:val="28"/>
              </w:numPr>
              <w:spacing w:after="0" w:line="240" w:lineRule="auto"/>
              <w:contextualSpacing w:val="0"/>
              <w:jc w:val="both"/>
            </w:pPr>
            <w:r w:rsidRPr="00936E73">
              <w:t>Notificar al coordinador de la Comisión Comunal de Protección Civil su disponibilidad y su ubicación durante las próximas 6 horas.</w:t>
            </w:r>
          </w:p>
          <w:p w:rsidR="00F25033" w:rsidRPr="00936E73" w:rsidRDefault="00F25033" w:rsidP="00A15292">
            <w:pPr>
              <w:pStyle w:val="Prrafodelista"/>
              <w:numPr>
                <w:ilvl w:val="0"/>
                <w:numId w:val="28"/>
              </w:numPr>
              <w:spacing w:after="0" w:line="240" w:lineRule="auto"/>
              <w:contextualSpacing w:val="0"/>
              <w:jc w:val="both"/>
            </w:pPr>
            <w:r w:rsidRPr="00936E73">
              <w:t>Notificar de manera inmediata al personal de su equipo sobre la alerta decretada.</w:t>
            </w:r>
          </w:p>
          <w:p w:rsidR="00F25033" w:rsidRPr="00936E73" w:rsidRDefault="00F25033" w:rsidP="00A15292">
            <w:pPr>
              <w:pStyle w:val="Prrafodelista"/>
              <w:numPr>
                <w:ilvl w:val="0"/>
                <w:numId w:val="28"/>
              </w:numPr>
              <w:spacing w:after="0" w:line="240" w:lineRule="auto"/>
              <w:contextualSpacing w:val="0"/>
              <w:jc w:val="both"/>
            </w:pPr>
            <w:r w:rsidRPr="00936E73">
              <w:t>Verificar la disponibilidad y ubicación de los miembros del equipo de primeros auxilios en las próximas 6 horas.</w:t>
            </w:r>
          </w:p>
          <w:p w:rsidR="00F25033" w:rsidRPr="00936E73" w:rsidRDefault="00F25033" w:rsidP="00A15292">
            <w:pPr>
              <w:spacing w:after="0" w:line="240" w:lineRule="auto"/>
              <w:ind w:left="360"/>
              <w:jc w:val="both"/>
            </w:pPr>
          </w:p>
          <w:p w:rsidR="00F25033" w:rsidRPr="0001241E" w:rsidRDefault="0001241E" w:rsidP="00A15292">
            <w:pPr>
              <w:spacing w:after="0" w:line="240" w:lineRule="auto"/>
              <w:jc w:val="both"/>
              <w:rPr>
                <w:b/>
                <w:bCs/>
              </w:rPr>
            </w:pPr>
            <w:r>
              <w:rPr>
                <w:b/>
                <w:bCs/>
              </w:rPr>
              <w:t xml:space="preserve">       </w:t>
            </w:r>
            <w:r w:rsidR="00F25033" w:rsidRPr="0001241E">
              <w:rPr>
                <w:b/>
                <w:bCs/>
              </w:rPr>
              <w:t>En caso de alerta amarilla:</w:t>
            </w:r>
          </w:p>
          <w:p w:rsidR="00F25033" w:rsidRPr="00936E73" w:rsidRDefault="00F25033" w:rsidP="00A15292">
            <w:pPr>
              <w:pStyle w:val="Prrafodelista"/>
              <w:numPr>
                <w:ilvl w:val="0"/>
                <w:numId w:val="29"/>
              </w:numPr>
              <w:spacing w:after="0" w:line="240" w:lineRule="auto"/>
              <w:contextualSpacing w:val="0"/>
              <w:jc w:val="both"/>
            </w:pPr>
            <w:r w:rsidRPr="00936E73">
              <w:t>Reunirse en el lugar destinado para coordinar las acciones de la respuesta</w:t>
            </w:r>
            <w:r>
              <w:t>.</w:t>
            </w:r>
          </w:p>
          <w:p w:rsidR="00F25033" w:rsidRPr="00936E73" w:rsidRDefault="00F25033" w:rsidP="00A15292">
            <w:pPr>
              <w:pStyle w:val="Prrafodelista"/>
              <w:numPr>
                <w:ilvl w:val="0"/>
                <w:numId w:val="29"/>
              </w:numPr>
              <w:spacing w:after="0" w:line="240" w:lineRule="auto"/>
              <w:contextualSpacing w:val="0"/>
              <w:jc w:val="both"/>
            </w:pPr>
            <w:r w:rsidRPr="00936E73">
              <w:t xml:space="preserve">La comisión Comunal deberá establecer los contactos con la Comisión Municipal de Protección Civil y los servicios de emergencia de la zona. </w:t>
            </w:r>
          </w:p>
          <w:p w:rsidR="00F25033" w:rsidRPr="00936E73" w:rsidRDefault="00F25033" w:rsidP="00A15292">
            <w:pPr>
              <w:pStyle w:val="Prrafodelista"/>
              <w:numPr>
                <w:ilvl w:val="0"/>
                <w:numId w:val="29"/>
              </w:numPr>
              <w:spacing w:after="0" w:line="240" w:lineRule="auto"/>
              <w:contextualSpacing w:val="0"/>
              <w:jc w:val="both"/>
            </w:pPr>
            <w:r w:rsidRPr="00936E73">
              <w:t>Notificar al coordinador de la Comisión Comunal de Protección Civil y a los miembros del equipo de primeros auxilios sobre los recursos disponibles.</w:t>
            </w:r>
          </w:p>
          <w:p w:rsidR="00F25033" w:rsidRPr="00936E73" w:rsidRDefault="00F25033" w:rsidP="00A15292">
            <w:pPr>
              <w:pStyle w:val="Prrafodelista"/>
              <w:numPr>
                <w:ilvl w:val="0"/>
                <w:numId w:val="29"/>
              </w:numPr>
              <w:spacing w:after="0" w:line="240" w:lineRule="auto"/>
              <w:contextualSpacing w:val="0"/>
              <w:jc w:val="both"/>
            </w:pPr>
            <w:r w:rsidRPr="00936E73">
              <w:t>En el caso de presentarse emergencias en la comunidad ejecutar los pasos propuestos en la alerta naranja.</w:t>
            </w:r>
          </w:p>
          <w:p w:rsidR="00F25033" w:rsidRPr="00936E73" w:rsidRDefault="00F25033" w:rsidP="00A15292">
            <w:pPr>
              <w:spacing w:after="0" w:line="240" w:lineRule="auto"/>
            </w:pPr>
          </w:p>
          <w:p w:rsidR="00F25033" w:rsidRPr="0001241E" w:rsidRDefault="0001241E" w:rsidP="00A15292">
            <w:pPr>
              <w:spacing w:after="0" w:line="240" w:lineRule="auto"/>
              <w:jc w:val="both"/>
              <w:rPr>
                <w:b/>
                <w:bCs/>
              </w:rPr>
            </w:pPr>
            <w:r>
              <w:rPr>
                <w:b/>
                <w:bCs/>
              </w:rPr>
              <w:t xml:space="preserve">       </w:t>
            </w:r>
            <w:r w:rsidR="00F25033" w:rsidRPr="0001241E">
              <w:rPr>
                <w:b/>
                <w:bCs/>
              </w:rPr>
              <w:t>En caso de alerta naranja o roja:</w:t>
            </w:r>
          </w:p>
          <w:p w:rsidR="00F25033" w:rsidRPr="00936E73" w:rsidRDefault="00F25033" w:rsidP="00A15292">
            <w:pPr>
              <w:pStyle w:val="Prrafodelista"/>
              <w:numPr>
                <w:ilvl w:val="0"/>
                <w:numId w:val="30"/>
              </w:numPr>
              <w:spacing w:after="0" w:line="240" w:lineRule="auto"/>
              <w:contextualSpacing w:val="0"/>
              <w:jc w:val="both"/>
            </w:pPr>
            <w:r w:rsidRPr="00936E73">
              <w:t xml:space="preserve">Dirigirse a la zona de impacto para brindar la ayuda necesaria. </w:t>
            </w:r>
          </w:p>
          <w:p w:rsidR="00F25033" w:rsidRPr="00936E73" w:rsidRDefault="00F25033" w:rsidP="00A15292">
            <w:pPr>
              <w:pStyle w:val="Prrafodelista"/>
              <w:numPr>
                <w:ilvl w:val="0"/>
                <w:numId w:val="30"/>
              </w:numPr>
              <w:spacing w:after="0" w:line="240" w:lineRule="auto"/>
              <w:contextualSpacing w:val="0"/>
              <w:jc w:val="both"/>
            </w:pPr>
            <w:r w:rsidRPr="00936E73">
              <w:t xml:space="preserve">Evaluar las personas que resulten lesionadas, </w:t>
            </w:r>
            <w:r>
              <w:t xml:space="preserve">para determinar su condición y </w:t>
            </w:r>
            <w:r w:rsidRPr="00936E73">
              <w:t>atender según el tipo de lesión.</w:t>
            </w:r>
          </w:p>
          <w:p w:rsidR="00F25033" w:rsidRPr="00936E73" w:rsidRDefault="00F25033" w:rsidP="00A15292">
            <w:pPr>
              <w:pStyle w:val="Prrafodelista"/>
              <w:numPr>
                <w:ilvl w:val="0"/>
                <w:numId w:val="30"/>
              </w:numPr>
              <w:spacing w:after="0" w:line="240" w:lineRule="auto"/>
              <w:contextualSpacing w:val="0"/>
              <w:jc w:val="both"/>
            </w:pPr>
            <w:r w:rsidRPr="00936E73">
              <w:t>Brindar los primeros auxilios a las personas lesionadas y si es necesario prepararlas para su traslado al centro asistencial más cercano.</w:t>
            </w:r>
          </w:p>
          <w:p w:rsidR="00F25033" w:rsidRPr="00936E73" w:rsidRDefault="00F25033" w:rsidP="00A15292">
            <w:pPr>
              <w:pStyle w:val="Prrafodelista"/>
              <w:numPr>
                <w:ilvl w:val="0"/>
                <w:numId w:val="30"/>
              </w:numPr>
              <w:spacing w:after="0" w:line="240" w:lineRule="auto"/>
              <w:contextualSpacing w:val="0"/>
              <w:jc w:val="both"/>
            </w:pPr>
            <w:r w:rsidRPr="00936E73">
              <w:t>Coordinar las labores de traslado y evacuación de personas lesionadas o afectadas por el evento.</w:t>
            </w:r>
          </w:p>
          <w:p w:rsidR="00F25033" w:rsidRPr="00936E73" w:rsidRDefault="00F25033" w:rsidP="00A15292">
            <w:pPr>
              <w:pStyle w:val="Prrafodelista"/>
              <w:numPr>
                <w:ilvl w:val="0"/>
                <w:numId w:val="30"/>
              </w:numPr>
              <w:spacing w:after="0" w:line="240" w:lineRule="auto"/>
              <w:contextualSpacing w:val="0"/>
              <w:jc w:val="both"/>
            </w:pPr>
            <w:r w:rsidRPr="00936E73">
              <w:t>Asegurarse que en el lugar no existan más personas lesionadas.</w:t>
            </w:r>
          </w:p>
          <w:p w:rsidR="00F25033" w:rsidRPr="00936E73" w:rsidRDefault="00F25033" w:rsidP="00A15292">
            <w:pPr>
              <w:pStyle w:val="Prrafodelista"/>
              <w:numPr>
                <w:ilvl w:val="0"/>
                <w:numId w:val="30"/>
              </w:numPr>
              <w:spacing w:after="0" w:line="240" w:lineRule="auto"/>
              <w:contextualSpacing w:val="0"/>
              <w:jc w:val="both"/>
            </w:pPr>
            <w:r w:rsidRPr="00936E73">
              <w:t>Elaborar un reporte de los casos y personas atendidas en las primeras 12 horas y hacerlo llegar lo más pronto posible al coordinador de la Comisión Comunal de Protección Civil.</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Normas de seguridad</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En alerta verde se pondrá a la disposición del coordinador de la Comisión Comunal de Protección Civil.</w:t>
            </w:r>
          </w:p>
          <w:p w:rsidR="00F25033" w:rsidRPr="00936E73" w:rsidRDefault="00F25033" w:rsidP="00A15292">
            <w:pPr>
              <w:pStyle w:val="Prrafodelista"/>
              <w:numPr>
                <w:ilvl w:val="0"/>
                <w:numId w:val="31"/>
              </w:numPr>
              <w:spacing w:after="0" w:line="240" w:lineRule="auto"/>
              <w:contextualSpacing w:val="0"/>
              <w:jc w:val="both"/>
            </w:pPr>
            <w:r w:rsidRPr="00936E73">
              <w:t xml:space="preserve">Cuando se haya declarado alerta </w:t>
            </w:r>
            <w:r>
              <w:t>verde, amarilla, naranja o roja</w:t>
            </w:r>
            <w:r w:rsidRPr="00936E73">
              <w:t xml:space="preserve"> y no existan personas lesionadas el equipo de primeros auxilios deberá apoyar a los otros equipos de la comisión.</w:t>
            </w:r>
          </w:p>
          <w:p w:rsidR="00F25033" w:rsidRPr="00936E73" w:rsidRDefault="00F25033" w:rsidP="00A15292">
            <w:pPr>
              <w:pStyle w:val="Prrafodelista"/>
              <w:numPr>
                <w:ilvl w:val="0"/>
                <w:numId w:val="31"/>
              </w:numPr>
              <w:spacing w:after="0" w:line="240" w:lineRule="auto"/>
              <w:contextualSpacing w:val="0"/>
              <w:jc w:val="both"/>
            </w:pPr>
            <w:r w:rsidRPr="00936E73">
              <w:t>Salva guardar su vida, ante todo.</w:t>
            </w:r>
          </w:p>
          <w:p w:rsidR="00F25033" w:rsidRPr="00936E73" w:rsidRDefault="00F25033" w:rsidP="00A15292">
            <w:pPr>
              <w:pStyle w:val="Prrafodelista"/>
              <w:numPr>
                <w:ilvl w:val="0"/>
                <w:numId w:val="31"/>
              </w:numPr>
              <w:spacing w:after="0" w:line="240" w:lineRule="auto"/>
              <w:contextualSpacing w:val="0"/>
              <w:jc w:val="both"/>
            </w:pPr>
            <w:r w:rsidRPr="00936E73">
              <w:t>Trabajar en escenario seguro.</w:t>
            </w:r>
          </w:p>
          <w:p w:rsidR="00F25033" w:rsidRPr="00936E73" w:rsidRDefault="00F25033" w:rsidP="00A15292">
            <w:pPr>
              <w:pStyle w:val="Prrafodelista"/>
              <w:numPr>
                <w:ilvl w:val="0"/>
                <w:numId w:val="31"/>
              </w:numPr>
              <w:spacing w:after="0" w:line="240" w:lineRule="auto"/>
              <w:contextualSpacing w:val="0"/>
              <w:jc w:val="both"/>
            </w:pPr>
            <w:r w:rsidRPr="00936E73">
              <w:t>Si la emergencia ofrece condiciones que superan las capacidades de este equipo comunitario, trasladar información al coordinador general y buscar ayuda adecuada fuera de la comunidad.</w:t>
            </w:r>
          </w:p>
          <w:p w:rsidR="00F25033" w:rsidRPr="00936E73" w:rsidRDefault="00F25033" w:rsidP="00A15292">
            <w:pPr>
              <w:pStyle w:val="Prrafodelista"/>
              <w:numPr>
                <w:ilvl w:val="0"/>
                <w:numId w:val="31"/>
              </w:numPr>
              <w:spacing w:after="0" w:line="240" w:lineRule="auto"/>
              <w:contextualSpacing w:val="0"/>
              <w:jc w:val="both"/>
            </w:pPr>
            <w:r w:rsidRPr="00936E73">
              <w:t xml:space="preserve">Utilizar equipo de seguridad y bioseguridad personal.  </w:t>
            </w:r>
          </w:p>
          <w:p w:rsidR="00F25033" w:rsidRPr="00936E73" w:rsidRDefault="00F25033" w:rsidP="00A15292">
            <w:pPr>
              <w:pStyle w:val="Prrafodelista"/>
              <w:numPr>
                <w:ilvl w:val="0"/>
                <w:numId w:val="31"/>
              </w:numPr>
              <w:spacing w:after="0" w:line="240" w:lineRule="auto"/>
              <w:contextualSpacing w:val="0"/>
              <w:jc w:val="both"/>
            </w:pPr>
            <w:r w:rsidRPr="00936E73">
              <w:t>Al finalizar la emergencia deberán de reunirse y realizar una evaluación del trabajo realizado durante la emergencia.</w:t>
            </w:r>
          </w:p>
          <w:p w:rsidR="00F25033" w:rsidRPr="00936E73" w:rsidRDefault="00F25033" w:rsidP="00A15292">
            <w:pPr>
              <w:pStyle w:val="Prrafodelista"/>
              <w:numPr>
                <w:ilvl w:val="0"/>
                <w:numId w:val="31"/>
              </w:numPr>
              <w:spacing w:after="0" w:line="240" w:lineRule="auto"/>
              <w:contextualSpacing w:val="0"/>
              <w:jc w:val="both"/>
            </w:pPr>
            <w:r w:rsidRPr="00936E73">
              <w:t>Al finalizar la emergencia los miembros del equipo de primeros auxilios deberán realizar acciones de mantenimiento y limpieza de los instrumentos utilizados.</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Documentos de referencia</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Plan comunal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Plan municipal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Ley y reglamento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31"/>
              </w:numPr>
              <w:spacing w:after="0" w:line="240" w:lineRule="auto"/>
              <w:contextualSpacing w:val="0"/>
              <w:jc w:val="both"/>
            </w:pPr>
            <w:r w:rsidRPr="00936E73">
              <w:t>Cuaderno de preparación comunitaria para Situaciones de Emergencia (DGPC).</w:t>
            </w:r>
          </w:p>
          <w:p w:rsidR="00F25033" w:rsidRPr="00936E73" w:rsidRDefault="00F25033" w:rsidP="00A15292">
            <w:pPr>
              <w:pStyle w:val="Prrafodelista"/>
              <w:numPr>
                <w:ilvl w:val="0"/>
                <w:numId w:val="31"/>
              </w:numPr>
              <w:spacing w:after="0" w:line="240" w:lineRule="auto"/>
              <w:contextualSpacing w:val="0"/>
              <w:jc w:val="both"/>
            </w:pPr>
            <w:r w:rsidRPr="00936E73">
              <w:t>Manual de primeros auxilios comunitarios.</w:t>
            </w:r>
          </w:p>
        </w:tc>
      </w:tr>
      <w:tr w:rsidR="00F25033" w:rsidRPr="00936E73" w:rsidTr="00CB2515">
        <w:trPr>
          <w:jc w:val="center"/>
        </w:trPr>
        <w:tc>
          <w:tcPr>
            <w:tcW w:w="2945" w:type="dxa"/>
            <w:vAlign w:val="center"/>
          </w:tcPr>
          <w:p w:rsidR="00F25033" w:rsidRPr="00E17899" w:rsidRDefault="00F25033" w:rsidP="00CB2515">
            <w:pPr>
              <w:spacing w:after="0" w:line="240" w:lineRule="auto"/>
              <w:jc w:val="center"/>
              <w:rPr>
                <w:b/>
              </w:rPr>
            </w:pPr>
            <w:r w:rsidRPr="00E17899">
              <w:rPr>
                <w:b/>
              </w:rPr>
              <w:t>Equipos participantes en el procedimiento</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Coordinador o coordinadora general de la comisión comunal de protección civil.</w:t>
            </w:r>
          </w:p>
          <w:p w:rsidR="00F25033" w:rsidRPr="00936E73" w:rsidRDefault="00F25033" w:rsidP="00A15292">
            <w:pPr>
              <w:pStyle w:val="Prrafodelista"/>
              <w:numPr>
                <w:ilvl w:val="0"/>
                <w:numId w:val="31"/>
              </w:numPr>
              <w:spacing w:after="0" w:line="240" w:lineRule="auto"/>
              <w:contextualSpacing w:val="0"/>
              <w:jc w:val="both"/>
            </w:pPr>
            <w:r w:rsidRPr="00936E73">
              <w:t>Equipo de primeros auxilios.</w:t>
            </w:r>
          </w:p>
        </w:tc>
      </w:tr>
      <w:tr w:rsidR="00F25033" w:rsidRPr="00936E73" w:rsidTr="00CB2515">
        <w:trPr>
          <w:jc w:val="center"/>
        </w:trPr>
        <w:tc>
          <w:tcPr>
            <w:tcW w:w="8828" w:type="dxa"/>
            <w:gridSpan w:val="3"/>
            <w:vAlign w:val="center"/>
          </w:tcPr>
          <w:p w:rsidR="00F25033" w:rsidRPr="00CB2515" w:rsidRDefault="00F25033" w:rsidP="001068C7">
            <w:pPr>
              <w:spacing w:after="0" w:line="240" w:lineRule="auto"/>
              <w:rPr>
                <w:rFonts w:cs="Calibri"/>
                <w:b/>
              </w:rPr>
            </w:pPr>
            <w:r w:rsidRPr="00CB2515">
              <w:rPr>
                <w:rFonts w:cs="Calibri"/>
                <w:b/>
              </w:rPr>
              <w:t>Nota:</w:t>
            </w:r>
            <w:r w:rsidR="001068C7">
              <w:rPr>
                <w:rFonts w:cs="Calibri"/>
                <w:b/>
              </w:rPr>
              <w:t xml:space="preserve">           </w:t>
            </w:r>
            <w:r w:rsidRPr="00CB2515">
              <w:rPr>
                <w:rFonts w:cs="Calibri"/>
                <w:b/>
              </w:rPr>
              <w:t>CCPC</w:t>
            </w:r>
            <w:r w:rsidR="001068C7">
              <w:rPr>
                <w:rFonts w:cs="Calibri"/>
                <w:b/>
              </w:rPr>
              <w:t>:</w:t>
            </w:r>
            <w:r w:rsidRPr="00CB2515">
              <w:rPr>
                <w:rFonts w:cs="Calibri"/>
                <w:b/>
              </w:rPr>
              <w:t xml:space="preserve"> Comisión Comunal de Protección Civil.</w:t>
            </w:r>
          </w:p>
          <w:p w:rsidR="00F25033" w:rsidRPr="00CB2515" w:rsidRDefault="001068C7" w:rsidP="001068C7">
            <w:pPr>
              <w:spacing w:after="0" w:line="240" w:lineRule="auto"/>
              <w:rPr>
                <w:rFonts w:cs="Calibri"/>
                <w:b/>
              </w:rPr>
            </w:pPr>
            <w:r>
              <w:rPr>
                <w:rFonts w:cs="Calibri"/>
                <w:b/>
              </w:rPr>
              <w:t xml:space="preserve">                     </w:t>
            </w:r>
            <w:r w:rsidR="00F25033" w:rsidRPr="00CB2515">
              <w:rPr>
                <w:rFonts w:cs="Calibri"/>
                <w:b/>
              </w:rPr>
              <w:t>CMPC</w:t>
            </w:r>
            <w:r>
              <w:rPr>
                <w:rFonts w:cs="Calibri"/>
                <w:b/>
              </w:rPr>
              <w:t>:</w:t>
            </w:r>
            <w:r w:rsidR="00F25033" w:rsidRPr="00CB2515">
              <w:rPr>
                <w:rFonts w:cs="Calibri"/>
                <w:b/>
              </w:rPr>
              <w:t xml:space="preserve"> Comisión Municipal de Protección Civil.</w:t>
            </w:r>
          </w:p>
          <w:p w:rsidR="00F25033" w:rsidRPr="00CB2515" w:rsidRDefault="001068C7" w:rsidP="001068C7">
            <w:pPr>
              <w:spacing w:after="0" w:line="240" w:lineRule="auto"/>
              <w:rPr>
                <w:rFonts w:cs="Calibri"/>
                <w:b/>
              </w:rPr>
            </w:pPr>
            <w:r>
              <w:rPr>
                <w:rFonts w:cs="Calibri"/>
                <w:b/>
              </w:rPr>
              <w:t xml:space="preserve">                     </w:t>
            </w:r>
            <w:r w:rsidR="00F25033" w:rsidRPr="00CB2515">
              <w:rPr>
                <w:rFonts w:cs="Calibri"/>
                <w:b/>
              </w:rPr>
              <w:t>DGPC</w:t>
            </w:r>
            <w:r>
              <w:rPr>
                <w:rFonts w:cs="Calibri"/>
                <w:b/>
              </w:rPr>
              <w:t>:</w:t>
            </w:r>
            <w:r w:rsidR="00F25033" w:rsidRPr="00CB2515">
              <w:rPr>
                <w:rFonts w:cs="Calibri"/>
                <w:b/>
              </w:rPr>
              <w:t xml:space="preserve"> Dirección General de Protección Civil.</w:t>
            </w:r>
          </w:p>
        </w:tc>
      </w:tr>
    </w:tbl>
    <w:p w:rsidR="00F25033" w:rsidRDefault="00F25033" w:rsidP="00F25033">
      <w:pPr>
        <w:rPr>
          <w:sz w:val="12"/>
          <w:szCs w:val="12"/>
        </w:rPr>
      </w:pPr>
    </w:p>
    <w:p w:rsidR="002D2C41" w:rsidRDefault="002D2C41" w:rsidP="00F25033">
      <w:pPr>
        <w:rPr>
          <w:sz w:val="12"/>
          <w:szCs w:val="12"/>
        </w:rPr>
      </w:pPr>
    </w:p>
    <w:p w:rsidR="0089020E" w:rsidRDefault="0089020E" w:rsidP="00F25033">
      <w:pPr>
        <w:rPr>
          <w:sz w:val="12"/>
          <w:szCs w:val="12"/>
        </w:rPr>
      </w:pPr>
    </w:p>
    <w:p w:rsidR="0089020E" w:rsidRPr="00F72D6E" w:rsidRDefault="0089020E" w:rsidP="00F25033">
      <w:pPr>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896B53" w:rsidRDefault="00F25033" w:rsidP="00A15292">
            <w:pPr>
              <w:spacing w:after="0" w:line="240" w:lineRule="auto"/>
              <w:jc w:val="center"/>
              <w:rPr>
                <w:b/>
              </w:rPr>
            </w:pPr>
            <w:r w:rsidRPr="00896B53">
              <w:rPr>
                <w:b/>
              </w:rPr>
              <w:t>Nombre de Procedimiento</w:t>
            </w:r>
          </w:p>
        </w:tc>
        <w:tc>
          <w:tcPr>
            <w:tcW w:w="5883" w:type="dxa"/>
            <w:gridSpan w:val="2"/>
            <w:shd w:val="clear" w:color="auto" w:fill="FABF8F"/>
          </w:tcPr>
          <w:p w:rsidR="00F25033" w:rsidRPr="00CB2515" w:rsidRDefault="00F25033" w:rsidP="00CB2515">
            <w:pPr>
              <w:spacing w:after="0" w:line="240" w:lineRule="auto"/>
              <w:jc w:val="center"/>
              <w:rPr>
                <w:b/>
              </w:rPr>
            </w:pPr>
            <w:r w:rsidRPr="00CB2515">
              <w:rPr>
                <w:b/>
              </w:rPr>
              <w:t>Procedimiento de Equipo de Evacuación</w:t>
            </w:r>
          </w:p>
        </w:tc>
      </w:tr>
      <w:tr w:rsidR="00F25033" w:rsidRPr="00936E73" w:rsidTr="00A15292">
        <w:trPr>
          <w:jc w:val="center"/>
        </w:trPr>
        <w:tc>
          <w:tcPr>
            <w:tcW w:w="2945" w:type="dxa"/>
            <w:vAlign w:val="center"/>
          </w:tcPr>
          <w:p w:rsidR="00F25033" w:rsidRPr="00896B53" w:rsidRDefault="00F25033" w:rsidP="00A15292">
            <w:pPr>
              <w:spacing w:after="0" w:line="240" w:lineRule="auto"/>
              <w:jc w:val="center"/>
              <w:rPr>
                <w:b/>
              </w:rPr>
            </w:pPr>
            <w:r w:rsidRPr="00896B53">
              <w:rPr>
                <w:b/>
              </w:rPr>
              <w:t>Numero de Procedimiento</w:t>
            </w:r>
          </w:p>
        </w:tc>
        <w:tc>
          <w:tcPr>
            <w:tcW w:w="2941" w:type="dxa"/>
            <w:vAlign w:val="center"/>
          </w:tcPr>
          <w:p w:rsidR="00F25033" w:rsidRPr="00896B53" w:rsidRDefault="00F25033" w:rsidP="00A15292">
            <w:pPr>
              <w:spacing w:after="0" w:line="240" w:lineRule="auto"/>
              <w:jc w:val="center"/>
              <w:rPr>
                <w:b/>
              </w:rPr>
            </w:pPr>
            <w:r w:rsidRPr="00896B53">
              <w:rPr>
                <w:b/>
              </w:rPr>
              <w:t>Responsable</w:t>
            </w:r>
          </w:p>
        </w:tc>
        <w:tc>
          <w:tcPr>
            <w:tcW w:w="2942" w:type="dxa"/>
            <w:vAlign w:val="center"/>
          </w:tcPr>
          <w:p w:rsidR="00F25033" w:rsidRPr="00896B53" w:rsidRDefault="00F25033" w:rsidP="00A15292">
            <w:pPr>
              <w:spacing w:after="0" w:line="240" w:lineRule="auto"/>
              <w:jc w:val="center"/>
              <w:rPr>
                <w:b/>
              </w:rPr>
            </w:pPr>
            <w:r w:rsidRPr="00896B53">
              <w:rPr>
                <w:b/>
              </w:rPr>
              <w:t>Paginas</w:t>
            </w:r>
          </w:p>
        </w:tc>
      </w:tr>
      <w:tr w:rsidR="00F25033" w:rsidRPr="00936E73" w:rsidTr="00A15292">
        <w:trPr>
          <w:jc w:val="center"/>
        </w:trPr>
        <w:tc>
          <w:tcPr>
            <w:tcW w:w="2945" w:type="dxa"/>
            <w:vAlign w:val="center"/>
          </w:tcPr>
          <w:p w:rsidR="00F25033" w:rsidRPr="00CB2515" w:rsidRDefault="00F25033" w:rsidP="00A15292">
            <w:pPr>
              <w:spacing w:after="0" w:line="240" w:lineRule="auto"/>
              <w:jc w:val="center"/>
              <w:rPr>
                <w:b/>
              </w:rPr>
            </w:pPr>
            <w:r w:rsidRPr="00CB2515">
              <w:rPr>
                <w:b/>
              </w:rPr>
              <w:t>04</w:t>
            </w:r>
          </w:p>
        </w:tc>
        <w:tc>
          <w:tcPr>
            <w:tcW w:w="2941" w:type="dxa"/>
          </w:tcPr>
          <w:p w:rsidR="00F25033" w:rsidRPr="00CB2515" w:rsidRDefault="00F25033" w:rsidP="00CB2515">
            <w:pPr>
              <w:spacing w:after="0" w:line="240" w:lineRule="auto"/>
              <w:jc w:val="center"/>
              <w:rPr>
                <w:b/>
              </w:rPr>
            </w:pPr>
            <w:r w:rsidRPr="00CB2515">
              <w:rPr>
                <w:b/>
              </w:rPr>
              <w:t>Coordinador del equipo de evacuación</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896B53" w:rsidRDefault="00F25033" w:rsidP="00A15292">
            <w:pPr>
              <w:spacing w:after="0" w:line="240" w:lineRule="auto"/>
              <w:jc w:val="center"/>
              <w:rPr>
                <w:b/>
              </w:rPr>
            </w:pPr>
            <w:r w:rsidRPr="00896B53">
              <w:rPr>
                <w:b/>
              </w:rPr>
              <w:t>Fecha de elaboración</w:t>
            </w:r>
          </w:p>
        </w:tc>
        <w:tc>
          <w:tcPr>
            <w:tcW w:w="2941" w:type="dxa"/>
            <w:vAlign w:val="center"/>
          </w:tcPr>
          <w:p w:rsidR="00F25033" w:rsidRPr="00896B53" w:rsidRDefault="00F25033" w:rsidP="00A15292">
            <w:pPr>
              <w:spacing w:after="0" w:line="240" w:lineRule="auto"/>
              <w:jc w:val="center"/>
              <w:rPr>
                <w:b/>
              </w:rPr>
            </w:pPr>
            <w:r w:rsidRPr="00896B53">
              <w:rPr>
                <w:b/>
              </w:rPr>
              <w:t>Fecha de revisión</w:t>
            </w:r>
          </w:p>
        </w:tc>
        <w:tc>
          <w:tcPr>
            <w:tcW w:w="2942" w:type="dxa"/>
            <w:vAlign w:val="center"/>
          </w:tcPr>
          <w:p w:rsidR="00F25033" w:rsidRPr="00896B53" w:rsidRDefault="00F25033" w:rsidP="00A15292">
            <w:pPr>
              <w:spacing w:after="0" w:line="240" w:lineRule="auto"/>
              <w:jc w:val="center"/>
              <w:rPr>
                <w:b/>
              </w:rPr>
            </w:pPr>
            <w:r w:rsidRPr="00896B53">
              <w:rPr>
                <w:b/>
              </w:rPr>
              <w:t>Fecha de actualización</w:t>
            </w:r>
          </w:p>
        </w:tc>
      </w:tr>
      <w:tr w:rsidR="00F25033" w:rsidRPr="00936E73" w:rsidTr="00A15292">
        <w:trPr>
          <w:jc w:val="center"/>
        </w:trPr>
        <w:tc>
          <w:tcPr>
            <w:tcW w:w="2945" w:type="dxa"/>
            <w:vAlign w:val="center"/>
          </w:tcPr>
          <w:p w:rsidR="00F25033" w:rsidRPr="006A1D48" w:rsidRDefault="00F25033" w:rsidP="007D17EC">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A15292">
            <w:pPr>
              <w:spacing w:after="0" w:line="240" w:lineRule="auto"/>
              <w:jc w:val="center"/>
              <w:rPr>
                <w:rFonts w:cs="Calibri"/>
              </w:rPr>
            </w:pP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Propósito</w:t>
            </w:r>
          </w:p>
        </w:tc>
        <w:tc>
          <w:tcPr>
            <w:tcW w:w="5883" w:type="dxa"/>
            <w:gridSpan w:val="2"/>
          </w:tcPr>
          <w:p w:rsidR="00F25033" w:rsidRPr="00936E73" w:rsidRDefault="00F25033" w:rsidP="00A15292">
            <w:pPr>
              <w:spacing w:after="0" w:line="240" w:lineRule="auto"/>
              <w:jc w:val="both"/>
            </w:pPr>
            <w:r w:rsidRPr="00936E73">
              <w:t>Contribuir al funcionamiento pertinente de la comisión comunal de protección civil y a la reducción de las vulnerabilidades comunitarias para su protección y la de sus medios de vida.</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Alcances</w:t>
            </w:r>
          </w:p>
        </w:tc>
        <w:tc>
          <w:tcPr>
            <w:tcW w:w="5883" w:type="dxa"/>
            <w:gridSpan w:val="2"/>
          </w:tcPr>
          <w:p w:rsidR="00F25033" w:rsidRPr="00936E73" w:rsidRDefault="00F25033" w:rsidP="00A15292">
            <w:pPr>
              <w:spacing w:after="0" w:line="240" w:lineRule="auto"/>
              <w:jc w:val="both"/>
            </w:pPr>
            <w:r w:rsidRPr="00936E73">
              <w:t>Establecer la guía para la comisión comunal de protección civil para ejecutar una evacuación oportuna y adecuada a la situación identificada.</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Objetivos</w:t>
            </w:r>
          </w:p>
        </w:tc>
        <w:tc>
          <w:tcPr>
            <w:tcW w:w="5883" w:type="dxa"/>
            <w:gridSpan w:val="2"/>
          </w:tcPr>
          <w:p w:rsidR="00F25033" w:rsidRPr="00936E73" w:rsidRDefault="00F25033" w:rsidP="00A15292">
            <w:pPr>
              <w:spacing w:after="0" w:line="240" w:lineRule="auto"/>
              <w:jc w:val="both"/>
            </w:pPr>
            <w:r w:rsidRPr="00936E73">
              <w:t>Contribuir a que la comisión comunal de protección civil prevención y mitigación de desastres desarrolle un proceso de evacuación seguro y ordenado hacia los lugares de albergues o zonas seguras</w:t>
            </w:r>
            <w:r>
              <w:t xml:space="preserve"> previamente</w:t>
            </w:r>
            <w:r w:rsidRPr="00936E73">
              <w:t xml:space="preserve"> establecidas tanto de las personas de la comunidad como de los medios de vida posibles.</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Acciones de preparación conjunta</w:t>
            </w:r>
          </w:p>
        </w:tc>
        <w:tc>
          <w:tcPr>
            <w:tcW w:w="5883" w:type="dxa"/>
            <w:gridSpan w:val="2"/>
          </w:tcPr>
          <w:p w:rsidR="00F25033" w:rsidRPr="00896B53" w:rsidRDefault="00F25033" w:rsidP="00A15292">
            <w:pPr>
              <w:pStyle w:val="Prrafodelista"/>
              <w:numPr>
                <w:ilvl w:val="0"/>
                <w:numId w:val="32"/>
              </w:numPr>
              <w:spacing w:after="0" w:line="240" w:lineRule="auto"/>
              <w:contextualSpacing w:val="0"/>
              <w:jc w:val="both"/>
            </w:pPr>
            <w:r w:rsidRPr="00896B53">
              <w:t>Socializar y distribuir este protocolo con la comunidad.</w:t>
            </w:r>
          </w:p>
          <w:p w:rsidR="00F25033" w:rsidRPr="00896B53" w:rsidRDefault="00F25033" w:rsidP="00A15292">
            <w:pPr>
              <w:pStyle w:val="Prrafodelista"/>
              <w:numPr>
                <w:ilvl w:val="0"/>
                <w:numId w:val="32"/>
              </w:numPr>
              <w:spacing w:after="0" w:line="240" w:lineRule="auto"/>
              <w:contextualSpacing w:val="0"/>
              <w:jc w:val="both"/>
            </w:pPr>
            <w:r w:rsidRPr="00896B53">
              <w:t>Actualizar las rutas de evacuación en los mapas de los panes comunitarios.</w:t>
            </w:r>
          </w:p>
          <w:p w:rsidR="00F25033" w:rsidRPr="00896B53" w:rsidRDefault="00F25033" w:rsidP="00A15292">
            <w:pPr>
              <w:pStyle w:val="Prrafodelista"/>
              <w:numPr>
                <w:ilvl w:val="0"/>
                <w:numId w:val="32"/>
              </w:numPr>
              <w:spacing w:after="0" w:line="240" w:lineRule="auto"/>
              <w:contextualSpacing w:val="0"/>
              <w:jc w:val="both"/>
            </w:pPr>
            <w:r w:rsidRPr="00896B53">
              <w:t xml:space="preserve">Adecuar y mantener en lo posible los caminos identificados como rutas hacia los albergues o lugares seguros. </w:t>
            </w:r>
          </w:p>
          <w:p w:rsidR="00F25033" w:rsidRPr="00896B53" w:rsidRDefault="00F25033" w:rsidP="00A15292">
            <w:pPr>
              <w:pStyle w:val="Prrafodelista"/>
              <w:numPr>
                <w:ilvl w:val="0"/>
                <w:numId w:val="32"/>
              </w:numPr>
              <w:spacing w:after="0" w:line="240" w:lineRule="auto"/>
              <w:contextualSpacing w:val="0"/>
              <w:jc w:val="both"/>
            </w:pPr>
            <w:r w:rsidRPr="00896B53">
              <w:t xml:space="preserve">Adoptar un sistema de alarma comunitario (altoparlantes, banderas) y difundirlo en reunión sesión de asamblea, las acciones de protección de medios de vida se inician en declaratoria de alerta verde. </w:t>
            </w:r>
          </w:p>
          <w:p w:rsidR="00F25033" w:rsidRPr="00896B53" w:rsidRDefault="00F25033" w:rsidP="00A15292">
            <w:pPr>
              <w:pStyle w:val="Prrafodelista"/>
              <w:numPr>
                <w:ilvl w:val="0"/>
                <w:numId w:val="32"/>
              </w:numPr>
              <w:spacing w:after="0" w:line="240" w:lineRule="auto"/>
              <w:contextualSpacing w:val="0"/>
              <w:jc w:val="both"/>
            </w:pPr>
            <w:r w:rsidRPr="00896B53">
              <w:t>Hacer del conocimiento de la comisión municipal este documento de procedimientos.</w:t>
            </w:r>
          </w:p>
          <w:p w:rsidR="00F25033" w:rsidRDefault="00F25033" w:rsidP="00A15292">
            <w:pPr>
              <w:pStyle w:val="Prrafodelista"/>
              <w:numPr>
                <w:ilvl w:val="0"/>
                <w:numId w:val="32"/>
              </w:numPr>
              <w:spacing w:after="0" w:line="240" w:lineRule="auto"/>
              <w:contextualSpacing w:val="0"/>
              <w:jc w:val="both"/>
            </w:pPr>
            <w:r w:rsidRPr="00896B53">
              <w:t>Realizar croquis de evacuación, señalizar la comunidad y mantener recursos disponibles que les permita realizar evacuaciones seguras en eventos de día o nocturnos.</w:t>
            </w:r>
          </w:p>
          <w:p w:rsidR="00F25033" w:rsidRPr="00896B53" w:rsidRDefault="00F25033" w:rsidP="00A15292">
            <w:pPr>
              <w:pStyle w:val="Prrafodelista"/>
              <w:numPr>
                <w:ilvl w:val="0"/>
                <w:numId w:val="32"/>
              </w:numPr>
              <w:spacing w:after="0" w:line="240" w:lineRule="auto"/>
              <w:contextualSpacing w:val="0"/>
              <w:jc w:val="both"/>
            </w:pPr>
            <w:r>
              <w:t>Garantizar que las acciones de protección de medios de vida comunitarios sean conducidas por instancias e instituciones pertinentes.</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Pasos</w:t>
            </w:r>
          </w:p>
        </w:tc>
        <w:tc>
          <w:tcPr>
            <w:tcW w:w="5883" w:type="dxa"/>
            <w:gridSpan w:val="2"/>
          </w:tcPr>
          <w:p w:rsidR="00F25033" w:rsidRPr="00E10575" w:rsidRDefault="00F25033" w:rsidP="00A15292">
            <w:pPr>
              <w:spacing w:after="0" w:line="240" w:lineRule="auto"/>
              <w:jc w:val="both"/>
              <w:rPr>
                <w:color w:val="FF0000"/>
                <w:u w:val="single"/>
              </w:rPr>
            </w:pPr>
            <w:r w:rsidRPr="00936E73">
              <w:t>Toda la comunidad ante la simple declaratoria del inicio de la temporada lluviosa, el inminente impacto de una amenaza localizada (descargas de gran caudal, incendio forestal repentino, infestación de síndrome de vacas locas, plagas esporádicas en cultivos) o la declaratoria de alerta verde que transmita los miembros del equipo de monitoreo y alarma, deberá iniciar acciones para salvaguardar y proteger sus medios de vida vulnerables.</w:t>
            </w:r>
          </w:p>
          <w:p w:rsidR="00F25033" w:rsidRDefault="00F25033" w:rsidP="00A15292">
            <w:pPr>
              <w:spacing w:after="0" w:line="240" w:lineRule="auto"/>
              <w:jc w:val="both"/>
              <w:rPr>
                <w:b/>
                <w:bCs/>
              </w:rPr>
            </w:pPr>
          </w:p>
          <w:p w:rsidR="002D2C41" w:rsidRDefault="002D2C41" w:rsidP="00A15292">
            <w:pPr>
              <w:spacing w:after="0" w:line="240" w:lineRule="auto"/>
              <w:jc w:val="both"/>
              <w:rPr>
                <w:b/>
                <w:bCs/>
              </w:rPr>
            </w:pPr>
          </w:p>
          <w:p w:rsidR="002D2C41" w:rsidRDefault="002D2C41" w:rsidP="00A15292">
            <w:pPr>
              <w:spacing w:after="0" w:line="240" w:lineRule="auto"/>
              <w:jc w:val="both"/>
              <w:rPr>
                <w:b/>
                <w:bCs/>
              </w:rPr>
            </w:pPr>
          </w:p>
          <w:p w:rsidR="002D2C41" w:rsidRDefault="002D2C41" w:rsidP="00A15292">
            <w:pPr>
              <w:spacing w:after="0" w:line="240" w:lineRule="auto"/>
              <w:jc w:val="both"/>
              <w:rPr>
                <w:b/>
                <w:bCs/>
              </w:rPr>
            </w:pPr>
          </w:p>
          <w:p w:rsidR="002D2C41" w:rsidRPr="00936E73" w:rsidRDefault="002D2C41" w:rsidP="00A15292">
            <w:pPr>
              <w:spacing w:after="0" w:line="240" w:lineRule="auto"/>
              <w:jc w:val="both"/>
              <w:rPr>
                <w:b/>
                <w:bCs/>
              </w:rPr>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verde:</w:t>
            </w:r>
          </w:p>
          <w:p w:rsidR="00F25033" w:rsidRPr="00936E73" w:rsidRDefault="00F25033" w:rsidP="00A15292">
            <w:pPr>
              <w:pStyle w:val="Prrafodelista"/>
              <w:numPr>
                <w:ilvl w:val="0"/>
                <w:numId w:val="34"/>
              </w:numPr>
              <w:spacing w:after="0" w:line="240" w:lineRule="auto"/>
              <w:contextualSpacing w:val="0"/>
              <w:jc w:val="both"/>
            </w:pPr>
            <w:r w:rsidRPr="00936E73">
              <w:t>Estar atentos a recibir información de la Comisión Comunal, Comisión Municipal y Centro de Operaciones de Emergencia Municipal sobre el incidente o evento y su evolución.</w:t>
            </w:r>
          </w:p>
          <w:p w:rsidR="00F25033" w:rsidRPr="00936E73" w:rsidRDefault="00F25033" w:rsidP="00A15292">
            <w:pPr>
              <w:pStyle w:val="Prrafodelista"/>
              <w:numPr>
                <w:ilvl w:val="0"/>
                <w:numId w:val="34"/>
              </w:numPr>
              <w:spacing w:after="0" w:line="240" w:lineRule="auto"/>
              <w:contextualSpacing w:val="0"/>
              <w:jc w:val="both"/>
            </w:pPr>
            <w:r w:rsidRPr="00936E73">
              <w:t>Notificar al coordinador de la Comisión Comunal de Protección Civil su disponibilidad y su ubicación.</w:t>
            </w:r>
          </w:p>
          <w:p w:rsidR="00F25033" w:rsidRPr="00936E73" w:rsidRDefault="00F25033" w:rsidP="00A15292">
            <w:pPr>
              <w:pStyle w:val="Prrafodelista"/>
              <w:numPr>
                <w:ilvl w:val="0"/>
                <w:numId w:val="34"/>
              </w:numPr>
              <w:spacing w:after="0" w:line="240" w:lineRule="auto"/>
              <w:contextualSpacing w:val="0"/>
              <w:jc w:val="both"/>
            </w:pPr>
            <w:r w:rsidRPr="00936E73">
              <w:t>Notificar de manera inmediata al personal de su equipo sobre la alerta decretada.</w:t>
            </w:r>
          </w:p>
          <w:p w:rsidR="00F25033" w:rsidRPr="00936E73" w:rsidRDefault="00F25033" w:rsidP="00A15292">
            <w:pPr>
              <w:pStyle w:val="Prrafodelista"/>
              <w:numPr>
                <w:ilvl w:val="0"/>
                <w:numId w:val="34"/>
              </w:numPr>
              <w:spacing w:after="0" w:line="240" w:lineRule="auto"/>
              <w:contextualSpacing w:val="0"/>
              <w:jc w:val="both"/>
            </w:pPr>
            <w:r w:rsidRPr="00936E73">
              <w:t xml:space="preserve">Verificar la disponibilidad y ubicación del equipo de evacuación </w:t>
            </w:r>
          </w:p>
          <w:p w:rsidR="00F25033" w:rsidRPr="00936E73" w:rsidRDefault="00F25033" w:rsidP="00A15292">
            <w:pPr>
              <w:pStyle w:val="Prrafodelista"/>
              <w:numPr>
                <w:ilvl w:val="0"/>
                <w:numId w:val="34"/>
              </w:numPr>
              <w:spacing w:after="0" w:line="240" w:lineRule="auto"/>
              <w:contextualSpacing w:val="0"/>
              <w:jc w:val="both"/>
            </w:pPr>
            <w:r w:rsidRPr="00936E73">
              <w:t>Coordinar con los demás equipos especialmente el establecimiento de contacto con el equipo de monitoreo y alarma.</w:t>
            </w:r>
          </w:p>
          <w:p w:rsidR="00F25033" w:rsidRPr="00936E73" w:rsidRDefault="00F25033" w:rsidP="00A15292">
            <w:pPr>
              <w:pStyle w:val="Prrafodelista"/>
              <w:numPr>
                <w:ilvl w:val="0"/>
                <w:numId w:val="34"/>
              </w:numPr>
              <w:spacing w:after="0" w:line="240" w:lineRule="auto"/>
              <w:contextualSpacing w:val="0"/>
              <w:jc w:val="both"/>
            </w:pPr>
            <w:r w:rsidRPr="00936E73">
              <w:t>Conducir la evacuación de los medios de vida posibles tras una valoración conjunta con el coordinador o coordinadora.</w:t>
            </w:r>
          </w:p>
          <w:p w:rsidR="00F25033" w:rsidRPr="00936E73" w:rsidRDefault="00F25033" w:rsidP="00A15292">
            <w:pPr>
              <w:pStyle w:val="Prrafodelista"/>
              <w:numPr>
                <w:ilvl w:val="0"/>
                <w:numId w:val="34"/>
              </w:numPr>
              <w:spacing w:after="0" w:line="240" w:lineRule="auto"/>
              <w:contextualSpacing w:val="0"/>
              <w:jc w:val="both"/>
            </w:pPr>
            <w:r w:rsidRPr="00936E73">
              <w:t>Informar a las personas que viven en la zona de riesgos sobre el evento y la posibilidad de ser evacuadas.</w:t>
            </w:r>
          </w:p>
          <w:p w:rsidR="00F25033" w:rsidRPr="00936E73" w:rsidRDefault="00F25033" w:rsidP="00A15292">
            <w:pPr>
              <w:pStyle w:val="Prrafodelista"/>
              <w:spacing w:after="0" w:line="240" w:lineRule="auto"/>
              <w:ind w:left="0"/>
              <w:jc w:val="both"/>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amarilla:</w:t>
            </w:r>
          </w:p>
          <w:p w:rsidR="00F25033" w:rsidRPr="00DF4E65" w:rsidRDefault="00F25033" w:rsidP="00A15292">
            <w:pPr>
              <w:pStyle w:val="Prrafodelista"/>
              <w:numPr>
                <w:ilvl w:val="0"/>
                <w:numId w:val="34"/>
              </w:numPr>
              <w:spacing w:after="0" w:line="240" w:lineRule="auto"/>
              <w:contextualSpacing w:val="0"/>
              <w:jc w:val="both"/>
            </w:pPr>
            <w:r>
              <w:t>Deberá ejecutarse l</w:t>
            </w:r>
            <w:r w:rsidRPr="00DF4E65">
              <w:t>a evacuación haciendo uso d</w:t>
            </w:r>
            <w:r>
              <w:t>e la alarma previamente diseñada</w:t>
            </w:r>
            <w:r w:rsidRPr="00DF4E65">
              <w:t xml:space="preserve"> para ese fin.</w:t>
            </w:r>
          </w:p>
          <w:p w:rsidR="00F25033" w:rsidRPr="00DF4E65" w:rsidRDefault="00F25033" w:rsidP="00A15292">
            <w:pPr>
              <w:pStyle w:val="Prrafodelista"/>
              <w:numPr>
                <w:ilvl w:val="0"/>
                <w:numId w:val="34"/>
              </w:numPr>
              <w:spacing w:after="0" w:line="240" w:lineRule="auto"/>
              <w:contextualSpacing w:val="0"/>
              <w:jc w:val="both"/>
            </w:pPr>
            <w:r w:rsidRPr="00DF4E65">
              <w:t>El equipo de evacuación debe distribuirse en toda la comunidad para realizar la evacuación haciendo el uso de la ruta de evacuación y desplazamiento de la población hacia la zona segura.</w:t>
            </w:r>
          </w:p>
          <w:p w:rsidR="00F25033" w:rsidRDefault="00F25033" w:rsidP="00A15292">
            <w:pPr>
              <w:pStyle w:val="Prrafodelista"/>
              <w:numPr>
                <w:ilvl w:val="0"/>
                <w:numId w:val="34"/>
              </w:numPr>
              <w:spacing w:after="0" w:line="240" w:lineRule="auto"/>
              <w:contextualSpacing w:val="0"/>
              <w:jc w:val="both"/>
            </w:pPr>
            <w:r w:rsidRPr="00DF4E65">
              <w:t xml:space="preserve">El equipo de evacuación debe priorizar que los grupos más vulnerables sean </w:t>
            </w:r>
            <w:r>
              <w:t xml:space="preserve">los primeros </w:t>
            </w:r>
            <w:r w:rsidRPr="00DF4E65">
              <w:t>en la evacuación.</w:t>
            </w:r>
          </w:p>
          <w:p w:rsidR="00F25033" w:rsidRPr="00936E73" w:rsidRDefault="00F25033" w:rsidP="00A15292">
            <w:pPr>
              <w:pStyle w:val="Prrafodelista"/>
              <w:numPr>
                <w:ilvl w:val="0"/>
                <w:numId w:val="34"/>
              </w:numPr>
              <w:spacing w:after="0" w:line="240" w:lineRule="auto"/>
              <w:contextualSpacing w:val="0"/>
              <w:jc w:val="both"/>
            </w:pPr>
            <w:r w:rsidRPr="00936E73">
              <w:t>Reunirse en lugar destinado para coordinar las acciones de la evacuación de acuerdo al plan.</w:t>
            </w:r>
          </w:p>
          <w:p w:rsidR="00F25033" w:rsidRPr="00936E73" w:rsidRDefault="00F25033" w:rsidP="00A15292">
            <w:pPr>
              <w:pStyle w:val="Prrafodelista"/>
              <w:numPr>
                <w:ilvl w:val="0"/>
                <w:numId w:val="34"/>
              </w:numPr>
              <w:spacing w:after="0" w:line="240" w:lineRule="auto"/>
              <w:contextualSpacing w:val="0"/>
              <w:jc w:val="both"/>
            </w:pPr>
            <w:r w:rsidRPr="00936E73">
              <w:t xml:space="preserve">Realizar evacuación </w:t>
            </w:r>
            <w:r>
              <w:t>a</w:t>
            </w:r>
            <w:r w:rsidRPr="00936E73">
              <w:t xml:space="preserve"> personas que sus viviendas se encuentran en zonas de alto riesgo y grupos vulnerables (ancianos, niños/as, personas discapacitadas entre otras)</w:t>
            </w:r>
          </w:p>
          <w:p w:rsidR="00F25033" w:rsidRPr="00936E73" w:rsidRDefault="00F25033" w:rsidP="00A15292">
            <w:pPr>
              <w:pStyle w:val="Prrafodelista"/>
              <w:numPr>
                <w:ilvl w:val="0"/>
                <w:numId w:val="34"/>
              </w:numPr>
              <w:spacing w:after="0" w:line="240" w:lineRule="auto"/>
              <w:contextualSpacing w:val="0"/>
              <w:jc w:val="both"/>
            </w:pPr>
            <w:r w:rsidRPr="00936E73">
              <w:t>Garantizar que las personas evacuadas lleven consigo insumos básicos (ropa, agua, documentos de identidad entre otros)</w:t>
            </w:r>
          </w:p>
          <w:p w:rsidR="00F25033" w:rsidRPr="00936E73" w:rsidRDefault="00F25033" w:rsidP="00A15292">
            <w:pPr>
              <w:pStyle w:val="Prrafodelista"/>
              <w:numPr>
                <w:ilvl w:val="0"/>
                <w:numId w:val="34"/>
              </w:numPr>
              <w:spacing w:after="0" w:line="240" w:lineRule="auto"/>
              <w:contextualSpacing w:val="0"/>
              <w:jc w:val="both"/>
            </w:pPr>
            <w:r w:rsidRPr="00936E73">
              <w:t>Llevar a la población evacuada a la zona segura previamente identificada.</w:t>
            </w:r>
          </w:p>
          <w:p w:rsidR="00F25033" w:rsidRPr="00936E73" w:rsidRDefault="00F25033" w:rsidP="00A15292">
            <w:pPr>
              <w:pStyle w:val="Prrafodelista"/>
              <w:numPr>
                <w:ilvl w:val="0"/>
                <w:numId w:val="34"/>
              </w:numPr>
              <w:spacing w:after="0" w:line="240" w:lineRule="auto"/>
              <w:contextualSpacing w:val="0"/>
              <w:jc w:val="both"/>
            </w:pPr>
            <w:r w:rsidRPr="00936E73">
              <w:t>Realizar el censo de las personas evacuadas comparándolo con el censo previamente elaborado.</w:t>
            </w:r>
          </w:p>
          <w:p w:rsidR="00F25033" w:rsidRPr="00936E73" w:rsidRDefault="00F25033" w:rsidP="00A15292">
            <w:pPr>
              <w:pStyle w:val="Prrafodelista"/>
              <w:numPr>
                <w:ilvl w:val="0"/>
                <w:numId w:val="34"/>
              </w:numPr>
              <w:spacing w:after="0" w:line="240" w:lineRule="auto"/>
              <w:contextualSpacing w:val="0"/>
              <w:jc w:val="both"/>
            </w:pPr>
            <w:r w:rsidRPr="00936E73">
              <w:t>Apoyar a los demás equipos.</w:t>
            </w:r>
          </w:p>
          <w:p w:rsidR="00F25033" w:rsidRPr="00936E73" w:rsidRDefault="00F25033" w:rsidP="00A15292">
            <w:pPr>
              <w:pStyle w:val="Prrafodelista"/>
              <w:numPr>
                <w:ilvl w:val="0"/>
                <w:numId w:val="34"/>
              </w:numPr>
              <w:spacing w:after="0" w:line="240" w:lineRule="auto"/>
              <w:contextualSpacing w:val="0"/>
              <w:jc w:val="both"/>
            </w:pPr>
            <w:r w:rsidRPr="00936E73">
              <w:t>Informar en todo momento al coordinador de la Comisión Comunal de Protección Civil las actividades realizadas.</w:t>
            </w:r>
          </w:p>
          <w:p w:rsidR="00F25033" w:rsidRPr="00936E73" w:rsidRDefault="00F25033" w:rsidP="00A15292">
            <w:pPr>
              <w:pStyle w:val="Prrafodelista"/>
              <w:spacing w:after="0" w:line="240" w:lineRule="auto"/>
              <w:ind w:left="0"/>
              <w:jc w:val="both"/>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naranja y roja:</w:t>
            </w:r>
          </w:p>
          <w:p w:rsidR="00F25033" w:rsidRPr="00936E73" w:rsidRDefault="00F25033" w:rsidP="00A15292">
            <w:pPr>
              <w:pStyle w:val="Prrafodelista"/>
              <w:numPr>
                <w:ilvl w:val="0"/>
                <w:numId w:val="34"/>
              </w:numPr>
              <w:spacing w:after="0" w:line="240" w:lineRule="auto"/>
              <w:contextualSpacing w:val="0"/>
              <w:jc w:val="both"/>
            </w:pPr>
            <w:r w:rsidRPr="00936E73">
              <w:t>Garantizar que ninguna persona se encuentra o retorne a las zonas de riesgos.</w:t>
            </w:r>
          </w:p>
          <w:p w:rsidR="00F25033" w:rsidRPr="00936E73" w:rsidRDefault="00F25033" w:rsidP="00A15292">
            <w:pPr>
              <w:pStyle w:val="Prrafodelista"/>
              <w:numPr>
                <w:ilvl w:val="0"/>
                <w:numId w:val="34"/>
              </w:numPr>
              <w:spacing w:after="0" w:line="240" w:lineRule="auto"/>
              <w:contextualSpacing w:val="0"/>
              <w:jc w:val="both"/>
            </w:pPr>
            <w:r w:rsidRPr="00936E73">
              <w:t>Apoyar al equipo de albergues temporales y proporcionar los datos de las personas evacuadas.</w:t>
            </w:r>
          </w:p>
          <w:p w:rsidR="00F25033" w:rsidRPr="00936E73" w:rsidRDefault="00F25033" w:rsidP="00A15292">
            <w:pPr>
              <w:pStyle w:val="Prrafodelista"/>
              <w:numPr>
                <w:ilvl w:val="0"/>
                <w:numId w:val="34"/>
              </w:numPr>
              <w:spacing w:after="0" w:line="240" w:lineRule="auto"/>
              <w:contextualSpacing w:val="0"/>
              <w:jc w:val="both"/>
            </w:pPr>
            <w:r w:rsidRPr="00936E73">
              <w:t>Elaborar un reporte de los casos y personas atendidas.</w:t>
            </w:r>
          </w:p>
          <w:p w:rsidR="00F25033" w:rsidRPr="00936E73" w:rsidRDefault="00F25033" w:rsidP="00A15292">
            <w:pPr>
              <w:pStyle w:val="Prrafodelista"/>
              <w:spacing w:after="0" w:line="240" w:lineRule="auto"/>
              <w:jc w:val="both"/>
            </w:pPr>
          </w:p>
          <w:p w:rsidR="00F25033" w:rsidRPr="00936E73" w:rsidRDefault="00F25033" w:rsidP="00A15292">
            <w:pPr>
              <w:pStyle w:val="Prrafodelista"/>
              <w:spacing w:after="0" w:line="240" w:lineRule="auto"/>
              <w:ind w:left="0"/>
              <w:jc w:val="both"/>
            </w:pPr>
            <w:r w:rsidRPr="00936E73">
              <w:t>En alerta verde el equipo de evacuación se pondrá a la disposición del coordinador de la Comisión Comunal de Protección Civil.</w:t>
            </w:r>
          </w:p>
          <w:p w:rsidR="00F25033" w:rsidRPr="00936E73" w:rsidRDefault="00F25033" w:rsidP="00A15292">
            <w:pPr>
              <w:pStyle w:val="Prrafodelista"/>
              <w:spacing w:after="0" w:line="240" w:lineRule="auto"/>
              <w:ind w:left="0"/>
              <w:jc w:val="both"/>
            </w:pPr>
            <w:r w:rsidRPr="00936E73">
              <w:t xml:space="preserve">Al finalizar la emergencia deberán de reunirse y realizar una evaluación del trabajo </w:t>
            </w:r>
            <w:r>
              <w:t xml:space="preserve">ejecutado </w:t>
            </w:r>
            <w:r w:rsidRPr="00936E73">
              <w:t>durante la emergencia.</w:t>
            </w:r>
          </w:p>
          <w:p w:rsidR="00F25033" w:rsidRPr="00936E73" w:rsidRDefault="00F25033" w:rsidP="00A15292">
            <w:pPr>
              <w:pStyle w:val="Prrafodelista"/>
              <w:spacing w:after="0" w:line="240" w:lineRule="auto"/>
              <w:ind w:left="0"/>
              <w:jc w:val="both"/>
            </w:pPr>
            <w:r w:rsidRPr="00936E73">
              <w:t>Al finalizar la emergencia los miembros del equipo de evacuación deberán realizar acciones de mantenimiento y limpieza de los albergues utilizados.</w:t>
            </w:r>
          </w:p>
        </w:tc>
      </w:tr>
      <w:tr w:rsidR="00F25033" w:rsidRPr="00936E73" w:rsidTr="00CB2515">
        <w:trPr>
          <w:jc w:val="center"/>
        </w:trPr>
        <w:tc>
          <w:tcPr>
            <w:tcW w:w="2945" w:type="dxa"/>
            <w:vAlign w:val="center"/>
          </w:tcPr>
          <w:p w:rsidR="00F25033" w:rsidRPr="006D5188" w:rsidRDefault="00F25033" w:rsidP="00CB2515">
            <w:pPr>
              <w:spacing w:after="0" w:line="240" w:lineRule="auto"/>
              <w:jc w:val="center"/>
              <w:rPr>
                <w:b/>
              </w:rPr>
            </w:pPr>
            <w:r w:rsidRPr="006D5188">
              <w:rPr>
                <w:b/>
              </w:rPr>
              <w:t>Normas de seguridad</w:t>
            </w:r>
          </w:p>
        </w:tc>
        <w:tc>
          <w:tcPr>
            <w:tcW w:w="5883" w:type="dxa"/>
            <w:gridSpan w:val="2"/>
          </w:tcPr>
          <w:p w:rsidR="00F25033" w:rsidRPr="00936E73" w:rsidRDefault="00F25033" w:rsidP="00A15292">
            <w:pPr>
              <w:pStyle w:val="Prrafodelista"/>
              <w:numPr>
                <w:ilvl w:val="0"/>
                <w:numId w:val="33"/>
              </w:numPr>
              <w:spacing w:after="0" w:line="240" w:lineRule="auto"/>
              <w:contextualSpacing w:val="0"/>
              <w:jc w:val="both"/>
            </w:pPr>
            <w:r w:rsidRPr="00936E73">
              <w:t>Mantener un vínculo de comunicación permanente con los miembros de la comisión comunal de protección civil prevención y mitigación de desastres.</w:t>
            </w:r>
          </w:p>
          <w:p w:rsidR="00F25033" w:rsidRPr="00936E73" w:rsidRDefault="00F25033" w:rsidP="00A15292">
            <w:pPr>
              <w:pStyle w:val="Prrafodelista"/>
              <w:numPr>
                <w:ilvl w:val="0"/>
                <w:numId w:val="33"/>
              </w:numPr>
              <w:spacing w:after="0" w:line="240" w:lineRule="auto"/>
              <w:contextualSpacing w:val="0"/>
              <w:jc w:val="both"/>
            </w:pPr>
            <w:r w:rsidRPr="00936E73">
              <w:t>Conducir la evacuación sobre las rutas establecidas.</w:t>
            </w:r>
          </w:p>
        </w:tc>
      </w:tr>
      <w:tr w:rsidR="00F25033" w:rsidRPr="00936E73" w:rsidTr="00CB2515">
        <w:trPr>
          <w:jc w:val="center"/>
        </w:trPr>
        <w:tc>
          <w:tcPr>
            <w:tcW w:w="2945" w:type="dxa"/>
            <w:vAlign w:val="center"/>
          </w:tcPr>
          <w:p w:rsidR="00F25033" w:rsidRPr="00E17899" w:rsidRDefault="00F25033" w:rsidP="00CB2515">
            <w:pPr>
              <w:spacing w:after="0" w:line="240" w:lineRule="auto"/>
              <w:jc w:val="center"/>
              <w:rPr>
                <w:b/>
              </w:rPr>
            </w:pPr>
            <w:r w:rsidRPr="00E17899">
              <w:rPr>
                <w:b/>
              </w:rPr>
              <w:t>Documentos de referencia</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Plan comunal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Plan municipal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Ley y reglamento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31"/>
              </w:numPr>
              <w:spacing w:after="0" w:line="240" w:lineRule="auto"/>
              <w:contextualSpacing w:val="0"/>
              <w:jc w:val="both"/>
            </w:pPr>
            <w:r w:rsidRPr="00936E73">
              <w:t>Cuaderno de preparación comunitaria para Situaciones de Emergencia (DGPC).</w:t>
            </w:r>
          </w:p>
          <w:p w:rsidR="00F25033" w:rsidRPr="00936E73" w:rsidRDefault="00F25033" w:rsidP="00A15292">
            <w:pPr>
              <w:pStyle w:val="Prrafodelista"/>
              <w:numPr>
                <w:ilvl w:val="0"/>
                <w:numId w:val="31"/>
              </w:numPr>
              <w:spacing w:after="0" w:line="240" w:lineRule="auto"/>
              <w:contextualSpacing w:val="0"/>
              <w:jc w:val="both"/>
            </w:pPr>
            <w:r w:rsidRPr="00936E73">
              <w:t>Manual de primeros auxilios comunitarios.</w:t>
            </w:r>
          </w:p>
        </w:tc>
      </w:tr>
      <w:tr w:rsidR="00F25033" w:rsidRPr="00936E73" w:rsidTr="00CB2515">
        <w:trPr>
          <w:jc w:val="center"/>
        </w:trPr>
        <w:tc>
          <w:tcPr>
            <w:tcW w:w="2945" w:type="dxa"/>
            <w:vAlign w:val="center"/>
          </w:tcPr>
          <w:p w:rsidR="00F25033" w:rsidRPr="006D5188" w:rsidRDefault="00F25033" w:rsidP="00CB2515">
            <w:pPr>
              <w:spacing w:after="0" w:line="240" w:lineRule="auto"/>
              <w:jc w:val="center"/>
              <w:rPr>
                <w:b/>
              </w:rPr>
            </w:pPr>
            <w:r w:rsidRPr="006D5188">
              <w:rPr>
                <w:b/>
              </w:rPr>
              <w:t>Equipos participantes</w:t>
            </w:r>
          </w:p>
        </w:tc>
        <w:tc>
          <w:tcPr>
            <w:tcW w:w="5883" w:type="dxa"/>
            <w:gridSpan w:val="2"/>
          </w:tcPr>
          <w:p w:rsidR="00F25033" w:rsidRPr="00936E73" w:rsidRDefault="00F25033" w:rsidP="00A15292">
            <w:pPr>
              <w:spacing w:after="0" w:line="240" w:lineRule="auto"/>
            </w:pPr>
            <w:r w:rsidRPr="00936E73">
              <w:t>Equipo de evacuación.</w:t>
            </w:r>
          </w:p>
          <w:p w:rsidR="00F25033" w:rsidRPr="00936E73" w:rsidRDefault="00F25033" w:rsidP="00A15292">
            <w:pPr>
              <w:spacing w:after="0" w:line="240" w:lineRule="auto"/>
            </w:pPr>
            <w:r w:rsidRPr="00936E73">
              <w:t>Equipo de monitoreo y alarma.</w:t>
            </w:r>
          </w:p>
          <w:p w:rsidR="00F25033" w:rsidRPr="00936E73" w:rsidRDefault="00F25033" w:rsidP="00A15292">
            <w:pPr>
              <w:spacing w:after="0" w:line="240" w:lineRule="auto"/>
            </w:pPr>
            <w:r w:rsidRPr="00936E73">
              <w:t>Coordinador o coordinadora general.</w:t>
            </w:r>
          </w:p>
        </w:tc>
      </w:tr>
      <w:tr w:rsidR="00F25033" w:rsidRPr="00936E73" w:rsidTr="00CB2515">
        <w:trPr>
          <w:jc w:val="center"/>
        </w:trPr>
        <w:tc>
          <w:tcPr>
            <w:tcW w:w="8828" w:type="dxa"/>
            <w:gridSpan w:val="3"/>
            <w:vAlign w:val="center"/>
          </w:tcPr>
          <w:p w:rsidR="00F25033" w:rsidRPr="00CB2515" w:rsidRDefault="00F25033" w:rsidP="001068C7">
            <w:pPr>
              <w:spacing w:after="0" w:line="240" w:lineRule="auto"/>
              <w:rPr>
                <w:rFonts w:cs="Calibri"/>
                <w:b/>
              </w:rPr>
            </w:pPr>
            <w:r w:rsidRPr="00CB2515">
              <w:rPr>
                <w:rFonts w:cs="Calibri"/>
                <w:b/>
              </w:rPr>
              <w:t>Nota:</w:t>
            </w:r>
            <w:r w:rsidR="001068C7">
              <w:rPr>
                <w:rFonts w:cs="Calibri"/>
                <w:b/>
              </w:rPr>
              <w:t xml:space="preserve">        </w:t>
            </w:r>
            <w:r w:rsidRPr="00CB2515">
              <w:rPr>
                <w:rFonts w:cs="Calibri"/>
                <w:b/>
              </w:rPr>
              <w:t>CCPC= Comisión Comunal de Protección Civil.</w:t>
            </w:r>
          </w:p>
          <w:p w:rsidR="00F25033" w:rsidRPr="00CB2515" w:rsidRDefault="001068C7" w:rsidP="001068C7">
            <w:pPr>
              <w:spacing w:after="0" w:line="240" w:lineRule="auto"/>
              <w:rPr>
                <w:rFonts w:cs="Calibri"/>
                <w:b/>
              </w:rPr>
            </w:pPr>
            <w:r>
              <w:rPr>
                <w:rFonts w:cs="Calibri"/>
                <w:b/>
              </w:rPr>
              <w:t xml:space="preserve">                  </w:t>
            </w:r>
            <w:r w:rsidR="00F25033" w:rsidRPr="00CB2515">
              <w:rPr>
                <w:rFonts w:cs="Calibri"/>
                <w:b/>
              </w:rPr>
              <w:t>CMPC= Comisión Municipal de Protección Civil.</w:t>
            </w:r>
          </w:p>
          <w:p w:rsidR="00F25033" w:rsidRPr="00CB2515" w:rsidRDefault="001068C7" w:rsidP="001068C7">
            <w:pPr>
              <w:spacing w:after="0" w:line="240" w:lineRule="auto"/>
              <w:rPr>
                <w:rFonts w:cs="Calibri"/>
                <w:b/>
              </w:rPr>
            </w:pPr>
            <w:r>
              <w:rPr>
                <w:rFonts w:cs="Calibri"/>
                <w:b/>
              </w:rPr>
              <w:t xml:space="preserve">                  </w:t>
            </w:r>
            <w:r w:rsidR="00F25033" w:rsidRPr="00CB2515">
              <w:rPr>
                <w:rFonts w:cs="Calibri"/>
                <w:b/>
              </w:rPr>
              <w:t>DGPC= Dirección General de Protección Civil</w:t>
            </w:r>
          </w:p>
        </w:tc>
      </w:tr>
    </w:tbl>
    <w:p w:rsidR="00F25033" w:rsidRDefault="00F25033" w:rsidP="00F25033"/>
    <w:p w:rsidR="000765F8" w:rsidRDefault="000765F8"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41"/>
        <w:gridCol w:w="2942"/>
      </w:tblGrid>
      <w:tr w:rsidR="00F25033" w:rsidRPr="00BA67FD" w:rsidTr="00CB2515">
        <w:trPr>
          <w:jc w:val="center"/>
        </w:trPr>
        <w:tc>
          <w:tcPr>
            <w:tcW w:w="2945" w:type="dxa"/>
            <w:shd w:val="clear" w:color="auto" w:fill="FABF8F"/>
            <w:vAlign w:val="center"/>
          </w:tcPr>
          <w:p w:rsidR="00F25033" w:rsidRPr="009E06B3" w:rsidRDefault="00F25033" w:rsidP="00CB2515">
            <w:pPr>
              <w:jc w:val="center"/>
              <w:rPr>
                <w:b/>
              </w:rPr>
            </w:pPr>
            <w:r w:rsidRPr="009E06B3">
              <w:rPr>
                <w:b/>
              </w:rPr>
              <w:t>Nombre de Procedimiento</w:t>
            </w:r>
          </w:p>
        </w:tc>
        <w:tc>
          <w:tcPr>
            <w:tcW w:w="5883" w:type="dxa"/>
            <w:gridSpan w:val="2"/>
            <w:shd w:val="clear" w:color="auto" w:fill="FABF8F"/>
            <w:vAlign w:val="center"/>
          </w:tcPr>
          <w:p w:rsidR="00F25033" w:rsidRPr="00CB2515" w:rsidRDefault="00F25033" w:rsidP="00CB2515">
            <w:pPr>
              <w:jc w:val="center"/>
              <w:rPr>
                <w:b/>
              </w:rPr>
            </w:pPr>
            <w:r w:rsidRPr="00CB2515">
              <w:rPr>
                <w:b/>
              </w:rPr>
              <w:t>Procedimiento Administración de Albergues Temporales Comunitario</w:t>
            </w:r>
          </w:p>
        </w:tc>
      </w:tr>
      <w:tr w:rsidR="00F25033" w:rsidRPr="00BA67FD" w:rsidTr="00A15292">
        <w:trPr>
          <w:jc w:val="center"/>
        </w:trPr>
        <w:tc>
          <w:tcPr>
            <w:tcW w:w="2945" w:type="dxa"/>
            <w:shd w:val="clear" w:color="auto" w:fill="auto"/>
            <w:vAlign w:val="center"/>
          </w:tcPr>
          <w:p w:rsidR="00F25033" w:rsidRPr="009E06B3" w:rsidRDefault="00F25033" w:rsidP="00A15292">
            <w:pPr>
              <w:spacing w:after="0" w:line="240" w:lineRule="auto"/>
              <w:jc w:val="center"/>
              <w:rPr>
                <w:b/>
              </w:rPr>
            </w:pPr>
            <w:r w:rsidRPr="009E06B3">
              <w:rPr>
                <w:b/>
              </w:rPr>
              <w:t>Numero de Procedimiento</w:t>
            </w:r>
          </w:p>
        </w:tc>
        <w:tc>
          <w:tcPr>
            <w:tcW w:w="2941" w:type="dxa"/>
            <w:shd w:val="clear" w:color="auto" w:fill="auto"/>
            <w:vAlign w:val="center"/>
          </w:tcPr>
          <w:p w:rsidR="00F25033" w:rsidRPr="009E06B3" w:rsidRDefault="00F25033" w:rsidP="00A15292">
            <w:pPr>
              <w:spacing w:after="0" w:line="240" w:lineRule="auto"/>
              <w:jc w:val="center"/>
              <w:rPr>
                <w:b/>
              </w:rPr>
            </w:pPr>
            <w:r w:rsidRPr="009E06B3">
              <w:rPr>
                <w:b/>
              </w:rPr>
              <w:t>Responsable</w:t>
            </w:r>
          </w:p>
        </w:tc>
        <w:tc>
          <w:tcPr>
            <w:tcW w:w="2942" w:type="dxa"/>
            <w:shd w:val="clear" w:color="auto" w:fill="auto"/>
            <w:vAlign w:val="center"/>
          </w:tcPr>
          <w:p w:rsidR="00F25033" w:rsidRPr="009E06B3" w:rsidRDefault="00F25033" w:rsidP="00A15292">
            <w:pPr>
              <w:spacing w:after="0" w:line="240" w:lineRule="auto"/>
              <w:jc w:val="center"/>
              <w:rPr>
                <w:b/>
              </w:rPr>
            </w:pPr>
            <w:r w:rsidRPr="009E06B3">
              <w:rPr>
                <w:b/>
              </w:rPr>
              <w:t>Paginas</w:t>
            </w:r>
          </w:p>
        </w:tc>
      </w:tr>
      <w:tr w:rsidR="00F25033" w:rsidRPr="00BA67FD" w:rsidTr="00A15292">
        <w:trPr>
          <w:jc w:val="center"/>
        </w:trPr>
        <w:tc>
          <w:tcPr>
            <w:tcW w:w="2945" w:type="dxa"/>
            <w:shd w:val="clear" w:color="auto" w:fill="auto"/>
            <w:vAlign w:val="center"/>
          </w:tcPr>
          <w:p w:rsidR="00F25033" w:rsidRPr="0031040E" w:rsidRDefault="00F25033" w:rsidP="00A15292">
            <w:pPr>
              <w:spacing w:after="0" w:line="240" w:lineRule="auto"/>
              <w:jc w:val="center"/>
            </w:pPr>
            <w:r w:rsidRPr="0031040E">
              <w:t>05</w:t>
            </w:r>
          </w:p>
        </w:tc>
        <w:tc>
          <w:tcPr>
            <w:tcW w:w="2941" w:type="dxa"/>
            <w:shd w:val="clear" w:color="auto" w:fill="auto"/>
          </w:tcPr>
          <w:p w:rsidR="00F25033" w:rsidRPr="0031040E" w:rsidRDefault="00F25033" w:rsidP="00A15292">
            <w:pPr>
              <w:spacing w:after="0" w:line="240" w:lineRule="auto"/>
              <w:jc w:val="both"/>
            </w:pPr>
            <w:r w:rsidRPr="0031040E">
              <w:t>Coordinador del equipo de albergue temporales</w:t>
            </w:r>
          </w:p>
        </w:tc>
        <w:tc>
          <w:tcPr>
            <w:tcW w:w="2942" w:type="dxa"/>
            <w:shd w:val="clear" w:color="auto" w:fill="auto"/>
            <w:vAlign w:val="center"/>
          </w:tcPr>
          <w:p w:rsidR="00F25033" w:rsidRPr="0031040E" w:rsidRDefault="00F25033" w:rsidP="00A15292">
            <w:pPr>
              <w:spacing w:after="0" w:line="240" w:lineRule="auto"/>
              <w:jc w:val="center"/>
            </w:pPr>
            <w:r w:rsidRPr="0031040E">
              <w:t>3</w:t>
            </w:r>
          </w:p>
        </w:tc>
      </w:tr>
      <w:tr w:rsidR="00F25033" w:rsidRPr="00BA67FD" w:rsidTr="00A15292">
        <w:trPr>
          <w:jc w:val="center"/>
        </w:trPr>
        <w:tc>
          <w:tcPr>
            <w:tcW w:w="2945" w:type="dxa"/>
            <w:shd w:val="clear" w:color="auto" w:fill="auto"/>
            <w:vAlign w:val="center"/>
          </w:tcPr>
          <w:p w:rsidR="00F25033" w:rsidRPr="009E06B3" w:rsidRDefault="00F25033" w:rsidP="00A15292">
            <w:pPr>
              <w:spacing w:after="0" w:line="240" w:lineRule="auto"/>
              <w:jc w:val="center"/>
              <w:rPr>
                <w:b/>
              </w:rPr>
            </w:pPr>
            <w:r w:rsidRPr="009E06B3">
              <w:rPr>
                <w:b/>
              </w:rPr>
              <w:t>Fecha de elaboración</w:t>
            </w:r>
          </w:p>
        </w:tc>
        <w:tc>
          <w:tcPr>
            <w:tcW w:w="2941" w:type="dxa"/>
            <w:shd w:val="clear" w:color="auto" w:fill="auto"/>
            <w:vAlign w:val="center"/>
          </w:tcPr>
          <w:p w:rsidR="00F25033" w:rsidRPr="009E06B3" w:rsidRDefault="00F25033" w:rsidP="00A15292">
            <w:pPr>
              <w:spacing w:after="0" w:line="240" w:lineRule="auto"/>
              <w:jc w:val="center"/>
              <w:rPr>
                <w:b/>
              </w:rPr>
            </w:pPr>
            <w:r w:rsidRPr="009E06B3">
              <w:rPr>
                <w:b/>
              </w:rPr>
              <w:t>Fecha de revisión</w:t>
            </w:r>
          </w:p>
        </w:tc>
        <w:tc>
          <w:tcPr>
            <w:tcW w:w="2942" w:type="dxa"/>
            <w:shd w:val="clear" w:color="auto" w:fill="auto"/>
            <w:vAlign w:val="center"/>
          </w:tcPr>
          <w:p w:rsidR="00F25033" w:rsidRPr="009E06B3" w:rsidRDefault="00F25033" w:rsidP="00A15292">
            <w:pPr>
              <w:spacing w:after="0" w:line="240" w:lineRule="auto"/>
              <w:jc w:val="center"/>
              <w:rPr>
                <w:b/>
              </w:rPr>
            </w:pPr>
            <w:r w:rsidRPr="009E06B3">
              <w:rPr>
                <w:b/>
              </w:rPr>
              <w:t>Fecha de actualización</w:t>
            </w:r>
          </w:p>
        </w:tc>
      </w:tr>
      <w:tr w:rsidR="00F25033" w:rsidRPr="00BA67FD" w:rsidTr="00A15292">
        <w:trPr>
          <w:jc w:val="center"/>
        </w:trPr>
        <w:tc>
          <w:tcPr>
            <w:tcW w:w="2945" w:type="dxa"/>
            <w:shd w:val="clear" w:color="auto" w:fill="auto"/>
            <w:vAlign w:val="center"/>
          </w:tcPr>
          <w:p w:rsidR="00F25033" w:rsidRPr="006A1D48" w:rsidRDefault="00F25033" w:rsidP="00A15292">
            <w:pPr>
              <w:spacing w:after="0" w:line="240" w:lineRule="auto"/>
              <w:jc w:val="center"/>
              <w:rPr>
                <w:rFonts w:cs="Calibri"/>
              </w:rPr>
            </w:pPr>
          </w:p>
        </w:tc>
        <w:tc>
          <w:tcPr>
            <w:tcW w:w="2941" w:type="dxa"/>
            <w:shd w:val="clear" w:color="auto" w:fill="auto"/>
            <w:vAlign w:val="center"/>
          </w:tcPr>
          <w:p w:rsidR="00F25033" w:rsidRPr="006A1D48" w:rsidRDefault="00F25033" w:rsidP="00A15292">
            <w:pPr>
              <w:spacing w:after="0" w:line="240" w:lineRule="auto"/>
              <w:jc w:val="center"/>
              <w:rPr>
                <w:rFonts w:cs="Calibri"/>
              </w:rPr>
            </w:pPr>
          </w:p>
        </w:tc>
        <w:tc>
          <w:tcPr>
            <w:tcW w:w="2942" w:type="dxa"/>
            <w:shd w:val="clear" w:color="auto" w:fill="auto"/>
            <w:vAlign w:val="center"/>
          </w:tcPr>
          <w:p w:rsidR="00F25033" w:rsidRPr="006A1D48" w:rsidRDefault="00F25033" w:rsidP="00A15292">
            <w:pPr>
              <w:spacing w:after="0" w:line="240" w:lineRule="auto"/>
              <w:jc w:val="center"/>
              <w:rPr>
                <w:rFonts w:cs="Calibri"/>
              </w:rPr>
            </w:pP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Propósito</w:t>
            </w:r>
          </w:p>
        </w:tc>
        <w:tc>
          <w:tcPr>
            <w:tcW w:w="5883" w:type="dxa"/>
            <w:gridSpan w:val="2"/>
            <w:shd w:val="clear" w:color="auto" w:fill="auto"/>
          </w:tcPr>
          <w:p w:rsidR="00F25033" w:rsidRPr="00BA67FD" w:rsidRDefault="00F25033" w:rsidP="00A15292">
            <w:pPr>
              <w:jc w:val="both"/>
            </w:pPr>
            <w:r w:rsidRPr="00BA67FD">
              <w:t>Administrar de forma eficiente y participativa los albergues temporales de su comunidad.</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Alcances</w:t>
            </w:r>
          </w:p>
        </w:tc>
        <w:tc>
          <w:tcPr>
            <w:tcW w:w="5883" w:type="dxa"/>
            <w:gridSpan w:val="2"/>
            <w:shd w:val="clear" w:color="auto" w:fill="auto"/>
          </w:tcPr>
          <w:p w:rsidR="00F25033" w:rsidRPr="00BA67FD" w:rsidRDefault="00F25033" w:rsidP="00A15292">
            <w:pPr>
              <w:jc w:val="both"/>
            </w:pPr>
            <w:r w:rsidRPr="00BA67FD">
              <w:t>El trabajo en el albergue de su jurisdicción o en su defecto en el que hayan sido movilizados.</w:t>
            </w:r>
          </w:p>
        </w:tc>
      </w:tr>
      <w:tr w:rsidR="00F25033" w:rsidRPr="00BA67FD" w:rsidTr="00CB2515">
        <w:trPr>
          <w:jc w:val="center"/>
        </w:trPr>
        <w:tc>
          <w:tcPr>
            <w:tcW w:w="2945" w:type="dxa"/>
            <w:shd w:val="clear" w:color="auto" w:fill="auto"/>
            <w:vAlign w:val="center"/>
          </w:tcPr>
          <w:p w:rsidR="00F25033" w:rsidRPr="009E06B3" w:rsidRDefault="00C4086A" w:rsidP="00CB2515">
            <w:pPr>
              <w:jc w:val="center"/>
              <w:rPr>
                <w:b/>
              </w:rPr>
            </w:pPr>
            <w:r>
              <w:rPr>
                <w:b/>
              </w:rPr>
              <w:t>Objetivo</w:t>
            </w:r>
          </w:p>
        </w:tc>
        <w:tc>
          <w:tcPr>
            <w:tcW w:w="5883" w:type="dxa"/>
            <w:gridSpan w:val="2"/>
            <w:shd w:val="clear" w:color="auto" w:fill="auto"/>
          </w:tcPr>
          <w:p w:rsidR="00F25033" w:rsidRPr="00BA67FD" w:rsidRDefault="00F25033" w:rsidP="00A15292">
            <w:pPr>
              <w:jc w:val="both"/>
            </w:pPr>
            <w:r w:rsidRPr="009E06B3">
              <w:rPr>
                <w:lang w:val="es-NI"/>
              </w:rPr>
              <w:t xml:space="preserve">Garantizar una administración eficiente proveyendo condiciones y recursos mínimos para la satisfacción de necesidades de la población albergada, y coordinando con la comisión técnica sectorial de albergues temporales del municipio la provisión de recursos que no puedan ser solventados por el nivel comunal.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Acciones de preparación conjunta</w:t>
            </w:r>
          </w:p>
        </w:tc>
        <w:tc>
          <w:tcPr>
            <w:tcW w:w="5883" w:type="dxa"/>
            <w:gridSpan w:val="2"/>
            <w:shd w:val="clear" w:color="auto" w:fill="auto"/>
          </w:tcPr>
          <w:p w:rsidR="00F25033" w:rsidRPr="00BA67FD" w:rsidRDefault="00F25033" w:rsidP="00A15292">
            <w:pPr>
              <w:pStyle w:val="Prrafodelista"/>
              <w:numPr>
                <w:ilvl w:val="0"/>
                <w:numId w:val="37"/>
              </w:numPr>
              <w:spacing w:after="0" w:line="240" w:lineRule="auto"/>
              <w:jc w:val="both"/>
            </w:pPr>
            <w:r w:rsidRPr="00BA67FD">
              <w:t>Participar activamente en la elaboración o actualización del plan comunal de protección civil, prevención y mitigación de desastres.</w:t>
            </w:r>
          </w:p>
          <w:p w:rsidR="00F25033" w:rsidRPr="00BA67FD" w:rsidRDefault="00F25033" w:rsidP="00A15292">
            <w:pPr>
              <w:pStyle w:val="Prrafodelista"/>
              <w:numPr>
                <w:ilvl w:val="0"/>
                <w:numId w:val="37"/>
              </w:numPr>
              <w:spacing w:after="0" w:line="240" w:lineRule="auto"/>
              <w:jc w:val="both"/>
            </w:pPr>
            <w:r w:rsidRPr="00BA67FD">
              <w:t>Contribuir a la socialización del plan de protección civil, prevención y mitigación de desastres en asambleas comunitarias.</w:t>
            </w:r>
          </w:p>
          <w:p w:rsidR="00F25033" w:rsidRPr="00BA67FD" w:rsidRDefault="00F25033" w:rsidP="00A15292">
            <w:pPr>
              <w:pStyle w:val="Prrafodelista"/>
              <w:numPr>
                <w:ilvl w:val="0"/>
                <w:numId w:val="37"/>
              </w:numPr>
              <w:spacing w:after="0" w:line="240" w:lineRule="auto"/>
              <w:jc w:val="both"/>
            </w:pPr>
            <w:r w:rsidRPr="00BA67FD">
              <w:t>Socializar este procedimiento ante la comisión comunal de protección civil, prevención y mitigación de desastres y la comunidad.</w:t>
            </w:r>
          </w:p>
          <w:p w:rsidR="00F25033" w:rsidRPr="00BA67FD" w:rsidRDefault="00F25033" w:rsidP="00A15292">
            <w:pPr>
              <w:pStyle w:val="Prrafodelista"/>
              <w:numPr>
                <w:ilvl w:val="0"/>
                <w:numId w:val="37"/>
              </w:numPr>
              <w:spacing w:after="0" w:line="240" w:lineRule="auto"/>
              <w:jc w:val="both"/>
            </w:pPr>
            <w:r w:rsidRPr="00BA67FD">
              <w:t>Gestionar la capacitación que contribuya a ofrecer un mejor desempeño en administración de albergues temporales y normas mínimas esfera.</w:t>
            </w:r>
          </w:p>
          <w:p w:rsidR="00F25033" w:rsidRPr="00BA67FD" w:rsidRDefault="00F25033" w:rsidP="00A15292">
            <w:pPr>
              <w:pStyle w:val="Prrafodelista"/>
              <w:numPr>
                <w:ilvl w:val="0"/>
                <w:numId w:val="37"/>
              </w:numPr>
              <w:spacing w:after="0" w:line="240" w:lineRule="auto"/>
            </w:pPr>
            <w:r w:rsidRPr="00BA67FD">
              <w:t>Gestionar recursos pre-posi</w:t>
            </w:r>
            <w:r w:rsidR="00115695">
              <w:t>ci</w:t>
            </w:r>
            <w:r w:rsidRPr="00BA67FD">
              <w:t xml:space="preserve">onados para responder en a la población afectada las primeras 72 horas después del impacto de un evento adverso.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Pasos</w:t>
            </w:r>
          </w:p>
        </w:tc>
        <w:tc>
          <w:tcPr>
            <w:tcW w:w="5883" w:type="dxa"/>
            <w:gridSpan w:val="2"/>
            <w:shd w:val="clear" w:color="auto" w:fill="auto"/>
            <w:vAlign w:val="center"/>
          </w:tcPr>
          <w:p w:rsidR="00F25033" w:rsidRPr="00CB2515" w:rsidRDefault="00F25033" w:rsidP="00CB2515">
            <w:pPr>
              <w:jc w:val="center"/>
              <w:rPr>
                <w:b/>
              </w:rPr>
            </w:pPr>
            <w:r w:rsidRPr="00CB2515">
              <w:rPr>
                <w:b/>
              </w:rPr>
              <w:t>Acciones</w:t>
            </w:r>
          </w:p>
        </w:tc>
      </w:tr>
      <w:tr w:rsidR="00F25033" w:rsidRPr="00BA67FD" w:rsidTr="00A15292">
        <w:trPr>
          <w:jc w:val="center"/>
        </w:trPr>
        <w:tc>
          <w:tcPr>
            <w:tcW w:w="2945" w:type="dxa"/>
            <w:shd w:val="clear" w:color="auto" w:fill="auto"/>
          </w:tcPr>
          <w:p w:rsidR="00F25033" w:rsidRPr="009E06B3" w:rsidRDefault="00F25033" w:rsidP="00A15292">
            <w:pPr>
              <w:rPr>
                <w:b/>
              </w:rPr>
            </w:pPr>
          </w:p>
        </w:tc>
        <w:tc>
          <w:tcPr>
            <w:tcW w:w="5883" w:type="dxa"/>
            <w:gridSpan w:val="2"/>
            <w:shd w:val="clear" w:color="auto" w:fill="auto"/>
          </w:tcPr>
          <w:p w:rsidR="00F25033" w:rsidRPr="00CB2515" w:rsidRDefault="00CB2515" w:rsidP="00A15292">
            <w:pPr>
              <w:jc w:val="both"/>
              <w:rPr>
                <w:b/>
              </w:rPr>
            </w:pPr>
            <w:r>
              <w:t xml:space="preserve">        </w:t>
            </w:r>
            <w:r w:rsidR="00F25033" w:rsidRPr="00CB2515">
              <w:rPr>
                <w:b/>
              </w:rPr>
              <w:t xml:space="preserve">ALERTA VERDE: </w:t>
            </w:r>
          </w:p>
          <w:p w:rsidR="00F25033" w:rsidRPr="00BA67FD" w:rsidRDefault="00F25033" w:rsidP="00A15292">
            <w:pPr>
              <w:pStyle w:val="Prrafodelista"/>
              <w:numPr>
                <w:ilvl w:val="0"/>
                <w:numId w:val="42"/>
              </w:numPr>
              <w:spacing w:after="0" w:line="240" w:lineRule="auto"/>
              <w:ind w:left="410" w:hanging="283"/>
              <w:jc w:val="both"/>
            </w:pPr>
            <w:r w:rsidRPr="00BA67FD">
              <w:t>Verificar la presencia de los voluntarios de su equipo.</w:t>
            </w:r>
          </w:p>
          <w:p w:rsidR="00F25033" w:rsidRPr="00BA67FD" w:rsidRDefault="00F25033" w:rsidP="00A15292">
            <w:pPr>
              <w:pStyle w:val="Prrafodelista"/>
              <w:numPr>
                <w:ilvl w:val="0"/>
                <w:numId w:val="42"/>
              </w:numPr>
              <w:spacing w:after="0" w:line="240" w:lineRule="auto"/>
              <w:ind w:left="410" w:hanging="283"/>
              <w:jc w:val="both"/>
            </w:pPr>
            <w:r w:rsidRPr="00BA67FD">
              <w:t>Confirmar la disponibilidad a las llaves de locales para Albergues Temporales.</w:t>
            </w:r>
          </w:p>
          <w:p w:rsidR="00F25033" w:rsidRPr="00BA67FD" w:rsidRDefault="00F25033" w:rsidP="00A15292">
            <w:pPr>
              <w:pStyle w:val="Prrafodelista"/>
              <w:numPr>
                <w:ilvl w:val="0"/>
                <w:numId w:val="42"/>
              </w:numPr>
              <w:spacing w:after="0" w:line="240" w:lineRule="auto"/>
              <w:ind w:left="410" w:hanging="283"/>
              <w:jc w:val="both"/>
            </w:pPr>
            <w:r w:rsidRPr="009E06B3">
              <w:rPr>
                <w:bCs/>
              </w:rPr>
              <w:t>Verifica las condiciones físicas de los locales designados como Albergues Temporales y revisar los recursos pre-posicionados.</w:t>
            </w:r>
          </w:p>
          <w:p w:rsidR="00F25033" w:rsidRPr="00BA67FD" w:rsidRDefault="00F25033" w:rsidP="00A15292">
            <w:pPr>
              <w:pStyle w:val="Prrafodelista"/>
              <w:numPr>
                <w:ilvl w:val="0"/>
                <w:numId w:val="42"/>
              </w:numPr>
              <w:spacing w:after="0" w:line="240" w:lineRule="auto"/>
              <w:ind w:left="410" w:hanging="283"/>
              <w:jc w:val="both"/>
            </w:pPr>
            <w:r w:rsidRPr="009E06B3">
              <w:rPr>
                <w:bCs/>
              </w:rPr>
              <w:t>Verificar la seguridad de la zona del albergue y sus alrededores.</w:t>
            </w:r>
          </w:p>
          <w:p w:rsidR="00F25033" w:rsidRPr="00BA67FD" w:rsidRDefault="00F25033" w:rsidP="00A15292">
            <w:pPr>
              <w:pStyle w:val="Prrafodelista"/>
              <w:numPr>
                <w:ilvl w:val="0"/>
                <w:numId w:val="42"/>
              </w:numPr>
              <w:spacing w:after="0" w:line="240" w:lineRule="auto"/>
              <w:ind w:left="410" w:hanging="283"/>
              <w:jc w:val="both"/>
            </w:pPr>
            <w:r w:rsidRPr="00BA67FD">
              <w:t>Reportar a la coordinación de la comisión la disponibilidad de recurso humano y material.</w:t>
            </w:r>
          </w:p>
          <w:p w:rsidR="00F25033" w:rsidRPr="00BA67FD" w:rsidRDefault="00F25033" w:rsidP="00A15292">
            <w:pPr>
              <w:pStyle w:val="Prrafodelista"/>
              <w:numPr>
                <w:ilvl w:val="0"/>
                <w:numId w:val="42"/>
              </w:numPr>
              <w:spacing w:after="0" w:line="240" w:lineRule="auto"/>
              <w:ind w:left="410" w:hanging="283"/>
              <w:jc w:val="both"/>
            </w:pPr>
            <w:r w:rsidRPr="00BA67FD">
              <w:t>Informarse de la sub comisiones SAT sobre el avance del evento.</w:t>
            </w:r>
          </w:p>
          <w:p w:rsidR="00F25033" w:rsidRPr="00BA67FD" w:rsidRDefault="00F25033" w:rsidP="00A15292">
            <w:pPr>
              <w:pStyle w:val="Prrafodelista"/>
              <w:numPr>
                <w:ilvl w:val="0"/>
                <w:numId w:val="42"/>
              </w:numPr>
              <w:spacing w:after="0" w:line="240" w:lineRule="auto"/>
              <w:ind w:left="410" w:hanging="283"/>
              <w:jc w:val="both"/>
            </w:pPr>
            <w:r w:rsidRPr="00BA67FD">
              <w:t>Mantener a sus voluntarios pendientes de un llamado para respuesta.</w:t>
            </w:r>
          </w:p>
          <w:p w:rsidR="00F25033" w:rsidRPr="00BA67FD" w:rsidRDefault="00F25033" w:rsidP="00A15292">
            <w:pPr>
              <w:pStyle w:val="Prrafodelista"/>
              <w:numPr>
                <w:ilvl w:val="0"/>
                <w:numId w:val="42"/>
              </w:numPr>
              <w:spacing w:after="0" w:line="240" w:lineRule="auto"/>
              <w:ind w:left="410" w:hanging="283"/>
              <w:jc w:val="both"/>
            </w:pPr>
            <w:r w:rsidRPr="00BA67FD">
              <w:t>Para la protección de medios de vida el equipo de albergues temporales junto con familias propietarias recibirá, contabilizará y tabulará a los animales en el sitio identificado como refugio y organizará tareas de cuido interno distribuyendo funciones (tareas) entre los propietarios.</w:t>
            </w:r>
          </w:p>
          <w:p w:rsidR="00F25033" w:rsidRPr="00BA67FD" w:rsidRDefault="00F25033" w:rsidP="00A15292">
            <w:pPr>
              <w:ind w:left="383"/>
              <w:contextualSpacing/>
              <w:jc w:val="both"/>
            </w:pPr>
          </w:p>
          <w:p w:rsidR="00F25033" w:rsidRPr="00CB2515" w:rsidRDefault="00CB2515" w:rsidP="00A15292">
            <w:pPr>
              <w:jc w:val="both"/>
              <w:rPr>
                <w:b/>
                <w:bCs/>
              </w:rPr>
            </w:pPr>
            <w:r w:rsidRPr="00CB2515">
              <w:rPr>
                <w:b/>
                <w:bCs/>
              </w:rPr>
              <w:t xml:space="preserve">        </w:t>
            </w:r>
            <w:r w:rsidR="00F25033" w:rsidRPr="00CB2515">
              <w:rPr>
                <w:b/>
                <w:bCs/>
              </w:rPr>
              <w:t>ALERTA AMARILLA:</w:t>
            </w:r>
          </w:p>
          <w:p w:rsidR="00F25033" w:rsidRPr="009E06B3" w:rsidRDefault="00F25033" w:rsidP="00A15292">
            <w:pPr>
              <w:pStyle w:val="Prrafodelista"/>
              <w:numPr>
                <w:ilvl w:val="0"/>
                <w:numId w:val="38"/>
              </w:numPr>
              <w:spacing w:after="0" w:line="240" w:lineRule="auto"/>
              <w:jc w:val="both"/>
              <w:rPr>
                <w:bCs/>
              </w:rPr>
            </w:pPr>
            <w:r w:rsidRPr="009E06B3">
              <w:rPr>
                <w:bCs/>
              </w:rPr>
              <w:t>Establece los equipos de trabajo y los asigna a un Albergue Temporal.</w:t>
            </w:r>
          </w:p>
          <w:p w:rsidR="00F25033" w:rsidRPr="009E06B3" w:rsidRDefault="00F25033" w:rsidP="00A15292">
            <w:pPr>
              <w:pStyle w:val="Prrafodelista"/>
              <w:numPr>
                <w:ilvl w:val="0"/>
                <w:numId w:val="38"/>
              </w:numPr>
              <w:spacing w:after="0" w:line="240" w:lineRule="auto"/>
              <w:jc w:val="both"/>
              <w:rPr>
                <w:bCs/>
              </w:rPr>
            </w:pPr>
            <w:r w:rsidRPr="009E06B3">
              <w:rPr>
                <w:bCs/>
              </w:rPr>
              <w:t>Contacta con los responsables de abrir los locales designados como Albergues Temporales para confirmar la disponibilidad de llaves para abrir los locales.</w:t>
            </w:r>
          </w:p>
          <w:p w:rsidR="00F25033" w:rsidRPr="009E06B3" w:rsidRDefault="00F25033" w:rsidP="00A15292">
            <w:pPr>
              <w:pStyle w:val="Prrafodelista"/>
              <w:numPr>
                <w:ilvl w:val="0"/>
                <w:numId w:val="38"/>
              </w:numPr>
              <w:spacing w:after="0" w:line="240" w:lineRule="auto"/>
              <w:jc w:val="both"/>
              <w:rPr>
                <w:bCs/>
              </w:rPr>
            </w:pPr>
            <w:r w:rsidRPr="009E06B3">
              <w:rPr>
                <w:bCs/>
              </w:rPr>
              <w:t>Preparar las instalaciones físicas para recibir los envíos de ayuda humanitaria.</w:t>
            </w:r>
          </w:p>
          <w:p w:rsidR="00F25033" w:rsidRPr="009E06B3" w:rsidRDefault="00F25033" w:rsidP="00A15292">
            <w:pPr>
              <w:pStyle w:val="Prrafodelista"/>
              <w:numPr>
                <w:ilvl w:val="0"/>
                <w:numId w:val="38"/>
              </w:numPr>
              <w:spacing w:after="0" w:line="240" w:lineRule="auto"/>
              <w:jc w:val="both"/>
              <w:rPr>
                <w:bCs/>
              </w:rPr>
            </w:pPr>
            <w:r w:rsidRPr="009E06B3">
              <w:rPr>
                <w:bCs/>
              </w:rPr>
              <w:t>Habilitación de los albergues para un posible recibimiento de población e identificar albergues que puedan recibir población vulnerable sin que estos estén dentro de la jurisdicción de la comisión comunal, es decir que el albergue se encuentre en una zona vecina.</w:t>
            </w:r>
          </w:p>
          <w:p w:rsidR="00F25033" w:rsidRPr="009E06B3" w:rsidRDefault="00F25033" w:rsidP="00A15292">
            <w:pPr>
              <w:pStyle w:val="Prrafodelista"/>
              <w:numPr>
                <w:ilvl w:val="0"/>
                <w:numId w:val="38"/>
              </w:numPr>
              <w:spacing w:after="0" w:line="240" w:lineRule="auto"/>
              <w:jc w:val="both"/>
              <w:rPr>
                <w:bCs/>
              </w:rPr>
            </w:pPr>
            <w:r w:rsidRPr="009E06B3">
              <w:rPr>
                <w:bCs/>
              </w:rPr>
              <w:t>Preparar la papelería necesaria para el registro de personas albergadas.</w:t>
            </w:r>
          </w:p>
          <w:p w:rsidR="00F25033" w:rsidRDefault="00F25033" w:rsidP="00A15292">
            <w:pPr>
              <w:jc w:val="both"/>
            </w:pPr>
            <w:r w:rsidRPr="00BA67FD">
              <w:t xml:space="preserve"> </w:t>
            </w:r>
          </w:p>
          <w:p w:rsidR="00F25033" w:rsidRPr="00CB2515" w:rsidRDefault="00CB2515" w:rsidP="00A15292">
            <w:pPr>
              <w:jc w:val="both"/>
              <w:rPr>
                <w:b/>
              </w:rPr>
            </w:pPr>
            <w:r>
              <w:t xml:space="preserve">       </w:t>
            </w:r>
            <w:r w:rsidR="00F25033" w:rsidRPr="00CB2515">
              <w:rPr>
                <w:b/>
              </w:rPr>
              <w:t>ALERTA NARANJA:</w:t>
            </w:r>
          </w:p>
          <w:p w:rsidR="00F25033" w:rsidRPr="009E06B3" w:rsidRDefault="00F25033" w:rsidP="00A15292">
            <w:pPr>
              <w:pStyle w:val="Prrafodelista"/>
              <w:numPr>
                <w:ilvl w:val="0"/>
                <w:numId w:val="39"/>
              </w:numPr>
              <w:spacing w:after="0" w:line="240" w:lineRule="auto"/>
              <w:jc w:val="both"/>
              <w:rPr>
                <w:bCs/>
              </w:rPr>
            </w:pPr>
            <w:r w:rsidRPr="009E06B3">
              <w:rPr>
                <w:bCs/>
              </w:rPr>
              <w:t>Activar los Albergue Temporal para recibir personas evacuadas.</w:t>
            </w:r>
          </w:p>
          <w:p w:rsidR="00F25033" w:rsidRPr="00BA67FD" w:rsidRDefault="00F25033" w:rsidP="00A15292">
            <w:pPr>
              <w:pStyle w:val="Prrafodelista"/>
              <w:numPr>
                <w:ilvl w:val="0"/>
                <w:numId w:val="39"/>
              </w:numPr>
              <w:spacing w:after="0" w:line="240" w:lineRule="auto"/>
              <w:jc w:val="both"/>
            </w:pPr>
            <w:r w:rsidRPr="009E06B3">
              <w:rPr>
                <w:bCs/>
              </w:rPr>
              <w:t>Elaborar censo de personas/familias que ingresan a los Albergues Temporales.</w:t>
            </w:r>
          </w:p>
          <w:p w:rsidR="00F25033" w:rsidRPr="00BA67FD" w:rsidRDefault="00F25033" w:rsidP="00A15292">
            <w:pPr>
              <w:pStyle w:val="Prrafodelista"/>
              <w:numPr>
                <w:ilvl w:val="0"/>
                <w:numId w:val="39"/>
              </w:numPr>
              <w:spacing w:after="0" w:line="240" w:lineRule="auto"/>
              <w:jc w:val="both"/>
            </w:pPr>
            <w:r w:rsidRPr="009E06B3">
              <w:rPr>
                <w:bCs/>
              </w:rPr>
              <w:t>Elaborar y presentar a la coordinación de la comisión el informe inicial necesidades de la población albergada.</w:t>
            </w:r>
          </w:p>
          <w:p w:rsidR="00F25033" w:rsidRPr="00BA67FD" w:rsidRDefault="00F25033" w:rsidP="00A15292">
            <w:pPr>
              <w:pStyle w:val="Prrafodelista"/>
              <w:numPr>
                <w:ilvl w:val="0"/>
                <w:numId w:val="39"/>
              </w:numPr>
              <w:spacing w:after="0" w:line="240" w:lineRule="auto"/>
              <w:jc w:val="both"/>
            </w:pPr>
            <w:r w:rsidRPr="009E06B3">
              <w:rPr>
                <w:bCs/>
              </w:rPr>
              <w:t>Considerar la posibilidad de trasladar población del albergue hacia otro albergue cercano por razones de seguridad, hacinamiento, accesibilidad de instituciones para provisión de ayuda humanitaria.</w:t>
            </w:r>
          </w:p>
          <w:p w:rsidR="00F25033" w:rsidRPr="00BA67FD" w:rsidRDefault="00F25033" w:rsidP="00A15292">
            <w:pPr>
              <w:pStyle w:val="Prrafodelista"/>
              <w:numPr>
                <w:ilvl w:val="0"/>
                <w:numId w:val="39"/>
              </w:numPr>
              <w:spacing w:after="0" w:line="240" w:lineRule="auto"/>
              <w:jc w:val="both"/>
            </w:pPr>
            <w:r w:rsidRPr="009E06B3">
              <w:rPr>
                <w:bCs/>
              </w:rPr>
              <w:t xml:space="preserve">Restablecimiento de lazos familiares en los albergues habilitados a través de la comunicación con otros equipos de albergues de otras comisiones comunales vecinas.   </w:t>
            </w:r>
          </w:p>
          <w:p w:rsidR="00CB2515" w:rsidRDefault="00F25033" w:rsidP="00A15292">
            <w:pPr>
              <w:jc w:val="both"/>
            </w:pPr>
            <w:r w:rsidRPr="00BA67FD">
              <w:t xml:space="preserve"> </w:t>
            </w:r>
          </w:p>
          <w:p w:rsidR="00F25033" w:rsidRPr="00CB2515" w:rsidRDefault="00CB2515" w:rsidP="00A15292">
            <w:pPr>
              <w:jc w:val="both"/>
              <w:rPr>
                <w:b/>
              </w:rPr>
            </w:pPr>
            <w:r>
              <w:t xml:space="preserve">       </w:t>
            </w:r>
            <w:r w:rsidR="00F25033" w:rsidRPr="00CB2515">
              <w:rPr>
                <w:b/>
              </w:rPr>
              <w:t>ALERTA ROJA</w:t>
            </w:r>
          </w:p>
          <w:p w:rsidR="00F25033" w:rsidRPr="009E06B3" w:rsidRDefault="00F25033" w:rsidP="00A15292">
            <w:pPr>
              <w:pStyle w:val="Prrafodelista"/>
              <w:numPr>
                <w:ilvl w:val="0"/>
                <w:numId w:val="40"/>
              </w:numPr>
              <w:spacing w:after="0" w:line="240" w:lineRule="auto"/>
              <w:jc w:val="both"/>
              <w:rPr>
                <w:bCs/>
              </w:rPr>
            </w:pPr>
            <w:r w:rsidRPr="009E06B3">
              <w:rPr>
                <w:bCs/>
              </w:rPr>
              <w:t>Mantener el registro de familiares albergadas.</w:t>
            </w:r>
          </w:p>
          <w:p w:rsidR="00F25033" w:rsidRPr="009E06B3" w:rsidRDefault="00F25033" w:rsidP="00A15292">
            <w:pPr>
              <w:pStyle w:val="Prrafodelista"/>
              <w:numPr>
                <w:ilvl w:val="0"/>
                <w:numId w:val="40"/>
              </w:numPr>
              <w:spacing w:after="0" w:line="240" w:lineRule="auto"/>
              <w:jc w:val="both"/>
              <w:rPr>
                <w:bCs/>
              </w:rPr>
            </w:pPr>
            <w:r w:rsidRPr="009E06B3">
              <w:rPr>
                <w:bCs/>
              </w:rPr>
              <w:t>Solicitar la apertura de nuevos Albergues Temporales cuando los activados han llegado al 90% de su capacidad máxima.</w:t>
            </w:r>
          </w:p>
          <w:p w:rsidR="00F25033" w:rsidRPr="009E06B3" w:rsidRDefault="00F25033" w:rsidP="00A15292">
            <w:pPr>
              <w:pStyle w:val="Prrafodelista"/>
              <w:numPr>
                <w:ilvl w:val="0"/>
                <w:numId w:val="40"/>
              </w:numPr>
              <w:spacing w:after="0" w:line="240" w:lineRule="auto"/>
              <w:jc w:val="both"/>
              <w:rPr>
                <w:bCs/>
              </w:rPr>
            </w:pPr>
            <w:r w:rsidRPr="009E06B3">
              <w:rPr>
                <w:bCs/>
              </w:rPr>
              <w:t>Mantener la organización administrativa dentro del albergue.</w:t>
            </w:r>
          </w:p>
          <w:p w:rsidR="00F25033" w:rsidRPr="009E06B3" w:rsidRDefault="00F25033" w:rsidP="00A15292">
            <w:pPr>
              <w:pStyle w:val="Prrafodelista"/>
              <w:numPr>
                <w:ilvl w:val="0"/>
                <w:numId w:val="40"/>
              </w:numPr>
              <w:spacing w:after="0" w:line="240" w:lineRule="auto"/>
              <w:jc w:val="both"/>
              <w:rPr>
                <w:bCs/>
              </w:rPr>
            </w:pPr>
            <w:r w:rsidRPr="009E06B3">
              <w:rPr>
                <w:bCs/>
              </w:rPr>
              <w:t>Monitorear los riesgos secundarios que pudieran afectar los Albergues Temporales para ordenar su evacuación en caso de necesidad</w:t>
            </w:r>
          </w:p>
          <w:p w:rsidR="00F25033" w:rsidRPr="009E06B3" w:rsidRDefault="00F25033" w:rsidP="00A15292">
            <w:pPr>
              <w:pStyle w:val="Prrafodelista"/>
              <w:ind w:left="360"/>
              <w:jc w:val="both"/>
              <w:rPr>
                <w:bCs/>
              </w:rPr>
            </w:pPr>
          </w:p>
          <w:p w:rsidR="00F25033" w:rsidRPr="00CB2515" w:rsidRDefault="00CB2515" w:rsidP="00A15292">
            <w:pPr>
              <w:jc w:val="both"/>
              <w:rPr>
                <w:b/>
                <w:bCs/>
              </w:rPr>
            </w:pPr>
            <w:r>
              <w:rPr>
                <w:bCs/>
              </w:rPr>
              <w:t xml:space="preserve">      </w:t>
            </w:r>
            <w:r w:rsidRPr="00CB2515">
              <w:rPr>
                <w:b/>
                <w:bCs/>
              </w:rPr>
              <w:t xml:space="preserve"> </w:t>
            </w:r>
            <w:r w:rsidR="00F25033" w:rsidRPr="00CB2515">
              <w:rPr>
                <w:b/>
                <w:bCs/>
              </w:rPr>
              <w:t>PROCESO DE DESACTIVACIÓN</w:t>
            </w:r>
          </w:p>
          <w:p w:rsidR="00F25033" w:rsidRPr="009E06B3" w:rsidRDefault="00F25033" w:rsidP="00A15292">
            <w:pPr>
              <w:pStyle w:val="Prrafodelista"/>
              <w:numPr>
                <w:ilvl w:val="0"/>
                <w:numId w:val="41"/>
              </w:numPr>
              <w:spacing w:after="0" w:line="240" w:lineRule="auto"/>
              <w:jc w:val="both"/>
              <w:rPr>
                <w:bCs/>
              </w:rPr>
            </w:pPr>
            <w:r w:rsidRPr="009E06B3">
              <w:rPr>
                <w:bCs/>
              </w:rPr>
              <w:t>Se verifica la reducción del riesgo en las zonas afectadas por el evento</w:t>
            </w:r>
          </w:p>
          <w:p w:rsidR="00F25033" w:rsidRPr="009E06B3" w:rsidRDefault="00F25033" w:rsidP="00A15292">
            <w:pPr>
              <w:pStyle w:val="Prrafodelista"/>
              <w:numPr>
                <w:ilvl w:val="0"/>
                <w:numId w:val="41"/>
              </w:numPr>
              <w:spacing w:after="0" w:line="240" w:lineRule="auto"/>
              <w:jc w:val="both"/>
              <w:rPr>
                <w:bCs/>
              </w:rPr>
            </w:pPr>
            <w:r w:rsidRPr="009E06B3">
              <w:rPr>
                <w:bCs/>
              </w:rPr>
              <w:t>Anunciar a la población albergada cuales son los sectores que han dejado de ser peligrosos para que las familias analicen retornar a sus hogares</w:t>
            </w:r>
          </w:p>
          <w:p w:rsidR="00F25033" w:rsidRPr="009E06B3" w:rsidRDefault="00F25033" w:rsidP="00A15292">
            <w:pPr>
              <w:pStyle w:val="Prrafodelista"/>
              <w:numPr>
                <w:ilvl w:val="0"/>
                <w:numId w:val="41"/>
              </w:numPr>
              <w:spacing w:after="0" w:line="240" w:lineRule="auto"/>
              <w:jc w:val="both"/>
              <w:rPr>
                <w:bCs/>
              </w:rPr>
            </w:pPr>
            <w:r w:rsidRPr="009E06B3">
              <w:rPr>
                <w:bCs/>
              </w:rPr>
              <w:t xml:space="preserve">Verificar que los grupos familiares que desalojan el albergue dejen en buen estado los espacios físicos que les fueron asignados </w:t>
            </w:r>
          </w:p>
          <w:p w:rsidR="00F25033" w:rsidRPr="009E06B3" w:rsidRDefault="00F25033" w:rsidP="00A15292">
            <w:pPr>
              <w:pStyle w:val="Prrafodelista"/>
              <w:numPr>
                <w:ilvl w:val="0"/>
                <w:numId w:val="41"/>
              </w:numPr>
              <w:spacing w:after="0" w:line="240" w:lineRule="auto"/>
              <w:jc w:val="both"/>
              <w:rPr>
                <w:bCs/>
              </w:rPr>
            </w:pPr>
            <w:r w:rsidRPr="009E06B3">
              <w:rPr>
                <w:bCs/>
              </w:rPr>
              <w:t>Recibir los materiales proporcionados en calidad de préstamo de las familias que deciden desalojar el albergue</w:t>
            </w:r>
          </w:p>
          <w:p w:rsidR="00F25033" w:rsidRPr="009E06B3" w:rsidRDefault="00F25033" w:rsidP="00A15292">
            <w:pPr>
              <w:pStyle w:val="Prrafodelista"/>
              <w:numPr>
                <w:ilvl w:val="0"/>
                <w:numId w:val="41"/>
              </w:numPr>
              <w:spacing w:after="0" w:line="240" w:lineRule="auto"/>
              <w:jc w:val="both"/>
              <w:rPr>
                <w:bCs/>
              </w:rPr>
            </w:pPr>
            <w:r w:rsidRPr="009E06B3">
              <w:rPr>
                <w:bCs/>
              </w:rPr>
              <w:t>Elaborar inventario de estado físico de los materiales devueltos</w:t>
            </w:r>
          </w:p>
          <w:p w:rsidR="00F25033" w:rsidRPr="009E06B3" w:rsidRDefault="00F25033" w:rsidP="00A15292">
            <w:pPr>
              <w:pStyle w:val="Prrafodelista"/>
              <w:numPr>
                <w:ilvl w:val="0"/>
                <w:numId w:val="41"/>
              </w:numPr>
              <w:spacing w:after="0" w:line="240" w:lineRule="auto"/>
              <w:jc w:val="both"/>
              <w:rPr>
                <w:bCs/>
              </w:rPr>
            </w:pPr>
            <w:r w:rsidRPr="009E06B3">
              <w:rPr>
                <w:bCs/>
              </w:rPr>
              <w:t>Realizar la limpieza general del local utilizado como albergue</w:t>
            </w:r>
          </w:p>
          <w:p w:rsidR="00F25033" w:rsidRPr="009E06B3" w:rsidRDefault="00F25033" w:rsidP="00A15292">
            <w:pPr>
              <w:pStyle w:val="Prrafodelista"/>
              <w:numPr>
                <w:ilvl w:val="0"/>
                <w:numId w:val="41"/>
              </w:numPr>
              <w:spacing w:after="0" w:line="240" w:lineRule="auto"/>
              <w:jc w:val="both"/>
              <w:rPr>
                <w:bCs/>
              </w:rPr>
            </w:pPr>
            <w:r w:rsidRPr="009E06B3">
              <w:rPr>
                <w:bCs/>
              </w:rPr>
              <w:t>Elaborar un acta de entrega de los locales utilizado como Albergue Temporal para su cierre</w:t>
            </w:r>
          </w:p>
          <w:p w:rsidR="00F25033" w:rsidRPr="009E06B3" w:rsidRDefault="00F25033" w:rsidP="00A15292">
            <w:pPr>
              <w:pStyle w:val="Prrafodelista"/>
              <w:numPr>
                <w:ilvl w:val="0"/>
                <w:numId w:val="41"/>
              </w:numPr>
              <w:spacing w:after="0" w:line="240" w:lineRule="auto"/>
              <w:jc w:val="both"/>
              <w:rPr>
                <w:bCs/>
              </w:rPr>
            </w:pPr>
            <w:r w:rsidRPr="009E06B3">
              <w:rPr>
                <w:bCs/>
              </w:rPr>
              <w:t xml:space="preserve">Con la autorización de la comisión comunal procede a desactivar a sus equipos.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Normas de seguridad</w:t>
            </w:r>
          </w:p>
        </w:tc>
        <w:tc>
          <w:tcPr>
            <w:tcW w:w="5883" w:type="dxa"/>
            <w:gridSpan w:val="2"/>
            <w:shd w:val="clear" w:color="auto" w:fill="auto"/>
          </w:tcPr>
          <w:p w:rsidR="00F25033" w:rsidRPr="00BA67FD" w:rsidRDefault="00F25033" w:rsidP="00A15292">
            <w:pPr>
              <w:pStyle w:val="Prrafodelista"/>
              <w:numPr>
                <w:ilvl w:val="0"/>
                <w:numId w:val="35"/>
              </w:numPr>
              <w:spacing w:after="0" w:line="240" w:lineRule="auto"/>
              <w:contextualSpacing w:val="0"/>
              <w:jc w:val="both"/>
            </w:pPr>
            <w:r w:rsidRPr="00BA67FD">
              <w:t>Mantener un vínculo de comunicación permanente con los miembros de la comisión comunal de protección civil prevención y mitigación de desastres.</w:t>
            </w:r>
          </w:p>
          <w:p w:rsidR="00F25033" w:rsidRPr="00BA67FD" w:rsidRDefault="00F25033" w:rsidP="00A15292">
            <w:pPr>
              <w:pStyle w:val="Prrafodelista"/>
              <w:numPr>
                <w:ilvl w:val="0"/>
                <w:numId w:val="35"/>
              </w:numPr>
              <w:spacing w:after="0" w:line="240" w:lineRule="auto"/>
              <w:contextualSpacing w:val="0"/>
              <w:jc w:val="both"/>
            </w:pPr>
            <w:r w:rsidRPr="00BA67FD">
              <w:t>Conducir la evaluación en momentos y situaciones en que no pongan en riesgo la vida de las personas del equipo.</w:t>
            </w:r>
          </w:p>
          <w:p w:rsidR="00F25033" w:rsidRPr="00BA67FD" w:rsidRDefault="00F25033" w:rsidP="00A15292">
            <w:pPr>
              <w:pStyle w:val="Prrafodelista"/>
              <w:numPr>
                <w:ilvl w:val="0"/>
                <w:numId w:val="35"/>
              </w:numPr>
              <w:spacing w:after="0" w:line="240" w:lineRule="auto"/>
              <w:contextualSpacing w:val="0"/>
              <w:jc w:val="both"/>
            </w:pPr>
            <w:r w:rsidRPr="00BA67FD">
              <w:t>Siempre usar equipo que garantice la seguridad de las personas que se desplazan a la zona de impacto.</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Equipos participantes</w:t>
            </w:r>
          </w:p>
        </w:tc>
        <w:tc>
          <w:tcPr>
            <w:tcW w:w="5883" w:type="dxa"/>
            <w:gridSpan w:val="2"/>
            <w:shd w:val="clear" w:color="auto" w:fill="auto"/>
          </w:tcPr>
          <w:p w:rsidR="00F25033" w:rsidRPr="00BA67FD" w:rsidRDefault="00F25033" w:rsidP="00A15292">
            <w:pPr>
              <w:pStyle w:val="Prrafodelista"/>
              <w:numPr>
                <w:ilvl w:val="0"/>
                <w:numId w:val="35"/>
              </w:numPr>
              <w:spacing w:after="0" w:line="240" w:lineRule="auto"/>
              <w:contextualSpacing w:val="0"/>
            </w:pPr>
            <w:r w:rsidRPr="00BA67FD">
              <w:t>Equipo de evacuación.</w:t>
            </w:r>
          </w:p>
          <w:p w:rsidR="00F25033" w:rsidRPr="00BA67FD" w:rsidRDefault="00F25033" w:rsidP="00A15292">
            <w:pPr>
              <w:pStyle w:val="Prrafodelista"/>
              <w:numPr>
                <w:ilvl w:val="0"/>
                <w:numId w:val="35"/>
              </w:numPr>
              <w:spacing w:after="0" w:line="240" w:lineRule="auto"/>
              <w:contextualSpacing w:val="0"/>
            </w:pPr>
            <w:r w:rsidRPr="00BA67FD">
              <w:t>Equipo de monitoreo y alarma.</w:t>
            </w:r>
          </w:p>
          <w:p w:rsidR="00F25033" w:rsidRPr="00BA67FD" w:rsidRDefault="00F25033" w:rsidP="00A15292">
            <w:pPr>
              <w:pStyle w:val="Prrafodelista"/>
              <w:numPr>
                <w:ilvl w:val="0"/>
                <w:numId w:val="35"/>
              </w:numPr>
              <w:spacing w:after="0" w:line="240" w:lineRule="auto"/>
              <w:contextualSpacing w:val="0"/>
            </w:pPr>
            <w:r w:rsidRPr="00BA67FD">
              <w:t>Coordinador o coordinadora general.</w:t>
            </w:r>
          </w:p>
        </w:tc>
      </w:tr>
      <w:tr w:rsidR="00F25033" w:rsidRPr="00BA67FD" w:rsidTr="00CB2515">
        <w:trPr>
          <w:jc w:val="center"/>
        </w:trPr>
        <w:tc>
          <w:tcPr>
            <w:tcW w:w="8828" w:type="dxa"/>
            <w:gridSpan w:val="3"/>
            <w:shd w:val="clear" w:color="auto" w:fill="auto"/>
            <w:vAlign w:val="center"/>
          </w:tcPr>
          <w:p w:rsidR="00F25033" w:rsidRPr="00CB2515" w:rsidRDefault="00F25033" w:rsidP="001068C7">
            <w:pPr>
              <w:spacing w:after="0" w:line="240" w:lineRule="auto"/>
              <w:rPr>
                <w:b/>
                <w:bCs/>
              </w:rPr>
            </w:pPr>
            <w:r w:rsidRPr="00CB2515">
              <w:rPr>
                <w:b/>
                <w:bCs/>
              </w:rPr>
              <w:t>Nota:</w:t>
            </w:r>
            <w:r w:rsidR="001068C7">
              <w:rPr>
                <w:b/>
                <w:bCs/>
              </w:rPr>
              <w:t xml:space="preserve">       </w:t>
            </w:r>
            <w:r w:rsidRPr="00CB2515">
              <w:rPr>
                <w:b/>
                <w:bCs/>
              </w:rPr>
              <w:t>CCPC: Comisión Comunal de Protección Civil</w:t>
            </w:r>
          </w:p>
          <w:p w:rsidR="00F25033" w:rsidRPr="00CB2515" w:rsidRDefault="001068C7" w:rsidP="001068C7">
            <w:pPr>
              <w:spacing w:after="0" w:line="240" w:lineRule="auto"/>
              <w:rPr>
                <w:b/>
                <w:bCs/>
              </w:rPr>
            </w:pPr>
            <w:r>
              <w:rPr>
                <w:b/>
                <w:bCs/>
              </w:rPr>
              <w:t xml:space="preserve">                 </w:t>
            </w:r>
            <w:r w:rsidR="00F25033" w:rsidRPr="00CB2515">
              <w:rPr>
                <w:b/>
                <w:bCs/>
              </w:rPr>
              <w:t>CMPC: Comisión Municipal de Protección Civil</w:t>
            </w:r>
          </w:p>
          <w:p w:rsidR="00F25033" w:rsidRPr="00CB2515" w:rsidRDefault="001068C7" w:rsidP="001068C7">
            <w:pPr>
              <w:spacing w:after="0" w:line="240" w:lineRule="auto"/>
              <w:rPr>
                <w:b/>
                <w:bCs/>
              </w:rPr>
            </w:pPr>
            <w:r>
              <w:rPr>
                <w:b/>
                <w:bCs/>
              </w:rPr>
              <w:t xml:space="preserve">                 </w:t>
            </w:r>
            <w:r w:rsidR="00F25033" w:rsidRPr="00CB2515">
              <w:rPr>
                <w:b/>
                <w:bCs/>
              </w:rPr>
              <w:t>CTS: Comisión Técnica Sectorial</w:t>
            </w:r>
          </w:p>
          <w:p w:rsidR="00F25033" w:rsidRPr="00CB2515" w:rsidRDefault="00F25033" w:rsidP="00CB2515">
            <w:pPr>
              <w:spacing w:after="0" w:line="240" w:lineRule="auto"/>
              <w:jc w:val="center"/>
              <w:rPr>
                <w:b/>
                <w:bCs/>
              </w:rPr>
            </w:pPr>
          </w:p>
        </w:tc>
      </w:tr>
    </w:tbl>
    <w:p w:rsidR="00F25033" w:rsidRPr="009E06B3" w:rsidRDefault="00F25033" w:rsidP="00F25033">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43"/>
        <w:gridCol w:w="2940"/>
      </w:tblGrid>
      <w:tr w:rsidR="00F25033" w:rsidRPr="008E27F2" w:rsidTr="00A15292">
        <w:trPr>
          <w:jc w:val="center"/>
        </w:trPr>
        <w:tc>
          <w:tcPr>
            <w:tcW w:w="2945" w:type="dxa"/>
            <w:shd w:val="clear" w:color="auto" w:fill="FABF8F"/>
            <w:vAlign w:val="center"/>
          </w:tcPr>
          <w:p w:rsidR="00F25033" w:rsidRPr="008E27F2" w:rsidRDefault="00F25033" w:rsidP="00A15292">
            <w:pPr>
              <w:spacing w:after="0" w:line="240" w:lineRule="auto"/>
              <w:jc w:val="center"/>
              <w:rPr>
                <w:b/>
              </w:rPr>
            </w:pPr>
            <w:r w:rsidRPr="008E27F2">
              <w:rPr>
                <w:b/>
              </w:rPr>
              <w:br w:type="page"/>
              <w:t>Nombre de Procedimiento</w:t>
            </w:r>
          </w:p>
        </w:tc>
        <w:tc>
          <w:tcPr>
            <w:tcW w:w="5883" w:type="dxa"/>
            <w:gridSpan w:val="2"/>
            <w:shd w:val="clear" w:color="auto" w:fill="FABF8F"/>
          </w:tcPr>
          <w:p w:rsidR="00F25033" w:rsidRPr="00CB2515" w:rsidRDefault="00F25033" w:rsidP="00CB2515">
            <w:pPr>
              <w:spacing w:after="0" w:line="240" w:lineRule="auto"/>
              <w:jc w:val="center"/>
              <w:rPr>
                <w:rFonts w:cs="Arial"/>
                <w:b/>
              </w:rPr>
            </w:pPr>
            <w:r w:rsidRPr="00CB2515">
              <w:rPr>
                <w:rFonts w:cs="Arial"/>
                <w:b/>
              </w:rPr>
              <w:t>Equipo de Monitoreo y Alarma</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rPr>
                <w:b/>
              </w:rPr>
            </w:pPr>
            <w:r w:rsidRPr="008E27F2">
              <w:rPr>
                <w:b/>
              </w:rPr>
              <w:t>Numero de Procedimiento</w:t>
            </w:r>
          </w:p>
        </w:tc>
        <w:tc>
          <w:tcPr>
            <w:tcW w:w="2943" w:type="dxa"/>
            <w:vAlign w:val="center"/>
          </w:tcPr>
          <w:p w:rsidR="00F25033" w:rsidRPr="008E27F2" w:rsidRDefault="00F25033" w:rsidP="00A15292">
            <w:pPr>
              <w:spacing w:after="0" w:line="240" w:lineRule="auto"/>
              <w:jc w:val="center"/>
              <w:rPr>
                <w:b/>
              </w:rPr>
            </w:pPr>
            <w:r w:rsidRPr="008E27F2">
              <w:rPr>
                <w:b/>
              </w:rPr>
              <w:t>Responsable</w:t>
            </w:r>
          </w:p>
        </w:tc>
        <w:tc>
          <w:tcPr>
            <w:tcW w:w="2940" w:type="dxa"/>
            <w:vAlign w:val="center"/>
          </w:tcPr>
          <w:p w:rsidR="00F25033" w:rsidRPr="008E27F2" w:rsidRDefault="00F25033" w:rsidP="00A15292">
            <w:pPr>
              <w:spacing w:after="0" w:line="240" w:lineRule="auto"/>
              <w:jc w:val="center"/>
              <w:rPr>
                <w:b/>
              </w:rPr>
            </w:pPr>
            <w:r w:rsidRPr="008E27F2">
              <w:rPr>
                <w:b/>
              </w:rPr>
              <w:t>Paginas</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pPr>
            <w:r>
              <w:t>07</w:t>
            </w:r>
          </w:p>
        </w:tc>
        <w:tc>
          <w:tcPr>
            <w:tcW w:w="2943" w:type="dxa"/>
          </w:tcPr>
          <w:p w:rsidR="00F25033" w:rsidRPr="00CB2515" w:rsidRDefault="00F25033" w:rsidP="00CB2515">
            <w:pPr>
              <w:spacing w:after="0" w:line="240" w:lineRule="auto"/>
              <w:jc w:val="center"/>
              <w:rPr>
                <w:rFonts w:cs="Arial"/>
                <w:b/>
              </w:rPr>
            </w:pPr>
            <w:r w:rsidRPr="00CB2515">
              <w:rPr>
                <w:rFonts w:cs="Arial"/>
                <w:b/>
              </w:rPr>
              <w:t>Coordinador y colaboradores del equipo de monitoreo y alarma</w:t>
            </w:r>
          </w:p>
        </w:tc>
        <w:tc>
          <w:tcPr>
            <w:tcW w:w="2940" w:type="dxa"/>
            <w:vAlign w:val="center"/>
          </w:tcPr>
          <w:p w:rsidR="00F25033" w:rsidRPr="008E27F2" w:rsidRDefault="00F25033" w:rsidP="00A15292">
            <w:pPr>
              <w:spacing w:after="0" w:line="240" w:lineRule="auto"/>
              <w:jc w:val="center"/>
            </w:pPr>
            <w:r>
              <w:t>4</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rPr>
                <w:b/>
              </w:rPr>
            </w:pPr>
            <w:r w:rsidRPr="008E27F2">
              <w:rPr>
                <w:b/>
              </w:rPr>
              <w:t>Fecha de elaboración</w:t>
            </w:r>
          </w:p>
        </w:tc>
        <w:tc>
          <w:tcPr>
            <w:tcW w:w="2943" w:type="dxa"/>
            <w:vAlign w:val="center"/>
          </w:tcPr>
          <w:p w:rsidR="00F25033" w:rsidRPr="008E27F2" w:rsidRDefault="00F25033" w:rsidP="00A15292">
            <w:pPr>
              <w:spacing w:after="0" w:line="240" w:lineRule="auto"/>
              <w:jc w:val="center"/>
              <w:rPr>
                <w:b/>
              </w:rPr>
            </w:pPr>
            <w:r w:rsidRPr="008E27F2">
              <w:rPr>
                <w:b/>
              </w:rPr>
              <w:t>Fecha de revisión</w:t>
            </w:r>
          </w:p>
        </w:tc>
        <w:tc>
          <w:tcPr>
            <w:tcW w:w="2940" w:type="dxa"/>
            <w:vAlign w:val="center"/>
          </w:tcPr>
          <w:p w:rsidR="00F25033" w:rsidRPr="008E27F2" w:rsidRDefault="00F25033" w:rsidP="00A15292">
            <w:pPr>
              <w:spacing w:after="0" w:line="240" w:lineRule="auto"/>
              <w:jc w:val="center"/>
              <w:rPr>
                <w:b/>
              </w:rPr>
            </w:pPr>
            <w:r w:rsidRPr="008E27F2">
              <w:rPr>
                <w:b/>
              </w:rPr>
              <w:t>Fecha de actualización</w:t>
            </w:r>
          </w:p>
        </w:tc>
      </w:tr>
      <w:tr w:rsidR="00F25033" w:rsidRPr="008E27F2"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3" w:type="dxa"/>
            <w:vAlign w:val="center"/>
          </w:tcPr>
          <w:p w:rsidR="00F25033" w:rsidRPr="006A1D48" w:rsidRDefault="00F25033" w:rsidP="00A15292">
            <w:pPr>
              <w:spacing w:after="0" w:line="240" w:lineRule="auto"/>
              <w:jc w:val="center"/>
              <w:rPr>
                <w:rFonts w:cs="Calibri"/>
              </w:rPr>
            </w:pPr>
          </w:p>
        </w:tc>
        <w:tc>
          <w:tcPr>
            <w:tcW w:w="2940" w:type="dxa"/>
            <w:vAlign w:val="center"/>
          </w:tcPr>
          <w:p w:rsidR="00F25033" w:rsidRPr="006A1D48" w:rsidRDefault="00F25033" w:rsidP="00A15292">
            <w:pPr>
              <w:spacing w:after="0" w:line="240" w:lineRule="auto"/>
              <w:jc w:val="center"/>
              <w:rPr>
                <w:rFonts w:cs="Calibri"/>
              </w:rPr>
            </w:pP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Propósito</w:t>
            </w:r>
          </w:p>
        </w:tc>
        <w:tc>
          <w:tcPr>
            <w:tcW w:w="5883" w:type="dxa"/>
            <w:gridSpan w:val="2"/>
          </w:tcPr>
          <w:p w:rsidR="00F25033" w:rsidRPr="008E27F2" w:rsidRDefault="00F25033" w:rsidP="00A15292">
            <w:pPr>
              <w:spacing w:after="0" w:line="240" w:lineRule="auto"/>
              <w:jc w:val="both"/>
              <w:rPr>
                <w:rFonts w:cs="Arial"/>
              </w:rPr>
            </w:pPr>
            <w:r w:rsidRPr="008E27F2">
              <w:rPr>
                <w:rFonts w:cs="Arial"/>
              </w:rPr>
              <w:t xml:space="preserve">Garantizar el monitoreo que permita el aviso oportuno a la población y la toma de decisiones a la CCPC para salvaguardar la vida, los bienes, los medios de vida y el medio ambiente. </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Alcances</w:t>
            </w:r>
          </w:p>
        </w:tc>
        <w:tc>
          <w:tcPr>
            <w:tcW w:w="5883" w:type="dxa"/>
            <w:gridSpan w:val="2"/>
          </w:tcPr>
          <w:p w:rsidR="00F25033" w:rsidRPr="008E27F2" w:rsidRDefault="00F25033" w:rsidP="00A15292">
            <w:pPr>
              <w:spacing w:after="0" w:line="240" w:lineRule="auto"/>
            </w:pPr>
            <w:r w:rsidRPr="008E27F2">
              <w:rPr>
                <w:rFonts w:cs="Arial"/>
              </w:rPr>
              <w:t>Contar con los pasos a seguir para monitoreo de amenazas que puedan afectar a la comunidad y brindar avisos de manera oportuna.</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Objetivos</w:t>
            </w:r>
          </w:p>
        </w:tc>
        <w:tc>
          <w:tcPr>
            <w:tcW w:w="5883" w:type="dxa"/>
            <w:gridSpan w:val="2"/>
          </w:tcPr>
          <w:p w:rsidR="00F25033" w:rsidRPr="008E27F2" w:rsidRDefault="00F25033" w:rsidP="00A15292">
            <w:pPr>
              <w:spacing w:after="0" w:line="240" w:lineRule="auto"/>
              <w:jc w:val="both"/>
              <w:rPr>
                <w:rFonts w:cs="Arial"/>
              </w:rPr>
            </w:pPr>
            <w:r w:rsidRPr="008E27F2">
              <w:rPr>
                <w:rFonts w:cs="Arial"/>
              </w:rPr>
              <w:t>Monitoreo constante de eventos que amenacen a la comunidad mediante la información y comunicación adecuada y activación oportuna del sistema de alarma para garantizar la seguridad de la comunidad.</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Acciones de preparación conjunta</w:t>
            </w:r>
          </w:p>
        </w:tc>
        <w:tc>
          <w:tcPr>
            <w:tcW w:w="5883" w:type="dxa"/>
            <w:gridSpan w:val="2"/>
          </w:tcPr>
          <w:p w:rsidR="00F25033" w:rsidRPr="008E27F2" w:rsidRDefault="00F25033" w:rsidP="00A15292">
            <w:pPr>
              <w:pStyle w:val="Prrafodelista"/>
              <w:numPr>
                <w:ilvl w:val="0"/>
                <w:numId w:val="36"/>
              </w:numPr>
              <w:spacing w:after="0" w:line="240" w:lineRule="auto"/>
              <w:jc w:val="both"/>
              <w:rPr>
                <w:rFonts w:cs="Arial"/>
              </w:rPr>
            </w:pPr>
            <w:r w:rsidRPr="008E27F2">
              <w:rPr>
                <w:rFonts w:cs="Arial"/>
              </w:rPr>
              <w:t>Participar activamente en la construcción y/o actualización del plan comunal de protección civil, prevención y mitigación de desastres.</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Contribuir a la socialización del plan de protección civil, prevención y mitigación de desastres en asamblea con todas las personas de la comunidad, haciendo énfasis en su área de trabajo.</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Socializar este procedimiento ante la comisión comunal de protección civil, prevención y mitigación de desastres.</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Participar, buscar y/o demandar toda capacitación que contribuya a ofrecer un mejor desempeño para el equipo.</w:t>
            </w:r>
          </w:p>
          <w:p w:rsidR="00F25033" w:rsidRPr="008E27F2" w:rsidRDefault="00F25033" w:rsidP="00A15292">
            <w:pPr>
              <w:pStyle w:val="Prrafodelista"/>
              <w:numPr>
                <w:ilvl w:val="0"/>
                <w:numId w:val="36"/>
              </w:numPr>
              <w:spacing w:after="0" w:line="240" w:lineRule="auto"/>
              <w:jc w:val="both"/>
            </w:pPr>
            <w:r w:rsidRPr="008E27F2">
              <w:rPr>
                <w:rFonts w:cs="Arial"/>
              </w:rPr>
              <w:t>Mantener inventariado sus recursos e informar déficit ante la comisión en pleno, y contribuir a mantener un stock aceptable ante su posible</w:t>
            </w:r>
            <w:r w:rsidRPr="008E27F2">
              <w:t xml:space="preserve"> demanda.</w:t>
            </w:r>
          </w:p>
          <w:p w:rsidR="00F25033" w:rsidRPr="008E27F2" w:rsidRDefault="00F25033" w:rsidP="00A15292">
            <w:pPr>
              <w:pStyle w:val="Prrafodelista"/>
              <w:numPr>
                <w:ilvl w:val="0"/>
                <w:numId w:val="36"/>
              </w:numPr>
              <w:spacing w:after="0" w:line="240" w:lineRule="auto"/>
              <w:jc w:val="both"/>
            </w:pPr>
            <w:r w:rsidRPr="008E27F2">
              <w:t xml:space="preserve">Resguardar y dar mantenimiento preventivo a los equipos de monitoreo instalados en la comunidad. </w:t>
            </w:r>
          </w:p>
          <w:p w:rsidR="00F25033" w:rsidRPr="008E27F2" w:rsidRDefault="00F25033" w:rsidP="00A15292">
            <w:pPr>
              <w:pStyle w:val="Prrafodelista"/>
              <w:numPr>
                <w:ilvl w:val="0"/>
                <w:numId w:val="36"/>
              </w:numPr>
              <w:spacing w:after="0" w:line="240" w:lineRule="auto"/>
              <w:jc w:val="both"/>
            </w:pPr>
            <w:r w:rsidRPr="008E27F2">
              <w:t xml:space="preserve">Buscar mecanismos de monitoreo que afecten los medios de vida y medio ambiente. </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Pasos</w:t>
            </w:r>
          </w:p>
        </w:tc>
        <w:tc>
          <w:tcPr>
            <w:tcW w:w="5883" w:type="dxa"/>
            <w:gridSpan w:val="2"/>
          </w:tcPr>
          <w:p w:rsidR="00F25033" w:rsidRPr="008E27F2" w:rsidRDefault="00F25033" w:rsidP="00A15292">
            <w:pPr>
              <w:numPr>
                <w:ilvl w:val="0"/>
                <w:numId w:val="18"/>
              </w:numPr>
              <w:tabs>
                <w:tab w:val="num" w:pos="720"/>
              </w:tabs>
              <w:spacing w:after="0" w:line="240" w:lineRule="auto"/>
              <w:ind w:right="227"/>
              <w:jc w:val="both"/>
              <w:rPr>
                <w:rFonts w:cs="Arial"/>
                <w:lang w:val="es-MX"/>
              </w:rPr>
            </w:pPr>
            <w:r w:rsidRPr="008E27F2">
              <w:rPr>
                <w:rFonts w:cs="Arial"/>
                <w:lang w:val="es-MX"/>
              </w:rPr>
              <w:t>Con la simple declaratoria del inicio de la temporada lluviosa, el inminente impacto de una amenaza (</w:t>
            </w:r>
            <w:r>
              <w:rPr>
                <w:rFonts w:cs="Arial"/>
                <w:lang w:val="es-MX"/>
              </w:rPr>
              <w:t xml:space="preserve">sismos, </w:t>
            </w:r>
            <w:r w:rsidRPr="008E27F2">
              <w:rPr>
                <w:rFonts w:cs="Arial"/>
                <w:lang w:val="es-MX"/>
              </w:rPr>
              <w:t xml:space="preserve">incendios forestales, deslizamientos, vientos fuertes, erupciones volcánicas, Inundaciones, epidemias y otros que pongan en riesgo a la población, sus bienes y sus medios de </w:t>
            </w:r>
            <w:r w:rsidR="00115695" w:rsidRPr="008E27F2">
              <w:rPr>
                <w:rFonts w:cs="Arial"/>
                <w:lang w:val="es-MX"/>
              </w:rPr>
              <w:t>vida) en</w:t>
            </w:r>
            <w:r w:rsidRPr="008E27F2">
              <w:rPr>
                <w:rFonts w:cs="Arial"/>
                <w:lang w:val="es-MX"/>
              </w:rPr>
              <w:t xml:space="preserve"> la comunidad o la Declaratoria de Alerta </w:t>
            </w:r>
            <w:r w:rsidR="00115695" w:rsidRPr="008E27F2">
              <w:rPr>
                <w:rFonts w:cs="Arial"/>
                <w:lang w:val="es-MX"/>
              </w:rPr>
              <w:t>Verde, La</w:t>
            </w:r>
            <w:r w:rsidRPr="008E27F2">
              <w:rPr>
                <w:rFonts w:cs="Arial"/>
                <w:lang w:val="es-MX"/>
              </w:rPr>
              <w:t xml:space="preserve"> Brigada o equipo de Monitoreo y Alarma inicia sus acciones.  </w:t>
            </w:r>
          </w:p>
          <w:p w:rsidR="00F25033" w:rsidRPr="008E27F2" w:rsidRDefault="00F25033" w:rsidP="00A15292">
            <w:pPr>
              <w:spacing w:after="0" w:line="240" w:lineRule="auto"/>
              <w:ind w:right="227"/>
              <w:jc w:val="both"/>
              <w:rPr>
                <w:rFonts w:cs="Arial"/>
                <w:lang w:val="es-MX"/>
              </w:rPr>
            </w:pPr>
          </w:p>
          <w:p w:rsidR="00F25033" w:rsidRPr="008E27F2" w:rsidRDefault="00F25033" w:rsidP="00A15292">
            <w:pPr>
              <w:numPr>
                <w:ilvl w:val="0"/>
                <w:numId w:val="18"/>
              </w:numPr>
              <w:tabs>
                <w:tab w:val="num" w:pos="720"/>
              </w:tabs>
              <w:spacing w:after="0" w:line="240" w:lineRule="auto"/>
              <w:ind w:right="227"/>
              <w:jc w:val="both"/>
              <w:rPr>
                <w:rFonts w:cs="Arial"/>
                <w:lang w:val="es-MX"/>
              </w:rPr>
            </w:pPr>
            <w:r w:rsidRPr="008E27F2">
              <w:rPr>
                <w:rFonts w:cs="Arial"/>
                <w:lang w:val="es-MX"/>
              </w:rPr>
              <w:t>Los integrantes de Monitoreo y Alarma o responsables del SAT en la comunidad darán lectura a los instrumentos de medición que puedan existir en la comunidad en los tiempos que se establecen en las diferentes alertas:</w:t>
            </w:r>
          </w:p>
          <w:p w:rsidR="00F25033" w:rsidRPr="008E27F2" w:rsidRDefault="00F25033" w:rsidP="00A15292">
            <w:pPr>
              <w:spacing w:after="0" w:line="240" w:lineRule="auto"/>
              <w:ind w:right="227"/>
              <w:jc w:val="both"/>
              <w:rPr>
                <w:rFonts w:cs="Arial"/>
                <w:lang w:val="es-MX"/>
              </w:rPr>
            </w:pPr>
          </w:p>
          <w:p w:rsidR="00F25033" w:rsidRPr="008E27F2" w:rsidRDefault="00F25033" w:rsidP="00A15292">
            <w:pPr>
              <w:spacing w:after="0" w:line="240" w:lineRule="auto"/>
              <w:ind w:left="347" w:right="227"/>
              <w:jc w:val="both"/>
              <w:rPr>
                <w:rFonts w:cs="Arial"/>
                <w:lang w:val="es-MX"/>
              </w:rPr>
            </w:pPr>
            <w:r w:rsidRPr="008E27F2">
              <w:rPr>
                <w:rFonts w:cs="Arial"/>
                <w:lang w:val="es-MX"/>
              </w:rPr>
              <w:t xml:space="preserve">Pluviómetros, miras y observación directa en puntos de monitoreo tradicionales: </w:t>
            </w:r>
          </w:p>
          <w:p w:rsidR="00F25033" w:rsidRPr="008E27F2" w:rsidRDefault="00F25033" w:rsidP="00A15292">
            <w:pPr>
              <w:spacing w:after="0" w:line="240" w:lineRule="auto"/>
              <w:ind w:left="1440" w:right="227"/>
              <w:jc w:val="both"/>
              <w:rPr>
                <w:rFonts w:cs="Arial"/>
                <w:lang w:val="es-MX"/>
              </w:rPr>
            </w:pPr>
          </w:p>
          <w:p w:rsidR="00F25033" w:rsidRPr="008E27F2" w:rsidRDefault="00F25033" w:rsidP="00A15292">
            <w:pPr>
              <w:numPr>
                <w:ilvl w:val="0"/>
                <w:numId w:val="19"/>
              </w:numPr>
              <w:spacing w:after="0" w:line="240" w:lineRule="auto"/>
              <w:ind w:left="284" w:right="227" w:hanging="284"/>
              <w:jc w:val="both"/>
              <w:rPr>
                <w:rFonts w:cs="Arial"/>
                <w:lang w:val="es-MX"/>
              </w:rPr>
            </w:pPr>
            <w:r w:rsidRPr="008E27F2">
              <w:rPr>
                <w:rFonts w:cs="Arial"/>
                <w:lang w:val="es-MX"/>
              </w:rPr>
              <w:t>En tiempos normales cada 24 horas (todos los días a las 7:00 am si hay presencia de lluvia o elevación en el caudal de ríos o quebradas)</w:t>
            </w:r>
          </w:p>
          <w:p w:rsidR="00F25033" w:rsidRPr="008E27F2" w:rsidRDefault="00F25033" w:rsidP="00A15292">
            <w:pPr>
              <w:spacing w:after="0" w:line="240" w:lineRule="auto"/>
              <w:ind w:left="1170" w:right="227"/>
              <w:jc w:val="both"/>
              <w:rPr>
                <w:rFonts w:cs="Arial"/>
                <w:lang w:val="es-MX"/>
              </w:rPr>
            </w:pPr>
          </w:p>
          <w:p w:rsidR="00F25033" w:rsidRPr="008E27F2" w:rsidRDefault="00F25033" w:rsidP="00A15292">
            <w:pPr>
              <w:pStyle w:val="Prrafodelista"/>
              <w:numPr>
                <w:ilvl w:val="0"/>
                <w:numId w:val="46"/>
              </w:numPr>
              <w:spacing w:after="0" w:line="240" w:lineRule="auto"/>
              <w:ind w:right="227"/>
              <w:contextualSpacing w:val="0"/>
              <w:jc w:val="both"/>
              <w:rPr>
                <w:rFonts w:cs="Arial"/>
                <w:lang w:val="es-MX"/>
              </w:rPr>
            </w:pPr>
            <w:r>
              <w:rPr>
                <w:rFonts w:cs="Arial"/>
                <w:lang w:val="es-MX"/>
              </w:rPr>
              <w:t xml:space="preserve">La </w:t>
            </w:r>
            <w:r w:rsidRPr="008E27F2">
              <w:rPr>
                <w:rFonts w:cs="Arial"/>
                <w:lang w:val="es-MX"/>
              </w:rPr>
              <w:t xml:space="preserve">marcación debe de registrarse en un formato diseñado para ese fin y ser transmitida al Centro de </w:t>
            </w:r>
            <w:r>
              <w:rPr>
                <w:rFonts w:cs="Arial"/>
                <w:lang w:val="es-MX"/>
              </w:rPr>
              <w:t xml:space="preserve">Operaciones de </w:t>
            </w:r>
            <w:r w:rsidRPr="008E27F2">
              <w:rPr>
                <w:rFonts w:cs="Arial"/>
                <w:lang w:val="es-MX"/>
              </w:rPr>
              <w:t>la Comisión Municipal vía radio u otro medio disponible y funcional.</w:t>
            </w:r>
          </w:p>
          <w:p w:rsidR="00F25033" w:rsidRPr="008E27F2" w:rsidRDefault="00F25033" w:rsidP="00A15292">
            <w:pPr>
              <w:spacing w:after="0" w:line="240" w:lineRule="auto"/>
              <w:ind w:left="1274" w:right="227"/>
              <w:jc w:val="both"/>
              <w:rPr>
                <w:rFonts w:cs="Arial"/>
                <w:lang w:val="es-MX"/>
              </w:rPr>
            </w:pPr>
          </w:p>
          <w:p w:rsidR="00F25033" w:rsidRPr="008E27F2" w:rsidRDefault="00F25033" w:rsidP="00A15292">
            <w:pPr>
              <w:numPr>
                <w:ilvl w:val="0"/>
                <w:numId w:val="18"/>
              </w:numPr>
              <w:spacing w:after="0" w:line="240" w:lineRule="auto"/>
              <w:ind w:left="565" w:right="227" w:hanging="142"/>
              <w:jc w:val="both"/>
              <w:rPr>
                <w:rFonts w:cs="Arial"/>
                <w:lang w:val="es-MX"/>
              </w:rPr>
            </w:pPr>
            <w:r w:rsidRPr="008E27F2">
              <w:rPr>
                <w:rFonts w:cs="Arial"/>
                <w:lang w:val="es-MX"/>
              </w:rPr>
              <w:t>El equipo de Monitoreo y alarma deberá de permanecer a la expectativa de informa</w:t>
            </w:r>
            <w:r>
              <w:rPr>
                <w:rFonts w:cs="Arial"/>
                <w:lang w:val="es-MX"/>
              </w:rPr>
              <w:t>ción que la CCPC, CMPC, DGPC, D</w:t>
            </w:r>
            <w:r w:rsidRPr="008E27F2">
              <w:rPr>
                <w:rFonts w:cs="Arial"/>
                <w:lang w:val="es-MX"/>
              </w:rPr>
              <w:t>OA puedan transmitir vía Radio o cualquier otro medio disponible y funcional.</w:t>
            </w:r>
          </w:p>
          <w:p w:rsidR="00F25033" w:rsidRPr="008E27F2" w:rsidRDefault="00F25033" w:rsidP="00A15292">
            <w:pPr>
              <w:spacing w:after="0" w:line="240" w:lineRule="auto"/>
              <w:ind w:left="565" w:right="227"/>
              <w:jc w:val="both"/>
              <w:rPr>
                <w:rFonts w:cs="Arial"/>
                <w:lang w:val="es-MX"/>
              </w:rPr>
            </w:pPr>
          </w:p>
          <w:p w:rsidR="00F25033" w:rsidRPr="008E27F2" w:rsidRDefault="00F25033" w:rsidP="00A15292">
            <w:pPr>
              <w:numPr>
                <w:ilvl w:val="0"/>
                <w:numId w:val="18"/>
              </w:numPr>
              <w:spacing w:after="0" w:line="240" w:lineRule="auto"/>
              <w:ind w:left="565" w:right="227" w:hanging="142"/>
              <w:jc w:val="both"/>
              <w:rPr>
                <w:rFonts w:cs="Arial"/>
                <w:lang w:val="es-MX"/>
              </w:rPr>
            </w:pPr>
            <w:r w:rsidRPr="008E27F2">
              <w:rPr>
                <w:rFonts w:cs="Arial"/>
                <w:lang w:val="es-MX"/>
              </w:rPr>
              <w:t>Los</w:t>
            </w:r>
            <w:r>
              <w:rPr>
                <w:rFonts w:cs="Arial"/>
                <w:lang w:val="es-MX"/>
              </w:rPr>
              <w:t xml:space="preserve"> radio-</w:t>
            </w:r>
            <w:r w:rsidRPr="008E27F2">
              <w:rPr>
                <w:rFonts w:cs="Arial"/>
                <w:lang w:val="es-MX"/>
              </w:rPr>
              <w:t>operadores que integran los equipos de Monitoreo y alarma deberán de comunicarse vía radio todos los días a las 7:00 am y hacer la prueba del eq</w:t>
            </w:r>
            <w:r>
              <w:rPr>
                <w:rFonts w:cs="Arial"/>
                <w:lang w:val="es-MX"/>
              </w:rPr>
              <w:t>uipo con el Centro de Operaciones Municipal</w:t>
            </w:r>
            <w:r w:rsidRPr="008E27F2">
              <w:rPr>
                <w:rFonts w:cs="Arial"/>
                <w:lang w:val="es-MX"/>
              </w:rPr>
              <w:t>, respetando las comunicaciones al aire.</w:t>
            </w:r>
          </w:p>
          <w:p w:rsidR="00F25033" w:rsidRPr="008E27F2" w:rsidRDefault="00F25033" w:rsidP="00A15292">
            <w:pPr>
              <w:pStyle w:val="Prrafodelista"/>
              <w:spacing w:after="0" w:line="240" w:lineRule="auto"/>
              <w:ind w:left="0"/>
              <w:rPr>
                <w:rFonts w:cs="Arial"/>
              </w:rPr>
            </w:pPr>
          </w:p>
          <w:p w:rsidR="00F25033" w:rsidRPr="008E27F2" w:rsidRDefault="00F25033" w:rsidP="00A15292">
            <w:pPr>
              <w:numPr>
                <w:ilvl w:val="0"/>
                <w:numId w:val="18"/>
              </w:numPr>
              <w:spacing w:after="0" w:line="240" w:lineRule="auto"/>
              <w:ind w:left="707" w:right="227"/>
              <w:jc w:val="both"/>
              <w:rPr>
                <w:rFonts w:cs="Arial"/>
                <w:lang w:val="es-MX"/>
              </w:rPr>
            </w:pPr>
            <w:r w:rsidRPr="008E27F2">
              <w:rPr>
                <w:rFonts w:cs="Arial"/>
                <w:lang w:val="es-MX"/>
              </w:rPr>
              <w:t>Bitácora: En esta se anotará de manera ordenada la hora y la información recibida para evitar que se maneje de forma inadecuada los datos suministrados, cada reporte deberá quedar registrado, así como la información importante que se transmita o reciba por radio, teléfono u otro medio de comunicación funcional.</w:t>
            </w:r>
          </w:p>
          <w:p w:rsidR="00F25033" w:rsidRPr="008E27F2" w:rsidRDefault="00F25033" w:rsidP="00A15292">
            <w:pPr>
              <w:spacing w:after="0" w:line="240" w:lineRule="auto"/>
              <w:ind w:right="227"/>
              <w:rPr>
                <w:rFonts w:cs="Arial"/>
                <w:lang w:val="es-MX"/>
              </w:rPr>
            </w:pPr>
          </w:p>
          <w:p w:rsidR="00F25033" w:rsidRPr="008E27F2" w:rsidRDefault="00CB2515" w:rsidP="00A15292">
            <w:pPr>
              <w:spacing w:after="0" w:line="240" w:lineRule="auto"/>
              <w:jc w:val="both"/>
              <w:rPr>
                <w:rFonts w:cs="Arial"/>
              </w:rPr>
            </w:pPr>
            <w:r>
              <w:rPr>
                <w:rFonts w:cs="Arial"/>
                <w:b/>
              </w:rPr>
              <w:t xml:space="preserve">               </w:t>
            </w:r>
            <w:r w:rsidR="00F25033" w:rsidRPr="00CB2515">
              <w:rPr>
                <w:rFonts w:cs="Arial"/>
                <w:b/>
              </w:rPr>
              <w:t>ALERTA VERDE</w:t>
            </w:r>
            <w:r w:rsidR="00F25033" w:rsidRPr="008E27F2">
              <w:rPr>
                <w:rFonts w:cs="Arial"/>
              </w:rPr>
              <w:t>:</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Informar a la comunidad la declaración de la alerta verde</w:t>
            </w:r>
          </w:p>
          <w:p w:rsidR="00F25033" w:rsidRPr="008E27F2" w:rsidRDefault="00F25033" w:rsidP="00A15292">
            <w:pPr>
              <w:pStyle w:val="Prrafodelista"/>
              <w:numPr>
                <w:ilvl w:val="0"/>
                <w:numId w:val="43"/>
              </w:numPr>
              <w:spacing w:after="0" w:line="240" w:lineRule="auto"/>
              <w:jc w:val="both"/>
              <w:rPr>
                <w:rFonts w:cs="Arial"/>
              </w:rPr>
            </w:pPr>
            <w:r>
              <w:rPr>
                <w:rFonts w:cs="Arial"/>
              </w:rPr>
              <w:t xml:space="preserve">Realizar </w:t>
            </w:r>
            <w:r w:rsidRPr="008E27F2">
              <w:rPr>
                <w:rFonts w:cs="Arial"/>
                <w:lang w:val="es-MX"/>
              </w:rPr>
              <w:t>lectura de instrumentos de medición existentes en la comunidad cada 12 horas.</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Actualizar la información técnica sobre la evolución del evento</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Identificar y dar seguimiento a los probables sectores de impacto inicial</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Notificar a los pobladores de los probables sectores de impacto inicial sobre la amenaza existente.</w:t>
            </w:r>
          </w:p>
          <w:p w:rsidR="00F25033" w:rsidRPr="00AB2611" w:rsidRDefault="00F25033" w:rsidP="00A15292">
            <w:pPr>
              <w:pStyle w:val="Prrafodelista"/>
              <w:numPr>
                <w:ilvl w:val="0"/>
                <w:numId w:val="43"/>
              </w:numPr>
              <w:spacing w:after="0" w:line="240" w:lineRule="auto"/>
              <w:jc w:val="both"/>
              <w:rPr>
                <w:rFonts w:cs="Arial"/>
              </w:rPr>
            </w:pPr>
            <w:r w:rsidRPr="008E27F2">
              <w:rPr>
                <w:rFonts w:cs="Arial"/>
                <w:lang w:val="es-MX"/>
              </w:rPr>
              <w:t>Cuando los responsables del monitoreo en base a la información recabada, así lo determinen deberán de acordar con el Coordinador General la activación de la alarma para evacuación.</w:t>
            </w:r>
          </w:p>
          <w:p w:rsidR="00F25033" w:rsidRPr="008E27F2" w:rsidRDefault="00F25033" w:rsidP="00A15292">
            <w:pPr>
              <w:pStyle w:val="Prrafodelista"/>
              <w:spacing w:after="0" w:line="240" w:lineRule="auto"/>
              <w:jc w:val="both"/>
              <w:rPr>
                <w:rFonts w:cs="Arial"/>
              </w:rPr>
            </w:pPr>
          </w:p>
          <w:p w:rsidR="00F25033" w:rsidRPr="00AB2611" w:rsidRDefault="00CB2515" w:rsidP="00A15292">
            <w:pPr>
              <w:pStyle w:val="Prrafodelista"/>
              <w:spacing w:after="0" w:line="240" w:lineRule="auto"/>
              <w:ind w:left="0"/>
              <w:jc w:val="both"/>
              <w:rPr>
                <w:rFonts w:cs="Arial"/>
                <w:b/>
              </w:rPr>
            </w:pPr>
            <w:r>
              <w:rPr>
                <w:rFonts w:cs="Arial"/>
                <w:b/>
              </w:rPr>
              <w:t xml:space="preserve">              </w:t>
            </w:r>
            <w:r w:rsidR="00F25033" w:rsidRPr="00AB2611">
              <w:rPr>
                <w:rFonts w:cs="Arial"/>
                <w:b/>
              </w:rPr>
              <w:t>ALERTA AMARILLA:</w:t>
            </w:r>
          </w:p>
          <w:p w:rsidR="00F25033" w:rsidRPr="008E27F2" w:rsidRDefault="00F25033" w:rsidP="00A15292">
            <w:pPr>
              <w:pStyle w:val="Prrafodelista"/>
              <w:numPr>
                <w:ilvl w:val="6"/>
                <w:numId w:val="43"/>
              </w:numPr>
              <w:spacing w:after="0" w:line="240" w:lineRule="auto"/>
              <w:ind w:left="680"/>
              <w:jc w:val="both"/>
              <w:rPr>
                <w:rFonts w:cs="Arial"/>
              </w:rPr>
            </w:pPr>
            <w:r w:rsidRPr="008E27F2">
              <w:rPr>
                <w:rFonts w:cs="Arial"/>
              </w:rPr>
              <w:t>Informar a la comunidad de la declaración de la alerta amarilla</w:t>
            </w:r>
          </w:p>
          <w:p w:rsidR="00F25033" w:rsidRPr="008E27F2" w:rsidRDefault="00F25033" w:rsidP="00A15292">
            <w:pPr>
              <w:pStyle w:val="Prrafodelista"/>
              <w:numPr>
                <w:ilvl w:val="6"/>
                <w:numId w:val="43"/>
              </w:numPr>
              <w:spacing w:after="0" w:line="240" w:lineRule="auto"/>
              <w:ind w:left="694"/>
              <w:jc w:val="both"/>
              <w:rPr>
                <w:rFonts w:cs="Arial"/>
              </w:rPr>
            </w:pPr>
            <w:r w:rsidRPr="008E27F2">
              <w:rPr>
                <w:rFonts w:cs="Arial"/>
                <w:lang w:val="es-MX"/>
              </w:rPr>
              <w:t>Realizar lectura de instrumentos de medición existentes en la comunidad según necesidad.</w:t>
            </w:r>
          </w:p>
          <w:p w:rsidR="00F25033" w:rsidRPr="008E27F2" w:rsidRDefault="00F25033" w:rsidP="00A15292">
            <w:pPr>
              <w:pStyle w:val="Prrafodelista"/>
              <w:numPr>
                <w:ilvl w:val="6"/>
                <w:numId w:val="43"/>
              </w:numPr>
              <w:spacing w:after="0" w:line="240" w:lineRule="auto"/>
              <w:ind w:left="680"/>
              <w:jc w:val="both"/>
              <w:rPr>
                <w:rFonts w:cs="Arial"/>
              </w:rPr>
            </w:pPr>
            <w:r w:rsidRPr="008E27F2">
              <w:rPr>
                <w:rFonts w:cs="Arial"/>
              </w:rPr>
              <w:t>Monitorear la evolución del evento</w:t>
            </w:r>
          </w:p>
          <w:p w:rsidR="00F25033" w:rsidRPr="00AB2611" w:rsidRDefault="00F25033" w:rsidP="00A15292">
            <w:pPr>
              <w:pStyle w:val="Prrafodelista"/>
              <w:numPr>
                <w:ilvl w:val="6"/>
                <w:numId w:val="43"/>
              </w:numPr>
              <w:spacing w:after="0" w:line="240" w:lineRule="auto"/>
              <w:ind w:left="680"/>
              <w:jc w:val="both"/>
              <w:rPr>
                <w:rFonts w:cs="Arial"/>
              </w:rPr>
            </w:pPr>
            <w:r w:rsidRPr="008E27F2">
              <w:rPr>
                <w:rFonts w:cs="Arial"/>
                <w:lang w:val="es-MX"/>
              </w:rPr>
              <w:t>Cuando los responsables del monitoreo en base a la información recabada, así lo determinen deberán de acordar con el Coordinador General la activación de la alarma para la evacuación de la población.</w:t>
            </w:r>
          </w:p>
          <w:p w:rsidR="00F25033" w:rsidRPr="008E27F2" w:rsidRDefault="00F25033" w:rsidP="00A15292">
            <w:pPr>
              <w:pStyle w:val="Prrafodelista"/>
              <w:spacing w:after="0" w:line="240" w:lineRule="auto"/>
              <w:ind w:left="680"/>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ALERTA NARANJA</w:t>
            </w:r>
          </w:p>
          <w:p w:rsidR="00F25033" w:rsidRPr="008E27F2" w:rsidRDefault="00F25033" w:rsidP="00A15292">
            <w:pPr>
              <w:pStyle w:val="Prrafodelista"/>
              <w:numPr>
                <w:ilvl w:val="0"/>
                <w:numId w:val="44"/>
              </w:numPr>
              <w:spacing w:after="0" w:line="240" w:lineRule="auto"/>
              <w:jc w:val="both"/>
              <w:rPr>
                <w:rFonts w:cs="Arial"/>
              </w:rPr>
            </w:pPr>
            <w:r w:rsidRPr="008E27F2">
              <w:rPr>
                <w:rFonts w:cs="Arial"/>
              </w:rPr>
              <w:t>Mantener estrecha comunicación con el Coordinador General de la CCPC</w:t>
            </w:r>
          </w:p>
          <w:p w:rsidR="00F25033" w:rsidRDefault="00F25033" w:rsidP="00A15292">
            <w:pPr>
              <w:pStyle w:val="Prrafodelista"/>
              <w:numPr>
                <w:ilvl w:val="0"/>
                <w:numId w:val="44"/>
              </w:numPr>
              <w:spacing w:after="0" w:line="240" w:lineRule="auto"/>
              <w:jc w:val="both"/>
              <w:rPr>
                <w:rFonts w:cs="Arial"/>
              </w:rPr>
            </w:pPr>
            <w:r w:rsidRPr="008E27F2">
              <w:rPr>
                <w:rFonts w:cs="Arial"/>
              </w:rPr>
              <w:t>Continuar con acciones de monitoreo</w:t>
            </w:r>
          </w:p>
          <w:p w:rsidR="00F25033" w:rsidRPr="008E27F2" w:rsidRDefault="00F25033" w:rsidP="00A15292">
            <w:pPr>
              <w:pStyle w:val="Prrafodelista"/>
              <w:spacing w:after="0" w:line="240" w:lineRule="auto"/>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ALERTA ROJA</w:t>
            </w:r>
          </w:p>
          <w:p w:rsidR="00F25033" w:rsidRPr="008E27F2" w:rsidRDefault="00F25033" w:rsidP="00A15292">
            <w:pPr>
              <w:numPr>
                <w:ilvl w:val="0"/>
                <w:numId w:val="45"/>
              </w:numPr>
              <w:spacing w:after="0" w:line="240" w:lineRule="auto"/>
              <w:jc w:val="both"/>
              <w:rPr>
                <w:rFonts w:cs="Arial"/>
              </w:rPr>
            </w:pPr>
            <w:r w:rsidRPr="008E27F2">
              <w:rPr>
                <w:rFonts w:cs="Arial"/>
              </w:rPr>
              <w:t xml:space="preserve">Continuar con las acciones de monitoreo </w:t>
            </w:r>
          </w:p>
          <w:p w:rsidR="00F25033" w:rsidRPr="008E27F2" w:rsidRDefault="00F25033" w:rsidP="00A15292">
            <w:pPr>
              <w:numPr>
                <w:ilvl w:val="0"/>
                <w:numId w:val="45"/>
              </w:numPr>
              <w:spacing w:after="0" w:line="240" w:lineRule="auto"/>
              <w:jc w:val="both"/>
              <w:rPr>
                <w:rFonts w:cs="Arial"/>
              </w:rPr>
            </w:pPr>
            <w:r w:rsidRPr="008E27F2">
              <w:rPr>
                <w:rFonts w:cs="Arial"/>
              </w:rPr>
              <w:t>Mantener estrecha comunicación con el Coordinador general de la CCPC</w:t>
            </w:r>
          </w:p>
          <w:p w:rsidR="00F25033" w:rsidRPr="008E27F2" w:rsidRDefault="00F25033" w:rsidP="00A15292">
            <w:pPr>
              <w:spacing w:after="0" w:line="240" w:lineRule="auto"/>
              <w:ind w:left="720"/>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 xml:space="preserve">FINAL DE EMERGENGENCIA </w:t>
            </w:r>
          </w:p>
          <w:p w:rsidR="00F25033" w:rsidRPr="008E27F2" w:rsidRDefault="00F25033" w:rsidP="00A15292">
            <w:pPr>
              <w:spacing w:after="0" w:line="240" w:lineRule="auto"/>
              <w:jc w:val="both"/>
              <w:rPr>
                <w:rFonts w:cs="Arial"/>
              </w:rPr>
            </w:pPr>
          </w:p>
          <w:p w:rsidR="00F25033" w:rsidRPr="008E27F2" w:rsidRDefault="00F25033" w:rsidP="00A15292">
            <w:pPr>
              <w:spacing w:after="0" w:line="240" w:lineRule="auto"/>
              <w:ind w:left="360" w:right="227"/>
              <w:jc w:val="both"/>
              <w:rPr>
                <w:rFonts w:cs="Arial"/>
              </w:rPr>
            </w:pPr>
            <w:r w:rsidRPr="008E27F2">
              <w:rPr>
                <w:rFonts w:cs="Arial"/>
              </w:rPr>
              <w:t xml:space="preserve">Se debe monitorear las condiciones de seguridad de la comunidad para su retorno. </w:t>
            </w:r>
          </w:p>
          <w:p w:rsidR="00F25033" w:rsidRPr="008E27F2" w:rsidRDefault="00F25033" w:rsidP="00A15292">
            <w:pPr>
              <w:spacing w:after="0" w:line="240" w:lineRule="auto"/>
              <w:ind w:left="360" w:right="227"/>
              <w:jc w:val="both"/>
              <w:rPr>
                <w:rFonts w:cs="Arial"/>
              </w:rPr>
            </w:pPr>
          </w:p>
          <w:p w:rsidR="00F25033" w:rsidRPr="008E27F2" w:rsidRDefault="00F25033" w:rsidP="00A15292">
            <w:pPr>
              <w:spacing w:after="0" w:line="240" w:lineRule="auto"/>
              <w:ind w:left="360" w:right="227"/>
              <w:jc w:val="both"/>
              <w:rPr>
                <w:rFonts w:cs="Arial"/>
                <w:lang w:val="es-MX"/>
              </w:rPr>
            </w:pPr>
            <w:r w:rsidRPr="008E27F2">
              <w:rPr>
                <w:rFonts w:cs="Arial"/>
                <w:lang w:val="es-MX"/>
              </w:rPr>
              <w:t>La brigada de Monitoreo y Alarma con la disminución de alertas o desaparición de eventos perjudiciales, reduce la intensidad de sus acciones, pero el monitoreo, registro de lectura y los informes vía radio VHF u otro medio de comunicación son permanente en temporada normal o invernal y deben hacerse todos los días de 7:00 a 8:00 de la mañana.</w:t>
            </w:r>
          </w:p>
          <w:p w:rsidR="00F25033" w:rsidRPr="008E27F2" w:rsidRDefault="00F25033" w:rsidP="00A15292">
            <w:pPr>
              <w:spacing w:after="0" w:line="240" w:lineRule="auto"/>
              <w:jc w:val="both"/>
              <w:rPr>
                <w:rFonts w:cs="Arial"/>
                <w:lang w:val="es-MX"/>
              </w:rPr>
            </w:pP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Normas de Seguridad:</w:t>
            </w:r>
          </w:p>
        </w:tc>
        <w:tc>
          <w:tcPr>
            <w:tcW w:w="5883" w:type="dxa"/>
            <w:gridSpan w:val="2"/>
          </w:tcPr>
          <w:p w:rsidR="00F25033" w:rsidRPr="008E27F2" w:rsidRDefault="00F25033" w:rsidP="00A15292">
            <w:pPr>
              <w:numPr>
                <w:ilvl w:val="0"/>
                <w:numId w:val="19"/>
              </w:numPr>
              <w:spacing w:after="0" w:line="240" w:lineRule="auto"/>
              <w:ind w:left="567" w:right="170"/>
            </w:pPr>
            <w:r w:rsidRPr="008E27F2">
              <w:t>Al realizar acciones de monitoreo, comunicación u otra razón no se debe poner en riesgo la integridad física de los integrantes del equipo de monitoreo y alarma.</w:t>
            </w:r>
          </w:p>
          <w:p w:rsidR="00F25033" w:rsidRPr="008E27F2" w:rsidRDefault="00F25033" w:rsidP="00A15292">
            <w:pPr>
              <w:numPr>
                <w:ilvl w:val="0"/>
                <w:numId w:val="19"/>
              </w:numPr>
              <w:spacing w:after="0" w:line="240" w:lineRule="auto"/>
              <w:ind w:left="567" w:right="170"/>
            </w:pPr>
            <w:r w:rsidRPr="008E27F2">
              <w:t>Uso de equipo de seguridad personal</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Documentos de Referencia:</w:t>
            </w:r>
          </w:p>
        </w:tc>
        <w:tc>
          <w:tcPr>
            <w:tcW w:w="5883" w:type="dxa"/>
            <w:gridSpan w:val="2"/>
          </w:tcPr>
          <w:p w:rsidR="00F25033" w:rsidRPr="008E27F2" w:rsidRDefault="00F25033" w:rsidP="00A15292">
            <w:pPr>
              <w:spacing w:after="0" w:line="240" w:lineRule="auto"/>
            </w:pPr>
            <w:r w:rsidRPr="008E27F2">
              <w:t>Plan Comunal de Protección Civil, Prevención y Mitigación de Desastres</w:t>
            </w:r>
          </w:p>
          <w:p w:rsidR="00F25033" w:rsidRPr="008E27F2" w:rsidRDefault="00F25033" w:rsidP="00A15292">
            <w:pPr>
              <w:spacing w:after="0" w:line="240" w:lineRule="auto"/>
            </w:pPr>
            <w:r w:rsidRPr="008E27F2">
              <w:t>Plan Municipal de Protección Civil, Prevención y Mitigación de Desastres</w:t>
            </w:r>
          </w:p>
          <w:p w:rsidR="00F25033" w:rsidRPr="008E27F2" w:rsidRDefault="00F25033" w:rsidP="00A15292">
            <w:pPr>
              <w:spacing w:after="0" w:line="240" w:lineRule="auto"/>
            </w:pPr>
            <w:r w:rsidRPr="008E27F2">
              <w:t>Ley y Reglamento de Protección Civil, Prevención y Mitigación de Desastres</w:t>
            </w:r>
          </w:p>
          <w:p w:rsidR="00F25033" w:rsidRPr="008E27F2" w:rsidRDefault="00F25033" w:rsidP="00A15292">
            <w:pPr>
              <w:spacing w:after="0" w:line="240" w:lineRule="auto"/>
            </w:pPr>
            <w:r w:rsidRPr="008E27F2">
              <w:t>Cuaderno de preparación comunitaria para situaciones de emergencia en el tema de protección civil. (Guía de Elaboración Plan Comunal de Protección Civil)</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Equipo participante:</w:t>
            </w:r>
          </w:p>
        </w:tc>
        <w:tc>
          <w:tcPr>
            <w:tcW w:w="5883" w:type="dxa"/>
            <w:gridSpan w:val="2"/>
          </w:tcPr>
          <w:p w:rsidR="00F25033" w:rsidRPr="008E27F2" w:rsidRDefault="00F25033" w:rsidP="00A15292">
            <w:pPr>
              <w:pStyle w:val="Prrafodelista"/>
              <w:numPr>
                <w:ilvl w:val="0"/>
                <w:numId w:val="36"/>
              </w:numPr>
              <w:spacing w:after="0" w:line="240" w:lineRule="auto"/>
              <w:jc w:val="both"/>
            </w:pPr>
            <w:r w:rsidRPr="008E27F2">
              <w:t>Coordinador o coordinadora general de la comisión comunal de protección civil.</w:t>
            </w:r>
          </w:p>
          <w:p w:rsidR="00F25033" w:rsidRPr="008E27F2" w:rsidRDefault="00F25033" w:rsidP="00A15292">
            <w:pPr>
              <w:pStyle w:val="Prrafodelista"/>
              <w:numPr>
                <w:ilvl w:val="0"/>
                <w:numId w:val="36"/>
              </w:numPr>
              <w:spacing w:after="0" w:line="240" w:lineRule="auto"/>
              <w:jc w:val="both"/>
            </w:pPr>
            <w:r w:rsidRPr="008E27F2">
              <w:t>Equipo de Monitoreo y Alarma</w:t>
            </w:r>
          </w:p>
        </w:tc>
      </w:tr>
      <w:tr w:rsidR="00F25033" w:rsidRPr="008E27F2" w:rsidTr="00A15292">
        <w:trPr>
          <w:jc w:val="center"/>
        </w:trPr>
        <w:tc>
          <w:tcPr>
            <w:tcW w:w="8828" w:type="dxa"/>
            <w:gridSpan w:val="3"/>
          </w:tcPr>
          <w:p w:rsidR="00F25033" w:rsidRPr="008E27F2" w:rsidRDefault="00F25033" w:rsidP="00A15292">
            <w:pPr>
              <w:spacing w:after="0" w:line="240" w:lineRule="auto"/>
            </w:pPr>
            <w:r w:rsidRPr="008E27F2">
              <w:t>Glosario de términos:</w:t>
            </w:r>
          </w:p>
          <w:p w:rsidR="00F25033" w:rsidRPr="008E27F2" w:rsidRDefault="00F25033" w:rsidP="00A15292">
            <w:pPr>
              <w:spacing w:after="0" w:line="240" w:lineRule="auto"/>
            </w:pPr>
            <w:r w:rsidRPr="008E27F2">
              <w:rPr>
                <w:b/>
              </w:rPr>
              <w:t>VHF:</w:t>
            </w:r>
            <w:r>
              <w:rPr>
                <w:b/>
              </w:rPr>
              <w:t xml:space="preserve"> </w:t>
            </w:r>
            <w:r>
              <w:t>V</w:t>
            </w:r>
            <w:r w:rsidRPr="008E27F2">
              <w:t>ery</w:t>
            </w:r>
            <w:r>
              <w:t xml:space="preserve"> H</w:t>
            </w:r>
            <w:r w:rsidRPr="008E27F2">
              <w:t>ight</w:t>
            </w:r>
            <w:r>
              <w:t xml:space="preserve"> F</w:t>
            </w:r>
            <w:r w:rsidRPr="008E27F2">
              <w:t>recuenci (Frecuencia muy alta)</w:t>
            </w:r>
          </w:p>
          <w:p w:rsidR="00F25033" w:rsidRPr="008E27F2" w:rsidRDefault="00F25033" w:rsidP="00A15292">
            <w:pPr>
              <w:spacing w:after="0" w:line="240" w:lineRule="auto"/>
            </w:pPr>
            <w:r w:rsidRPr="008E27F2">
              <w:rPr>
                <w:b/>
              </w:rPr>
              <w:t>CMPC:</w:t>
            </w:r>
            <w:r w:rsidRPr="008E27F2">
              <w:t xml:space="preserve"> Comisión Municipal de Protección Civil, Prevención y Mitigación de Desastres</w:t>
            </w:r>
          </w:p>
          <w:p w:rsidR="00F25033" w:rsidRPr="008E27F2" w:rsidRDefault="00F25033" w:rsidP="00A15292">
            <w:pPr>
              <w:spacing w:after="0" w:line="240" w:lineRule="auto"/>
            </w:pPr>
            <w:r w:rsidRPr="008E27F2">
              <w:rPr>
                <w:b/>
              </w:rPr>
              <w:t>CCPC:</w:t>
            </w:r>
            <w:r w:rsidRPr="008E27F2">
              <w:t xml:space="preserve"> Comisión Comunal de Protección Civil, Prevención y Mitigación de Desastre</w:t>
            </w:r>
          </w:p>
          <w:p w:rsidR="00F25033" w:rsidRPr="008E27F2" w:rsidRDefault="00F25033" w:rsidP="00A15292">
            <w:pPr>
              <w:spacing w:after="0" w:line="240" w:lineRule="auto"/>
            </w:pPr>
            <w:r>
              <w:rPr>
                <w:b/>
              </w:rPr>
              <w:t>D</w:t>
            </w:r>
            <w:r w:rsidRPr="008E27F2">
              <w:rPr>
                <w:b/>
              </w:rPr>
              <w:t>OA:</w:t>
            </w:r>
            <w:r w:rsidRPr="008E27F2">
              <w:t xml:space="preserve"> Dirección del Observatorio Ambiental</w:t>
            </w:r>
          </w:p>
          <w:p w:rsidR="00F25033" w:rsidRPr="008E27F2" w:rsidRDefault="00F25033" w:rsidP="00A15292">
            <w:pPr>
              <w:spacing w:after="0" w:line="240" w:lineRule="auto"/>
            </w:pPr>
            <w:r w:rsidRPr="008E27F2">
              <w:rPr>
                <w:b/>
              </w:rPr>
              <w:t>DGPC:</w:t>
            </w:r>
            <w:r w:rsidRPr="008E27F2">
              <w:t xml:space="preserve"> Dirección General de Protección Civil</w:t>
            </w:r>
          </w:p>
          <w:p w:rsidR="00F25033" w:rsidRPr="008E27F2" w:rsidRDefault="00F25033" w:rsidP="00A15292">
            <w:pPr>
              <w:spacing w:after="0" w:line="240" w:lineRule="auto"/>
            </w:pPr>
            <w:r w:rsidRPr="008E27F2">
              <w:rPr>
                <w:b/>
              </w:rPr>
              <w:t>Impacto Inicial:</w:t>
            </w:r>
            <w:r w:rsidRPr="008E27F2">
              <w:t xml:space="preserve"> zona geográfica donde inicia la afectación </w:t>
            </w:r>
          </w:p>
          <w:p w:rsidR="00F25033" w:rsidRPr="008E27F2" w:rsidRDefault="00F25033" w:rsidP="00A15292">
            <w:pPr>
              <w:spacing w:after="0" w:line="240" w:lineRule="auto"/>
            </w:pPr>
            <w:r w:rsidRPr="008E27F2">
              <w:rPr>
                <w:b/>
              </w:rPr>
              <w:t>Pluviómetro:</w:t>
            </w:r>
            <w:r w:rsidRPr="008E27F2">
              <w:t xml:space="preserve"> Instrumento para monitoreo de lluvia </w:t>
            </w:r>
          </w:p>
          <w:p w:rsidR="00F25033" w:rsidRPr="008E27F2" w:rsidRDefault="00F25033" w:rsidP="00A15292">
            <w:pPr>
              <w:spacing w:after="0" w:line="240" w:lineRule="auto"/>
            </w:pPr>
            <w:r w:rsidRPr="008E27F2">
              <w:rPr>
                <w:b/>
              </w:rPr>
              <w:t>Mira:</w:t>
            </w:r>
            <w:r w:rsidRPr="008E27F2">
              <w:t xml:space="preserve"> Instrumento para monitoreo de inundación</w:t>
            </w:r>
          </w:p>
        </w:tc>
      </w:tr>
    </w:tbl>
    <w:p w:rsidR="00F25033" w:rsidRDefault="00F25033" w:rsidP="00F25033"/>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2942"/>
        <w:gridCol w:w="2942"/>
      </w:tblGrid>
      <w:tr w:rsidR="00F25033" w:rsidRPr="0094402E" w:rsidTr="00A15292">
        <w:trPr>
          <w:jc w:val="center"/>
        </w:trPr>
        <w:tc>
          <w:tcPr>
            <w:tcW w:w="2944" w:type="dxa"/>
            <w:shd w:val="clear" w:color="auto" w:fill="FABF8F"/>
          </w:tcPr>
          <w:p w:rsidR="00F25033" w:rsidRPr="006A1D48" w:rsidRDefault="00F25033" w:rsidP="00A15292">
            <w:pPr>
              <w:spacing w:after="0" w:line="240" w:lineRule="auto"/>
              <w:rPr>
                <w:rFonts w:cs="Calibri"/>
                <w:b/>
              </w:rPr>
            </w:pPr>
            <w:r w:rsidRPr="006A1D48">
              <w:rPr>
                <w:rFonts w:cs="Calibri"/>
                <w:b/>
              </w:rPr>
              <w:t>Nombre de Procedimiento</w:t>
            </w:r>
          </w:p>
        </w:tc>
        <w:tc>
          <w:tcPr>
            <w:tcW w:w="5884" w:type="dxa"/>
            <w:gridSpan w:val="2"/>
            <w:shd w:val="clear" w:color="auto" w:fill="FABF8F"/>
          </w:tcPr>
          <w:p w:rsidR="00F25033" w:rsidRPr="00CB2515" w:rsidRDefault="00F25033" w:rsidP="00CB2515">
            <w:pPr>
              <w:spacing w:after="0" w:line="240" w:lineRule="auto"/>
              <w:jc w:val="center"/>
              <w:rPr>
                <w:rFonts w:cs="Calibri"/>
                <w:b/>
              </w:rPr>
            </w:pPr>
            <w:r w:rsidRPr="00CB2515">
              <w:rPr>
                <w:rFonts w:cs="Calibri"/>
                <w:b/>
              </w:rPr>
              <w:t xml:space="preserve">Seguridad y </w:t>
            </w:r>
            <w:r w:rsidR="00CB2515">
              <w:rPr>
                <w:rFonts w:cs="Calibri"/>
                <w:b/>
              </w:rPr>
              <w:t>V</w:t>
            </w:r>
            <w:r w:rsidRPr="00CB2515">
              <w:rPr>
                <w:rFonts w:cs="Calibri"/>
                <w:b/>
              </w:rPr>
              <w:t>igilancia</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Numero de Procedimiento</w:t>
            </w:r>
          </w:p>
        </w:tc>
        <w:tc>
          <w:tcPr>
            <w:tcW w:w="2942" w:type="dxa"/>
          </w:tcPr>
          <w:p w:rsidR="00F25033" w:rsidRPr="006A1D48" w:rsidRDefault="00F25033" w:rsidP="00CB2515">
            <w:pPr>
              <w:spacing w:after="0" w:line="240" w:lineRule="auto"/>
              <w:jc w:val="center"/>
              <w:rPr>
                <w:rFonts w:cs="Calibri"/>
                <w:b/>
              </w:rPr>
            </w:pPr>
            <w:r w:rsidRPr="006A1D48">
              <w:rPr>
                <w:rFonts w:cs="Calibri"/>
                <w:b/>
              </w:rPr>
              <w:t>Responsable</w:t>
            </w:r>
          </w:p>
        </w:tc>
        <w:tc>
          <w:tcPr>
            <w:tcW w:w="2942" w:type="dxa"/>
          </w:tcPr>
          <w:p w:rsidR="00F25033" w:rsidRPr="006A1D48" w:rsidRDefault="00F25033" w:rsidP="00A15292">
            <w:pPr>
              <w:spacing w:after="0" w:line="240" w:lineRule="auto"/>
              <w:rPr>
                <w:rFonts w:cs="Calibri"/>
                <w:b/>
              </w:rPr>
            </w:pPr>
            <w:r w:rsidRPr="006A1D48">
              <w:rPr>
                <w:rFonts w:cs="Calibri"/>
                <w:b/>
              </w:rPr>
              <w:t>Paginas</w:t>
            </w:r>
          </w:p>
        </w:tc>
      </w:tr>
      <w:tr w:rsidR="00F25033" w:rsidRPr="0094402E" w:rsidTr="0001241E">
        <w:trPr>
          <w:jc w:val="center"/>
        </w:trPr>
        <w:tc>
          <w:tcPr>
            <w:tcW w:w="2944" w:type="dxa"/>
            <w:vAlign w:val="center"/>
          </w:tcPr>
          <w:p w:rsidR="00F25033" w:rsidRPr="006A1D48" w:rsidRDefault="00F25033" w:rsidP="0001241E">
            <w:pPr>
              <w:spacing w:after="0" w:line="240" w:lineRule="auto"/>
              <w:jc w:val="center"/>
              <w:rPr>
                <w:rFonts w:cs="Calibri"/>
              </w:rPr>
            </w:pPr>
            <w:r w:rsidRPr="006A1D48">
              <w:rPr>
                <w:rFonts w:cs="Calibri"/>
              </w:rPr>
              <w:t>08</w:t>
            </w:r>
          </w:p>
        </w:tc>
        <w:tc>
          <w:tcPr>
            <w:tcW w:w="2942" w:type="dxa"/>
          </w:tcPr>
          <w:p w:rsidR="00F25033" w:rsidRPr="00CB2515" w:rsidRDefault="00F25033" w:rsidP="00CB2515">
            <w:pPr>
              <w:spacing w:after="0" w:line="240" w:lineRule="auto"/>
              <w:jc w:val="center"/>
              <w:rPr>
                <w:rFonts w:cs="Calibri"/>
                <w:b/>
                <w:lang w:val="es-ES"/>
              </w:rPr>
            </w:pPr>
            <w:r w:rsidRPr="00CB2515">
              <w:rPr>
                <w:rFonts w:cs="Calibri"/>
                <w:b/>
              </w:rPr>
              <w:t>Coordinador del equipo de seguridad y vigilancia.</w:t>
            </w:r>
          </w:p>
        </w:tc>
        <w:tc>
          <w:tcPr>
            <w:tcW w:w="2942" w:type="dxa"/>
            <w:vAlign w:val="center"/>
          </w:tcPr>
          <w:p w:rsidR="00F25033" w:rsidRPr="006A1D48" w:rsidRDefault="00F25033" w:rsidP="0001241E">
            <w:pPr>
              <w:spacing w:after="0" w:line="240" w:lineRule="auto"/>
              <w:jc w:val="center"/>
              <w:rPr>
                <w:rFonts w:cs="Calibri"/>
              </w:rPr>
            </w:pPr>
            <w:r w:rsidRPr="006A1D48">
              <w:rPr>
                <w:rFonts w:cs="Calibri"/>
              </w:rPr>
              <w:t>3</w:t>
            </w:r>
          </w:p>
        </w:tc>
      </w:tr>
      <w:tr w:rsidR="00F25033" w:rsidRPr="0094402E" w:rsidTr="00A15292">
        <w:trPr>
          <w:jc w:val="center"/>
        </w:trPr>
        <w:tc>
          <w:tcPr>
            <w:tcW w:w="2944" w:type="dxa"/>
          </w:tcPr>
          <w:p w:rsidR="00F25033" w:rsidRPr="006A1D48" w:rsidRDefault="00F25033" w:rsidP="0001241E">
            <w:pPr>
              <w:spacing w:after="0" w:line="240" w:lineRule="auto"/>
              <w:jc w:val="center"/>
              <w:rPr>
                <w:rFonts w:cs="Calibri"/>
                <w:b/>
              </w:rPr>
            </w:pPr>
            <w:r w:rsidRPr="006A1D48">
              <w:rPr>
                <w:rFonts w:cs="Calibri"/>
                <w:b/>
              </w:rPr>
              <w:t>Fecha de elaboración</w:t>
            </w:r>
          </w:p>
        </w:tc>
        <w:tc>
          <w:tcPr>
            <w:tcW w:w="2942" w:type="dxa"/>
          </w:tcPr>
          <w:p w:rsidR="00F25033" w:rsidRPr="006A1D48" w:rsidRDefault="00F25033" w:rsidP="0001241E">
            <w:pPr>
              <w:spacing w:after="0" w:line="240" w:lineRule="auto"/>
              <w:jc w:val="center"/>
              <w:rPr>
                <w:rFonts w:cs="Calibri"/>
                <w:b/>
              </w:rPr>
            </w:pPr>
            <w:r w:rsidRPr="006A1D48">
              <w:rPr>
                <w:rFonts w:cs="Calibri"/>
                <w:b/>
              </w:rPr>
              <w:t>Fecha de revisión</w:t>
            </w:r>
          </w:p>
        </w:tc>
        <w:tc>
          <w:tcPr>
            <w:tcW w:w="2942" w:type="dxa"/>
          </w:tcPr>
          <w:p w:rsidR="00F25033" w:rsidRPr="006A1D48" w:rsidRDefault="00F25033" w:rsidP="0001241E">
            <w:pPr>
              <w:spacing w:after="0" w:line="240" w:lineRule="auto"/>
              <w:jc w:val="center"/>
              <w:rPr>
                <w:rFonts w:cs="Calibri"/>
                <w:b/>
              </w:rPr>
            </w:pPr>
            <w:r w:rsidRPr="006A1D48">
              <w:rPr>
                <w:rFonts w:cs="Calibri"/>
                <w:b/>
              </w:rPr>
              <w:t>Fecha de actualización</w:t>
            </w:r>
          </w:p>
        </w:tc>
      </w:tr>
      <w:tr w:rsidR="00F25033" w:rsidRPr="0094402E" w:rsidTr="00A15292">
        <w:trPr>
          <w:jc w:val="center"/>
        </w:trPr>
        <w:tc>
          <w:tcPr>
            <w:tcW w:w="2944"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A15292">
            <w:pPr>
              <w:spacing w:after="0" w:line="240" w:lineRule="auto"/>
              <w:jc w:val="center"/>
              <w:rPr>
                <w:rFonts w:cs="Calibri"/>
              </w:rPr>
            </w:pP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Propósito</w:t>
            </w:r>
          </w:p>
        </w:tc>
        <w:tc>
          <w:tcPr>
            <w:tcW w:w="5884" w:type="dxa"/>
            <w:gridSpan w:val="2"/>
          </w:tcPr>
          <w:p w:rsidR="00F25033" w:rsidRPr="006A1D48" w:rsidRDefault="00F25033" w:rsidP="00A15292">
            <w:pPr>
              <w:spacing w:after="0" w:line="240" w:lineRule="auto"/>
              <w:jc w:val="both"/>
              <w:rPr>
                <w:rFonts w:cs="Calibri"/>
              </w:rPr>
            </w:pPr>
            <w:r w:rsidRPr="006A1D48">
              <w:rPr>
                <w:rFonts w:cs="Calibri"/>
              </w:rPr>
              <w:t xml:space="preserve">Garantizar la protección de las familias y sus bienes a nivel comunitario coordinando con las instituciones responsables, contribuyendo a una respuesta eficiente por parte de la comisión comunal de protección civil. </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Alcances</w:t>
            </w:r>
          </w:p>
        </w:tc>
        <w:tc>
          <w:tcPr>
            <w:tcW w:w="5884" w:type="dxa"/>
            <w:gridSpan w:val="2"/>
          </w:tcPr>
          <w:p w:rsidR="00F25033" w:rsidRPr="006A1D48" w:rsidRDefault="00F25033" w:rsidP="00A15292">
            <w:pPr>
              <w:spacing w:after="0" w:line="240" w:lineRule="auto"/>
              <w:jc w:val="both"/>
              <w:rPr>
                <w:rFonts w:cs="Calibri"/>
              </w:rPr>
            </w:pPr>
            <w:r w:rsidRPr="00936E73">
              <w:t xml:space="preserve">Establecer </w:t>
            </w:r>
            <w:r>
              <w:t xml:space="preserve">un procedimiento a </w:t>
            </w:r>
            <w:r w:rsidRPr="00936E73">
              <w:t>la comisión comunal de protección civil para ejecutar un</w:t>
            </w:r>
            <w:r>
              <w:t xml:space="preserve"> proceso de atención para desastres que ofrezca confiabilidad para las personas de las comunidades, sus bienes y medios de vida a nivel comunitario</w:t>
            </w:r>
            <w:r w:rsidRPr="00936E73">
              <w:t>.</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Objetivos</w:t>
            </w:r>
          </w:p>
        </w:tc>
        <w:tc>
          <w:tcPr>
            <w:tcW w:w="5884" w:type="dxa"/>
            <w:gridSpan w:val="2"/>
          </w:tcPr>
          <w:p w:rsidR="00F25033" w:rsidRPr="006A1D48" w:rsidRDefault="00F25033" w:rsidP="00A15292">
            <w:pPr>
              <w:spacing w:after="0" w:line="240" w:lineRule="auto"/>
              <w:jc w:val="both"/>
              <w:rPr>
                <w:rFonts w:cs="Calibri"/>
              </w:rPr>
            </w:pPr>
            <w:r>
              <w:t>Establecer los pasos ordenados que permitan a la comisión comunal de protección civil en apoyo a las instituciones responsables ofrecer servicios de seguridad que garanticen confiabilidad en la integridad física de las personas de la comunidad, de sus bienes, sus medios e vida y de los albergues temporales habilitados.</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Acciones de preparación</w:t>
            </w:r>
          </w:p>
        </w:tc>
        <w:tc>
          <w:tcPr>
            <w:tcW w:w="5884" w:type="dxa"/>
            <w:gridSpan w:val="2"/>
          </w:tcPr>
          <w:p w:rsidR="00F25033" w:rsidRPr="006A1D48" w:rsidRDefault="00F25033" w:rsidP="00A15292">
            <w:pPr>
              <w:pStyle w:val="Prrafodelista"/>
              <w:numPr>
                <w:ilvl w:val="0"/>
                <w:numId w:val="21"/>
              </w:numPr>
              <w:spacing w:after="0" w:line="240" w:lineRule="auto"/>
              <w:ind w:left="720"/>
              <w:contextualSpacing w:val="0"/>
              <w:jc w:val="both"/>
              <w:rPr>
                <w:rFonts w:cs="Calibri"/>
              </w:rPr>
            </w:pPr>
            <w:r w:rsidRPr="006A1D48">
              <w:rPr>
                <w:rFonts w:cs="Calibri"/>
              </w:rPr>
              <w:t>Actualizar el plan comunal de protección civil, prevención y mitigación de desastres.</w:t>
            </w:r>
          </w:p>
          <w:p w:rsidR="00F25033" w:rsidRPr="006A1D48" w:rsidRDefault="00F25033" w:rsidP="00A15292">
            <w:pPr>
              <w:pStyle w:val="Prrafodelista"/>
              <w:numPr>
                <w:ilvl w:val="0"/>
                <w:numId w:val="21"/>
              </w:numPr>
              <w:spacing w:after="0" w:line="240" w:lineRule="auto"/>
              <w:ind w:left="720"/>
              <w:contextualSpacing w:val="0"/>
              <w:jc w:val="both"/>
              <w:rPr>
                <w:rFonts w:cs="Calibri"/>
              </w:rPr>
            </w:pPr>
            <w:r w:rsidRPr="006A1D48">
              <w:rPr>
                <w:rFonts w:cs="Calibri"/>
              </w:rPr>
              <w:t>Socializar el plan de protección civil, prevención y mitigación de desastres en asamblea con todas las personas de la comunidad.</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Socializar el plan de protección civil con la comunidad, la CCPC, CMPC y las instancias responsables de seguridad.</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 xml:space="preserve">Socializar los procedimientos operativos con los miembros de la CCPC. </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Realizar simulacros y simulaciones que permitan sensibilizar, validar, actualizar y evaluar el plan comunitario y sus procedimientos.</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Establecer coordinaciones y nexos con entidades responsables de seguridad a todo nivel del estado.</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Asegurar siempre el respeto de los derechos humanos de las personas afectadas y ser vigilante del buen accionar de las instancias estatales en momentos de emergencia y desastre.</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Pasos</w:t>
            </w:r>
          </w:p>
        </w:tc>
        <w:tc>
          <w:tcPr>
            <w:tcW w:w="5884" w:type="dxa"/>
            <w:gridSpan w:val="2"/>
          </w:tcPr>
          <w:p w:rsidR="00CB2515" w:rsidRDefault="00CB2515" w:rsidP="00A15292">
            <w:pPr>
              <w:spacing w:after="0" w:line="240" w:lineRule="auto"/>
              <w:jc w:val="both"/>
              <w:rPr>
                <w:rFonts w:eastAsia="Times New Roman"/>
              </w:rPr>
            </w:pPr>
            <w:r>
              <w:rPr>
                <w:rFonts w:eastAsia="Times New Roman"/>
              </w:rPr>
              <w:t xml:space="preserve">              </w:t>
            </w:r>
          </w:p>
          <w:p w:rsidR="00F25033" w:rsidRPr="00CB2515" w:rsidRDefault="00CB2515" w:rsidP="00A15292">
            <w:pPr>
              <w:spacing w:after="0" w:line="240" w:lineRule="auto"/>
              <w:jc w:val="both"/>
              <w:rPr>
                <w:rFonts w:eastAsia="Times New Roman"/>
                <w:b/>
              </w:rPr>
            </w:pPr>
            <w:r w:rsidRPr="00CB2515">
              <w:rPr>
                <w:rFonts w:eastAsia="Times New Roman"/>
                <w:b/>
              </w:rPr>
              <w:t xml:space="preserve">              </w:t>
            </w:r>
            <w:r w:rsidR="00F25033" w:rsidRPr="00CB2515">
              <w:rPr>
                <w:rFonts w:eastAsia="Times New Roman"/>
                <w:b/>
              </w:rPr>
              <w:t>ALERTA VERDE:</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la presencia en la comunidad de los voluntarios de su equipo.</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Se activa para preparase ante la probabilidad de ser afectados por eventos adversos, las acciones a ejecutar deberán ser aprobadas por el coordinador o en su defecto sub-coordinador de la CCPC.</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la disponibilidad y funcionalidad de equipos que permiten la acción de vigilancia y seguridad.</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en los mapas comunitarios disponibles las posibles zonas de medios de vida afectadas y considerar su capacidad.</w:t>
            </w:r>
          </w:p>
          <w:p w:rsidR="00F25033" w:rsidRDefault="00F25033" w:rsidP="00A15292">
            <w:pPr>
              <w:pStyle w:val="Prrafodelista1"/>
              <w:numPr>
                <w:ilvl w:val="0"/>
                <w:numId w:val="22"/>
              </w:numPr>
              <w:spacing w:after="0" w:line="240" w:lineRule="auto"/>
              <w:ind w:left="720"/>
              <w:jc w:val="both"/>
              <w:rPr>
                <w:lang w:val="es-SV"/>
              </w:rPr>
            </w:pPr>
            <w:r w:rsidRPr="008F5B1A">
              <w:rPr>
                <w:lang w:val="es-SV"/>
              </w:rPr>
              <w:t xml:space="preserve">Acompañar la evacuación de los medios de vida y desplegar seguridad en coordinación con las familias afectadas a los albergues o refugios de medios de vida. Considerar la seguridad a zonas de cultivos en donde se pueda efectuar una cosecha rápida.  </w:t>
            </w:r>
          </w:p>
          <w:p w:rsidR="00CB2515" w:rsidRPr="008F5B1A" w:rsidRDefault="00CB2515" w:rsidP="00CB2515">
            <w:pPr>
              <w:pStyle w:val="Prrafodelista1"/>
              <w:spacing w:after="0" w:line="240" w:lineRule="auto"/>
              <w:jc w:val="both"/>
              <w:rPr>
                <w:lang w:val="es-SV"/>
              </w:rPr>
            </w:pPr>
          </w:p>
          <w:p w:rsidR="00F25033" w:rsidRPr="00CB2515" w:rsidRDefault="00CB2515" w:rsidP="00A15292">
            <w:pPr>
              <w:spacing w:after="0" w:line="240" w:lineRule="auto"/>
              <w:jc w:val="both"/>
              <w:rPr>
                <w:rFonts w:eastAsia="Times New Roman"/>
                <w:b/>
              </w:rPr>
            </w:pPr>
            <w:r>
              <w:rPr>
                <w:rFonts w:eastAsia="Times New Roman"/>
              </w:rPr>
              <w:t xml:space="preserve">              </w:t>
            </w:r>
            <w:r w:rsidR="00F25033" w:rsidRPr="00CB2515">
              <w:rPr>
                <w:rFonts w:eastAsia="Times New Roman"/>
                <w:b/>
              </w:rPr>
              <w:t>ALERTA AMARILLA:</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Elaborar plano de distribución de equipos de seguridad en zonas de probable impacto inicial humano o de sus medios de vida.</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Establecer coordinación para recibir apoyo de las instancias responsables de la seguridad (PNC y Ejercito Nacional).</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Mantener equipos seguridad para desplazamiento inmediato.</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Enviar personas del equipo de seguridad a lugares en donde se reportan daños iniciales dentro de la comunidad y en los que la integridad física de las personas, de sus bienes y medios de vida sea vulnerable.</w:t>
            </w:r>
          </w:p>
          <w:p w:rsidR="00F25033" w:rsidRDefault="00F25033" w:rsidP="00A15292">
            <w:pPr>
              <w:pStyle w:val="Prrafodelista1"/>
              <w:numPr>
                <w:ilvl w:val="0"/>
                <w:numId w:val="23"/>
              </w:numPr>
              <w:spacing w:after="0" w:line="240" w:lineRule="auto"/>
              <w:ind w:left="709"/>
              <w:jc w:val="both"/>
              <w:rPr>
                <w:lang w:val="es-SV"/>
              </w:rPr>
            </w:pPr>
            <w:r w:rsidRPr="008F5B1A">
              <w:rPr>
                <w:lang w:val="es-SV"/>
              </w:rPr>
              <w:t>Mantener comunicación con el coordinador general de la comisión e incidir en la coordinación con las instituciones pertinentes.</w:t>
            </w:r>
          </w:p>
          <w:p w:rsidR="00CB2515" w:rsidRDefault="00CB2515" w:rsidP="00CB2515">
            <w:pPr>
              <w:pStyle w:val="Prrafodelista1"/>
              <w:spacing w:after="0" w:line="240" w:lineRule="auto"/>
              <w:ind w:left="709"/>
              <w:jc w:val="both"/>
              <w:rPr>
                <w:lang w:val="es-SV"/>
              </w:rPr>
            </w:pPr>
          </w:p>
          <w:p w:rsidR="00955FF8" w:rsidRDefault="00955FF8" w:rsidP="00CB2515">
            <w:pPr>
              <w:pStyle w:val="Prrafodelista1"/>
              <w:spacing w:after="0" w:line="240" w:lineRule="auto"/>
              <w:ind w:left="709"/>
              <w:jc w:val="both"/>
              <w:rPr>
                <w:lang w:val="es-SV"/>
              </w:rPr>
            </w:pPr>
          </w:p>
          <w:p w:rsidR="00955FF8" w:rsidRPr="008F5B1A" w:rsidRDefault="00955FF8" w:rsidP="00CB2515">
            <w:pPr>
              <w:pStyle w:val="Prrafodelista1"/>
              <w:spacing w:after="0" w:line="240" w:lineRule="auto"/>
              <w:ind w:left="709"/>
              <w:jc w:val="both"/>
              <w:rPr>
                <w:lang w:val="es-SV"/>
              </w:rPr>
            </w:pPr>
          </w:p>
          <w:p w:rsidR="00F25033" w:rsidRPr="00CB2515" w:rsidRDefault="00F25033" w:rsidP="00A15292">
            <w:pPr>
              <w:spacing w:after="0" w:line="240" w:lineRule="auto"/>
              <w:jc w:val="both"/>
              <w:rPr>
                <w:rFonts w:eastAsia="Times New Roman"/>
                <w:b/>
              </w:rPr>
            </w:pPr>
            <w:r w:rsidRPr="00936E73">
              <w:rPr>
                <w:rFonts w:eastAsia="Times New Roman"/>
              </w:rPr>
              <w:t xml:space="preserve"> </w:t>
            </w:r>
            <w:r w:rsidR="00CB2515">
              <w:rPr>
                <w:rFonts w:eastAsia="Times New Roman"/>
              </w:rPr>
              <w:t xml:space="preserve">              </w:t>
            </w:r>
            <w:r w:rsidRPr="00CB2515">
              <w:rPr>
                <w:rFonts w:eastAsia="Times New Roman"/>
                <w:b/>
              </w:rPr>
              <w:t>ALERTA NARANJA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Desplegar los equipos de seguridad y vigilancia según dirección del coordinador.</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Iniciar el registro de daños y pérdidas iniciales.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Informar al coordinador de la Comisión Comunal sobre las personas desplegadas a zonas afectadas.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Desplegar miembros del equipo de seguridad en los albergues temporales habilitados para garantizar:</w:t>
            </w:r>
          </w:p>
          <w:p w:rsidR="00F25033" w:rsidRPr="008F5B1A" w:rsidRDefault="00F25033" w:rsidP="00A15292">
            <w:pPr>
              <w:pStyle w:val="Prrafodelista1"/>
              <w:numPr>
                <w:ilvl w:val="1"/>
                <w:numId w:val="24"/>
              </w:numPr>
              <w:spacing w:after="0" w:line="240" w:lineRule="auto"/>
              <w:ind w:left="1440"/>
              <w:jc w:val="both"/>
              <w:rPr>
                <w:lang w:val="es-SV"/>
              </w:rPr>
            </w:pPr>
            <w:r w:rsidRPr="008F5B1A">
              <w:rPr>
                <w:lang w:val="es-SV"/>
              </w:rPr>
              <w:t>Seguridad en los alrededores del albergue.</w:t>
            </w:r>
          </w:p>
          <w:p w:rsidR="00F25033" w:rsidRDefault="00CB2515" w:rsidP="00A15292">
            <w:pPr>
              <w:pStyle w:val="Prrafodelista1"/>
              <w:numPr>
                <w:ilvl w:val="1"/>
                <w:numId w:val="24"/>
              </w:numPr>
              <w:spacing w:after="0" w:line="240" w:lineRule="auto"/>
              <w:ind w:left="1440"/>
              <w:jc w:val="both"/>
            </w:pPr>
            <w:r>
              <w:t xml:space="preserve">Al interior </w:t>
            </w:r>
            <w:proofErr w:type="gramStart"/>
            <w:r>
              <w:t>del</w:t>
            </w:r>
            <w:proofErr w:type="gramEnd"/>
            <w:r>
              <w:t xml:space="preserve"> al</w:t>
            </w:r>
            <w:r w:rsidR="00F25033">
              <w:t>berg</w:t>
            </w:r>
            <w:r>
              <w:t>u</w:t>
            </w:r>
            <w:r w:rsidR="00F25033">
              <w:t>e.</w:t>
            </w:r>
          </w:p>
          <w:p w:rsidR="00F25033" w:rsidRDefault="00F25033" w:rsidP="00A15292">
            <w:pPr>
              <w:pStyle w:val="Prrafodelista1"/>
              <w:numPr>
                <w:ilvl w:val="1"/>
                <w:numId w:val="24"/>
              </w:numPr>
              <w:spacing w:after="0" w:line="240" w:lineRule="auto"/>
              <w:ind w:left="1440"/>
              <w:jc w:val="both"/>
              <w:rPr>
                <w:lang w:val="es-SV"/>
              </w:rPr>
            </w:pPr>
            <w:r w:rsidRPr="008F5B1A">
              <w:rPr>
                <w:lang w:val="es-SV"/>
              </w:rPr>
              <w:t>Asegurar el cumplimiento de las normas de convivencia.</w:t>
            </w:r>
          </w:p>
          <w:p w:rsidR="000D76BC" w:rsidRPr="008F5B1A" w:rsidRDefault="000D76BC" w:rsidP="000D76BC">
            <w:pPr>
              <w:pStyle w:val="Prrafodelista1"/>
              <w:spacing w:after="0" w:line="240" w:lineRule="auto"/>
              <w:ind w:left="1440"/>
              <w:jc w:val="both"/>
              <w:rPr>
                <w:lang w:val="es-SV"/>
              </w:rPr>
            </w:pPr>
          </w:p>
          <w:p w:rsidR="00F25033" w:rsidRPr="000D76BC" w:rsidRDefault="000D76BC" w:rsidP="00A15292">
            <w:pPr>
              <w:spacing w:after="0" w:line="240" w:lineRule="auto"/>
              <w:jc w:val="both"/>
              <w:rPr>
                <w:rFonts w:eastAsia="Times New Roman"/>
                <w:b/>
              </w:rPr>
            </w:pPr>
            <w:r>
              <w:rPr>
                <w:rFonts w:eastAsia="Times New Roman"/>
              </w:rPr>
              <w:t xml:space="preserve">               </w:t>
            </w:r>
            <w:r w:rsidR="00F25033" w:rsidRPr="000D76BC">
              <w:rPr>
                <w:rFonts w:eastAsia="Times New Roman"/>
                <w:b/>
              </w:rPr>
              <w:t>ALERTA ROJA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Enviar personal seguridad y vigilancia a los Albergues Temporales (de personas y de medios de vida).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Señalizar: áreas y estructuras consideradas de riesgo, inhabitables o zonas de medios de vidas impactadas que ofrezcan peligro.</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Acompañamiento al equipo EDAN-nivel comunitario y municipal a sectores en donde se requieran de evaluaciones o estudios.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Mantener monitoreo en zonas consideradas como probables escenarios de eventos secundarios.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Orientar a evaluadores externos y brindarles seguridad.</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Alertar del peligro de las zonas a personas que quieren ingresar a zonas de probable desastre.</w:t>
            </w:r>
          </w:p>
          <w:p w:rsidR="00F25033" w:rsidRPr="006A1D48" w:rsidRDefault="00F25033" w:rsidP="00A15292">
            <w:pPr>
              <w:pStyle w:val="Prrafodelista"/>
              <w:spacing w:after="0" w:line="240" w:lineRule="auto"/>
              <w:ind w:left="360"/>
              <w:jc w:val="both"/>
              <w:rPr>
                <w:rFonts w:cs="Calibri"/>
                <w:lang w:val="es-MX"/>
              </w:rPr>
            </w:pPr>
          </w:p>
        </w:tc>
      </w:tr>
      <w:tr w:rsidR="00F25033" w:rsidRPr="0094402E" w:rsidTr="00943065">
        <w:trPr>
          <w:jc w:val="center"/>
        </w:trPr>
        <w:tc>
          <w:tcPr>
            <w:tcW w:w="2944" w:type="dxa"/>
            <w:vAlign w:val="center"/>
          </w:tcPr>
          <w:p w:rsidR="00F25033" w:rsidRPr="006A1D48" w:rsidRDefault="00F25033" w:rsidP="00943065">
            <w:pPr>
              <w:spacing w:after="0" w:line="240" w:lineRule="auto"/>
              <w:rPr>
                <w:rFonts w:cs="Calibri"/>
                <w:b/>
              </w:rPr>
            </w:pPr>
            <w:r w:rsidRPr="006A1D48">
              <w:rPr>
                <w:rFonts w:cs="Calibri"/>
                <w:b/>
              </w:rPr>
              <w:t>Normas de seguridad</w:t>
            </w:r>
          </w:p>
        </w:tc>
        <w:tc>
          <w:tcPr>
            <w:tcW w:w="5884"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No realizar acciones que puedan poner en riesgo la integridad física de las personas que conforman la CCPC.</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Utilizar equipos de protección personal para actividades de respuesta.</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un canal de comunicación entre todas las personas que conforman la comisión comunal de protección civil.</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informada a la comisión municipal sobre la situación de la comunidad y el trabajo de la comisión comunal.</w:t>
            </w:r>
          </w:p>
        </w:tc>
      </w:tr>
      <w:tr w:rsidR="00F25033" w:rsidRPr="0094402E" w:rsidTr="00943065">
        <w:trPr>
          <w:jc w:val="center"/>
        </w:trPr>
        <w:tc>
          <w:tcPr>
            <w:tcW w:w="2944" w:type="dxa"/>
            <w:vAlign w:val="center"/>
          </w:tcPr>
          <w:p w:rsidR="00F25033" w:rsidRPr="006A1D48" w:rsidRDefault="00F25033" w:rsidP="00943065">
            <w:pPr>
              <w:spacing w:after="0" w:line="240" w:lineRule="auto"/>
              <w:rPr>
                <w:rFonts w:cs="Calibri"/>
                <w:b/>
              </w:rPr>
            </w:pPr>
            <w:r w:rsidRPr="006A1D48">
              <w:rPr>
                <w:rFonts w:cs="Calibri"/>
                <w:b/>
              </w:rPr>
              <w:t>Documentos de referencia</w:t>
            </w:r>
          </w:p>
        </w:tc>
        <w:tc>
          <w:tcPr>
            <w:tcW w:w="5884"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Cuaderno de preparación comunitaria para Situaciones de Emergencia (DGPC).</w:t>
            </w:r>
          </w:p>
        </w:tc>
      </w:tr>
      <w:tr w:rsidR="00F25033" w:rsidRPr="0094402E" w:rsidTr="00943065">
        <w:trPr>
          <w:jc w:val="center"/>
        </w:trPr>
        <w:tc>
          <w:tcPr>
            <w:tcW w:w="2944" w:type="dxa"/>
          </w:tcPr>
          <w:p w:rsidR="00F25033" w:rsidRPr="006A1D48" w:rsidRDefault="00F25033" w:rsidP="00A15292">
            <w:pPr>
              <w:spacing w:after="0" w:line="240" w:lineRule="auto"/>
              <w:rPr>
                <w:rFonts w:cs="Calibri"/>
                <w:b/>
              </w:rPr>
            </w:pPr>
            <w:r w:rsidRPr="006A1D48">
              <w:rPr>
                <w:rFonts w:cs="Calibri"/>
                <w:b/>
              </w:rPr>
              <w:t>Equipos participantes en el procedimiento</w:t>
            </w:r>
          </w:p>
        </w:tc>
        <w:tc>
          <w:tcPr>
            <w:tcW w:w="5884" w:type="dxa"/>
            <w:gridSpan w:val="2"/>
            <w:vAlign w:val="center"/>
          </w:tcPr>
          <w:p w:rsidR="00F25033" w:rsidRPr="006A1D48" w:rsidRDefault="00F25033" w:rsidP="00943065">
            <w:pPr>
              <w:spacing w:after="0" w:line="240" w:lineRule="auto"/>
              <w:rPr>
                <w:rFonts w:cs="Calibri"/>
              </w:rPr>
            </w:pPr>
            <w:r w:rsidRPr="006A1D48">
              <w:rPr>
                <w:rFonts w:cs="Calibri"/>
              </w:rPr>
              <w:t>Equipo de seguridad y vigilancia.</w:t>
            </w:r>
          </w:p>
        </w:tc>
      </w:tr>
      <w:tr w:rsidR="00F25033" w:rsidRPr="0094402E" w:rsidTr="00A15292">
        <w:trPr>
          <w:jc w:val="center"/>
        </w:trPr>
        <w:tc>
          <w:tcPr>
            <w:tcW w:w="8828" w:type="dxa"/>
            <w:gridSpan w:val="3"/>
          </w:tcPr>
          <w:p w:rsidR="00F25033" w:rsidRPr="006A1D48" w:rsidRDefault="00F25033" w:rsidP="0035217F">
            <w:pPr>
              <w:spacing w:after="0" w:line="240" w:lineRule="auto"/>
              <w:jc w:val="both"/>
              <w:rPr>
                <w:rFonts w:cs="Calibri"/>
              </w:rPr>
            </w:pPr>
            <w:r w:rsidRPr="006A1D48">
              <w:rPr>
                <w:rFonts w:cs="Calibri"/>
                <w:b/>
              </w:rPr>
              <w:t xml:space="preserve">Nota: </w:t>
            </w:r>
            <w:r w:rsidR="0035217F">
              <w:rPr>
                <w:rFonts w:cs="Calibri"/>
                <w:b/>
              </w:rPr>
              <w:t xml:space="preserve">                </w:t>
            </w:r>
            <w:r w:rsidRPr="006A1D48">
              <w:rPr>
                <w:rFonts w:cs="Calibri"/>
              </w:rPr>
              <w:t>CCPC</w:t>
            </w:r>
            <w:r w:rsidR="001068C7">
              <w:rPr>
                <w:rFonts w:cs="Calibri"/>
              </w:rPr>
              <w:t>:</w:t>
            </w:r>
            <w:r w:rsidRPr="006A1D48">
              <w:rPr>
                <w:rFonts w:cs="Calibri"/>
              </w:rPr>
              <w:t xml:space="preserve"> Comisión Comunal de Protección Civil.</w:t>
            </w:r>
          </w:p>
          <w:p w:rsidR="00F25033" w:rsidRPr="006A1D48" w:rsidRDefault="0035217F" w:rsidP="0035217F">
            <w:pPr>
              <w:spacing w:after="0" w:line="240" w:lineRule="auto"/>
              <w:rPr>
                <w:rFonts w:cs="Calibri"/>
              </w:rPr>
            </w:pPr>
            <w:r>
              <w:rPr>
                <w:rFonts w:cs="Calibri"/>
              </w:rPr>
              <w:t xml:space="preserve">                           </w:t>
            </w:r>
            <w:r w:rsidR="00F25033" w:rsidRPr="006A1D48">
              <w:rPr>
                <w:rFonts w:cs="Calibri"/>
              </w:rPr>
              <w:t>CMPC</w:t>
            </w:r>
            <w:r w:rsidR="001068C7">
              <w:rPr>
                <w:rFonts w:cs="Calibri"/>
              </w:rPr>
              <w:t>:</w:t>
            </w:r>
            <w:r w:rsidR="00F25033" w:rsidRPr="006A1D48">
              <w:rPr>
                <w:rFonts w:cs="Calibri"/>
              </w:rPr>
              <w:t xml:space="preserve"> Comisión Municipal de Protección Civil.</w:t>
            </w:r>
          </w:p>
          <w:p w:rsidR="00F25033" w:rsidRPr="006A1D48" w:rsidRDefault="0035217F" w:rsidP="0035217F">
            <w:pPr>
              <w:spacing w:after="0" w:line="240" w:lineRule="auto"/>
              <w:rPr>
                <w:rFonts w:cs="Calibri"/>
              </w:rPr>
            </w:pPr>
            <w:r>
              <w:rPr>
                <w:rFonts w:cs="Calibri"/>
              </w:rPr>
              <w:t xml:space="preserve">                           </w:t>
            </w:r>
            <w:r w:rsidR="00F25033" w:rsidRPr="006A1D48">
              <w:rPr>
                <w:rFonts w:cs="Calibri"/>
              </w:rPr>
              <w:t>DGPC</w:t>
            </w:r>
            <w:r w:rsidR="001068C7">
              <w:rPr>
                <w:rFonts w:cs="Calibri"/>
              </w:rPr>
              <w:t>:</w:t>
            </w:r>
            <w:r w:rsidR="00F25033" w:rsidRPr="006A1D48">
              <w:rPr>
                <w:rFonts w:cs="Calibri"/>
              </w:rPr>
              <w:t xml:space="preserve"> Dirección General de Protección Civil</w:t>
            </w:r>
          </w:p>
          <w:p w:rsidR="00F25033" w:rsidRPr="006A1D48" w:rsidRDefault="0035217F" w:rsidP="0035217F">
            <w:pPr>
              <w:spacing w:after="0" w:line="240" w:lineRule="auto"/>
              <w:rPr>
                <w:rFonts w:cs="Calibri"/>
              </w:rPr>
            </w:pPr>
            <w:r>
              <w:rPr>
                <w:rFonts w:cs="Calibri"/>
              </w:rPr>
              <w:t xml:space="preserve">                           </w:t>
            </w:r>
            <w:r w:rsidR="00F25033" w:rsidRPr="006A1D48">
              <w:rPr>
                <w:rFonts w:cs="Calibri"/>
              </w:rPr>
              <w:t>EDAN</w:t>
            </w:r>
            <w:r w:rsidR="001068C7">
              <w:rPr>
                <w:rFonts w:cs="Calibri"/>
              </w:rPr>
              <w:t>:</w:t>
            </w:r>
            <w:r w:rsidR="00F25033" w:rsidRPr="006A1D48">
              <w:rPr>
                <w:rFonts w:cs="Calibri"/>
              </w:rPr>
              <w:t xml:space="preserve"> Evaluación de Daños y Análisis de Necesidades</w:t>
            </w:r>
          </w:p>
          <w:p w:rsidR="00F25033" w:rsidRPr="006A1D48" w:rsidRDefault="0035217F" w:rsidP="0035217F">
            <w:pPr>
              <w:spacing w:after="0" w:line="240" w:lineRule="auto"/>
              <w:rPr>
                <w:rFonts w:cs="Calibri"/>
              </w:rPr>
            </w:pPr>
            <w:r>
              <w:rPr>
                <w:rFonts w:cs="Calibri"/>
              </w:rPr>
              <w:t xml:space="preserve">                           </w:t>
            </w:r>
            <w:r w:rsidR="00F25033" w:rsidRPr="006A1D48">
              <w:rPr>
                <w:rFonts w:cs="Calibri"/>
              </w:rPr>
              <w:t>PNC</w:t>
            </w:r>
            <w:r w:rsidR="001068C7">
              <w:rPr>
                <w:rFonts w:cs="Calibri"/>
              </w:rPr>
              <w:t>:</w:t>
            </w:r>
            <w:r w:rsidR="00F25033" w:rsidRPr="006A1D48">
              <w:rPr>
                <w:rFonts w:cs="Calibri"/>
              </w:rPr>
              <w:t xml:space="preserve"> Policía Nacional Civil</w:t>
            </w:r>
          </w:p>
        </w:tc>
      </w:tr>
    </w:tbl>
    <w:p w:rsidR="000765F8" w:rsidRDefault="000765F8" w:rsidP="00F25033"/>
    <w:p w:rsidR="000765F8" w:rsidRDefault="000765F8" w:rsidP="00F25033"/>
    <w:p w:rsidR="00955FF8" w:rsidRDefault="00D419C0" w:rsidP="00955FF8">
      <w:pPr>
        <w:spacing w:after="0" w:line="240" w:lineRule="auto"/>
        <w:rPr>
          <w:rFonts w:ascii="Times New Roman" w:hAnsi="Times New Roman" w:cs="Times New Roman"/>
          <w:b/>
        </w:rPr>
      </w:pPr>
      <w:r w:rsidRPr="005B0231">
        <w:rPr>
          <w:rFonts w:ascii="Times New Roman" w:hAnsi="Times New Roman" w:cs="Times New Roman"/>
          <w:b/>
        </w:rPr>
        <w:t>Anexo No 3</w:t>
      </w:r>
      <w:r>
        <w:rPr>
          <w:rFonts w:ascii="Times New Roman" w:hAnsi="Times New Roman" w:cs="Times New Roman"/>
          <w:b/>
        </w:rPr>
        <w:t xml:space="preserve">: Procedimientos de Comunicación del Sistema de Alerta Temprana a Nivel </w:t>
      </w:r>
      <w:r w:rsidR="00955FF8">
        <w:rPr>
          <w:rFonts w:ascii="Times New Roman" w:hAnsi="Times New Roman" w:cs="Times New Roman"/>
          <w:b/>
        </w:rPr>
        <w:t xml:space="preserve">   </w:t>
      </w:r>
    </w:p>
    <w:p w:rsidR="00955FF8" w:rsidRPr="004875FB" w:rsidRDefault="00955FF8" w:rsidP="00955FF8">
      <w:pPr>
        <w:spacing w:after="0" w:line="240" w:lineRule="auto"/>
        <w:rPr>
          <w:rFonts w:ascii="Times New Roman" w:hAnsi="Times New Roman" w:cs="Times New Roman"/>
          <w:b/>
        </w:rPr>
      </w:pPr>
      <w:r>
        <w:rPr>
          <w:rFonts w:ascii="Times New Roman" w:hAnsi="Times New Roman" w:cs="Times New Roman"/>
          <w:b/>
        </w:rPr>
        <w:t xml:space="preserve">                       </w:t>
      </w:r>
      <w:r w:rsidR="00D419C0" w:rsidRPr="004875FB">
        <w:rPr>
          <w:rFonts w:ascii="Times New Roman" w:hAnsi="Times New Roman" w:cs="Times New Roman"/>
          <w:b/>
        </w:rPr>
        <w:t>Comunitario y Municipal.</w:t>
      </w:r>
    </w:p>
    <w:tbl>
      <w:tblPr>
        <w:tblpPr w:leftFromText="141" w:rightFromText="141" w:vertAnchor="text" w:horzAnchor="margin" w:tblpXSpec="center" w:tblpY="879"/>
        <w:tblW w:w="10500" w:type="dxa"/>
        <w:tblLayout w:type="fixed"/>
        <w:tblCellMar>
          <w:left w:w="0" w:type="dxa"/>
          <w:right w:w="0" w:type="dxa"/>
        </w:tblCellMar>
        <w:tblLook w:val="04A0" w:firstRow="1" w:lastRow="0" w:firstColumn="1" w:lastColumn="0" w:noHBand="0" w:noVBand="1"/>
      </w:tblPr>
      <w:tblGrid>
        <w:gridCol w:w="1711"/>
        <w:gridCol w:w="1843"/>
        <w:gridCol w:w="1701"/>
        <w:gridCol w:w="1559"/>
        <w:gridCol w:w="2674"/>
        <w:gridCol w:w="1012"/>
      </w:tblGrid>
      <w:tr w:rsidR="00D419C0" w:rsidTr="00955FF8">
        <w:trPr>
          <w:cantSplit/>
          <w:trHeight w:val="688"/>
        </w:trPr>
        <w:tc>
          <w:tcPr>
            <w:tcW w:w="3554" w:type="dxa"/>
            <w:gridSpan w:val="2"/>
            <w:tcBorders>
              <w:top w:val="single" w:sz="8" w:space="0" w:color="auto"/>
              <w:left w:val="single" w:sz="8" w:space="0" w:color="auto"/>
              <w:bottom w:val="nil"/>
              <w:right w:val="single" w:sz="8" w:space="0" w:color="auto"/>
            </w:tcBorders>
            <w:shd w:val="clear" w:color="auto" w:fill="D9D9D9"/>
            <w:vAlign w:val="center"/>
            <w:hideMark/>
          </w:tcPr>
          <w:p w:rsidR="00D419C0" w:rsidRDefault="00D419C0" w:rsidP="007521CC">
            <w:pPr>
              <w:jc w:val="center"/>
              <w:rPr>
                <w:rFonts w:ascii="Arial" w:hAnsi="Arial" w:cs="Arial"/>
                <w:b/>
                <w:bCs/>
                <w:lang w:val="es-NI"/>
              </w:rPr>
            </w:pPr>
            <w:r>
              <w:rPr>
                <w:rFonts w:ascii="Arial" w:hAnsi="Arial" w:cs="Arial"/>
                <w:b/>
                <w:bCs/>
                <w:lang w:val="es-NI"/>
              </w:rPr>
              <w:t>Nombre del procedimiento:</w:t>
            </w:r>
          </w:p>
        </w:tc>
        <w:tc>
          <w:tcPr>
            <w:tcW w:w="1701" w:type="dxa"/>
            <w:tcBorders>
              <w:top w:val="single" w:sz="8" w:space="0" w:color="auto"/>
              <w:left w:val="single" w:sz="8" w:space="0" w:color="auto"/>
              <w:bottom w:val="nil"/>
              <w:right w:val="single" w:sz="4" w:space="0" w:color="auto"/>
            </w:tcBorders>
            <w:shd w:val="clear" w:color="auto" w:fill="D9D9D9"/>
            <w:noWrap/>
            <w:vAlign w:val="center"/>
            <w:hideMark/>
          </w:tcPr>
          <w:p w:rsidR="00D419C0" w:rsidRDefault="00D419C0" w:rsidP="007521CC">
            <w:pPr>
              <w:pStyle w:val="Text1"/>
              <w:keepLines w:val="0"/>
              <w:jc w:val="center"/>
              <w:rPr>
                <w:rFonts w:cs="Arial"/>
                <w:b/>
                <w:bCs/>
                <w:sz w:val="24"/>
                <w:lang w:val="es-NI"/>
              </w:rPr>
            </w:pPr>
            <w:r>
              <w:rPr>
                <w:rFonts w:cs="Arial"/>
                <w:b/>
                <w:bCs/>
                <w:sz w:val="24"/>
                <w:lang w:val="es-NI"/>
              </w:rPr>
              <w:t>Actualizado a:</w:t>
            </w:r>
          </w:p>
        </w:tc>
        <w:tc>
          <w:tcPr>
            <w:tcW w:w="1559" w:type="dxa"/>
            <w:tcBorders>
              <w:top w:val="single" w:sz="8" w:space="0" w:color="auto"/>
              <w:left w:val="single" w:sz="4" w:space="0" w:color="auto"/>
              <w:bottom w:val="nil"/>
              <w:right w:val="single" w:sz="4" w:space="0" w:color="auto"/>
            </w:tcBorders>
            <w:shd w:val="clear" w:color="auto" w:fill="D9D9D9"/>
            <w:vAlign w:val="center"/>
            <w:hideMark/>
          </w:tcPr>
          <w:p w:rsidR="00D419C0" w:rsidRDefault="00833CD8" w:rsidP="007521CC">
            <w:pPr>
              <w:jc w:val="center"/>
              <w:rPr>
                <w:rFonts w:ascii="Arial" w:hAnsi="Arial" w:cs="Arial"/>
                <w:b/>
                <w:bCs/>
                <w:sz w:val="24"/>
                <w:lang w:val="es-NI"/>
              </w:rPr>
            </w:pPr>
            <w:r>
              <w:rPr>
                <w:rFonts w:ascii="Arial" w:hAnsi="Arial" w:cs="Arial"/>
                <w:b/>
                <w:bCs/>
                <w:lang w:val="es-NI"/>
              </w:rPr>
              <w:t>Número del procedimiento</w:t>
            </w:r>
          </w:p>
        </w:tc>
        <w:tc>
          <w:tcPr>
            <w:tcW w:w="2674" w:type="dxa"/>
            <w:tcBorders>
              <w:top w:val="single" w:sz="8" w:space="0" w:color="auto"/>
              <w:left w:val="single" w:sz="4" w:space="0" w:color="auto"/>
              <w:bottom w:val="nil"/>
              <w:right w:val="single" w:sz="4" w:space="0" w:color="auto"/>
            </w:tcBorders>
            <w:shd w:val="clear" w:color="auto" w:fill="D9D9D9"/>
            <w:vAlign w:val="center"/>
            <w:hideMark/>
          </w:tcPr>
          <w:p w:rsidR="00D419C0" w:rsidRDefault="00D419C0" w:rsidP="007521CC">
            <w:pPr>
              <w:pStyle w:val="Text1"/>
              <w:keepLines w:val="0"/>
              <w:jc w:val="center"/>
              <w:rPr>
                <w:rFonts w:cs="Arial"/>
                <w:b/>
                <w:bCs/>
                <w:sz w:val="24"/>
                <w:lang w:val="es-NI"/>
              </w:rPr>
            </w:pPr>
            <w:r>
              <w:rPr>
                <w:rFonts w:cs="Arial"/>
                <w:b/>
                <w:bCs/>
                <w:sz w:val="24"/>
                <w:lang w:val="es-NI"/>
              </w:rPr>
              <w:t>Responsable:</w:t>
            </w:r>
          </w:p>
        </w:tc>
        <w:tc>
          <w:tcPr>
            <w:tcW w:w="1012" w:type="dxa"/>
            <w:tcBorders>
              <w:top w:val="single" w:sz="8" w:space="0" w:color="auto"/>
              <w:left w:val="single" w:sz="4" w:space="0" w:color="auto"/>
              <w:bottom w:val="nil"/>
              <w:right w:val="single" w:sz="4" w:space="0" w:color="auto"/>
            </w:tcBorders>
            <w:shd w:val="clear" w:color="auto" w:fill="D9D9D9"/>
            <w:vAlign w:val="center"/>
            <w:hideMark/>
          </w:tcPr>
          <w:p w:rsidR="00D419C0" w:rsidRDefault="00D419C0" w:rsidP="007521CC">
            <w:pPr>
              <w:jc w:val="center"/>
              <w:rPr>
                <w:rFonts w:ascii="Arial" w:hAnsi="Arial" w:cs="Arial"/>
                <w:b/>
                <w:bCs/>
                <w:sz w:val="24"/>
                <w:lang w:val="es-NI"/>
              </w:rPr>
            </w:pPr>
            <w:r>
              <w:rPr>
                <w:rFonts w:ascii="Arial" w:hAnsi="Arial" w:cs="Arial"/>
                <w:b/>
                <w:bCs/>
                <w:lang w:val="es-NI"/>
              </w:rPr>
              <w:t>Páginas:</w:t>
            </w:r>
          </w:p>
        </w:tc>
      </w:tr>
      <w:tr w:rsidR="00D419C0" w:rsidTr="00955FF8">
        <w:trPr>
          <w:cantSplit/>
          <w:trHeight w:val="285"/>
        </w:trPr>
        <w:tc>
          <w:tcPr>
            <w:tcW w:w="3554" w:type="dxa"/>
            <w:gridSpan w:val="2"/>
            <w:tcBorders>
              <w:top w:val="single" w:sz="8" w:space="0" w:color="auto"/>
              <w:left w:val="single" w:sz="8" w:space="0" w:color="auto"/>
              <w:bottom w:val="nil"/>
              <w:right w:val="single" w:sz="8" w:space="0" w:color="auto"/>
            </w:tcBorders>
            <w:vAlign w:val="center"/>
            <w:hideMark/>
          </w:tcPr>
          <w:p w:rsidR="00D419C0" w:rsidRPr="00955FF8" w:rsidRDefault="00D419C0" w:rsidP="002D2C41">
            <w:pPr>
              <w:jc w:val="center"/>
              <w:rPr>
                <w:rFonts w:ascii="Arial" w:hAnsi="Arial" w:cs="Arial"/>
                <w:b/>
              </w:rPr>
            </w:pPr>
            <w:r w:rsidRPr="00955FF8">
              <w:rPr>
                <w:rFonts w:ascii="Arial" w:hAnsi="Arial" w:cs="Arial"/>
                <w:b/>
              </w:rPr>
              <w:t>Procedimiento de Comunicación del Sistemas de Alerta Temprana a nivel Comunitario y</w:t>
            </w:r>
            <w:r w:rsidR="002D2C41">
              <w:rPr>
                <w:rFonts w:ascii="Arial" w:hAnsi="Arial" w:cs="Arial"/>
                <w:b/>
              </w:rPr>
              <w:t xml:space="preserve"> </w:t>
            </w:r>
            <w:r w:rsidRPr="00955FF8">
              <w:rPr>
                <w:rFonts w:ascii="Arial" w:hAnsi="Arial" w:cs="Arial"/>
                <w:b/>
              </w:rPr>
              <w:t>Municipal</w:t>
            </w:r>
          </w:p>
        </w:tc>
        <w:tc>
          <w:tcPr>
            <w:tcW w:w="1701" w:type="dxa"/>
            <w:tcBorders>
              <w:top w:val="single" w:sz="8" w:space="0" w:color="auto"/>
              <w:left w:val="single" w:sz="8" w:space="0" w:color="auto"/>
              <w:bottom w:val="nil"/>
              <w:right w:val="single" w:sz="4" w:space="0" w:color="auto"/>
            </w:tcBorders>
            <w:noWrap/>
            <w:vAlign w:val="center"/>
          </w:tcPr>
          <w:p w:rsidR="00D419C0" w:rsidRDefault="00D419C0" w:rsidP="00955FF8">
            <w:pPr>
              <w:pStyle w:val="Text1"/>
              <w:keepLines w:val="0"/>
              <w:jc w:val="center"/>
              <w:rPr>
                <w:sz w:val="24"/>
                <w:lang w:val="es-NI"/>
              </w:rPr>
            </w:pPr>
          </w:p>
          <w:p w:rsidR="00D419C0" w:rsidRDefault="0089020E" w:rsidP="0089020E">
            <w:pPr>
              <w:pStyle w:val="Text1"/>
              <w:keepLines w:val="0"/>
              <w:jc w:val="center"/>
              <w:rPr>
                <w:sz w:val="24"/>
                <w:lang w:val="es-NI"/>
              </w:rPr>
            </w:pPr>
            <w:r>
              <w:rPr>
                <w:sz w:val="24"/>
                <w:lang w:val="es-NI"/>
              </w:rPr>
              <w:t>Enero</w:t>
            </w:r>
            <w:r w:rsidR="004271A7">
              <w:rPr>
                <w:sz w:val="24"/>
                <w:lang w:val="es-NI"/>
              </w:rPr>
              <w:t xml:space="preserve"> de 20</w:t>
            </w:r>
            <w:r>
              <w:rPr>
                <w:sz w:val="24"/>
                <w:lang w:val="es-NI"/>
              </w:rPr>
              <w:t>20</w:t>
            </w:r>
          </w:p>
        </w:tc>
        <w:tc>
          <w:tcPr>
            <w:tcW w:w="1559" w:type="dxa"/>
            <w:tcBorders>
              <w:top w:val="single" w:sz="8" w:space="0" w:color="auto"/>
              <w:left w:val="single" w:sz="4" w:space="0" w:color="auto"/>
              <w:bottom w:val="nil"/>
              <w:right w:val="single" w:sz="4" w:space="0" w:color="auto"/>
            </w:tcBorders>
            <w:vAlign w:val="center"/>
          </w:tcPr>
          <w:p w:rsidR="00D419C0" w:rsidRDefault="00D419C0" w:rsidP="00955FF8">
            <w:pPr>
              <w:jc w:val="center"/>
              <w:rPr>
                <w:sz w:val="24"/>
                <w:lang w:val="es-NI"/>
              </w:rPr>
            </w:pPr>
          </w:p>
          <w:p w:rsidR="00D419C0" w:rsidRDefault="00D419C0" w:rsidP="00955FF8">
            <w:pPr>
              <w:jc w:val="center"/>
              <w:rPr>
                <w:lang w:val="es-NI"/>
              </w:rPr>
            </w:pPr>
            <w:bookmarkStart w:id="2" w:name="_GoBack"/>
            <w:bookmarkEnd w:id="2"/>
            <w:r>
              <w:rPr>
                <w:lang w:val="es-NI"/>
              </w:rPr>
              <w:t>01</w:t>
            </w:r>
          </w:p>
        </w:tc>
        <w:tc>
          <w:tcPr>
            <w:tcW w:w="2674" w:type="dxa"/>
            <w:tcBorders>
              <w:top w:val="single" w:sz="8" w:space="0" w:color="auto"/>
              <w:left w:val="single" w:sz="4" w:space="0" w:color="auto"/>
              <w:bottom w:val="nil"/>
              <w:right w:val="single" w:sz="4" w:space="0" w:color="auto"/>
            </w:tcBorders>
            <w:vAlign w:val="center"/>
            <w:hideMark/>
          </w:tcPr>
          <w:p w:rsidR="00D419C0" w:rsidRPr="00955FF8" w:rsidRDefault="00D419C0" w:rsidP="00955FF8">
            <w:pPr>
              <w:pStyle w:val="Text1"/>
              <w:keepLines w:val="0"/>
              <w:jc w:val="center"/>
              <w:rPr>
                <w:b/>
                <w:sz w:val="24"/>
              </w:rPr>
            </w:pPr>
            <w:r w:rsidRPr="002D2C41">
              <w:rPr>
                <w:b/>
                <w:sz w:val="22"/>
              </w:rPr>
              <w:t>Comisión Comunal de Protección Civil, Prevención y Mitigación de Desastres a través de observadores y radio operadores   comunitarios</w:t>
            </w:r>
          </w:p>
        </w:tc>
        <w:tc>
          <w:tcPr>
            <w:tcW w:w="1012" w:type="dxa"/>
            <w:tcBorders>
              <w:top w:val="single" w:sz="8" w:space="0" w:color="auto"/>
              <w:left w:val="single" w:sz="4" w:space="0" w:color="auto"/>
              <w:bottom w:val="nil"/>
              <w:right w:val="single" w:sz="4" w:space="0" w:color="auto"/>
            </w:tcBorders>
            <w:vAlign w:val="center"/>
            <w:hideMark/>
          </w:tcPr>
          <w:p w:rsidR="00D419C0" w:rsidRDefault="00D419C0" w:rsidP="00955FF8">
            <w:pPr>
              <w:pStyle w:val="Text1"/>
              <w:keepLines w:val="0"/>
              <w:jc w:val="center"/>
              <w:rPr>
                <w:b/>
                <w:bCs/>
                <w:sz w:val="32"/>
                <w:lang w:val="es-NI"/>
              </w:rPr>
            </w:pPr>
            <w:r>
              <w:rPr>
                <w:b/>
                <w:bCs/>
                <w:sz w:val="32"/>
                <w:lang w:val="es-NI"/>
              </w:rPr>
              <w:t>1-3</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833CD8" w:rsidRDefault="00D419C0" w:rsidP="007521CC">
            <w:pPr>
              <w:jc w:val="center"/>
              <w:rPr>
                <w:rFonts w:ascii="Arial" w:hAnsi="Arial" w:cs="Arial"/>
                <w:b/>
                <w:bCs/>
                <w:szCs w:val="20"/>
                <w:lang w:val="es-NI"/>
              </w:rPr>
            </w:pPr>
            <w:r w:rsidRPr="00833CD8">
              <w:rPr>
                <w:rFonts w:ascii="Arial" w:hAnsi="Arial" w:cs="Arial"/>
                <w:b/>
                <w:bCs/>
                <w:szCs w:val="20"/>
                <w:lang w:val="es-NI"/>
              </w:rPr>
              <w:t>Propósito:</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center"/>
            <w:hideMark/>
          </w:tcPr>
          <w:p w:rsidR="00D419C0" w:rsidRPr="00D419C0" w:rsidRDefault="00D419C0" w:rsidP="007521CC">
            <w:pPr>
              <w:spacing w:before="120" w:after="120" w:line="276" w:lineRule="auto"/>
              <w:ind w:left="397" w:right="227"/>
              <w:jc w:val="both"/>
              <w:rPr>
                <w:rFonts w:ascii="Arial" w:hAnsi="Arial" w:cs="Arial"/>
                <w:sz w:val="20"/>
                <w:szCs w:val="20"/>
                <w:lang w:val="es-NI"/>
              </w:rPr>
            </w:pPr>
            <w:r w:rsidRPr="00833CD8">
              <w:rPr>
                <w:rFonts w:ascii="Arial" w:hAnsi="Arial" w:cs="Arial"/>
                <w:sz w:val="20"/>
                <w:szCs w:val="20"/>
                <w:lang w:val="es-NI"/>
              </w:rPr>
              <w:t>Crear una cultura de prevención con responsabilidad en la población quienes monitorean y registran los sistemas instalados o señales que ayudan y la información que emite la DGPC y la que transmite la Comisión Municipal de Protección Civil vía radio VHF o cualquier otro medio de comunicación.</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D419C0" w:rsidRDefault="00D419C0" w:rsidP="007521CC">
            <w:pPr>
              <w:jc w:val="center"/>
              <w:rPr>
                <w:rFonts w:ascii="Arial" w:hAnsi="Arial" w:cs="Arial"/>
                <w:b/>
                <w:bCs/>
                <w:sz w:val="20"/>
                <w:szCs w:val="20"/>
                <w:lang w:val="es-NI"/>
              </w:rPr>
            </w:pPr>
            <w:r w:rsidRPr="00833CD8">
              <w:rPr>
                <w:rFonts w:ascii="Arial" w:hAnsi="Arial" w:cs="Arial"/>
                <w:b/>
                <w:bCs/>
                <w:szCs w:val="20"/>
                <w:lang w:val="es-NI"/>
              </w:rPr>
              <w:t>Situación</w:t>
            </w:r>
            <w:r w:rsidRPr="00D419C0">
              <w:rPr>
                <w:rFonts w:ascii="Arial" w:hAnsi="Arial" w:cs="Arial"/>
                <w:b/>
                <w:bCs/>
                <w:sz w:val="20"/>
                <w:szCs w:val="20"/>
                <w:lang w:val="es-NI"/>
              </w:rPr>
              <w:t>:</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bottom"/>
            <w:hideMark/>
          </w:tcPr>
          <w:p w:rsidR="00D419C0" w:rsidRPr="00D419C0" w:rsidRDefault="00D419C0" w:rsidP="007521CC">
            <w:pPr>
              <w:spacing w:before="120" w:after="120" w:line="276" w:lineRule="auto"/>
              <w:ind w:left="397" w:right="227"/>
              <w:jc w:val="both"/>
              <w:rPr>
                <w:rFonts w:ascii="Arial" w:hAnsi="Arial" w:cs="Arial"/>
                <w:sz w:val="20"/>
                <w:szCs w:val="20"/>
                <w:lang w:val="es-NI"/>
              </w:rPr>
            </w:pPr>
            <w:r w:rsidRPr="00833CD8">
              <w:rPr>
                <w:rFonts w:ascii="Arial" w:hAnsi="Arial" w:cs="Arial"/>
                <w:sz w:val="20"/>
                <w:szCs w:val="20"/>
                <w:lang w:val="es-NI"/>
              </w:rPr>
              <w:t>En todo momento por razones climatológicas u otras que ameriten se haga lectura e interpretación de la marcación de los sistemas tradicionales o de los instalados para la alerta temprana a nivel comunal y con el registro de la información generada por los sistemas tecnológicos se pueda predecir el impacto en un corto plazo de un fenómeno de tipo hidrológico y tomar acciones acertadas de prevención preservando principalmente la vida de las personas, bienes materiales y medio ambiente.</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D419C0" w:rsidRDefault="00D419C0" w:rsidP="007521CC">
            <w:pPr>
              <w:jc w:val="center"/>
              <w:rPr>
                <w:rFonts w:ascii="Arial" w:hAnsi="Arial" w:cs="Arial"/>
                <w:b/>
                <w:bCs/>
                <w:sz w:val="20"/>
                <w:szCs w:val="20"/>
                <w:lang w:val="es-NI"/>
              </w:rPr>
            </w:pPr>
            <w:r w:rsidRPr="00833CD8">
              <w:rPr>
                <w:rFonts w:ascii="Arial" w:hAnsi="Arial" w:cs="Arial"/>
                <w:b/>
                <w:bCs/>
                <w:szCs w:val="20"/>
                <w:lang w:val="es-NI"/>
              </w:rPr>
              <w:t>Prioridades</w:t>
            </w:r>
            <w:r w:rsidRPr="00D419C0">
              <w:rPr>
                <w:rFonts w:ascii="Arial" w:hAnsi="Arial" w:cs="Arial"/>
                <w:b/>
                <w:bCs/>
                <w:sz w:val="20"/>
                <w:szCs w:val="20"/>
                <w:lang w:val="es-NI"/>
              </w:rPr>
              <w:t>:</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center"/>
            <w:hideMark/>
          </w:tcPr>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lang w:val="es-ES"/>
              </w:rPr>
            </w:pPr>
            <w:r w:rsidRPr="00833CD8">
              <w:rPr>
                <w:rFonts w:ascii="Arial" w:hAnsi="Arial" w:cs="Arial"/>
                <w:sz w:val="20"/>
                <w:szCs w:val="20"/>
              </w:rPr>
              <w:t>Enlazar a la Comisión Comunal de Protección Civil con La Comisión Municipal a través del Centro de Operaciones Municipal vía radio VHF o por otro medio de comunicación.</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Lograr una activación oportuna y ejecutar acciones preventivas tempranas ante el desarrollo de una amenaza.</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Garantizar una participación y liderazgo de La Comisión Comunal de Protección Civil, Prevención y Mitigación de Desastres.</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Garantizar la seguridad de la población haciendo uso de las herramientas tradicionales y tecnológicas que fortalezcan el sistema de alerta temprana.</w:t>
            </w:r>
          </w:p>
        </w:tc>
      </w:tr>
      <w:tr w:rsidR="00D419C0" w:rsidTr="007521CC">
        <w:trPr>
          <w:cantSplit/>
          <w:trHeight w:val="285"/>
        </w:trPr>
        <w:tc>
          <w:tcPr>
            <w:tcW w:w="1711" w:type="dxa"/>
            <w:tcBorders>
              <w:top w:val="single" w:sz="8" w:space="0" w:color="auto"/>
              <w:left w:val="single" w:sz="8" w:space="0" w:color="auto"/>
              <w:bottom w:val="single" w:sz="8" w:space="0" w:color="auto"/>
              <w:right w:val="single" w:sz="8" w:space="0" w:color="auto"/>
            </w:tcBorders>
            <w:shd w:val="clear" w:color="auto" w:fill="D9D9D9"/>
            <w:vAlign w:val="center"/>
          </w:tcPr>
          <w:p w:rsidR="00D419C0" w:rsidRPr="00833CD8" w:rsidRDefault="00D419C0" w:rsidP="007521CC">
            <w:pPr>
              <w:jc w:val="center"/>
              <w:rPr>
                <w:rFonts w:ascii="Arial" w:hAnsi="Arial" w:cs="Arial"/>
                <w:b/>
                <w:bCs/>
                <w:szCs w:val="20"/>
                <w:lang w:val="es-NI"/>
              </w:rPr>
            </w:pPr>
            <w:r w:rsidRPr="00833CD8">
              <w:rPr>
                <w:rFonts w:ascii="Arial" w:hAnsi="Arial" w:cs="Arial"/>
                <w:b/>
                <w:bCs/>
                <w:szCs w:val="20"/>
                <w:lang w:val="es-NI"/>
              </w:rPr>
              <w:t>Normas de seguridad:</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single" w:sz="8" w:space="0" w:color="auto"/>
              <w:right w:val="single" w:sz="4" w:space="0" w:color="auto"/>
            </w:tcBorders>
            <w:noWrap/>
            <w:hideMark/>
          </w:tcPr>
          <w:p w:rsidR="00D419C0" w:rsidRPr="00833CD8" w:rsidRDefault="00833CD8" w:rsidP="007521CC">
            <w:pPr>
              <w:spacing w:before="120" w:after="120"/>
              <w:ind w:right="227"/>
              <w:jc w:val="both"/>
              <w:rPr>
                <w:rFonts w:ascii="Arial" w:hAnsi="Arial" w:cs="Arial"/>
                <w:sz w:val="20"/>
                <w:szCs w:val="20"/>
                <w:lang w:val="es-ES"/>
              </w:rPr>
            </w:pPr>
            <w:r w:rsidRPr="00833CD8">
              <w:rPr>
                <w:rFonts w:ascii="Arial" w:hAnsi="Arial" w:cs="Arial"/>
                <w:sz w:val="20"/>
                <w:szCs w:val="20"/>
              </w:rPr>
              <w:t xml:space="preserve">      </w:t>
            </w:r>
            <w:r w:rsidR="00D419C0" w:rsidRPr="00833CD8">
              <w:rPr>
                <w:rFonts w:ascii="Arial" w:hAnsi="Arial" w:cs="Arial"/>
                <w:sz w:val="20"/>
                <w:szCs w:val="20"/>
              </w:rPr>
              <w:t>En todo momento se debe tomar en cuenta las siguientes recomendaciones:</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Nadie debe realizar lectura de los dispositivos de medición tradicional cuando implique un riesgo a la vida humana.</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Deben apagarse los radios de comunicación VHF siempre que haya tormentas eléctricas.</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Mantener comunicación constante con la Comisión Municipal de Protección Civil a través del Centro de Operaciones Municipal de la situación del clima.</w:t>
            </w:r>
          </w:p>
        </w:tc>
      </w:tr>
    </w:tbl>
    <w:p w:rsidR="00794D2E" w:rsidRDefault="00794D2E" w:rsidP="00F25033">
      <w:pPr>
        <w:tabs>
          <w:tab w:val="left" w:pos="1282"/>
        </w:tabs>
        <w:rPr>
          <w:rFonts w:ascii="Arial" w:eastAsia="Arial" w:hAnsi="Arial" w:cs="Arial"/>
          <w:sz w:val="24"/>
        </w:rPr>
      </w:pPr>
    </w:p>
    <w:p w:rsidR="000765F8" w:rsidRDefault="00A30DEB" w:rsidP="00F25033">
      <w:pPr>
        <w:tabs>
          <w:tab w:val="left" w:pos="1282"/>
        </w:tabs>
        <w:rPr>
          <w:rFonts w:ascii="Arial" w:eastAsia="Arial" w:hAnsi="Arial" w:cs="Arial"/>
          <w:sz w:val="24"/>
        </w:rPr>
      </w:pPr>
      <w:r>
        <w:rPr>
          <w:rFonts w:ascii="Arial" w:eastAsia="Arial" w:hAnsi="Arial" w:cs="Arial"/>
          <w:sz w:val="24"/>
        </w:rPr>
        <w:t xml:space="preserve"> </w:t>
      </w:r>
    </w:p>
    <w:p w:rsidR="000765F8" w:rsidRPr="001A28BB" w:rsidRDefault="000765F8" w:rsidP="00F25033">
      <w:pPr>
        <w:tabs>
          <w:tab w:val="left" w:pos="1282"/>
        </w:tabs>
        <w:rPr>
          <w:rFonts w:ascii="Arial" w:eastAsia="Arial" w:hAnsi="Arial" w:cs="Arial"/>
          <w:sz w:val="24"/>
        </w:rPr>
      </w:pPr>
    </w:p>
    <w:tbl>
      <w:tblPr>
        <w:tblpPr w:leftFromText="141" w:rightFromText="141" w:vertAnchor="text" w:horzAnchor="margin" w:tblpXSpec="center" w:tblpY="199"/>
        <w:tblW w:w="10620" w:type="dxa"/>
        <w:tblLayout w:type="fixed"/>
        <w:tblCellMar>
          <w:left w:w="0" w:type="dxa"/>
          <w:right w:w="0" w:type="dxa"/>
        </w:tblCellMar>
        <w:tblLook w:val="04A0" w:firstRow="1" w:lastRow="0" w:firstColumn="1" w:lastColumn="0" w:noHBand="0" w:noVBand="1"/>
      </w:tblPr>
      <w:tblGrid>
        <w:gridCol w:w="1701"/>
        <w:gridCol w:w="8919"/>
      </w:tblGrid>
      <w:tr w:rsidR="00794D2E" w:rsidTr="007521CC">
        <w:trPr>
          <w:cantSplit/>
          <w:trHeight w:val="285"/>
        </w:trPr>
        <w:tc>
          <w:tcPr>
            <w:tcW w:w="1701" w:type="dxa"/>
            <w:tcBorders>
              <w:top w:val="single" w:sz="8" w:space="0" w:color="auto"/>
              <w:left w:val="single" w:sz="8" w:space="0" w:color="auto"/>
              <w:bottom w:val="single" w:sz="8" w:space="0" w:color="auto"/>
              <w:right w:val="single" w:sz="8" w:space="0" w:color="auto"/>
            </w:tcBorders>
            <w:shd w:val="clear" w:color="auto" w:fill="D9D9D9"/>
            <w:vAlign w:val="center"/>
          </w:tcPr>
          <w:p w:rsidR="00794D2E" w:rsidRDefault="00794D2E" w:rsidP="00955FF8">
            <w:pPr>
              <w:jc w:val="center"/>
              <w:rPr>
                <w:rFonts w:ascii="Arial" w:hAnsi="Arial" w:cs="Arial"/>
                <w:b/>
                <w:bCs/>
                <w:lang w:val="es-NI"/>
              </w:rPr>
            </w:pPr>
            <w:r>
              <w:rPr>
                <w:rFonts w:ascii="Arial" w:hAnsi="Arial" w:cs="Arial"/>
                <w:b/>
                <w:bCs/>
                <w:lang w:val="es-NI"/>
              </w:rPr>
              <w:t>Pasos:</w:t>
            </w: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r>
              <w:rPr>
                <w:rFonts w:ascii="Arial" w:hAnsi="Arial" w:cs="Arial"/>
                <w:b/>
                <w:bCs/>
                <w:lang w:val="es-NI"/>
              </w:rPr>
              <w:t>Comunicación</w:t>
            </w: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tc>
        <w:tc>
          <w:tcPr>
            <w:tcW w:w="8920" w:type="dxa"/>
            <w:tcBorders>
              <w:top w:val="single" w:sz="8" w:space="0" w:color="auto"/>
              <w:left w:val="single" w:sz="8" w:space="0" w:color="auto"/>
              <w:bottom w:val="single" w:sz="8" w:space="0" w:color="auto"/>
              <w:right w:val="single" w:sz="4" w:space="0" w:color="auto"/>
            </w:tcBorders>
            <w:noWrap/>
          </w:tcPr>
          <w:p w:rsidR="00794D2E" w:rsidRDefault="00794D2E" w:rsidP="007521CC">
            <w:pPr>
              <w:jc w:val="both"/>
              <w:rPr>
                <w:rFonts w:ascii="Arial" w:hAnsi="Arial" w:cs="Arial"/>
                <w:lang w:val="es-ES"/>
              </w:rPr>
            </w:pP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Los Radio Operadores Comunitarios se reportan todos los días a las 8:00 am. Con el Centro de Operaciones de Emergencia Municipal en temporadas normal para transmitir la información recopilada del monitoreo realizado en la comunidad.</w:t>
            </w:r>
          </w:p>
          <w:p w:rsidR="00794D2E" w:rsidRPr="00833CD8" w:rsidRDefault="00794D2E" w:rsidP="007521CC">
            <w:pPr>
              <w:ind w:left="360" w:right="227"/>
              <w:jc w:val="both"/>
              <w:rPr>
                <w:rFonts w:ascii="Arial" w:hAnsi="Arial" w:cs="Arial"/>
                <w:sz w:val="20"/>
              </w:rPr>
            </w:pPr>
            <w:r w:rsidRPr="00833CD8">
              <w:rPr>
                <w:rFonts w:ascii="Arial" w:hAnsi="Arial" w:cs="Arial"/>
                <w:sz w:val="20"/>
              </w:rPr>
              <w:t xml:space="preserve">En caso que el equipo de radio presente problema de transmisión, electrónico o de cualquier tipo el responsable del radio deberá de reportarlo de inmediato por otro medio al Centro de Operaciones de Emergencia Municipal y al coordinador general de la CCPC. </w:t>
            </w: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Con la simple declaratoria del inicio de la temporada lluviosa, el eminente impacto de una amenaza (Inundaciones, incendios forestales, deslizamientos, vientos fuertes, erupciones volcánicas y otros) en la comunidad o la Declaratoria de Alerta Verde, los Radio Operadores Comunitarios reportan cualquier novedad al COE Municipal generada por el evento perjudicial cada vez que sea necesario respetando las comunicaciones al aire que otras comunidades transmitan vía radio.</w:t>
            </w:r>
          </w:p>
          <w:p w:rsidR="00833CD8" w:rsidRPr="00833CD8" w:rsidRDefault="00833CD8" w:rsidP="00833CD8">
            <w:pPr>
              <w:spacing w:after="0" w:line="240" w:lineRule="auto"/>
              <w:ind w:left="360" w:right="227"/>
              <w:jc w:val="both"/>
              <w:rPr>
                <w:rFonts w:ascii="Arial" w:hAnsi="Arial" w:cs="Arial"/>
                <w:sz w:val="20"/>
              </w:rPr>
            </w:pPr>
          </w:p>
          <w:p w:rsidR="00833CD8" w:rsidRPr="00833CD8" w:rsidRDefault="00794D2E" w:rsidP="0001241E">
            <w:pPr>
              <w:numPr>
                <w:ilvl w:val="0"/>
                <w:numId w:val="50"/>
              </w:numPr>
              <w:spacing w:after="0" w:line="240" w:lineRule="auto"/>
              <w:ind w:right="227"/>
              <w:jc w:val="both"/>
              <w:rPr>
                <w:rFonts w:ascii="Arial" w:hAnsi="Arial" w:cs="Arial"/>
                <w:sz w:val="20"/>
              </w:rPr>
            </w:pPr>
            <w:r w:rsidRPr="00833CD8">
              <w:rPr>
                <w:rFonts w:ascii="Arial" w:hAnsi="Arial" w:cs="Arial"/>
                <w:sz w:val="20"/>
              </w:rPr>
              <w:t>En tiempos normales el Centro de Operaciones de Emergencia Municipal se asegura que todas las comunidades pertenecientes a la red se reporten y de no obtener respuesta vía radio deberá de establecer comunicación por cualquier otro medio disponible para asegurar el buen estado de los equipos de radio y garantizar el monitoreo.</w:t>
            </w:r>
          </w:p>
          <w:p w:rsidR="00833CD8" w:rsidRPr="00833CD8" w:rsidRDefault="00833CD8" w:rsidP="00833CD8">
            <w:pPr>
              <w:pStyle w:val="Prrafodelista"/>
              <w:rPr>
                <w:rFonts w:ascii="Arial" w:hAnsi="Arial" w:cs="Arial"/>
                <w:sz w:val="20"/>
              </w:rPr>
            </w:pPr>
          </w:p>
          <w:p w:rsidR="00794D2E" w:rsidRPr="00833CD8" w:rsidRDefault="00794D2E" w:rsidP="0001241E">
            <w:pPr>
              <w:numPr>
                <w:ilvl w:val="0"/>
                <w:numId w:val="50"/>
              </w:numPr>
              <w:spacing w:after="0" w:line="240" w:lineRule="auto"/>
              <w:ind w:right="227"/>
              <w:jc w:val="both"/>
              <w:rPr>
                <w:rFonts w:ascii="Arial" w:hAnsi="Arial" w:cs="Arial"/>
                <w:sz w:val="20"/>
              </w:rPr>
            </w:pPr>
            <w:r w:rsidRPr="00833CD8">
              <w:rPr>
                <w:rFonts w:ascii="Arial" w:hAnsi="Arial" w:cs="Arial"/>
                <w:sz w:val="20"/>
              </w:rPr>
              <w:t>Si los equipos de radio presentaran problemas y/o fallas en su funcionamiento, el personal del COE Municipal deberá de realizar la gestión pertinente para su pronta revisión, el costo de esto lo asume la Alcaldía del Municipio.</w:t>
            </w: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El Centro de Operaciones de Emergencia Municipal comunica cualquier novedad relevante o perjudicial para el municipio al Centro de Operaciones de Emergencia a nivel Departamental.</w:t>
            </w:r>
          </w:p>
          <w:p w:rsidR="00833CD8" w:rsidRPr="00833CD8" w:rsidRDefault="00833CD8" w:rsidP="00833CD8">
            <w:pPr>
              <w:spacing w:after="0" w:line="240" w:lineRule="auto"/>
              <w:ind w:left="360" w:right="227"/>
              <w:jc w:val="both"/>
              <w:rPr>
                <w:rFonts w:ascii="Arial" w:hAnsi="Arial" w:cs="Arial"/>
                <w:sz w:val="20"/>
              </w:rPr>
            </w:pPr>
          </w:p>
          <w:p w:rsidR="00794D2E" w:rsidRPr="00637B98" w:rsidRDefault="00794D2E" w:rsidP="007521CC">
            <w:pPr>
              <w:numPr>
                <w:ilvl w:val="0"/>
                <w:numId w:val="50"/>
              </w:numPr>
              <w:spacing w:after="0" w:line="240" w:lineRule="auto"/>
              <w:ind w:right="227"/>
              <w:jc w:val="both"/>
              <w:rPr>
                <w:rFonts w:ascii="Arial" w:hAnsi="Arial" w:cs="Arial"/>
              </w:rPr>
            </w:pPr>
            <w:r w:rsidRPr="00833CD8">
              <w:rPr>
                <w:rFonts w:ascii="Arial" w:hAnsi="Arial" w:cs="Arial"/>
                <w:sz w:val="20"/>
              </w:rPr>
              <w:t>Con la simple declaratoria del inicio de la temporada lluviosa, el eminente impacto de una amenaza (Inundaciones, tsunamis, incendios forestales, deslizamientos, vientos fuertes, erupciones volcánicas y otros) o la declaratoria de Alerta Verde en el municipio, se debe reportar, solicitar y transmitir información de cualquier novedad generada por el evento perjudicial cada vez que sea necesario respetando las comunicaciones al aire que las comunidades, La CDPC, la CNPC, la DGOA transmitan vía radio.</w:t>
            </w:r>
          </w:p>
        </w:tc>
      </w:tr>
      <w:tr w:rsidR="00794D2E" w:rsidTr="007521CC">
        <w:trPr>
          <w:cantSplit/>
          <w:trHeight w:val="285"/>
        </w:trPr>
        <w:tc>
          <w:tcPr>
            <w:tcW w:w="1701"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794D2E" w:rsidRDefault="00794D2E" w:rsidP="007521CC">
            <w:pPr>
              <w:jc w:val="center"/>
              <w:rPr>
                <w:rFonts w:ascii="Arial" w:hAnsi="Arial" w:cs="Arial"/>
                <w:b/>
                <w:bCs/>
                <w:lang w:val="es-NI"/>
              </w:rPr>
            </w:pPr>
            <w:r>
              <w:rPr>
                <w:rFonts w:ascii="Arial" w:hAnsi="Arial" w:cs="Arial"/>
                <w:b/>
                <w:bCs/>
                <w:lang w:val="es-NI"/>
              </w:rPr>
              <w:t xml:space="preserve">Recomendaciones para el Uso de Radio y otras </w:t>
            </w:r>
          </w:p>
        </w:tc>
        <w:tc>
          <w:tcPr>
            <w:tcW w:w="8920" w:type="dxa"/>
            <w:tcBorders>
              <w:top w:val="single" w:sz="8" w:space="0" w:color="auto"/>
              <w:left w:val="single" w:sz="8" w:space="0" w:color="auto"/>
              <w:bottom w:val="single" w:sz="8" w:space="0" w:color="auto"/>
              <w:right w:val="single" w:sz="4" w:space="0" w:color="auto"/>
            </w:tcBorders>
            <w:noWrap/>
            <w:hideMark/>
          </w:tcPr>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Los radios solo deberán ser utilizados para los fines que se ha destinado (El sistema de Alerta Temprana) y así evitar la saturación innecesaria. </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El lenguaje utilizado en la comunicación debe ser apropiado, un lenguaje simple, moderado y evitando las faltas de respeto. </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Los mensajes deben ser breves y concisos. </w:t>
            </w:r>
            <w:r>
              <w:rPr>
                <w:lang w:val="es-NI"/>
              </w:rPr>
              <w:t xml:space="preserve"> </w:t>
            </w:r>
            <w:r>
              <w:rPr>
                <w:rFonts w:ascii="Arial" w:hAnsi="Arial" w:cs="Arial"/>
                <w:lang w:val="es-NI"/>
              </w:rPr>
              <w:t>Para los pases de comunicación por radio se utilizará siempre el término: “Cambio” y para finalizar, el término: “Cambio y fuera”.</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Respetar las conversaciones al aire y espera su turno para iniciar las comunicaciones. Los radio</w:t>
            </w:r>
            <w:r w:rsidR="00955FF8">
              <w:rPr>
                <w:rFonts w:ascii="Arial" w:hAnsi="Arial" w:cs="Arial"/>
                <w:lang w:val="es-NI"/>
              </w:rPr>
              <w:t xml:space="preserve"> o</w:t>
            </w:r>
            <w:r>
              <w:rPr>
                <w:rFonts w:ascii="Arial" w:hAnsi="Arial" w:cs="Arial"/>
                <w:lang w:val="es-NI"/>
              </w:rPr>
              <w:t>peradores que no estén involucrados en la emergencia deberán abstenerse de hacer uso de la frecuencia.</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Los radios operadores son responsables de resguardarlos, dar buen uso y brindar mantenimiento preventivo de los equipos de radios y accesorios asignados.</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En caso que un equipo presente algún problema de frecuencia, electrónico u otro deberá de realizarse la gestión correspondiente para su pronta reparación, el costo de mantenimiento, reparación deberá ser asumido por la Alcaldía Municipal respetando los acuerdos establecidos en la donación.</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La CMPC está en la facultad de retirar definitivamente o por un tiempo determinado los equipos de radio y sus accesorios si así lo estima conveniente para reubicarlos en otra comunidad.</w:t>
            </w:r>
          </w:p>
        </w:tc>
      </w:tr>
      <w:tr w:rsidR="00794D2E" w:rsidTr="007521CC">
        <w:trPr>
          <w:cantSplit/>
          <w:trHeight w:val="285"/>
        </w:trPr>
        <w:tc>
          <w:tcPr>
            <w:tcW w:w="10621" w:type="dxa"/>
            <w:gridSpan w:val="2"/>
            <w:tcBorders>
              <w:top w:val="single" w:sz="8" w:space="0" w:color="auto"/>
              <w:left w:val="single" w:sz="8" w:space="0" w:color="auto"/>
              <w:bottom w:val="single" w:sz="8" w:space="0" w:color="auto"/>
              <w:right w:val="single" w:sz="4" w:space="0" w:color="auto"/>
            </w:tcBorders>
            <w:vAlign w:val="center"/>
            <w:hideMark/>
          </w:tcPr>
          <w:p w:rsidR="00794D2E" w:rsidRDefault="00794D2E" w:rsidP="0035217F">
            <w:pPr>
              <w:spacing w:before="120" w:after="0" w:line="276" w:lineRule="auto"/>
              <w:ind w:right="170"/>
              <w:rPr>
                <w:rFonts w:ascii="Arial" w:hAnsi="Arial" w:cs="Arial"/>
                <w:lang w:val="es-ES"/>
              </w:rPr>
            </w:pPr>
            <w:r w:rsidRPr="00955FF8">
              <w:rPr>
                <w:rFonts w:ascii="Arial" w:hAnsi="Arial" w:cs="Arial"/>
                <w:b/>
                <w:lang w:val="es-NI"/>
              </w:rPr>
              <w:t xml:space="preserve">Glosario de </w:t>
            </w:r>
            <w:r w:rsidR="0035217F">
              <w:rPr>
                <w:rFonts w:ascii="Arial" w:hAnsi="Arial" w:cs="Arial"/>
                <w:b/>
                <w:lang w:val="es-NI"/>
              </w:rPr>
              <w:t>T</w:t>
            </w:r>
            <w:r w:rsidRPr="00955FF8">
              <w:rPr>
                <w:rFonts w:ascii="Arial" w:hAnsi="Arial" w:cs="Arial"/>
                <w:b/>
                <w:lang w:val="es-NI"/>
              </w:rPr>
              <w:t>érminos:</w:t>
            </w:r>
            <w:r w:rsidR="0035217F">
              <w:rPr>
                <w:rFonts w:ascii="Arial" w:hAnsi="Arial" w:cs="Arial"/>
                <w:b/>
                <w:lang w:val="es-NI"/>
              </w:rPr>
              <w:t xml:space="preserve">        </w:t>
            </w:r>
            <w:r>
              <w:rPr>
                <w:rFonts w:ascii="Arial" w:hAnsi="Arial" w:cs="Arial"/>
              </w:rPr>
              <w:t>CCPC: Comisión Comunal de Protección Civil.</w:t>
            </w:r>
          </w:p>
          <w:p w:rsidR="00794D2E" w:rsidRDefault="0035217F" w:rsidP="0035217F">
            <w:pPr>
              <w:spacing w:after="0" w:line="276" w:lineRule="auto"/>
              <w:jc w:val="center"/>
              <w:rPr>
                <w:rFonts w:ascii="Arial" w:hAnsi="Arial" w:cs="Arial"/>
              </w:rPr>
            </w:pPr>
            <w:r>
              <w:rPr>
                <w:rFonts w:ascii="Arial" w:hAnsi="Arial" w:cs="Arial"/>
              </w:rPr>
              <w:t xml:space="preserve">  </w:t>
            </w:r>
            <w:r w:rsidR="00794D2E">
              <w:rPr>
                <w:rFonts w:ascii="Arial" w:hAnsi="Arial" w:cs="Arial"/>
              </w:rPr>
              <w:t>CDPC: Comisión Departamental de Protección Civil.</w:t>
            </w:r>
          </w:p>
          <w:p w:rsidR="00794D2E" w:rsidRDefault="0035217F" w:rsidP="0035217F">
            <w:pPr>
              <w:spacing w:after="0" w:line="276" w:lineRule="auto"/>
              <w:rPr>
                <w:rFonts w:ascii="Arial" w:hAnsi="Arial" w:cs="Arial"/>
              </w:rPr>
            </w:pPr>
            <w:r>
              <w:rPr>
                <w:rFonts w:ascii="Arial" w:hAnsi="Arial" w:cs="Arial"/>
              </w:rPr>
              <w:t xml:space="preserve">                                              </w:t>
            </w:r>
            <w:r w:rsidR="00794D2E">
              <w:rPr>
                <w:rFonts w:ascii="Arial" w:hAnsi="Arial" w:cs="Arial"/>
              </w:rPr>
              <w:t>CMPC: Comisión Municipal de Protección Civil.</w:t>
            </w:r>
          </w:p>
          <w:p w:rsidR="00794D2E" w:rsidRDefault="0035217F" w:rsidP="0035217F">
            <w:pPr>
              <w:spacing w:after="0" w:line="276" w:lineRule="auto"/>
              <w:rPr>
                <w:rFonts w:ascii="Arial" w:hAnsi="Arial" w:cs="Arial"/>
              </w:rPr>
            </w:pPr>
            <w:r>
              <w:rPr>
                <w:rFonts w:ascii="Arial" w:hAnsi="Arial" w:cs="Arial"/>
              </w:rPr>
              <w:t xml:space="preserve">                                              </w:t>
            </w:r>
            <w:r w:rsidR="00794D2E">
              <w:rPr>
                <w:rFonts w:ascii="Arial" w:hAnsi="Arial" w:cs="Arial"/>
              </w:rPr>
              <w:t>CNPC: Comisión Nacional de Protección Civil.</w:t>
            </w:r>
          </w:p>
          <w:p w:rsidR="00794D2E" w:rsidRDefault="0035217F" w:rsidP="0035217F">
            <w:pPr>
              <w:spacing w:after="0" w:line="276" w:lineRule="auto"/>
              <w:rPr>
                <w:rFonts w:ascii="Arial" w:hAnsi="Arial" w:cs="Arial"/>
              </w:rPr>
            </w:pPr>
            <w:r>
              <w:rPr>
                <w:rFonts w:ascii="Arial" w:hAnsi="Arial" w:cs="Arial"/>
              </w:rPr>
              <w:t xml:space="preserve">                                              </w:t>
            </w:r>
            <w:r w:rsidR="00794D2E">
              <w:rPr>
                <w:rFonts w:ascii="Arial" w:hAnsi="Arial" w:cs="Arial"/>
              </w:rPr>
              <w:t>COE: Centro de Operaciones de Emergencia.</w:t>
            </w:r>
          </w:p>
          <w:p w:rsidR="00794D2E" w:rsidRDefault="0035217F" w:rsidP="0035217F">
            <w:pPr>
              <w:spacing w:after="0" w:line="276" w:lineRule="auto"/>
              <w:jc w:val="center"/>
              <w:rPr>
                <w:rFonts w:ascii="Arial" w:hAnsi="Arial" w:cs="Arial"/>
              </w:rPr>
            </w:pPr>
            <w:r>
              <w:rPr>
                <w:rFonts w:ascii="Arial" w:hAnsi="Arial" w:cs="Arial"/>
              </w:rPr>
              <w:t xml:space="preserve">   </w:t>
            </w:r>
            <w:r w:rsidR="00794D2E">
              <w:rPr>
                <w:rFonts w:ascii="Arial" w:hAnsi="Arial" w:cs="Arial"/>
              </w:rPr>
              <w:t>DGOA: Dirección General de Observatorio Ambiental</w:t>
            </w:r>
          </w:p>
        </w:tc>
      </w:tr>
    </w:tbl>
    <w:p w:rsidR="00833CD8" w:rsidRDefault="00833CD8" w:rsidP="00F25033">
      <w:pPr>
        <w:tabs>
          <w:tab w:val="left" w:pos="1282"/>
        </w:tabs>
        <w:rPr>
          <w:rFonts w:ascii="Arial" w:eastAsia="Arial" w:hAnsi="Arial" w:cs="Arial"/>
          <w:sz w:val="24"/>
        </w:rPr>
      </w:pPr>
    </w:p>
    <w:p w:rsidR="00833CD8" w:rsidRPr="00833CD8" w:rsidRDefault="00833CD8" w:rsidP="00833CD8">
      <w:pPr>
        <w:rPr>
          <w:rFonts w:ascii="Arial" w:eastAsia="Arial" w:hAnsi="Arial" w:cs="Arial"/>
          <w:sz w:val="24"/>
        </w:rPr>
      </w:pPr>
    </w:p>
    <w:p w:rsidR="00833CD8" w:rsidRDefault="00833CD8" w:rsidP="00833CD8">
      <w:pPr>
        <w:rPr>
          <w:rFonts w:ascii="Arial" w:eastAsia="Arial" w:hAnsi="Arial" w:cs="Arial"/>
          <w:sz w:val="24"/>
        </w:rPr>
      </w:pPr>
    </w:p>
    <w:p w:rsidR="003B32E2" w:rsidRPr="00EA09A5" w:rsidRDefault="00833CD8" w:rsidP="00833CD8">
      <w:pPr>
        <w:tabs>
          <w:tab w:val="left" w:pos="3195"/>
        </w:tabs>
        <w:rPr>
          <w:rFonts w:ascii="AR CENA" w:eastAsia="Arial" w:hAnsi="AR CENA" w:cs="Arial"/>
          <w:sz w:val="16"/>
        </w:rPr>
      </w:pPr>
      <w:r>
        <w:rPr>
          <w:rFonts w:ascii="Arial" w:eastAsia="Arial" w:hAnsi="Arial" w:cs="Arial"/>
          <w:sz w:val="24"/>
        </w:rPr>
        <w:tab/>
      </w:r>
    </w:p>
    <w:sectPr w:rsidR="003B32E2" w:rsidRPr="00EA09A5" w:rsidSect="00F46D5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704" w:rsidRDefault="00214704" w:rsidP="006F18C8">
      <w:pPr>
        <w:spacing w:after="0" w:line="240" w:lineRule="auto"/>
      </w:pPr>
      <w:r>
        <w:separator/>
      </w:r>
    </w:p>
  </w:endnote>
  <w:endnote w:type="continuationSeparator" w:id="0">
    <w:p w:rsidR="00214704" w:rsidRDefault="00214704" w:rsidP="006F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 CENA">
    <w:panose1 w:val="02000000000000000000"/>
    <w:charset w:val="00"/>
    <w:family w:val="auto"/>
    <w:pitch w:val="variable"/>
    <w:sig w:usb0="8000002F" w:usb1="0000000A" w:usb2="00000000" w:usb3="00000000" w:csb0="00000001" w:csb1="00000000"/>
  </w:font>
  <w:font w:name="Merge-Light">
    <w:altName w:val="Calibri"/>
    <w:panose1 w:val="00000000000000000000"/>
    <w:charset w:val="00"/>
    <w:family w:val="swiss"/>
    <w:notTrueType/>
    <w:pitch w:val="default"/>
    <w:sig w:usb0="00000003" w:usb1="00000000" w:usb2="00000000" w:usb3="00000000" w:csb0="00000001" w:csb1="00000000"/>
  </w:font>
  <w:font w:name="HelveticaNeue-Light">
    <w:altName w:val="MS Gothic"/>
    <w:panose1 w:val="00000000000000000000"/>
    <w:charset w:val="80"/>
    <w:family w:val="auto"/>
    <w:notTrueType/>
    <w:pitch w:val="default"/>
    <w:sig w:usb0="00000001" w:usb1="08070000" w:usb2="00000010" w:usb3="00000000" w:csb0="00020000" w:csb1="00000000"/>
  </w:font>
  <w:font w:name="Acto-Black">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477938"/>
      <w:docPartObj>
        <w:docPartGallery w:val="Page Numbers (Bottom of Page)"/>
        <w:docPartUnique/>
      </w:docPartObj>
    </w:sdtPr>
    <w:sdtEndPr/>
    <w:sdtContent>
      <w:p w:rsidR="00A30DEB" w:rsidRDefault="00A30DEB">
        <w:pPr>
          <w:pStyle w:val="Piedepgina"/>
          <w:jc w:val="right"/>
        </w:pPr>
        <w:r>
          <w:fldChar w:fldCharType="begin"/>
        </w:r>
        <w:r>
          <w:instrText>PAGE   \* MERGEFORMAT</w:instrText>
        </w:r>
        <w:r>
          <w:fldChar w:fldCharType="separate"/>
        </w:r>
        <w:r w:rsidR="00287E2F" w:rsidRPr="00287E2F">
          <w:rPr>
            <w:noProof/>
            <w:lang w:val="es-ES"/>
          </w:rPr>
          <w:t>20</w:t>
        </w:r>
        <w:r>
          <w:fldChar w:fldCharType="end"/>
        </w:r>
      </w:p>
    </w:sdtContent>
  </w:sdt>
  <w:p w:rsidR="00A30DEB" w:rsidRDefault="00A30D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704" w:rsidRDefault="00214704" w:rsidP="006F18C8">
      <w:pPr>
        <w:spacing w:after="0" w:line="240" w:lineRule="auto"/>
      </w:pPr>
      <w:r>
        <w:separator/>
      </w:r>
    </w:p>
  </w:footnote>
  <w:footnote w:type="continuationSeparator" w:id="0">
    <w:p w:rsidR="00214704" w:rsidRDefault="00214704" w:rsidP="006F1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DEB" w:rsidRPr="00872BCD" w:rsidRDefault="00A30DEB" w:rsidP="00FD76E9">
    <w:pPr>
      <w:pStyle w:val="Encabezado"/>
      <w:jc w:val="right"/>
      <w:rPr>
        <w:rFonts w:ascii="Arial Narrow" w:hAnsi="Arial Narrow"/>
        <w:b/>
        <w:bCs/>
        <w:sz w:val="20"/>
        <w:szCs w:val="20"/>
      </w:rPr>
    </w:pPr>
    <w:r w:rsidRPr="00872BCD">
      <w:rPr>
        <w:rFonts w:ascii="Arial Narrow" w:hAnsi="Arial Narrow"/>
        <w:b/>
        <w:bCs/>
        <w:sz w:val="20"/>
        <w:szCs w:val="20"/>
      </w:rPr>
      <w:t>Plan Comunal de Protección Civil de Caserío “San Jaime”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00000012"/>
    <w:name w:val="WW8Num18"/>
    <w:lvl w:ilvl="0">
      <w:start w:val="1"/>
      <w:numFmt w:val="bullet"/>
      <w:lvlText w:val=""/>
      <w:lvlJc w:val="left"/>
      <w:pPr>
        <w:tabs>
          <w:tab w:val="num" w:pos="360"/>
        </w:tabs>
        <w:ind w:left="360" w:hanging="360"/>
      </w:pPr>
      <w:rPr>
        <w:rFonts w:ascii="Symbol" w:hAnsi="Symbol"/>
        <w:b w:val="0"/>
        <w:i w:val="0"/>
        <w:sz w:val="22"/>
        <w:szCs w:val="22"/>
      </w:rPr>
    </w:lvl>
  </w:abstractNum>
  <w:abstractNum w:abstractNumId="1" w15:restartNumberingAfterBreak="0">
    <w:nsid w:val="011F3750"/>
    <w:multiLevelType w:val="hybridMultilevel"/>
    <w:tmpl w:val="73C254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1900CDC"/>
    <w:multiLevelType w:val="hybridMultilevel"/>
    <w:tmpl w:val="E2EE4E14"/>
    <w:lvl w:ilvl="0" w:tplc="44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2D2535A"/>
    <w:multiLevelType w:val="hybridMultilevel"/>
    <w:tmpl w:val="F0C452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2E42212"/>
    <w:multiLevelType w:val="hybridMultilevel"/>
    <w:tmpl w:val="3A12466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05BE0CB9"/>
    <w:multiLevelType w:val="multilevel"/>
    <w:tmpl w:val="B1827F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6AA57BD"/>
    <w:multiLevelType w:val="hybridMultilevel"/>
    <w:tmpl w:val="71CC39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EE46CE6"/>
    <w:multiLevelType w:val="hybridMultilevel"/>
    <w:tmpl w:val="5C7C54C4"/>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 w15:restartNumberingAfterBreak="0">
    <w:nsid w:val="0F33478D"/>
    <w:multiLevelType w:val="hybridMultilevel"/>
    <w:tmpl w:val="E23EE12E"/>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1C45061"/>
    <w:multiLevelType w:val="hybridMultilevel"/>
    <w:tmpl w:val="CBA28732"/>
    <w:lvl w:ilvl="0" w:tplc="440A0001">
      <w:start w:val="1"/>
      <w:numFmt w:val="bullet"/>
      <w:lvlText w:val=""/>
      <w:lvlJc w:val="left"/>
      <w:pPr>
        <w:ind w:left="502" w:hanging="360"/>
      </w:pPr>
      <w:rPr>
        <w:rFonts w:ascii="Symbol" w:hAnsi="Symbol"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10" w15:restartNumberingAfterBreak="0">
    <w:nsid w:val="16C079B9"/>
    <w:multiLevelType w:val="hybridMultilevel"/>
    <w:tmpl w:val="373A21E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7607A68"/>
    <w:multiLevelType w:val="hybridMultilevel"/>
    <w:tmpl w:val="64B28AB4"/>
    <w:lvl w:ilvl="0" w:tplc="040A000F">
      <w:start w:val="1"/>
      <w:numFmt w:val="decimal"/>
      <w:lvlText w:val="%1."/>
      <w:lvlJc w:val="left"/>
      <w:pPr>
        <w:tabs>
          <w:tab w:val="num" w:pos="720"/>
        </w:tabs>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2" w15:restartNumberingAfterBreak="0">
    <w:nsid w:val="18634981"/>
    <w:multiLevelType w:val="hybridMultilevel"/>
    <w:tmpl w:val="AA68E0C4"/>
    <w:lvl w:ilvl="0" w:tplc="86005672">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15:restartNumberingAfterBreak="0">
    <w:nsid w:val="18F93514"/>
    <w:multiLevelType w:val="hybridMultilevel"/>
    <w:tmpl w:val="ECAE8B2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B0720D8"/>
    <w:multiLevelType w:val="hybridMultilevel"/>
    <w:tmpl w:val="13CA7D5C"/>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1E9C0E8C"/>
    <w:multiLevelType w:val="hybridMultilevel"/>
    <w:tmpl w:val="2CD6628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74C492E"/>
    <w:multiLevelType w:val="hybridMultilevel"/>
    <w:tmpl w:val="D192573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2C562D15"/>
    <w:multiLevelType w:val="hybridMultilevel"/>
    <w:tmpl w:val="626082B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F8777BC"/>
    <w:multiLevelType w:val="hybridMultilevel"/>
    <w:tmpl w:val="85440984"/>
    <w:lvl w:ilvl="0" w:tplc="28B05C84">
      <w:start w:val="1"/>
      <w:numFmt w:val="decimal"/>
      <w:lvlText w:val="%1."/>
      <w:lvlJc w:val="left"/>
      <w:pPr>
        <w:ind w:left="314" w:hanging="360"/>
      </w:pPr>
      <w:rPr>
        <w:rFonts w:hint="default"/>
      </w:rPr>
    </w:lvl>
    <w:lvl w:ilvl="1" w:tplc="440A0019" w:tentative="1">
      <w:start w:val="1"/>
      <w:numFmt w:val="lowerLetter"/>
      <w:lvlText w:val="%2."/>
      <w:lvlJc w:val="left"/>
      <w:pPr>
        <w:ind w:left="1034" w:hanging="360"/>
      </w:pPr>
    </w:lvl>
    <w:lvl w:ilvl="2" w:tplc="440A001B" w:tentative="1">
      <w:start w:val="1"/>
      <w:numFmt w:val="lowerRoman"/>
      <w:lvlText w:val="%3."/>
      <w:lvlJc w:val="right"/>
      <w:pPr>
        <w:ind w:left="1754" w:hanging="180"/>
      </w:pPr>
    </w:lvl>
    <w:lvl w:ilvl="3" w:tplc="440A000F" w:tentative="1">
      <w:start w:val="1"/>
      <w:numFmt w:val="decimal"/>
      <w:lvlText w:val="%4."/>
      <w:lvlJc w:val="left"/>
      <w:pPr>
        <w:ind w:left="2474" w:hanging="360"/>
      </w:pPr>
    </w:lvl>
    <w:lvl w:ilvl="4" w:tplc="440A0019" w:tentative="1">
      <w:start w:val="1"/>
      <w:numFmt w:val="lowerLetter"/>
      <w:lvlText w:val="%5."/>
      <w:lvlJc w:val="left"/>
      <w:pPr>
        <w:ind w:left="3194" w:hanging="360"/>
      </w:pPr>
    </w:lvl>
    <w:lvl w:ilvl="5" w:tplc="440A001B" w:tentative="1">
      <w:start w:val="1"/>
      <w:numFmt w:val="lowerRoman"/>
      <w:lvlText w:val="%6."/>
      <w:lvlJc w:val="right"/>
      <w:pPr>
        <w:ind w:left="3914" w:hanging="180"/>
      </w:pPr>
    </w:lvl>
    <w:lvl w:ilvl="6" w:tplc="440A000F" w:tentative="1">
      <w:start w:val="1"/>
      <w:numFmt w:val="decimal"/>
      <w:lvlText w:val="%7."/>
      <w:lvlJc w:val="left"/>
      <w:pPr>
        <w:ind w:left="4634" w:hanging="360"/>
      </w:pPr>
    </w:lvl>
    <w:lvl w:ilvl="7" w:tplc="440A0019" w:tentative="1">
      <w:start w:val="1"/>
      <w:numFmt w:val="lowerLetter"/>
      <w:lvlText w:val="%8."/>
      <w:lvlJc w:val="left"/>
      <w:pPr>
        <w:ind w:left="5354" w:hanging="360"/>
      </w:pPr>
    </w:lvl>
    <w:lvl w:ilvl="8" w:tplc="440A001B" w:tentative="1">
      <w:start w:val="1"/>
      <w:numFmt w:val="lowerRoman"/>
      <w:lvlText w:val="%9."/>
      <w:lvlJc w:val="right"/>
      <w:pPr>
        <w:ind w:left="6074" w:hanging="180"/>
      </w:pPr>
    </w:lvl>
  </w:abstractNum>
  <w:abstractNum w:abstractNumId="19" w15:restartNumberingAfterBreak="0">
    <w:nsid w:val="31746FCB"/>
    <w:multiLevelType w:val="hybridMultilevel"/>
    <w:tmpl w:val="F99424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1D733BC"/>
    <w:multiLevelType w:val="hybridMultilevel"/>
    <w:tmpl w:val="C290B3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53574AF"/>
    <w:multiLevelType w:val="hybridMultilevel"/>
    <w:tmpl w:val="B478D85E"/>
    <w:lvl w:ilvl="0" w:tplc="3F3C59E0">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22" w15:restartNumberingAfterBreak="0">
    <w:nsid w:val="35C8772B"/>
    <w:multiLevelType w:val="hybridMultilevel"/>
    <w:tmpl w:val="A31272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6B62570"/>
    <w:multiLevelType w:val="hybridMultilevel"/>
    <w:tmpl w:val="C32885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B376F65"/>
    <w:multiLevelType w:val="hybridMultilevel"/>
    <w:tmpl w:val="F7FC0E8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5" w15:restartNumberingAfterBreak="0">
    <w:nsid w:val="46003E30"/>
    <w:multiLevelType w:val="hybridMultilevel"/>
    <w:tmpl w:val="F7807C92"/>
    <w:lvl w:ilvl="0" w:tplc="3F3C59E0">
      <w:start w:val="1"/>
      <w:numFmt w:val="decimal"/>
      <w:lvlText w:val="%1."/>
      <w:lvlJc w:val="left"/>
      <w:pPr>
        <w:ind w:left="382" w:hanging="360"/>
      </w:pPr>
      <w:rPr>
        <w:rFonts w:hint="default"/>
      </w:rPr>
    </w:lvl>
    <w:lvl w:ilvl="1" w:tplc="440A0019">
      <w:start w:val="1"/>
      <w:numFmt w:val="lowerLetter"/>
      <w:lvlText w:val="%2."/>
      <w:lvlJc w:val="left"/>
      <w:pPr>
        <w:ind w:left="1102" w:hanging="360"/>
      </w:pPr>
    </w:lvl>
    <w:lvl w:ilvl="2" w:tplc="440A001B">
      <w:start w:val="1"/>
      <w:numFmt w:val="lowerRoman"/>
      <w:lvlText w:val="%3."/>
      <w:lvlJc w:val="right"/>
      <w:pPr>
        <w:ind w:left="1822" w:hanging="180"/>
      </w:pPr>
    </w:lvl>
    <w:lvl w:ilvl="3" w:tplc="440A000F">
      <w:start w:val="1"/>
      <w:numFmt w:val="decimal"/>
      <w:lvlText w:val="%4."/>
      <w:lvlJc w:val="left"/>
      <w:pPr>
        <w:ind w:left="2542" w:hanging="360"/>
      </w:pPr>
    </w:lvl>
    <w:lvl w:ilvl="4" w:tplc="440A0019">
      <w:start w:val="1"/>
      <w:numFmt w:val="lowerLetter"/>
      <w:lvlText w:val="%5."/>
      <w:lvlJc w:val="left"/>
      <w:pPr>
        <w:ind w:left="3262" w:hanging="360"/>
      </w:pPr>
    </w:lvl>
    <w:lvl w:ilvl="5" w:tplc="440A001B">
      <w:start w:val="1"/>
      <w:numFmt w:val="lowerRoman"/>
      <w:lvlText w:val="%6."/>
      <w:lvlJc w:val="right"/>
      <w:pPr>
        <w:ind w:left="3982" w:hanging="180"/>
      </w:pPr>
    </w:lvl>
    <w:lvl w:ilvl="6" w:tplc="440A000F">
      <w:start w:val="1"/>
      <w:numFmt w:val="decimal"/>
      <w:lvlText w:val="%7."/>
      <w:lvlJc w:val="left"/>
      <w:pPr>
        <w:ind w:left="4702" w:hanging="360"/>
      </w:pPr>
    </w:lvl>
    <w:lvl w:ilvl="7" w:tplc="440A0019">
      <w:start w:val="1"/>
      <w:numFmt w:val="lowerLetter"/>
      <w:lvlText w:val="%8."/>
      <w:lvlJc w:val="left"/>
      <w:pPr>
        <w:ind w:left="5422" w:hanging="360"/>
      </w:pPr>
    </w:lvl>
    <w:lvl w:ilvl="8" w:tplc="440A001B">
      <w:start w:val="1"/>
      <w:numFmt w:val="lowerRoman"/>
      <w:lvlText w:val="%9."/>
      <w:lvlJc w:val="right"/>
      <w:pPr>
        <w:ind w:left="6142" w:hanging="180"/>
      </w:pPr>
    </w:lvl>
  </w:abstractNum>
  <w:abstractNum w:abstractNumId="26" w15:restartNumberingAfterBreak="0">
    <w:nsid w:val="46544B90"/>
    <w:multiLevelType w:val="hybridMultilevel"/>
    <w:tmpl w:val="50F435B6"/>
    <w:lvl w:ilvl="0" w:tplc="0C0A0001">
      <w:start w:val="1"/>
      <w:numFmt w:val="bullet"/>
      <w:lvlText w:val=""/>
      <w:lvlJc w:val="left"/>
      <w:pPr>
        <w:ind w:left="360" w:hanging="360"/>
      </w:pPr>
      <w:rPr>
        <w:rFonts w:ascii="Symbol" w:hAnsi="Symbol" w:hint="default"/>
        <w:b w:val="0"/>
        <w:i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7" w15:restartNumberingAfterBreak="0">
    <w:nsid w:val="48080D17"/>
    <w:multiLevelType w:val="hybridMultilevel"/>
    <w:tmpl w:val="E2EE4E14"/>
    <w:lvl w:ilvl="0" w:tplc="44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B007740"/>
    <w:multiLevelType w:val="hybridMultilevel"/>
    <w:tmpl w:val="2B6298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528C0D09"/>
    <w:multiLevelType w:val="hybridMultilevel"/>
    <w:tmpl w:val="01AECCD0"/>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0" w15:restartNumberingAfterBreak="0">
    <w:nsid w:val="55A5635E"/>
    <w:multiLevelType w:val="hybridMultilevel"/>
    <w:tmpl w:val="C256F43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5DCD3B21"/>
    <w:multiLevelType w:val="hybridMultilevel"/>
    <w:tmpl w:val="623AAB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5F3836C8"/>
    <w:multiLevelType w:val="hybridMultilevel"/>
    <w:tmpl w:val="A0F2FC3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33" w15:restartNumberingAfterBreak="0">
    <w:nsid w:val="5F841E5F"/>
    <w:multiLevelType w:val="hybridMultilevel"/>
    <w:tmpl w:val="D80283D6"/>
    <w:lvl w:ilvl="0" w:tplc="0C0A0001">
      <w:start w:val="1"/>
      <w:numFmt w:val="bullet"/>
      <w:lvlText w:val=""/>
      <w:lvlJc w:val="left"/>
      <w:pPr>
        <w:ind w:left="360" w:hanging="360"/>
      </w:pPr>
      <w:rPr>
        <w:rFonts w:ascii="Symbol" w:hAnsi="Symbol" w:hint="default"/>
        <w:b w:val="0"/>
        <w:i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3A50043"/>
    <w:multiLevelType w:val="multilevel"/>
    <w:tmpl w:val="080A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15:restartNumberingAfterBreak="0">
    <w:nsid w:val="643D347A"/>
    <w:multiLevelType w:val="hybridMultilevel"/>
    <w:tmpl w:val="92065D08"/>
    <w:lvl w:ilvl="0" w:tplc="440A000F">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36" w15:restartNumberingAfterBreak="0">
    <w:nsid w:val="66BF686C"/>
    <w:multiLevelType w:val="hybridMultilevel"/>
    <w:tmpl w:val="85E4063C"/>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7" w15:restartNumberingAfterBreak="0">
    <w:nsid w:val="674B71B1"/>
    <w:multiLevelType w:val="multilevel"/>
    <w:tmpl w:val="BA8C34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67881C63"/>
    <w:multiLevelType w:val="hybridMultilevel"/>
    <w:tmpl w:val="6D6C5D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6AD52EAB"/>
    <w:multiLevelType w:val="hybridMultilevel"/>
    <w:tmpl w:val="2210258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0" w15:restartNumberingAfterBreak="0">
    <w:nsid w:val="6C861F79"/>
    <w:multiLevelType w:val="hybridMultilevel"/>
    <w:tmpl w:val="5846FF6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1" w15:restartNumberingAfterBreak="0">
    <w:nsid w:val="6CBE00AE"/>
    <w:multiLevelType w:val="hybridMultilevel"/>
    <w:tmpl w:val="17A0D514"/>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DE00C74"/>
    <w:multiLevelType w:val="hybridMultilevel"/>
    <w:tmpl w:val="F23683F8"/>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3" w15:restartNumberingAfterBreak="0">
    <w:nsid w:val="6DF63CFF"/>
    <w:multiLevelType w:val="hybridMultilevel"/>
    <w:tmpl w:val="74EE46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731F4B89"/>
    <w:multiLevelType w:val="hybridMultilevel"/>
    <w:tmpl w:val="F26CB3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746C2D62"/>
    <w:multiLevelType w:val="hybridMultilevel"/>
    <w:tmpl w:val="545CB9C8"/>
    <w:lvl w:ilvl="0" w:tplc="3F3C59E0">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46" w15:restartNumberingAfterBreak="0">
    <w:nsid w:val="753006F1"/>
    <w:multiLevelType w:val="hybridMultilevel"/>
    <w:tmpl w:val="4A6A3C52"/>
    <w:lvl w:ilvl="0" w:tplc="4C8E5138">
      <w:start w:val="1"/>
      <w:numFmt w:val="lowerLetter"/>
      <w:lvlText w:val="%1."/>
      <w:lvlJc w:val="left"/>
      <w:pPr>
        <w:ind w:left="720" w:hanging="360"/>
      </w:pPr>
      <w:rPr>
        <w:rFonts w:hint="default"/>
        <w:color w:val="00000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78726DEB"/>
    <w:multiLevelType w:val="hybridMultilevel"/>
    <w:tmpl w:val="93AEDDBA"/>
    <w:lvl w:ilvl="0" w:tplc="0C0A000F">
      <w:start w:val="1"/>
      <w:numFmt w:val="decimal"/>
      <w:lvlText w:val="%1."/>
      <w:lvlJc w:val="left"/>
      <w:pPr>
        <w:tabs>
          <w:tab w:val="num" w:pos="927"/>
        </w:tabs>
        <w:ind w:left="927" w:hanging="360"/>
      </w:pPr>
    </w:lvl>
    <w:lvl w:ilvl="1" w:tplc="0C0A0019">
      <w:start w:val="1"/>
      <w:numFmt w:val="decimal"/>
      <w:lvlText w:val="%2."/>
      <w:lvlJc w:val="left"/>
      <w:pPr>
        <w:tabs>
          <w:tab w:val="num" w:pos="1647"/>
        </w:tabs>
        <w:ind w:left="1647" w:hanging="360"/>
      </w:pPr>
    </w:lvl>
    <w:lvl w:ilvl="2" w:tplc="0C0A001B">
      <w:start w:val="1"/>
      <w:numFmt w:val="decimal"/>
      <w:lvlText w:val="%3."/>
      <w:lvlJc w:val="left"/>
      <w:pPr>
        <w:tabs>
          <w:tab w:val="num" w:pos="2367"/>
        </w:tabs>
        <w:ind w:left="2367" w:hanging="360"/>
      </w:pPr>
    </w:lvl>
    <w:lvl w:ilvl="3" w:tplc="0C0A000F">
      <w:start w:val="1"/>
      <w:numFmt w:val="decimal"/>
      <w:lvlText w:val="%4."/>
      <w:lvlJc w:val="left"/>
      <w:pPr>
        <w:tabs>
          <w:tab w:val="num" w:pos="3087"/>
        </w:tabs>
        <w:ind w:left="3087" w:hanging="360"/>
      </w:pPr>
    </w:lvl>
    <w:lvl w:ilvl="4" w:tplc="0C0A0019">
      <w:start w:val="1"/>
      <w:numFmt w:val="decimal"/>
      <w:lvlText w:val="%5."/>
      <w:lvlJc w:val="left"/>
      <w:pPr>
        <w:tabs>
          <w:tab w:val="num" w:pos="3807"/>
        </w:tabs>
        <w:ind w:left="3807" w:hanging="360"/>
      </w:pPr>
    </w:lvl>
    <w:lvl w:ilvl="5" w:tplc="0C0A001B">
      <w:start w:val="1"/>
      <w:numFmt w:val="decimal"/>
      <w:lvlText w:val="%6."/>
      <w:lvlJc w:val="left"/>
      <w:pPr>
        <w:tabs>
          <w:tab w:val="num" w:pos="4527"/>
        </w:tabs>
        <w:ind w:left="4527" w:hanging="360"/>
      </w:pPr>
    </w:lvl>
    <w:lvl w:ilvl="6" w:tplc="0C0A000F">
      <w:start w:val="1"/>
      <w:numFmt w:val="decimal"/>
      <w:lvlText w:val="%7."/>
      <w:lvlJc w:val="left"/>
      <w:pPr>
        <w:tabs>
          <w:tab w:val="num" w:pos="5247"/>
        </w:tabs>
        <w:ind w:left="5247" w:hanging="360"/>
      </w:pPr>
    </w:lvl>
    <w:lvl w:ilvl="7" w:tplc="0C0A0019">
      <w:start w:val="1"/>
      <w:numFmt w:val="decimal"/>
      <w:lvlText w:val="%8."/>
      <w:lvlJc w:val="left"/>
      <w:pPr>
        <w:tabs>
          <w:tab w:val="num" w:pos="5967"/>
        </w:tabs>
        <w:ind w:left="5967" w:hanging="360"/>
      </w:pPr>
    </w:lvl>
    <w:lvl w:ilvl="8" w:tplc="0C0A001B">
      <w:start w:val="1"/>
      <w:numFmt w:val="decimal"/>
      <w:lvlText w:val="%9."/>
      <w:lvlJc w:val="left"/>
      <w:pPr>
        <w:tabs>
          <w:tab w:val="num" w:pos="6687"/>
        </w:tabs>
        <w:ind w:left="6687" w:hanging="360"/>
      </w:pPr>
    </w:lvl>
  </w:abstractNum>
  <w:abstractNum w:abstractNumId="48" w15:restartNumberingAfterBreak="0">
    <w:nsid w:val="799468B6"/>
    <w:multiLevelType w:val="hybridMultilevel"/>
    <w:tmpl w:val="DC38DB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7A5D0D44"/>
    <w:multiLevelType w:val="hybridMultilevel"/>
    <w:tmpl w:val="45ECF0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7E9159B0"/>
    <w:multiLevelType w:val="hybridMultilevel"/>
    <w:tmpl w:val="373A21E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7F024F9A"/>
    <w:multiLevelType w:val="hybridMultilevel"/>
    <w:tmpl w:val="8B7A37EE"/>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8"/>
  </w:num>
  <w:num w:numId="4">
    <w:abstractNumId w:val="51"/>
  </w:num>
  <w:num w:numId="5">
    <w:abstractNumId w:val="27"/>
  </w:num>
  <w:num w:numId="6">
    <w:abstractNumId w:val="46"/>
  </w:num>
  <w:num w:numId="7">
    <w:abstractNumId w:val="14"/>
  </w:num>
  <w:num w:numId="8">
    <w:abstractNumId w:val="50"/>
  </w:num>
  <w:num w:numId="9">
    <w:abstractNumId w:val="17"/>
  </w:num>
  <w:num w:numId="10">
    <w:abstractNumId w:val="20"/>
  </w:num>
  <w:num w:numId="11">
    <w:abstractNumId w:val="1"/>
  </w:num>
  <w:num w:numId="12">
    <w:abstractNumId w:val="19"/>
  </w:num>
  <w:num w:numId="13">
    <w:abstractNumId w:val="49"/>
  </w:num>
  <w:num w:numId="14">
    <w:abstractNumId w:val="6"/>
  </w:num>
  <w:num w:numId="15">
    <w:abstractNumId w:val="37"/>
  </w:num>
  <w:num w:numId="16">
    <w:abstractNumId w:val="5"/>
  </w:num>
  <w:num w:numId="17">
    <w:abstractNumId w:val="12"/>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35"/>
  </w:num>
  <w:num w:numId="21">
    <w:abstractNumId w:val="24"/>
  </w:num>
  <w:num w:numId="22">
    <w:abstractNumId w:val="21"/>
  </w:num>
  <w:num w:numId="23">
    <w:abstractNumId w:val="25"/>
  </w:num>
  <w:num w:numId="24">
    <w:abstractNumId w:val="45"/>
  </w:num>
  <w:num w:numId="25">
    <w:abstractNumId w:val="26"/>
  </w:num>
  <w:num w:numId="26">
    <w:abstractNumId w:val="33"/>
  </w:num>
  <w:num w:numId="27">
    <w:abstractNumId w:val="32"/>
  </w:num>
  <w:num w:numId="28">
    <w:abstractNumId w:val="43"/>
  </w:num>
  <w:num w:numId="29">
    <w:abstractNumId w:val="3"/>
  </w:num>
  <w:num w:numId="30">
    <w:abstractNumId w:val="38"/>
  </w:num>
  <w:num w:numId="31">
    <w:abstractNumId w:val="22"/>
  </w:num>
  <w:num w:numId="32">
    <w:abstractNumId w:val="31"/>
  </w:num>
  <w:num w:numId="33">
    <w:abstractNumId w:val="48"/>
  </w:num>
  <w:num w:numId="34">
    <w:abstractNumId w:val="44"/>
  </w:num>
  <w:num w:numId="35">
    <w:abstractNumId w:val="28"/>
  </w:num>
  <w:num w:numId="36">
    <w:abstractNumId w:val="16"/>
  </w:num>
  <w:num w:numId="37">
    <w:abstractNumId w:val="23"/>
  </w:num>
  <w:num w:numId="38">
    <w:abstractNumId w:val="7"/>
  </w:num>
  <w:num w:numId="39">
    <w:abstractNumId w:val="39"/>
  </w:num>
  <w:num w:numId="40">
    <w:abstractNumId w:val="4"/>
  </w:num>
  <w:num w:numId="41">
    <w:abstractNumId w:val="36"/>
  </w:num>
  <w:num w:numId="42">
    <w:abstractNumId w:val="18"/>
  </w:num>
  <w:num w:numId="43">
    <w:abstractNumId w:val="15"/>
  </w:num>
  <w:num w:numId="44">
    <w:abstractNumId w:val="30"/>
  </w:num>
  <w:num w:numId="45">
    <w:abstractNumId w:val="13"/>
  </w:num>
  <w:num w:numId="46">
    <w:abstractNumId w:val="42"/>
  </w:num>
  <w:num w:numId="47">
    <w:abstractNumId w:val="10"/>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E95"/>
    <w:rsid w:val="00001A5D"/>
    <w:rsid w:val="000050F8"/>
    <w:rsid w:val="0001241E"/>
    <w:rsid w:val="00013569"/>
    <w:rsid w:val="00023D3C"/>
    <w:rsid w:val="00026369"/>
    <w:rsid w:val="00030EEB"/>
    <w:rsid w:val="00032714"/>
    <w:rsid w:val="000334DD"/>
    <w:rsid w:val="00035BDC"/>
    <w:rsid w:val="00041C5E"/>
    <w:rsid w:val="0005084C"/>
    <w:rsid w:val="00050C7F"/>
    <w:rsid w:val="00050DFD"/>
    <w:rsid w:val="000513BC"/>
    <w:rsid w:val="00052B85"/>
    <w:rsid w:val="000619FE"/>
    <w:rsid w:val="000709AA"/>
    <w:rsid w:val="00073BA1"/>
    <w:rsid w:val="00073C4A"/>
    <w:rsid w:val="000765F8"/>
    <w:rsid w:val="000910A1"/>
    <w:rsid w:val="00093C4A"/>
    <w:rsid w:val="00094734"/>
    <w:rsid w:val="00095B2F"/>
    <w:rsid w:val="000C521F"/>
    <w:rsid w:val="000C6D32"/>
    <w:rsid w:val="000D0503"/>
    <w:rsid w:val="000D176C"/>
    <w:rsid w:val="000D1C18"/>
    <w:rsid w:val="000D76BC"/>
    <w:rsid w:val="000E0439"/>
    <w:rsid w:val="000F7C6C"/>
    <w:rsid w:val="00104D06"/>
    <w:rsid w:val="001068C7"/>
    <w:rsid w:val="001112E1"/>
    <w:rsid w:val="0011396D"/>
    <w:rsid w:val="00115695"/>
    <w:rsid w:val="00115A25"/>
    <w:rsid w:val="0011786C"/>
    <w:rsid w:val="0012107E"/>
    <w:rsid w:val="00135684"/>
    <w:rsid w:val="00136FB6"/>
    <w:rsid w:val="00143152"/>
    <w:rsid w:val="00150501"/>
    <w:rsid w:val="00150D0A"/>
    <w:rsid w:val="00160921"/>
    <w:rsid w:val="00163CD0"/>
    <w:rsid w:val="00166A60"/>
    <w:rsid w:val="00172B60"/>
    <w:rsid w:val="00174E84"/>
    <w:rsid w:val="00175123"/>
    <w:rsid w:val="00175E95"/>
    <w:rsid w:val="00176E22"/>
    <w:rsid w:val="001772AE"/>
    <w:rsid w:val="0018011B"/>
    <w:rsid w:val="00186542"/>
    <w:rsid w:val="00195E7F"/>
    <w:rsid w:val="001A3387"/>
    <w:rsid w:val="001A5B52"/>
    <w:rsid w:val="001A6FE5"/>
    <w:rsid w:val="001C7F74"/>
    <w:rsid w:val="001D3DF8"/>
    <w:rsid w:val="001D621E"/>
    <w:rsid w:val="001E0851"/>
    <w:rsid w:val="00201CD0"/>
    <w:rsid w:val="002020C5"/>
    <w:rsid w:val="002023ED"/>
    <w:rsid w:val="002034D2"/>
    <w:rsid w:val="00212CC1"/>
    <w:rsid w:val="00214704"/>
    <w:rsid w:val="00233094"/>
    <w:rsid w:val="00236419"/>
    <w:rsid w:val="00251E47"/>
    <w:rsid w:val="00252577"/>
    <w:rsid w:val="00262EE2"/>
    <w:rsid w:val="002706BD"/>
    <w:rsid w:val="0027223A"/>
    <w:rsid w:val="00272C11"/>
    <w:rsid w:val="00274C84"/>
    <w:rsid w:val="00286B9F"/>
    <w:rsid w:val="00287E2F"/>
    <w:rsid w:val="00292198"/>
    <w:rsid w:val="002A2723"/>
    <w:rsid w:val="002A4CE7"/>
    <w:rsid w:val="002B2C8A"/>
    <w:rsid w:val="002B791A"/>
    <w:rsid w:val="002C2177"/>
    <w:rsid w:val="002C70D5"/>
    <w:rsid w:val="002D1E3E"/>
    <w:rsid w:val="002D2C41"/>
    <w:rsid w:val="002D6574"/>
    <w:rsid w:val="002E6CF9"/>
    <w:rsid w:val="002F0F3C"/>
    <w:rsid w:val="002F1C69"/>
    <w:rsid w:val="002F75F1"/>
    <w:rsid w:val="003010EE"/>
    <w:rsid w:val="00304AE3"/>
    <w:rsid w:val="00307299"/>
    <w:rsid w:val="003075CF"/>
    <w:rsid w:val="003248C7"/>
    <w:rsid w:val="0033105A"/>
    <w:rsid w:val="00332C93"/>
    <w:rsid w:val="00332FA2"/>
    <w:rsid w:val="00340378"/>
    <w:rsid w:val="00350D24"/>
    <w:rsid w:val="0035114F"/>
    <w:rsid w:val="0035217F"/>
    <w:rsid w:val="00352F93"/>
    <w:rsid w:val="00353675"/>
    <w:rsid w:val="00354F12"/>
    <w:rsid w:val="00356395"/>
    <w:rsid w:val="00361FAB"/>
    <w:rsid w:val="0036631D"/>
    <w:rsid w:val="003747F4"/>
    <w:rsid w:val="0038652C"/>
    <w:rsid w:val="003A2F64"/>
    <w:rsid w:val="003A3D34"/>
    <w:rsid w:val="003A466E"/>
    <w:rsid w:val="003B04B2"/>
    <w:rsid w:val="003B32E2"/>
    <w:rsid w:val="003B41B6"/>
    <w:rsid w:val="003B77B6"/>
    <w:rsid w:val="003C2D21"/>
    <w:rsid w:val="003C6834"/>
    <w:rsid w:val="003D2539"/>
    <w:rsid w:val="003D790B"/>
    <w:rsid w:val="003E0F24"/>
    <w:rsid w:val="003F11AB"/>
    <w:rsid w:val="0040751E"/>
    <w:rsid w:val="00415207"/>
    <w:rsid w:val="00420896"/>
    <w:rsid w:val="00423252"/>
    <w:rsid w:val="004271A7"/>
    <w:rsid w:val="00427350"/>
    <w:rsid w:val="0043136C"/>
    <w:rsid w:val="00433B11"/>
    <w:rsid w:val="0043421F"/>
    <w:rsid w:val="0043699B"/>
    <w:rsid w:val="00442235"/>
    <w:rsid w:val="004430E8"/>
    <w:rsid w:val="00444107"/>
    <w:rsid w:val="00445876"/>
    <w:rsid w:val="00453DED"/>
    <w:rsid w:val="004543D9"/>
    <w:rsid w:val="00470F32"/>
    <w:rsid w:val="00475465"/>
    <w:rsid w:val="00476509"/>
    <w:rsid w:val="004815FD"/>
    <w:rsid w:val="00484461"/>
    <w:rsid w:val="004868B9"/>
    <w:rsid w:val="004875FB"/>
    <w:rsid w:val="004A2B06"/>
    <w:rsid w:val="004A6704"/>
    <w:rsid w:val="004B7CCA"/>
    <w:rsid w:val="004C04D8"/>
    <w:rsid w:val="004C12B3"/>
    <w:rsid w:val="004C2590"/>
    <w:rsid w:val="004C2BC4"/>
    <w:rsid w:val="004D4A12"/>
    <w:rsid w:val="004E1950"/>
    <w:rsid w:val="00500C28"/>
    <w:rsid w:val="00503453"/>
    <w:rsid w:val="00507E76"/>
    <w:rsid w:val="0051221C"/>
    <w:rsid w:val="00512E3C"/>
    <w:rsid w:val="00514580"/>
    <w:rsid w:val="005176C1"/>
    <w:rsid w:val="005210C6"/>
    <w:rsid w:val="00527731"/>
    <w:rsid w:val="00536FAB"/>
    <w:rsid w:val="0054447E"/>
    <w:rsid w:val="00546351"/>
    <w:rsid w:val="00546413"/>
    <w:rsid w:val="00551D25"/>
    <w:rsid w:val="005523E0"/>
    <w:rsid w:val="00552DDD"/>
    <w:rsid w:val="00553719"/>
    <w:rsid w:val="00553D53"/>
    <w:rsid w:val="00561F34"/>
    <w:rsid w:val="005641F2"/>
    <w:rsid w:val="005667C2"/>
    <w:rsid w:val="00574F32"/>
    <w:rsid w:val="00575125"/>
    <w:rsid w:val="00587C7E"/>
    <w:rsid w:val="00591103"/>
    <w:rsid w:val="00593629"/>
    <w:rsid w:val="00597FA5"/>
    <w:rsid w:val="005A06A7"/>
    <w:rsid w:val="005A5817"/>
    <w:rsid w:val="005B0B54"/>
    <w:rsid w:val="005B4D14"/>
    <w:rsid w:val="005C02CB"/>
    <w:rsid w:val="005C63BA"/>
    <w:rsid w:val="005D3ECD"/>
    <w:rsid w:val="005D57DE"/>
    <w:rsid w:val="005E060E"/>
    <w:rsid w:val="005E26BF"/>
    <w:rsid w:val="005F4982"/>
    <w:rsid w:val="005F7C10"/>
    <w:rsid w:val="00600852"/>
    <w:rsid w:val="006055C1"/>
    <w:rsid w:val="006144B9"/>
    <w:rsid w:val="006209B2"/>
    <w:rsid w:val="006210D9"/>
    <w:rsid w:val="00623F0D"/>
    <w:rsid w:val="00632EAD"/>
    <w:rsid w:val="0063536F"/>
    <w:rsid w:val="00640C73"/>
    <w:rsid w:val="0065035D"/>
    <w:rsid w:val="00652E73"/>
    <w:rsid w:val="00655B62"/>
    <w:rsid w:val="0065724E"/>
    <w:rsid w:val="006643FC"/>
    <w:rsid w:val="00664DAA"/>
    <w:rsid w:val="00665ACB"/>
    <w:rsid w:val="00670B87"/>
    <w:rsid w:val="00694272"/>
    <w:rsid w:val="00694884"/>
    <w:rsid w:val="00696E7B"/>
    <w:rsid w:val="006A2767"/>
    <w:rsid w:val="006A2D14"/>
    <w:rsid w:val="006B38E8"/>
    <w:rsid w:val="006D7176"/>
    <w:rsid w:val="006E0067"/>
    <w:rsid w:val="006F18C8"/>
    <w:rsid w:val="006F468E"/>
    <w:rsid w:val="00703C29"/>
    <w:rsid w:val="00705BDD"/>
    <w:rsid w:val="007064BF"/>
    <w:rsid w:val="0071072B"/>
    <w:rsid w:val="00712DA5"/>
    <w:rsid w:val="00715460"/>
    <w:rsid w:val="007371DD"/>
    <w:rsid w:val="00746D1B"/>
    <w:rsid w:val="007521CC"/>
    <w:rsid w:val="00752994"/>
    <w:rsid w:val="0075668B"/>
    <w:rsid w:val="00756760"/>
    <w:rsid w:val="0076057E"/>
    <w:rsid w:val="00764211"/>
    <w:rsid w:val="007648F5"/>
    <w:rsid w:val="00764DC9"/>
    <w:rsid w:val="00765218"/>
    <w:rsid w:val="00774AB9"/>
    <w:rsid w:val="00775CDD"/>
    <w:rsid w:val="007822F8"/>
    <w:rsid w:val="00791624"/>
    <w:rsid w:val="00794AA2"/>
    <w:rsid w:val="00794D2E"/>
    <w:rsid w:val="007A3392"/>
    <w:rsid w:val="007A7780"/>
    <w:rsid w:val="007B4015"/>
    <w:rsid w:val="007B6664"/>
    <w:rsid w:val="007B6C74"/>
    <w:rsid w:val="007C7A23"/>
    <w:rsid w:val="007D17EC"/>
    <w:rsid w:val="007D19D5"/>
    <w:rsid w:val="007D3A0C"/>
    <w:rsid w:val="007D6755"/>
    <w:rsid w:val="007E243E"/>
    <w:rsid w:val="007F1EE9"/>
    <w:rsid w:val="00803EBD"/>
    <w:rsid w:val="00817615"/>
    <w:rsid w:val="0082291F"/>
    <w:rsid w:val="00823E56"/>
    <w:rsid w:val="00833CD8"/>
    <w:rsid w:val="0083715F"/>
    <w:rsid w:val="00844832"/>
    <w:rsid w:val="00845266"/>
    <w:rsid w:val="00850AE7"/>
    <w:rsid w:val="0085119A"/>
    <w:rsid w:val="00856C6B"/>
    <w:rsid w:val="00857DFC"/>
    <w:rsid w:val="00872BCD"/>
    <w:rsid w:val="00876D53"/>
    <w:rsid w:val="00885848"/>
    <w:rsid w:val="0089020E"/>
    <w:rsid w:val="00893B4C"/>
    <w:rsid w:val="008A0D02"/>
    <w:rsid w:val="008C076B"/>
    <w:rsid w:val="008C2992"/>
    <w:rsid w:val="008C2C1D"/>
    <w:rsid w:val="008C3D6D"/>
    <w:rsid w:val="008D4E30"/>
    <w:rsid w:val="008E759C"/>
    <w:rsid w:val="008F0977"/>
    <w:rsid w:val="008F287F"/>
    <w:rsid w:val="0090117F"/>
    <w:rsid w:val="0090619C"/>
    <w:rsid w:val="00911D40"/>
    <w:rsid w:val="00924AC7"/>
    <w:rsid w:val="00925E35"/>
    <w:rsid w:val="00926739"/>
    <w:rsid w:val="0093118F"/>
    <w:rsid w:val="00940A35"/>
    <w:rsid w:val="00943065"/>
    <w:rsid w:val="0094322B"/>
    <w:rsid w:val="00954A6A"/>
    <w:rsid w:val="00955FF8"/>
    <w:rsid w:val="00960ACF"/>
    <w:rsid w:val="009704D9"/>
    <w:rsid w:val="00970DDA"/>
    <w:rsid w:val="009725F4"/>
    <w:rsid w:val="00972C7A"/>
    <w:rsid w:val="0097430E"/>
    <w:rsid w:val="0097566F"/>
    <w:rsid w:val="009864A8"/>
    <w:rsid w:val="00993B77"/>
    <w:rsid w:val="00993BB5"/>
    <w:rsid w:val="00994A13"/>
    <w:rsid w:val="009B67BC"/>
    <w:rsid w:val="009D1113"/>
    <w:rsid w:val="009D1C68"/>
    <w:rsid w:val="009D1E64"/>
    <w:rsid w:val="009D37B2"/>
    <w:rsid w:val="009E352E"/>
    <w:rsid w:val="009E45E0"/>
    <w:rsid w:val="009E4FC5"/>
    <w:rsid w:val="009E632B"/>
    <w:rsid w:val="00A0307C"/>
    <w:rsid w:val="00A03FC0"/>
    <w:rsid w:val="00A04633"/>
    <w:rsid w:val="00A108E8"/>
    <w:rsid w:val="00A13553"/>
    <w:rsid w:val="00A15292"/>
    <w:rsid w:val="00A22B42"/>
    <w:rsid w:val="00A27D3C"/>
    <w:rsid w:val="00A30DEB"/>
    <w:rsid w:val="00A323D6"/>
    <w:rsid w:val="00A41F4A"/>
    <w:rsid w:val="00A43B92"/>
    <w:rsid w:val="00A62870"/>
    <w:rsid w:val="00A93F82"/>
    <w:rsid w:val="00A944DD"/>
    <w:rsid w:val="00A953EE"/>
    <w:rsid w:val="00AA6591"/>
    <w:rsid w:val="00AB3DB6"/>
    <w:rsid w:val="00AC350A"/>
    <w:rsid w:val="00AD7D94"/>
    <w:rsid w:val="00AF14A4"/>
    <w:rsid w:val="00B07256"/>
    <w:rsid w:val="00B16E8B"/>
    <w:rsid w:val="00B23A63"/>
    <w:rsid w:val="00B448C5"/>
    <w:rsid w:val="00B522ED"/>
    <w:rsid w:val="00B55B33"/>
    <w:rsid w:val="00B67CB6"/>
    <w:rsid w:val="00B67E34"/>
    <w:rsid w:val="00B80C46"/>
    <w:rsid w:val="00B9046B"/>
    <w:rsid w:val="00B9783E"/>
    <w:rsid w:val="00BB2574"/>
    <w:rsid w:val="00BC59EC"/>
    <w:rsid w:val="00BD1638"/>
    <w:rsid w:val="00BD1776"/>
    <w:rsid w:val="00BD533B"/>
    <w:rsid w:val="00BD7020"/>
    <w:rsid w:val="00BE351D"/>
    <w:rsid w:val="00BE5629"/>
    <w:rsid w:val="00BF7B74"/>
    <w:rsid w:val="00C019BB"/>
    <w:rsid w:val="00C027AB"/>
    <w:rsid w:val="00C1135A"/>
    <w:rsid w:val="00C12307"/>
    <w:rsid w:val="00C213C1"/>
    <w:rsid w:val="00C34249"/>
    <w:rsid w:val="00C357A9"/>
    <w:rsid w:val="00C3605A"/>
    <w:rsid w:val="00C4086A"/>
    <w:rsid w:val="00C455AB"/>
    <w:rsid w:val="00C5551B"/>
    <w:rsid w:val="00C66F5E"/>
    <w:rsid w:val="00C70093"/>
    <w:rsid w:val="00C70F67"/>
    <w:rsid w:val="00C7201E"/>
    <w:rsid w:val="00C80013"/>
    <w:rsid w:val="00C8004A"/>
    <w:rsid w:val="00C81767"/>
    <w:rsid w:val="00C82B33"/>
    <w:rsid w:val="00C83702"/>
    <w:rsid w:val="00C84AB3"/>
    <w:rsid w:val="00CA00A4"/>
    <w:rsid w:val="00CA09CD"/>
    <w:rsid w:val="00CA2B3D"/>
    <w:rsid w:val="00CA4CF0"/>
    <w:rsid w:val="00CA53A1"/>
    <w:rsid w:val="00CB2515"/>
    <w:rsid w:val="00CB2A24"/>
    <w:rsid w:val="00CB6989"/>
    <w:rsid w:val="00CC3DB8"/>
    <w:rsid w:val="00CC5749"/>
    <w:rsid w:val="00CF07AC"/>
    <w:rsid w:val="00CF450E"/>
    <w:rsid w:val="00D072B3"/>
    <w:rsid w:val="00D11D82"/>
    <w:rsid w:val="00D140BF"/>
    <w:rsid w:val="00D165E0"/>
    <w:rsid w:val="00D31EDD"/>
    <w:rsid w:val="00D419C0"/>
    <w:rsid w:val="00D671BB"/>
    <w:rsid w:val="00D678BD"/>
    <w:rsid w:val="00D76A57"/>
    <w:rsid w:val="00D81A98"/>
    <w:rsid w:val="00D8597F"/>
    <w:rsid w:val="00D96582"/>
    <w:rsid w:val="00DA0F22"/>
    <w:rsid w:val="00DA30FF"/>
    <w:rsid w:val="00DA552B"/>
    <w:rsid w:val="00DB261F"/>
    <w:rsid w:val="00DC5C93"/>
    <w:rsid w:val="00DD14E0"/>
    <w:rsid w:val="00DD7F7E"/>
    <w:rsid w:val="00DE134D"/>
    <w:rsid w:val="00DE21E8"/>
    <w:rsid w:val="00DE228A"/>
    <w:rsid w:val="00DE458F"/>
    <w:rsid w:val="00DF2D91"/>
    <w:rsid w:val="00E056AC"/>
    <w:rsid w:val="00E120A4"/>
    <w:rsid w:val="00E15A7D"/>
    <w:rsid w:val="00E451B2"/>
    <w:rsid w:val="00E477B1"/>
    <w:rsid w:val="00E5577C"/>
    <w:rsid w:val="00E64B01"/>
    <w:rsid w:val="00E65635"/>
    <w:rsid w:val="00E9099D"/>
    <w:rsid w:val="00E96F51"/>
    <w:rsid w:val="00EA09A5"/>
    <w:rsid w:val="00EA2A46"/>
    <w:rsid w:val="00EA68F6"/>
    <w:rsid w:val="00EC0FA6"/>
    <w:rsid w:val="00EC1859"/>
    <w:rsid w:val="00EC25A4"/>
    <w:rsid w:val="00EC799C"/>
    <w:rsid w:val="00ED3330"/>
    <w:rsid w:val="00ED4A8B"/>
    <w:rsid w:val="00ED7DD5"/>
    <w:rsid w:val="00EE4AE1"/>
    <w:rsid w:val="00EE5C28"/>
    <w:rsid w:val="00F0124B"/>
    <w:rsid w:val="00F2023A"/>
    <w:rsid w:val="00F2322F"/>
    <w:rsid w:val="00F25033"/>
    <w:rsid w:val="00F2542B"/>
    <w:rsid w:val="00F27E44"/>
    <w:rsid w:val="00F37DF4"/>
    <w:rsid w:val="00F429D2"/>
    <w:rsid w:val="00F43416"/>
    <w:rsid w:val="00F45B2E"/>
    <w:rsid w:val="00F46D50"/>
    <w:rsid w:val="00F5322D"/>
    <w:rsid w:val="00F70B4A"/>
    <w:rsid w:val="00F72D6E"/>
    <w:rsid w:val="00F75196"/>
    <w:rsid w:val="00F755F0"/>
    <w:rsid w:val="00F76ECA"/>
    <w:rsid w:val="00F823EF"/>
    <w:rsid w:val="00F8501C"/>
    <w:rsid w:val="00F878F7"/>
    <w:rsid w:val="00F9182E"/>
    <w:rsid w:val="00F96C8A"/>
    <w:rsid w:val="00FC5430"/>
    <w:rsid w:val="00FD22F2"/>
    <w:rsid w:val="00FD46E4"/>
    <w:rsid w:val="00FD629D"/>
    <w:rsid w:val="00FD76E9"/>
    <w:rsid w:val="00FF2730"/>
    <w:rsid w:val="00FF30C8"/>
    <w:rsid w:val="00FF3A40"/>
    <w:rsid w:val="00FF4DF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8013BD-74AA-4B18-BB29-B7E9E18F0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18C8"/>
  </w:style>
  <w:style w:type="paragraph" w:styleId="Piedepgina">
    <w:name w:val="footer"/>
    <w:basedOn w:val="Normal"/>
    <w:link w:val="PiedepginaCar"/>
    <w:uiPriority w:val="99"/>
    <w:unhideWhenUsed/>
    <w:rsid w:val="006F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18C8"/>
  </w:style>
  <w:style w:type="paragraph" w:customStyle="1" w:styleId="Textoindependiente1">
    <w:name w:val="Texto independiente1"/>
    <w:basedOn w:val="Normal"/>
    <w:rsid w:val="00340378"/>
    <w:pPr>
      <w:widowControl w:val="0"/>
      <w:suppressAutoHyphens/>
      <w:spacing w:after="0" w:line="240" w:lineRule="auto"/>
      <w:jc w:val="both"/>
    </w:pPr>
    <w:rPr>
      <w:rFonts w:ascii="Book Antiqua" w:eastAsia="MS Mincho" w:hAnsi="Book Antiqua" w:cs="Calibri"/>
      <w:sz w:val="24"/>
      <w:szCs w:val="20"/>
      <w:lang w:val="es-ES" w:eastAsia="ar-SA"/>
    </w:rPr>
  </w:style>
  <w:style w:type="paragraph" w:styleId="Prrafodelista">
    <w:name w:val="List Paragraph"/>
    <w:basedOn w:val="Normal"/>
    <w:uiPriority w:val="34"/>
    <w:qFormat/>
    <w:rsid w:val="00340378"/>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semiHidden/>
    <w:rsid w:val="00160921"/>
    <w:pPr>
      <w:suppressAutoHyphens/>
      <w:spacing w:after="120" w:line="240" w:lineRule="auto"/>
    </w:pPr>
    <w:rPr>
      <w:rFonts w:ascii="Times New Roman" w:eastAsia="MS Mincho" w:hAnsi="Times New Roman" w:cs="Calibri"/>
      <w:sz w:val="24"/>
      <w:szCs w:val="24"/>
      <w:lang w:val="es-ES" w:eastAsia="ar-SA"/>
    </w:rPr>
  </w:style>
  <w:style w:type="character" w:customStyle="1" w:styleId="TextoindependienteCar">
    <w:name w:val="Texto independiente Car"/>
    <w:basedOn w:val="Fuentedeprrafopredeter"/>
    <w:link w:val="Textoindependiente"/>
    <w:semiHidden/>
    <w:rsid w:val="00160921"/>
    <w:rPr>
      <w:rFonts w:ascii="Times New Roman" w:eastAsia="MS Mincho" w:hAnsi="Times New Roman" w:cs="Calibri"/>
      <w:sz w:val="24"/>
      <w:szCs w:val="24"/>
      <w:lang w:val="es-ES" w:eastAsia="ar-SA"/>
    </w:rPr>
  </w:style>
  <w:style w:type="paragraph" w:customStyle="1" w:styleId="Sangra2detindependiente1">
    <w:name w:val="Sangría 2 de t. independiente1"/>
    <w:basedOn w:val="Normal"/>
    <w:uiPriority w:val="99"/>
    <w:rsid w:val="00160921"/>
    <w:pPr>
      <w:suppressAutoHyphens/>
      <w:spacing w:after="120" w:line="480" w:lineRule="auto"/>
      <w:ind w:left="283"/>
    </w:pPr>
    <w:rPr>
      <w:rFonts w:ascii="Times New Roman" w:eastAsia="MS Mincho" w:hAnsi="Times New Roman" w:cs="Calibri"/>
      <w:sz w:val="24"/>
      <w:szCs w:val="24"/>
      <w:lang w:val="es-ES" w:eastAsia="ar-SA"/>
    </w:rPr>
  </w:style>
  <w:style w:type="paragraph" w:customStyle="1" w:styleId="Listaconvietas1">
    <w:name w:val="Lista con viñetas1"/>
    <w:basedOn w:val="Normal"/>
    <w:uiPriority w:val="99"/>
    <w:rsid w:val="00160921"/>
    <w:pPr>
      <w:tabs>
        <w:tab w:val="num" w:pos="360"/>
      </w:tabs>
      <w:suppressAutoHyphens/>
      <w:spacing w:after="0" w:line="240" w:lineRule="auto"/>
    </w:pPr>
    <w:rPr>
      <w:rFonts w:ascii="Times New Roman" w:eastAsia="MS Mincho" w:hAnsi="Times New Roman" w:cs="Calibri"/>
      <w:sz w:val="24"/>
      <w:szCs w:val="24"/>
      <w:lang w:val="es-ES" w:eastAsia="ar-SA"/>
    </w:rPr>
  </w:style>
  <w:style w:type="table" w:styleId="Tablaconcuadrcula">
    <w:name w:val="Table Grid"/>
    <w:basedOn w:val="Tablanormal"/>
    <w:uiPriority w:val="39"/>
    <w:rsid w:val="00E90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1761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7615"/>
    <w:rPr>
      <w:rFonts w:ascii="Segoe UI" w:hAnsi="Segoe UI" w:cs="Segoe UI"/>
      <w:sz w:val="18"/>
      <w:szCs w:val="18"/>
    </w:rPr>
  </w:style>
  <w:style w:type="table" w:styleId="Tabladecuadrcula6concolores-nfasis1">
    <w:name w:val="Grid Table 6 Colorful Accent 1"/>
    <w:basedOn w:val="Tablanormal"/>
    <w:uiPriority w:val="51"/>
    <w:rsid w:val="001E08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uesto">
    <w:name w:val="Title"/>
    <w:basedOn w:val="Normal"/>
    <w:next w:val="Normal"/>
    <w:link w:val="PuestoCar"/>
    <w:uiPriority w:val="10"/>
    <w:qFormat/>
    <w:rsid w:val="004232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23252"/>
    <w:rPr>
      <w:rFonts w:asciiTheme="majorHAnsi" w:eastAsiaTheme="majorEastAsia" w:hAnsiTheme="majorHAnsi" w:cstheme="majorBidi"/>
      <w:spacing w:val="-10"/>
      <w:kern w:val="28"/>
      <w:sz w:val="56"/>
      <w:szCs w:val="56"/>
    </w:rPr>
  </w:style>
  <w:style w:type="paragraph" w:customStyle="1" w:styleId="Prrafodelista1">
    <w:name w:val="Párrafo de lista1"/>
    <w:basedOn w:val="Normal"/>
    <w:uiPriority w:val="99"/>
    <w:rsid w:val="003B32E2"/>
    <w:pPr>
      <w:spacing w:after="200" w:line="276" w:lineRule="auto"/>
      <w:ind w:left="720"/>
    </w:pPr>
    <w:rPr>
      <w:rFonts w:ascii="Calibri" w:eastAsia="Times New Roman" w:hAnsi="Calibri" w:cs="Times New Roman"/>
      <w:lang w:val="en-ZA"/>
    </w:rPr>
  </w:style>
  <w:style w:type="character" w:styleId="nfasissutil">
    <w:name w:val="Subtle Emphasis"/>
    <w:basedOn w:val="Fuentedeprrafopredeter"/>
    <w:uiPriority w:val="19"/>
    <w:qFormat/>
    <w:rsid w:val="007D3A0C"/>
    <w:rPr>
      <w:i/>
      <w:iCs/>
      <w:color w:val="404040" w:themeColor="text1" w:themeTint="BF"/>
    </w:rPr>
  </w:style>
  <w:style w:type="paragraph" w:customStyle="1" w:styleId="Text1">
    <w:name w:val="Text 1"/>
    <w:basedOn w:val="Normal"/>
    <w:rsid w:val="00DA0F22"/>
    <w:pPr>
      <w:keepLines/>
      <w:spacing w:after="0" w:line="240" w:lineRule="auto"/>
    </w:pPr>
    <w:rPr>
      <w:rFonts w:ascii="Arial" w:eastAsia="Times New Roman" w:hAnsi="Arial" w:cs="Times New Roman"/>
      <w:sz w:val="20"/>
      <w:szCs w:val="20"/>
      <w:lang w:val="es-ES"/>
    </w:rPr>
  </w:style>
  <w:style w:type="table" w:styleId="Tablanormal1">
    <w:name w:val="Plain Table 1"/>
    <w:basedOn w:val="Tablanormal"/>
    <w:uiPriority w:val="41"/>
    <w:rsid w:val="000D05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uiPriority w:val="1"/>
    <w:qFormat/>
    <w:rsid w:val="00F76ECA"/>
    <w:pPr>
      <w:spacing w:after="0" w:line="240" w:lineRule="auto"/>
    </w:pPr>
    <w:rPr>
      <w:rFonts w:eastAsiaTheme="minorEastAsia"/>
      <w:lang w:eastAsia="es-SV"/>
    </w:rPr>
  </w:style>
  <w:style w:type="paragraph" w:styleId="Sangradetextonormal">
    <w:name w:val="Body Text Indent"/>
    <w:basedOn w:val="Normal"/>
    <w:link w:val="SangradetextonormalCar"/>
    <w:uiPriority w:val="99"/>
    <w:semiHidden/>
    <w:unhideWhenUsed/>
    <w:rsid w:val="00CA00A4"/>
    <w:pPr>
      <w:spacing w:after="120"/>
      <w:ind w:left="283"/>
    </w:pPr>
  </w:style>
  <w:style w:type="character" w:customStyle="1" w:styleId="SangradetextonormalCar">
    <w:name w:val="Sangría de texto normal Car"/>
    <w:basedOn w:val="Fuentedeprrafopredeter"/>
    <w:link w:val="Sangradetextonormal"/>
    <w:uiPriority w:val="99"/>
    <w:semiHidden/>
    <w:rsid w:val="00CA00A4"/>
  </w:style>
  <w:style w:type="paragraph" w:styleId="Textoindependienteprimerasangra2">
    <w:name w:val="Body Text First Indent 2"/>
    <w:basedOn w:val="Sangradetextonormal"/>
    <w:link w:val="Textoindependienteprimerasangra2Car"/>
    <w:uiPriority w:val="99"/>
    <w:unhideWhenUsed/>
    <w:rsid w:val="00CA00A4"/>
    <w:pPr>
      <w:spacing w:after="160"/>
      <w:ind w:left="360" w:firstLine="360"/>
    </w:pPr>
    <w:rPr>
      <w:rFonts w:eastAsiaTheme="minorEastAsia"/>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CA00A4"/>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9920">
      <w:bodyDiv w:val="1"/>
      <w:marLeft w:val="0"/>
      <w:marRight w:val="0"/>
      <w:marTop w:val="0"/>
      <w:marBottom w:val="0"/>
      <w:divBdr>
        <w:top w:val="none" w:sz="0" w:space="0" w:color="auto"/>
        <w:left w:val="none" w:sz="0" w:space="0" w:color="auto"/>
        <w:bottom w:val="none" w:sz="0" w:space="0" w:color="auto"/>
        <w:right w:val="none" w:sz="0" w:space="0" w:color="auto"/>
      </w:divBdr>
    </w:div>
    <w:div w:id="175415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ar/url?sa=i&amp;rct=j&amp;q=&amp;esrc=s&amp;source=images&amp;cd=&amp;cad=rja&amp;uact=8&amp;ved=0ahUKEwjg08ahxpfQAhWD6yYKHWDLAcEQjRwIBw&amp;url=http://periodicoelindependientesv.blogspot.com/2015_11_01_archive.html&amp;bvm=bv.137904068,d.cGc&amp;psig=AFQjCNGdSlvgxv6e-WjUeaBaDy5F6tkcIQ&amp;ust=147863915470183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ar/url?sa=i&amp;rct=j&amp;q=&amp;esrc=s&amp;source=images&amp;cd=&amp;cad=rja&amp;uact=8&amp;ved=0ahUKEwiw5LavxpfQAhWC6yYKHZDuC3oQjRwIBw&amp;url=http://www.presidencia.gob.sv/declaracion-del-gobierno-de-el-salvador/&amp;bvm=bv.137904068,d.cGc&amp;psig=AFQjCNGdSlvgxv6e-WjUeaBaDy5F6tkcIQ&amp;ust=1478639154701836"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2A84-75EF-4566-831E-7276C1544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69</Pages>
  <Words>14039</Words>
  <Characters>77216</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SOLIDAR.FATIMA</dc:creator>
  <cp:keywords/>
  <dc:description/>
  <cp:lastModifiedBy>ACC002</cp:lastModifiedBy>
  <cp:revision>34</cp:revision>
  <cp:lastPrinted>2020-01-23T16:27:00Z</cp:lastPrinted>
  <dcterms:created xsi:type="dcterms:W3CDTF">2019-07-09T13:34:00Z</dcterms:created>
  <dcterms:modified xsi:type="dcterms:W3CDTF">2020-03-23T19:05:00Z</dcterms:modified>
</cp:coreProperties>
</file>