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30" w:rsidRDefault="00E36F30" w:rsidP="00E36F30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36F30" w:rsidRDefault="00E36F30" w:rsidP="00E36F30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 xml:space="preserve">Tepetitán </w:t>
      </w:r>
      <w:r w:rsidR="002B2F09">
        <w:rPr>
          <w:rFonts w:ascii="Arial" w:hAnsi="Arial" w:cs="Arial"/>
          <w:sz w:val="24"/>
          <w:szCs w:val="24"/>
          <w:lang w:eastAsia="es-ES"/>
        </w:rPr>
        <w:t xml:space="preserve">10 de enero </w:t>
      </w:r>
      <w:r w:rsidRPr="00E36F30">
        <w:rPr>
          <w:rFonts w:ascii="Arial" w:hAnsi="Arial" w:cs="Arial"/>
          <w:sz w:val="24"/>
          <w:szCs w:val="24"/>
          <w:lang w:eastAsia="es-ES"/>
        </w:rPr>
        <w:t xml:space="preserve"> de 20</w:t>
      </w:r>
      <w:r w:rsidR="004F0EF3">
        <w:rPr>
          <w:rFonts w:ascii="Arial" w:hAnsi="Arial" w:cs="Arial"/>
          <w:sz w:val="24"/>
          <w:szCs w:val="24"/>
          <w:lang w:eastAsia="es-ES"/>
        </w:rPr>
        <w:t>20</w:t>
      </w:r>
    </w:p>
    <w:p w:rsidR="00E52BE1" w:rsidRPr="00E36F30" w:rsidRDefault="00E52BE1" w:rsidP="00E36F30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rPr>
          <w:rFonts w:ascii="Arial" w:hAnsi="Arial" w:cs="Arial"/>
          <w:lang w:eastAsia="es-ES"/>
        </w:rPr>
      </w:pP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52BE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E36F30">
        <w:rPr>
          <w:rFonts w:ascii="Arial" w:hAnsi="Arial" w:cs="Arial"/>
          <w:b/>
          <w:sz w:val="24"/>
          <w:szCs w:val="24"/>
          <w:lang w:eastAsia="es-ES"/>
        </w:rPr>
        <w:t>PUBLICO EN GENERAL</w:t>
      </w:r>
    </w:p>
    <w:p w:rsidR="00E36F30" w:rsidRPr="00E36F30" w:rsidRDefault="00E36F30" w:rsidP="00E36F30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E36F30">
        <w:rPr>
          <w:rFonts w:ascii="Arial" w:hAnsi="Arial" w:cs="Arial"/>
          <w:b/>
          <w:sz w:val="24"/>
          <w:szCs w:val="24"/>
          <w:lang w:eastAsia="es-ES"/>
        </w:rPr>
        <w:t>PRESENTE.</w:t>
      </w:r>
      <w:r w:rsidRPr="00E36F30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102EA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Por este medio, la Municipalidad de Tepetitán, a través de la Unidad de Acceso a la Información Pública, declara la inexistencia de índice de información clasificada como reservada, a que se refiere el artículo 50 literal “m” de la Ley de Acceso a la Información Pública.</w:t>
      </w:r>
    </w:p>
    <w:p w:rsidR="00E36F30" w:rsidRPr="00E36F30" w:rsidRDefault="00E36F30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bookmarkStart w:id="0" w:name="_GoBack"/>
      <w:bookmarkEnd w:id="0"/>
    </w:p>
    <w:p w:rsidR="00102EA5" w:rsidRDefault="00102EA5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52BE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acta.</w:t>
      </w:r>
    </w:p>
    <w:p w:rsidR="004A2074" w:rsidRPr="00E36F30" w:rsidRDefault="004A2074" w:rsidP="004A207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A2074" w:rsidRPr="00E36F30" w:rsidRDefault="004A2074" w:rsidP="004A20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6F30" w:rsidRPr="00E36F30" w:rsidRDefault="00E36F30" w:rsidP="004A20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074" w:rsidRPr="00E36F30" w:rsidRDefault="004A2074" w:rsidP="004A2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4A2074" w:rsidRPr="00E36F30" w:rsidRDefault="004A2074" w:rsidP="004A2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4A2074" w:rsidRPr="00E36F30" w:rsidRDefault="004A2074" w:rsidP="004A20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OFICIAL DE INFORMACIÓN.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FA" w:rsidRDefault="00B134FA" w:rsidP="004A2074">
      <w:pPr>
        <w:spacing w:after="0" w:line="240" w:lineRule="auto"/>
      </w:pPr>
      <w:r>
        <w:separator/>
      </w:r>
    </w:p>
  </w:endnote>
  <w:endnote w:type="continuationSeparator" w:id="0">
    <w:p w:rsidR="00B134FA" w:rsidRDefault="00B134FA" w:rsidP="004A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74" w:rsidRDefault="004A2074" w:rsidP="004A2074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2C94EF2A" wp14:editId="68A7FA6B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FA" w:rsidRDefault="00B134FA" w:rsidP="004A2074">
      <w:pPr>
        <w:spacing w:after="0" w:line="240" w:lineRule="auto"/>
      </w:pPr>
      <w:r>
        <w:separator/>
      </w:r>
    </w:p>
  </w:footnote>
  <w:footnote w:type="continuationSeparator" w:id="0">
    <w:p w:rsidR="00B134FA" w:rsidRDefault="00B134FA" w:rsidP="004A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74" w:rsidRDefault="004A2074">
    <w:pPr>
      <w:pStyle w:val="Encabezado"/>
    </w:pPr>
    <w:r>
      <w:rPr>
        <w:noProof/>
        <w:lang w:eastAsia="es-SV"/>
      </w:rPr>
      <w:drawing>
        <wp:inline distT="0" distB="0" distL="0" distR="0" wp14:anchorId="1B3F9166" wp14:editId="70B9A8EE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74"/>
    <w:rsid w:val="00082859"/>
    <w:rsid w:val="00102EA5"/>
    <w:rsid w:val="00177458"/>
    <w:rsid w:val="00191B5D"/>
    <w:rsid w:val="001A5846"/>
    <w:rsid w:val="0026716C"/>
    <w:rsid w:val="002B2F09"/>
    <w:rsid w:val="002D62FA"/>
    <w:rsid w:val="004A2074"/>
    <w:rsid w:val="004D35BB"/>
    <w:rsid w:val="004F0EF3"/>
    <w:rsid w:val="00670D5A"/>
    <w:rsid w:val="00A63D5B"/>
    <w:rsid w:val="00A74656"/>
    <w:rsid w:val="00B134FA"/>
    <w:rsid w:val="00BD081E"/>
    <w:rsid w:val="00DA5460"/>
    <w:rsid w:val="00E2350F"/>
    <w:rsid w:val="00E36F30"/>
    <w:rsid w:val="00E42E1E"/>
    <w:rsid w:val="00E52BE1"/>
    <w:rsid w:val="00F5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74"/>
  </w:style>
  <w:style w:type="paragraph" w:styleId="Piedepgina">
    <w:name w:val="footer"/>
    <w:basedOn w:val="Normal"/>
    <w:link w:val="Piedepgina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74"/>
  </w:style>
  <w:style w:type="paragraph" w:styleId="Textodeglobo">
    <w:name w:val="Balloon Text"/>
    <w:basedOn w:val="Normal"/>
    <w:link w:val="TextodegloboCar"/>
    <w:uiPriority w:val="99"/>
    <w:semiHidden/>
    <w:unhideWhenUsed/>
    <w:rsid w:val="004A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074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74"/>
  </w:style>
  <w:style w:type="paragraph" w:styleId="Piedepgina">
    <w:name w:val="footer"/>
    <w:basedOn w:val="Normal"/>
    <w:link w:val="Piedepgina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74"/>
  </w:style>
  <w:style w:type="paragraph" w:styleId="Textodeglobo">
    <w:name w:val="Balloon Text"/>
    <w:basedOn w:val="Normal"/>
    <w:link w:val="TextodegloboCar"/>
    <w:uiPriority w:val="99"/>
    <w:semiHidden/>
    <w:unhideWhenUsed/>
    <w:rsid w:val="004A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07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2021-07-22T20:12:00Z</cp:lastPrinted>
  <dcterms:created xsi:type="dcterms:W3CDTF">2021-07-22T20:04:00Z</dcterms:created>
  <dcterms:modified xsi:type="dcterms:W3CDTF">2021-09-24T19:47:00Z</dcterms:modified>
</cp:coreProperties>
</file>