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72C" w:rsidRPr="00FE74C3" w:rsidRDefault="00DB472C" w:rsidP="00DB472C">
      <w:pPr>
        <w:tabs>
          <w:tab w:val="left" w:pos="993"/>
        </w:tabs>
        <w:spacing w:after="0" w:line="240" w:lineRule="auto"/>
        <w:jc w:val="both"/>
        <w:rPr>
          <w:rFonts w:cs="Arial"/>
          <w:sz w:val="24"/>
          <w:szCs w:val="24"/>
          <w:lang w:val="es-MX"/>
        </w:rPr>
      </w:pPr>
      <w:r w:rsidRPr="00FE74C3">
        <w:rPr>
          <w:rFonts w:cs="Arial"/>
          <w:i/>
          <w:sz w:val="24"/>
          <w:szCs w:val="24"/>
        </w:rPr>
        <w:t>ACTA NÚMERO CATORCE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NUEVE</w:t>
      </w:r>
      <w:r w:rsidRPr="00FE74C3">
        <w:rPr>
          <w:rFonts w:cs="Arial"/>
          <w:sz w:val="24"/>
          <w:szCs w:val="24"/>
        </w:rPr>
        <w:t xml:space="preserve"> horas y </w:t>
      </w:r>
      <w:r w:rsidRPr="00FE74C3">
        <w:rPr>
          <w:rFonts w:cs="Arial"/>
          <w:i/>
          <w:sz w:val="24"/>
          <w:szCs w:val="24"/>
        </w:rPr>
        <w:t>CERO</w:t>
      </w:r>
      <w:r w:rsidRPr="00FE74C3">
        <w:rPr>
          <w:rFonts w:cs="Arial"/>
          <w:sz w:val="24"/>
          <w:szCs w:val="24"/>
        </w:rPr>
        <w:t xml:space="preserve"> minutos, del día </w:t>
      </w:r>
      <w:r w:rsidRPr="00FE74C3">
        <w:rPr>
          <w:rFonts w:cs="Arial"/>
          <w:bCs/>
          <w:i/>
          <w:sz w:val="24"/>
          <w:szCs w:val="24"/>
        </w:rPr>
        <w:t xml:space="preserve">CINCO </w:t>
      </w:r>
      <w:r w:rsidRPr="00FE74C3">
        <w:rPr>
          <w:rFonts w:cs="Arial"/>
          <w:sz w:val="24"/>
          <w:szCs w:val="24"/>
        </w:rPr>
        <w:t xml:space="preserve">de </w:t>
      </w:r>
      <w:r w:rsidRPr="00FE74C3">
        <w:rPr>
          <w:rFonts w:cs="Arial"/>
          <w:bCs/>
          <w:i/>
          <w:sz w:val="24"/>
          <w:szCs w:val="24"/>
        </w:rPr>
        <w:t>JUNIO</w:t>
      </w:r>
      <w:r w:rsidR="00BE6D65">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DB472C" w:rsidRPr="00FE74C3" w:rsidRDefault="00DB472C" w:rsidP="00DB472C">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DB472C" w:rsidRPr="00FE74C3" w:rsidRDefault="00DB472C" w:rsidP="00DB472C">
      <w:pPr>
        <w:spacing w:after="0" w:line="240" w:lineRule="auto"/>
        <w:jc w:val="both"/>
        <w:rPr>
          <w:rFonts w:cs="Arial"/>
          <w:sz w:val="24"/>
          <w:szCs w:val="24"/>
        </w:rPr>
      </w:pPr>
      <w:proofErr w:type="gramStart"/>
      <w:r w:rsidRPr="00FE74C3">
        <w:rPr>
          <w:rFonts w:cs="Arial"/>
          <w:sz w:val="24"/>
          <w:szCs w:val="24"/>
        </w:rPr>
        <w:t>1)AGROINDUSTRIAS</w:t>
      </w:r>
      <w:proofErr w:type="gramEnd"/>
      <w:r w:rsidRPr="00FE74C3">
        <w:rPr>
          <w:rFonts w:cs="Arial"/>
          <w:sz w:val="24"/>
          <w:szCs w:val="24"/>
        </w:rPr>
        <w:t xml:space="preserve"> “EL AMIGO”, S.A. DE C.V., </w:t>
      </w:r>
      <w:r w:rsidRPr="00FE74C3">
        <w:rPr>
          <w:rFonts w:cs="Arial"/>
          <w:bCs/>
          <w:sz w:val="24"/>
          <w:szCs w:val="24"/>
        </w:rPr>
        <w:t>$47,777.50</w:t>
      </w:r>
      <w:r w:rsidRPr="00FE74C3">
        <w:rPr>
          <w:rFonts w:cs="Arial"/>
          <w:sz w:val="24"/>
          <w:szCs w:val="24"/>
        </w:rPr>
        <w:t xml:space="preserve">, según factura No.08565, por suministro de 725 docenas de lámina </w:t>
      </w:r>
      <w:proofErr w:type="spellStart"/>
      <w:r w:rsidRPr="00FE74C3">
        <w:rPr>
          <w:rFonts w:cs="Arial"/>
          <w:sz w:val="24"/>
          <w:szCs w:val="24"/>
        </w:rPr>
        <w:t>galv</w:t>
      </w:r>
      <w:proofErr w:type="spellEnd"/>
      <w:r w:rsidRPr="00FE74C3">
        <w:rPr>
          <w:rFonts w:cs="Arial"/>
          <w:sz w:val="24"/>
          <w:szCs w:val="24"/>
        </w:rPr>
        <w:t xml:space="preserve">. 28x3 canal, proyecto: techo solidario, apoyo a familias de escasos recursos económicos del Municipio de Tacuba; conforme detalle en documentación anexa, con aplicación a la asignación presupuestaria respectiva. </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2) KALI, S.E.M. DE C.V., factura No.0023, $2,004.40, por recibimiento de desecho común, en relleno sanitario de Sonsonate, correspondiente al mes de </w:t>
      </w:r>
      <w:r w:rsidRPr="00FE74C3">
        <w:rPr>
          <w:rFonts w:cs="Arial"/>
          <w:i/>
          <w:sz w:val="24"/>
          <w:szCs w:val="24"/>
        </w:rPr>
        <w:t>mayo de 2020</w:t>
      </w:r>
      <w:r w:rsidRPr="00FE74C3">
        <w:rPr>
          <w:rFonts w:cs="Arial"/>
          <w:sz w:val="24"/>
          <w:szCs w:val="24"/>
        </w:rPr>
        <w:t>; 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3) Tienda “GERALDINA”, $32.00, según factura No.1701, por suministro de 4 pares de botas de hule para empleados del camión recolector; 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4) FERRETERÍA “LA CORONITA” (Francisco Enrique Ortiz Pimentel); facturas detalladas a continuación:</w:t>
      </w:r>
    </w:p>
    <w:tbl>
      <w:tblPr>
        <w:tblStyle w:val="Tablaconcuadrcula"/>
        <w:tblW w:w="0" w:type="auto"/>
        <w:tblInd w:w="108" w:type="dxa"/>
        <w:tblLayout w:type="fixed"/>
        <w:tblLook w:val="04A0"/>
      </w:tblPr>
      <w:tblGrid>
        <w:gridCol w:w="6663"/>
        <w:gridCol w:w="992"/>
        <w:gridCol w:w="1263"/>
      </w:tblGrid>
      <w:tr w:rsidR="00DB472C" w:rsidRPr="00FE74C3" w:rsidTr="00517628">
        <w:tc>
          <w:tcPr>
            <w:tcW w:w="6663" w:type="dxa"/>
          </w:tcPr>
          <w:p w:rsidR="00DB472C" w:rsidRPr="00FE74C3" w:rsidRDefault="00DB472C" w:rsidP="00517628">
            <w:pPr>
              <w:jc w:val="center"/>
              <w:rPr>
                <w:rFonts w:cs="Arial"/>
                <w:sz w:val="24"/>
                <w:szCs w:val="24"/>
              </w:rPr>
            </w:pPr>
            <w:r w:rsidRPr="00FE74C3">
              <w:rPr>
                <w:rFonts w:cs="Arial"/>
                <w:sz w:val="24"/>
                <w:szCs w:val="24"/>
              </w:rPr>
              <w:t>DETALLE</w:t>
            </w:r>
          </w:p>
        </w:tc>
        <w:tc>
          <w:tcPr>
            <w:tcW w:w="992" w:type="dxa"/>
            <w:tcBorders>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FAC.</w:t>
            </w:r>
          </w:p>
        </w:tc>
        <w:tc>
          <w:tcPr>
            <w:tcW w:w="1263" w:type="dxa"/>
            <w:tcBorders>
              <w:left w:val="single" w:sz="4" w:space="0" w:color="auto"/>
            </w:tcBorders>
          </w:tcPr>
          <w:p w:rsidR="00DB472C" w:rsidRPr="00FE74C3" w:rsidRDefault="00DB472C" w:rsidP="00517628">
            <w:pPr>
              <w:jc w:val="center"/>
              <w:rPr>
                <w:rFonts w:cs="Arial"/>
                <w:sz w:val="24"/>
                <w:szCs w:val="24"/>
              </w:rPr>
            </w:pPr>
            <w:r w:rsidRPr="00FE74C3">
              <w:rPr>
                <w:rFonts w:cs="Arial"/>
                <w:sz w:val="24"/>
                <w:szCs w:val="24"/>
              </w:rPr>
              <w:t>MONTO</w:t>
            </w:r>
          </w:p>
        </w:tc>
      </w:tr>
      <w:tr w:rsidR="00DB472C" w:rsidRPr="00FE74C3" w:rsidTr="00517628">
        <w:tc>
          <w:tcPr>
            <w:tcW w:w="6663" w:type="dxa"/>
          </w:tcPr>
          <w:p w:rsidR="00DB472C" w:rsidRPr="00FE74C3" w:rsidRDefault="00DB472C" w:rsidP="00517628">
            <w:pPr>
              <w:rPr>
                <w:rFonts w:cs="Arial"/>
                <w:sz w:val="24"/>
                <w:szCs w:val="24"/>
              </w:rPr>
            </w:pPr>
            <w:r w:rsidRPr="00FE74C3">
              <w:rPr>
                <w:rFonts w:cs="Arial"/>
                <w:sz w:val="24"/>
                <w:szCs w:val="24"/>
              </w:rPr>
              <w:t xml:space="preserve">Suministro de 3 capas para lluvia </w:t>
            </w:r>
            <w:proofErr w:type="spellStart"/>
            <w:r w:rsidRPr="00FE74C3">
              <w:rPr>
                <w:rFonts w:cs="Arial"/>
                <w:sz w:val="24"/>
                <w:szCs w:val="24"/>
              </w:rPr>
              <w:t>truper</w:t>
            </w:r>
            <w:proofErr w:type="spellEnd"/>
            <w:r w:rsidRPr="00FE74C3">
              <w:rPr>
                <w:rFonts w:cs="Arial"/>
                <w:sz w:val="24"/>
                <w:szCs w:val="24"/>
              </w:rPr>
              <w:t xml:space="preserve"> (Mantenimiento de bienes Municipales)</w:t>
            </w:r>
          </w:p>
        </w:tc>
        <w:tc>
          <w:tcPr>
            <w:tcW w:w="992" w:type="dxa"/>
            <w:tcBorders>
              <w:right w:val="single" w:sz="4" w:space="0" w:color="auto"/>
            </w:tcBorders>
          </w:tcPr>
          <w:p w:rsidR="00DB472C" w:rsidRPr="00FE74C3" w:rsidRDefault="00DB472C" w:rsidP="00517628">
            <w:pPr>
              <w:rPr>
                <w:rFonts w:cs="Arial"/>
                <w:sz w:val="24"/>
                <w:szCs w:val="24"/>
              </w:rPr>
            </w:pPr>
            <w:r w:rsidRPr="00FE74C3">
              <w:rPr>
                <w:rFonts w:cs="Arial"/>
                <w:sz w:val="24"/>
                <w:szCs w:val="24"/>
              </w:rPr>
              <w:t>18413</w:t>
            </w:r>
          </w:p>
        </w:tc>
        <w:tc>
          <w:tcPr>
            <w:tcW w:w="1263" w:type="dxa"/>
            <w:tcBorders>
              <w:left w:val="single" w:sz="4" w:space="0" w:color="auto"/>
            </w:tcBorders>
          </w:tcPr>
          <w:p w:rsidR="00DB472C" w:rsidRPr="00FE74C3" w:rsidRDefault="00DB472C" w:rsidP="00517628">
            <w:pPr>
              <w:jc w:val="right"/>
              <w:rPr>
                <w:rFonts w:cs="Arial"/>
                <w:sz w:val="24"/>
                <w:szCs w:val="24"/>
              </w:rPr>
            </w:pPr>
            <w:r w:rsidRPr="00FE74C3">
              <w:rPr>
                <w:rFonts w:cs="Arial"/>
                <w:sz w:val="24"/>
                <w:szCs w:val="24"/>
              </w:rPr>
              <w:t>$  37.50</w:t>
            </w:r>
          </w:p>
        </w:tc>
      </w:tr>
      <w:tr w:rsidR="00DB472C" w:rsidRPr="00FE74C3" w:rsidTr="00517628">
        <w:tc>
          <w:tcPr>
            <w:tcW w:w="6663" w:type="dxa"/>
          </w:tcPr>
          <w:p w:rsidR="00DB472C" w:rsidRPr="00FE74C3" w:rsidRDefault="00DB472C" w:rsidP="00517628">
            <w:pPr>
              <w:rPr>
                <w:rFonts w:cs="Arial"/>
                <w:sz w:val="24"/>
                <w:szCs w:val="24"/>
              </w:rPr>
            </w:pPr>
            <w:r w:rsidRPr="00FE74C3">
              <w:rPr>
                <w:rFonts w:cs="Arial"/>
                <w:sz w:val="24"/>
                <w:szCs w:val="24"/>
              </w:rPr>
              <w:t xml:space="preserve">Suministro de  6 capas lluvia </w:t>
            </w:r>
            <w:proofErr w:type="spellStart"/>
            <w:r w:rsidRPr="00FE74C3">
              <w:rPr>
                <w:rFonts w:cs="Arial"/>
                <w:sz w:val="24"/>
                <w:szCs w:val="24"/>
              </w:rPr>
              <w:t>truper</w:t>
            </w:r>
            <w:proofErr w:type="spellEnd"/>
            <w:r w:rsidRPr="00FE74C3">
              <w:rPr>
                <w:rFonts w:cs="Arial"/>
                <w:sz w:val="24"/>
                <w:szCs w:val="24"/>
              </w:rPr>
              <w:t xml:space="preserve"> y 10 pares de guates cuero (Limpieza y ornato ciudad de Tacuba)</w:t>
            </w:r>
          </w:p>
        </w:tc>
        <w:tc>
          <w:tcPr>
            <w:tcW w:w="992" w:type="dxa"/>
            <w:tcBorders>
              <w:right w:val="single" w:sz="4" w:space="0" w:color="auto"/>
            </w:tcBorders>
          </w:tcPr>
          <w:p w:rsidR="00DB472C" w:rsidRPr="00FE74C3" w:rsidRDefault="00DB472C" w:rsidP="00517628">
            <w:pPr>
              <w:rPr>
                <w:rFonts w:cs="Arial"/>
                <w:sz w:val="24"/>
                <w:szCs w:val="24"/>
              </w:rPr>
            </w:pPr>
            <w:r w:rsidRPr="00FE74C3">
              <w:rPr>
                <w:rFonts w:cs="Arial"/>
                <w:sz w:val="24"/>
                <w:szCs w:val="24"/>
              </w:rPr>
              <w:t>18408</w:t>
            </w:r>
          </w:p>
        </w:tc>
        <w:tc>
          <w:tcPr>
            <w:tcW w:w="1263" w:type="dxa"/>
            <w:tcBorders>
              <w:left w:val="single" w:sz="4" w:space="0" w:color="auto"/>
            </w:tcBorders>
          </w:tcPr>
          <w:p w:rsidR="00DB472C" w:rsidRPr="00FE74C3" w:rsidRDefault="00DB472C" w:rsidP="00517628">
            <w:pPr>
              <w:jc w:val="right"/>
              <w:rPr>
                <w:rFonts w:cs="Arial"/>
                <w:sz w:val="24"/>
                <w:szCs w:val="24"/>
              </w:rPr>
            </w:pPr>
            <w:r w:rsidRPr="00FE74C3">
              <w:rPr>
                <w:rFonts w:cs="Arial"/>
                <w:sz w:val="24"/>
                <w:szCs w:val="24"/>
              </w:rPr>
              <w:t>$140.00</w:t>
            </w:r>
          </w:p>
        </w:tc>
      </w:tr>
      <w:tr w:rsidR="00DB472C" w:rsidRPr="00FE74C3" w:rsidTr="00517628">
        <w:tc>
          <w:tcPr>
            <w:tcW w:w="6663" w:type="dxa"/>
          </w:tcPr>
          <w:p w:rsidR="00DB472C" w:rsidRPr="00FE74C3" w:rsidRDefault="00DB472C" w:rsidP="00517628">
            <w:pPr>
              <w:rPr>
                <w:rFonts w:cs="Arial"/>
                <w:sz w:val="24"/>
                <w:szCs w:val="24"/>
              </w:rPr>
            </w:pPr>
            <w:r w:rsidRPr="00FE74C3">
              <w:rPr>
                <w:rFonts w:cs="Arial"/>
                <w:sz w:val="24"/>
                <w:szCs w:val="24"/>
              </w:rPr>
              <w:t xml:space="preserve">Suministro de 5 capas para lluvia </w:t>
            </w:r>
            <w:proofErr w:type="spellStart"/>
            <w:r w:rsidRPr="00FE74C3">
              <w:rPr>
                <w:rFonts w:cs="Arial"/>
                <w:sz w:val="24"/>
                <w:szCs w:val="24"/>
              </w:rPr>
              <w:t>truper</w:t>
            </w:r>
            <w:proofErr w:type="spellEnd"/>
            <w:r w:rsidRPr="00FE74C3">
              <w:rPr>
                <w:rFonts w:cs="Arial"/>
                <w:sz w:val="24"/>
                <w:szCs w:val="24"/>
              </w:rPr>
              <w:t xml:space="preserve"> (Mantenimiento de caminos vecinales)</w:t>
            </w:r>
          </w:p>
        </w:tc>
        <w:tc>
          <w:tcPr>
            <w:tcW w:w="992" w:type="dxa"/>
            <w:tcBorders>
              <w:right w:val="single" w:sz="4" w:space="0" w:color="auto"/>
            </w:tcBorders>
          </w:tcPr>
          <w:p w:rsidR="00DB472C" w:rsidRPr="00FE74C3" w:rsidRDefault="00DB472C" w:rsidP="00517628">
            <w:pPr>
              <w:rPr>
                <w:rFonts w:cs="Arial"/>
                <w:sz w:val="24"/>
                <w:szCs w:val="24"/>
              </w:rPr>
            </w:pPr>
            <w:r w:rsidRPr="00FE74C3">
              <w:rPr>
                <w:rFonts w:cs="Arial"/>
                <w:sz w:val="24"/>
                <w:szCs w:val="24"/>
              </w:rPr>
              <w:t>18416</w:t>
            </w:r>
          </w:p>
        </w:tc>
        <w:tc>
          <w:tcPr>
            <w:tcW w:w="1263" w:type="dxa"/>
            <w:tcBorders>
              <w:left w:val="single" w:sz="4" w:space="0" w:color="auto"/>
            </w:tcBorders>
          </w:tcPr>
          <w:p w:rsidR="00DB472C" w:rsidRPr="00FE74C3" w:rsidRDefault="00DB472C" w:rsidP="00517628">
            <w:pPr>
              <w:jc w:val="right"/>
              <w:rPr>
                <w:rFonts w:cs="Arial"/>
                <w:sz w:val="24"/>
                <w:szCs w:val="24"/>
              </w:rPr>
            </w:pPr>
            <w:r w:rsidRPr="00FE74C3">
              <w:rPr>
                <w:rFonts w:cs="Arial"/>
                <w:sz w:val="24"/>
                <w:szCs w:val="24"/>
              </w:rPr>
              <w:t>$  62.50</w:t>
            </w:r>
          </w:p>
        </w:tc>
      </w:tr>
      <w:tr w:rsidR="00DB472C" w:rsidRPr="00FE74C3" w:rsidTr="00517628">
        <w:tc>
          <w:tcPr>
            <w:tcW w:w="6663" w:type="dxa"/>
          </w:tcPr>
          <w:p w:rsidR="00DB472C" w:rsidRPr="00FE74C3" w:rsidRDefault="00DB472C" w:rsidP="00517628">
            <w:pPr>
              <w:rPr>
                <w:rFonts w:cs="Arial"/>
                <w:sz w:val="24"/>
                <w:szCs w:val="24"/>
              </w:rPr>
            </w:pPr>
            <w:r w:rsidRPr="00FE74C3">
              <w:rPr>
                <w:rFonts w:cs="Arial"/>
                <w:sz w:val="24"/>
                <w:szCs w:val="24"/>
              </w:rPr>
              <w:t xml:space="preserve">Suministro de 5 rollos de plástico negro doble capa (Mantenimiento de caminos vecinales) para mitigación de riesgos </w:t>
            </w:r>
            <w:r w:rsidRPr="00FE74C3">
              <w:rPr>
                <w:rFonts w:cs="Arial"/>
                <w:sz w:val="24"/>
                <w:szCs w:val="24"/>
              </w:rPr>
              <w:lastRenderedPageBreak/>
              <w:t>por los desastres provocados por la tormenta tropical Amanda</w:t>
            </w:r>
          </w:p>
        </w:tc>
        <w:tc>
          <w:tcPr>
            <w:tcW w:w="992" w:type="dxa"/>
            <w:tcBorders>
              <w:right w:val="single" w:sz="4" w:space="0" w:color="auto"/>
            </w:tcBorders>
          </w:tcPr>
          <w:p w:rsidR="00DB472C" w:rsidRPr="00FE74C3" w:rsidRDefault="00DB472C" w:rsidP="00517628">
            <w:pPr>
              <w:rPr>
                <w:rFonts w:cs="Arial"/>
                <w:sz w:val="24"/>
                <w:szCs w:val="24"/>
              </w:rPr>
            </w:pPr>
            <w:r w:rsidRPr="00FE74C3">
              <w:rPr>
                <w:rFonts w:cs="Arial"/>
                <w:sz w:val="24"/>
                <w:szCs w:val="24"/>
              </w:rPr>
              <w:lastRenderedPageBreak/>
              <w:t>18415</w:t>
            </w:r>
          </w:p>
        </w:tc>
        <w:tc>
          <w:tcPr>
            <w:tcW w:w="1263" w:type="dxa"/>
            <w:tcBorders>
              <w:left w:val="single" w:sz="4" w:space="0" w:color="auto"/>
            </w:tcBorders>
          </w:tcPr>
          <w:p w:rsidR="00DB472C" w:rsidRPr="00FE74C3" w:rsidRDefault="00DB472C" w:rsidP="00517628">
            <w:pPr>
              <w:jc w:val="right"/>
              <w:rPr>
                <w:rFonts w:cs="Arial"/>
                <w:sz w:val="24"/>
                <w:szCs w:val="24"/>
              </w:rPr>
            </w:pPr>
            <w:r w:rsidRPr="00FE74C3">
              <w:rPr>
                <w:rFonts w:cs="Arial"/>
                <w:sz w:val="24"/>
                <w:szCs w:val="24"/>
              </w:rPr>
              <w:t>$625.00</w:t>
            </w:r>
          </w:p>
        </w:tc>
      </w:tr>
      <w:tr w:rsidR="00DB472C" w:rsidRPr="00FE74C3" w:rsidTr="00517628">
        <w:tc>
          <w:tcPr>
            <w:tcW w:w="6663" w:type="dxa"/>
          </w:tcPr>
          <w:p w:rsidR="00DB472C" w:rsidRPr="00FE74C3" w:rsidRDefault="00DB472C" w:rsidP="00517628">
            <w:pPr>
              <w:rPr>
                <w:rFonts w:cs="Arial"/>
                <w:sz w:val="24"/>
                <w:szCs w:val="24"/>
              </w:rPr>
            </w:pPr>
            <w:r w:rsidRPr="00FE74C3">
              <w:rPr>
                <w:rFonts w:cs="Arial"/>
                <w:sz w:val="24"/>
                <w:szCs w:val="24"/>
              </w:rPr>
              <w:lastRenderedPageBreak/>
              <w:t xml:space="preserve">Suministro de 3 capas para lluvia </w:t>
            </w:r>
            <w:proofErr w:type="spellStart"/>
            <w:r w:rsidRPr="00FE74C3">
              <w:rPr>
                <w:rFonts w:cs="Arial"/>
                <w:sz w:val="24"/>
                <w:szCs w:val="24"/>
              </w:rPr>
              <w:t>truper</w:t>
            </w:r>
            <w:proofErr w:type="spellEnd"/>
            <w:r w:rsidRPr="00FE74C3">
              <w:rPr>
                <w:rFonts w:cs="Arial"/>
                <w:sz w:val="24"/>
                <w:szCs w:val="24"/>
              </w:rPr>
              <w:t xml:space="preserve"> (transporte y disposición final desechos sólidos)</w:t>
            </w:r>
          </w:p>
        </w:tc>
        <w:tc>
          <w:tcPr>
            <w:tcW w:w="992" w:type="dxa"/>
            <w:tcBorders>
              <w:right w:val="single" w:sz="4" w:space="0" w:color="auto"/>
            </w:tcBorders>
          </w:tcPr>
          <w:p w:rsidR="00DB472C" w:rsidRPr="00FE74C3" w:rsidRDefault="00DB472C" w:rsidP="00517628">
            <w:pPr>
              <w:rPr>
                <w:rFonts w:cs="Arial"/>
                <w:sz w:val="24"/>
                <w:szCs w:val="24"/>
              </w:rPr>
            </w:pPr>
            <w:r w:rsidRPr="00FE74C3">
              <w:rPr>
                <w:rFonts w:cs="Arial"/>
                <w:sz w:val="24"/>
                <w:szCs w:val="24"/>
              </w:rPr>
              <w:t>18414</w:t>
            </w:r>
          </w:p>
        </w:tc>
        <w:tc>
          <w:tcPr>
            <w:tcW w:w="1263" w:type="dxa"/>
            <w:tcBorders>
              <w:left w:val="single" w:sz="4" w:space="0" w:color="auto"/>
            </w:tcBorders>
          </w:tcPr>
          <w:p w:rsidR="00DB472C" w:rsidRPr="00FE74C3" w:rsidRDefault="00DB472C" w:rsidP="00517628">
            <w:pPr>
              <w:jc w:val="right"/>
              <w:rPr>
                <w:rFonts w:cs="Arial"/>
                <w:sz w:val="24"/>
                <w:szCs w:val="24"/>
              </w:rPr>
            </w:pPr>
            <w:r w:rsidRPr="00FE74C3">
              <w:rPr>
                <w:rFonts w:cs="Arial"/>
                <w:sz w:val="24"/>
                <w:szCs w:val="24"/>
              </w:rPr>
              <w:t>$  37.50</w:t>
            </w:r>
          </w:p>
        </w:tc>
      </w:tr>
      <w:tr w:rsidR="00DB472C" w:rsidRPr="00FE74C3" w:rsidTr="00517628">
        <w:tc>
          <w:tcPr>
            <w:tcW w:w="7655" w:type="dxa"/>
            <w:gridSpan w:val="2"/>
            <w:tcBorders>
              <w:right w:val="single" w:sz="4" w:space="0" w:color="auto"/>
            </w:tcBorders>
          </w:tcPr>
          <w:p w:rsidR="00DB472C" w:rsidRPr="00FE74C3" w:rsidRDefault="00DB472C" w:rsidP="00517628">
            <w:pPr>
              <w:jc w:val="center"/>
              <w:rPr>
                <w:rFonts w:cs="Arial"/>
                <w:bCs/>
                <w:sz w:val="24"/>
                <w:szCs w:val="24"/>
              </w:rPr>
            </w:pPr>
            <w:proofErr w:type="gramStart"/>
            <w:r w:rsidRPr="00FE74C3">
              <w:rPr>
                <w:rFonts w:cs="Arial"/>
                <w:bCs/>
                <w:sz w:val="24"/>
                <w:szCs w:val="24"/>
              </w:rPr>
              <w:t>Total …</w:t>
            </w:r>
            <w:proofErr w:type="gramEnd"/>
            <w:r w:rsidRPr="00FE74C3">
              <w:rPr>
                <w:rFonts w:cs="Arial"/>
                <w:bCs/>
                <w:sz w:val="24"/>
                <w:szCs w:val="24"/>
              </w:rPr>
              <w:t>…………………………………………………..</w:t>
            </w:r>
          </w:p>
        </w:tc>
        <w:tc>
          <w:tcPr>
            <w:tcW w:w="1263" w:type="dxa"/>
            <w:tcBorders>
              <w:left w:val="single" w:sz="4" w:space="0" w:color="auto"/>
            </w:tcBorders>
          </w:tcPr>
          <w:p w:rsidR="00DB472C" w:rsidRPr="00FE74C3" w:rsidRDefault="00DB472C"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$902.50</w:t>
            </w:r>
            <w:r w:rsidRPr="00FE74C3">
              <w:rPr>
                <w:rFonts w:cs="Arial"/>
                <w:sz w:val="24"/>
                <w:szCs w:val="24"/>
              </w:rPr>
              <w:fldChar w:fldCharType="end"/>
            </w:r>
          </w:p>
        </w:tc>
      </w:tr>
    </w:tbl>
    <w:p w:rsidR="00DB472C" w:rsidRPr="00FE74C3" w:rsidRDefault="00DB472C" w:rsidP="00DB472C">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5) ING. MARIO EDGARDO RODRIGUEZ HURTADO, facturas detalladas a continuación: </w:t>
      </w:r>
    </w:p>
    <w:tbl>
      <w:tblPr>
        <w:tblStyle w:val="Tablaconcuadrcula"/>
        <w:tblW w:w="0" w:type="auto"/>
        <w:tblInd w:w="108" w:type="dxa"/>
        <w:tblLayout w:type="fixed"/>
        <w:tblLook w:val="04A0"/>
      </w:tblPr>
      <w:tblGrid>
        <w:gridCol w:w="6096"/>
        <w:gridCol w:w="1275"/>
        <w:gridCol w:w="1560"/>
      </w:tblGrid>
      <w:tr w:rsidR="00DB472C" w:rsidRPr="00FE74C3" w:rsidTr="00517628">
        <w:tc>
          <w:tcPr>
            <w:tcW w:w="6096"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Detalle</w:t>
            </w:r>
          </w:p>
        </w:tc>
        <w:tc>
          <w:tcPr>
            <w:tcW w:w="1275"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Fact.</w:t>
            </w:r>
          </w:p>
        </w:tc>
        <w:tc>
          <w:tcPr>
            <w:tcW w:w="1560"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Monto</w:t>
            </w:r>
          </w:p>
        </w:tc>
      </w:tr>
      <w:tr w:rsidR="00DB472C" w:rsidRPr="00FE74C3" w:rsidTr="00517628">
        <w:tc>
          <w:tcPr>
            <w:tcW w:w="6096"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rPr>
                <w:rFonts w:cs="Arial"/>
                <w:sz w:val="24"/>
                <w:szCs w:val="24"/>
              </w:rPr>
            </w:pPr>
            <w:r w:rsidRPr="00FE74C3">
              <w:rPr>
                <w:rFonts w:cs="Arial"/>
                <w:sz w:val="24"/>
                <w:szCs w:val="24"/>
              </w:rPr>
              <w:t xml:space="preserve">Por servicios profesionales de supervisión del proyecto: Mejoramiento de tramos de calle principal que conduce a caserío Los Orantes y Caserío El Palmo Abajo, desde terreno de Andrés García hasta terreno de José Ángel Martínez Mendoza del Cantón El Jícaro y El </w:t>
            </w:r>
            <w:proofErr w:type="spellStart"/>
            <w:r w:rsidRPr="00FE74C3">
              <w:rPr>
                <w:rFonts w:cs="Arial"/>
                <w:sz w:val="24"/>
                <w:szCs w:val="24"/>
              </w:rPr>
              <w:t>Sincuyo</w:t>
            </w:r>
            <w:proofErr w:type="spellEnd"/>
          </w:p>
        </w:tc>
        <w:tc>
          <w:tcPr>
            <w:tcW w:w="1275"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0015</w:t>
            </w:r>
          </w:p>
        </w:tc>
        <w:tc>
          <w:tcPr>
            <w:tcW w:w="1560"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right"/>
              <w:rPr>
                <w:rFonts w:cs="Arial"/>
                <w:sz w:val="24"/>
                <w:szCs w:val="24"/>
              </w:rPr>
            </w:pPr>
            <w:r w:rsidRPr="00FE74C3">
              <w:rPr>
                <w:rFonts w:cs="Arial"/>
                <w:sz w:val="24"/>
                <w:szCs w:val="24"/>
              </w:rPr>
              <w:t>$2,900.00</w:t>
            </w:r>
          </w:p>
        </w:tc>
      </w:tr>
      <w:tr w:rsidR="00DB472C" w:rsidRPr="00FE74C3" w:rsidTr="00517628">
        <w:tc>
          <w:tcPr>
            <w:tcW w:w="6096"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rPr>
                <w:rFonts w:cs="Arial"/>
                <w:sz w:val="24"/>
                <w:szCs w:val="24"/>
              </w:rPr>
            </w:pPr>
            <w:r w:rsidRPr="00FE74C3">
              <w:rPr>
                <w:rFonts w:cs="Arial"/>
                <w:sz w:val="24"/>
                <w:szCs w:val="24"/>
              </w:rPr>
              <w:t>Por servicios profesionales de supervisión del proyecto: Cinteado de calle que conduce a Caserío Los Saldaña, Cantón El Rosario, Municipio de Tacuba</w:t>
            </w:r>
          </w:p>
        </w:tc>
        <w:tc>
          <w:tcPr>
            <w:tcW w:w="1275"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0016</w:t>
            </w:r>
          </w:p>
        </w:tc>
        <w:tc>
          <w:tcPr>
            <w:tcW w:w="1560"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right"/>
              <w:rPr>
                <w:rFonts w:cs="Arial"/>
                <w:sz w:val="24"/>
                <w:szCs w:val="24"/>
              </w:rPr>
            </w:pPr>
            <w:r w:rsidRPr="00FE74C3">
              <w:rPr>
                <w:rFonts w:cs="Arial"/>
                <w:sz w:val="24"/>
                <w:szCs w:val="24"/>
              </w:rPr>
              <w:t>$2,800.00</w:t>
            </w:r>
          </w:p>
        </w:tc>
      </w:tr>
      <w:tr w:rsidR="00DB472C" w:rsidRPr="00FE74C3" w:rsidTr="00517628">
        <w:tc>
          <w:tcPr>
            <w:tcW w:w="7371" w:type="dxa"/>
            <w:gridSpan w:val="2"/>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$5,700.00</w:t>
            </w:r>
            <w:r w:rsidRPr="00FE74C3">
              <w:rPr>
                <w:rFonts w:cs="Arial"/>
                <w:sz w:val="24"/>
                <w:szCs w:val="24"/>
              </w:rPr>
              <w:fldChar w:fldCharType="end"/>
            </w:r>
          </w:p>
        </w:tc>
      </w:tr>
    </w:tbl>
    <w:p w:rsidR="00DB472C" w:rsidRPr="00FE74C3" w:rsidRDefault="00DB472C" w:rsidP="00DB472C">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6) MH INGENIERIA CIVIL Y CONSULTORÍA, $2,900.00, según factura No.000031, por servicios profesionales de supervisión del proyecto: mejoramiento de tramos de calle caserío Las Pozas, Cantón El Níspero, Municipio de </w:t>
      </w:r>
      <w:proofErr w:type="spellStart"/>
      <w:r w:rsidRPr="00FE74C3">
        <w:rPr>
          <w:rFonts w:cs="Arial"/>
          <w:sz w:val="24"/>
          <w:szCs w:val="24"/>
        </w:rPr>
        <w:t>Tacuba</w:t>
      </w:r>
      <w:proofErr w:type="gramStart"/>
      <w:r w:rsidRPr="00FE74C3">
        <w:rPr>
          <w:rFonts w:cs="Arial"/>
          <w:sz w:val="24"/>
          <w:szCs w:val="24"/>
        </w:rPr>
        <w:t>;conforme</w:t>
      </w:r>
      <w:proofErr w:type="spellEnd"/>
      <w:proofErr w:type="gramEnd"/>
      <w:r w:rsidRPr="00FE74C3">
        <w:rPr>
          <w:rFonts w:cs="Arial"/>
          <w:sz w:val="24"/>
          <w:szCs w:val="24"/>
        </w:rPr>
        <w:t xml:space="preserv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7) CONSTRUCTORA ROMA, S.A. DE C.V., $2,900.00, según factura No.0031, por servicios profesionales de supervisión técnica del proyecto: mejoramiento de tramo de calle contiguo a entrada a la Finca La Selva calle El </w:t>
      </w:r>
      <w:proofErr w:type="spellStart"/>
      <w:r w:rsidRPr="00FE74C3">
        <w:rPr>
          <w:rFonts w:cs="Arial"/>
          <w:sz w:val="24"/>
          <w:szCs w:val="24"/>
        </w:rPr>
        <w:t>Chilo</w:t>
      </w:r>
      <w:proofErr w:type="spellEnd"/>
      <w:r w:rsidRPr="00FE74C3">
        <w:rPr>
          <w:rFonts w:cs="Arial"/>
          <w:sz w:val="24"/>
          <w:szCs w:val="24"/>
        </w:rPr>
        <w:t xml:space="preserve"> hacia La Cumbre, Cantón El </w:t>
      </w:r>
      <w:proofErr w:type="spellStart"/>
      <w:r w:rsidRPr="00FE74C3">
        <w:rPr>
          <w:rFonts w:cs="Arial"/>
          <w:sz w:val="24"/>
          <w:szCs w:val="24"/>
        </w:rPr>
        <w:t>Sincuyo</w:t>
      </w:r>
      <w:proofErr w:type="spellEnd"/>
      <w:r w:rsidRPr="00FE74C3">
        <w:rPr>
          <w:rFonts w:cs="Arial"/>
          <w:sz w:val="24"/>
          <w:szCs w:val="24"/>
        </w:rPr>
        <w:t>, Municipio de Tacuba; 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8) ING. CARLOS MANUEL MARTINEZ, $2,500.00, según factura No.0024, por servicios </w:t>
      </w:r>
      <w:proofErr w:type="spellStart"/>
      <w:r w:rsidRPr="00FE74C3">
        <w:rPr>
          <w:rFonts w:cs="Arial"/>
          <w:sz w:val="24"/>
          <w:szCs w:val="24"/>
        </w:rPr>
        <w:t>prof.</w:t>
      </w:r>
      <w:proofErr w:type="spellEnd"/>
      <w:r w:rsidRPr="00FE74C3">
        <w:rPr>
          <w:rFonts w:cs="Arial"/>
          <w:sz w:val="24"/>
          <w:szCs w:val="24"/>
        </w:rPr>
        <w:t xml:space="preserve"> de supervisión del proyecto: </w:t>
      </w:r>
      <w:proofErr w:type="spellStart"/>
      <w:r w:rsidRPr="00FE74C3">
        <w:rPr>
          <w:rFonts w:cs="Arial"/>
          <w:sz w:val="24"/>
          <w:szCs w:val="24"/>
        </w:rPr>
        <w:t>const</w:t>
      </w:r>
      <w:proofErr w:type="spellEnd"/>
      <w:r w:rsidRPr="00FE74C3">
        <w:rPr>
          <w:rFonts w:cs="Arial"/>
          <w:sz w:val="24"/>
          <w:szCs w:val="24"/>
        </w:rPr>
        <w:t xml:space="preserve">. </w:t>
      </w:r>
      <w:proofErr w:type="gramStart"/>
      <w:r w:rsidRPr="00FE74C3">
        <w:rPr>
          <w:rFonts w:cs="Arial"/>
          <w:sz w:val="24"/>
          <w:szCs w:val="24"/>
        </w:rPr>
        <w:t>de</w:t>
      </w:r>
      <w:proofErr w:type="gramEnd"/>
      <w:r w:rsidRPr="00FE74C3">
        <w:rPr>
          <w:rFonts w:cs="Arial"/>
          <w:sz w:val="24"/>
          <w:szCs w:val="24"/>
        </w:rPr>
        <w:t xml:space="preserve"> muro, </w:t>
      </w:r>
      <w:proofErr w:type="spellStart"/>
      <w:r w:rsidRPr="00FE74C3">
        <w:rPr>
          <w:rFonts w:cs="Arial"/>
          <w:sz w:val="24"/>
          <w:szCs w:val="24"/>
        </w:rPr>
        <w:t>emp</w:t>
      </w:r>
      <w:proofErr w:type="spellEnd"/>
      <w:r w:rsidRPr="00FE74C3">
        <w:rPr>
          <w:rFonts w:cs="Arial"/>
          <w:sz w:val="24"/>
          <w:szCs w:val="24"/>
        </w:rPr>
        <w:t xml:space="preserve">. Fraguado </w:t>
      </w:r>
      <w:proofErr w:type="spellStart"/>
      <w:r w:rsidRPr="00FE74C3">
        <w:rPr>
          <w:rFonts w:cs="Arial"/>
          <w:sz w:val="24"/>
          <w:szCs w:val="24"/>
        </w:rPr>
        <w:t>sup</w:t>
      </w:r>
      <w:proofErr w:type="spellEnd"/>
      <w:r w:rsidRPr="00FE74C3">
        <w:rPr>
          <w:rFonts w:cs="Arial"/>
          <w:sz w:val="24"/>
          <w:szCs w:val="24"/>
        </w:rPr>
        <w:t>. Terminada y reparación de bandas de rodaje en calle del Caserío El Rodeo II, Cantón El Rodeo, Municipio de Tacuba; 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9) JOSE CARLOS SALAZAR GUERRA (TIENDA $0.99), $41,000.00, según factura No.1924, por </w:t>
      </w:r>
      <w:proofErr w:type="spellStart"/>
      <w:r w:rsidRPr="00FE74C3">
        <w:rPr>
          <w:rFonts w:cs="Arial"/>
          <w:sz w:val="24"/>
          <w:szCs w:val="24"/>
        </w:rPr>
        <w:t>suministrode</w:t>
      </w:r>
      <w:proofErr w:type="spellEnd"/>
      <w:r w:rsidRPr="00FE74C3">
        <w:rPr>
          <w:rFonts w:cs="Arial"/>
          <w:sz w:val="24"/>
          <w:szCs w:val="24"/>
        </w:rPr>
        <w:t xml:space="preserve"> 4,100 paquetes alimenticios del proyecto: Adquisición de </w:t>
      </w:r>
      <w:proofErr w:type="spellStart"/>
      <w:r w:rsidRPr="00FE74C3">
        <w:rPr>
          <w:rFonts w:cs="Arial"/>
          <w:sz w:val="24"/>
          <w:szCs w:val="24"/>
        </w:rPr>
        <w:t>paq</w:t>
      </w:r>
      <w:proofErr w:type="spellEnd"/>
      <w:r w:rsidRPr="00FE74C3">
        <w:rPr>
          <w:rFonts w:cs="Arial"/>
          <w:sz w:val="24"/>
          <w:szCs w:val="24"/>
        </w:rPr>
        <w:t>. Alimenticios para atención de familias durante la emergencia de la pandemia covid-19; 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sz w:val="24"/>
          <w:szCs w:val="24"/>
        </w:rPr>
        <w:t>10) INVERSIONES REINA CERNA, S.A. DE C.V., facturas detalladas a continuación:</w:t>
      </w:r>
    </w:p>
    <w:tbl>
      <w:tblPr>
        <w:tblStyle w:val="Tablaconcuadrcula"/>
        <w:tblW w:w="0" w:type="auto"/>
        <w:tblInd w:w="108" w:type="dxa"/>
        <w:tblLayout w:type="fixed"/>
        <w:tblLook w:val="04A0"/>
      </w:tblPr>
      <w:tblGrid>
        <w:gridCol w:w="6096"/>
        <w:gridCol w:w="992"/>
        <w:gridCol w:w="1701"/>
      </w:tblGrid>
      <w:tr w:rsidR="00DB472C" w:rsidRPr="00FE74C3" w:rsidTr="00517628">
        <w:tc>
          <w:tcPr>
            <w:tcW w:w="6096"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Detalle</w:t>
            </w:r>
          </w:p>
        </w:tc>
        <w:tc>
          <w:tcPr>
            <w:tcW w:w="992"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Fact.</w:t>
            </w:r>
          </w:p>
        </w:tc>
        <w:tc>
          <w:tcPr>
            <w:tcW w:w="1701"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Monto</w:t>
            </w:r>
          </w:p>
        </w:tc>
      </w:tr>
      <w:tr w:rsidR="00DB472C" w:rsidRPr="00FE74C3" w:rsidTr="00517628">
        <w:tc>
          <w:tcPr>
            <w:tcW w:w="6096"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rPr>
                <w:rFonts w:cs="Arial"/>
                <w:sz w:val="24"/>
                <w:szCs w:val="24"/>
              </w:rPr>
            </w:pPr>
            <w:r w:rsidRPr="00FE74C3">
              <w:rPr>
                <w:rFonts w:cs="Arial"/>
                <w:sz w:val="24"/>
                <w:szCs w:val="24"/>
              </w:rPr>
              <w:t xml:space="preserve">Devolución de retención del 5% hecho en estimación #1 en ejecución del proyecto: mejoramiento de tramo de calle contiguo a entrada a la Finca La Selva calle El </w:t>
            </w:r>
            <w:proofErr w:type="spellStart"/>
            <w:r w:rsidRPr="00FE74C3">
              <w:rPr>
                <w:rFonts w:cs="Arial"/>
                <w:sz w:val="24"/>
                <w:szCs w:val="24"/>
              </w:rPr>
              <w:t>Chilo</w:t>
            </w:r>
            <w:proofErr w:type="spellEnd"/>
            <w:r w:rsidRPr="00FE74C3">
              <w:rPr>
                <w:rFonts w:cs="Arial"/>
                <w:sz w:val="24"/>
                <w:szCs w:val="24"/>
              </w:rPr>
              <w:t xml:space="preserve"> hacia La </w:t>
            </w:r>
            <w:r w:rsidRPr="00FE74C3">
              <w:rPr>
                <w:rFonts w:cs="Arial"/>
                <w:sz w:val="24"/>
                <w:szCs w:val="24"/>
              </w:rPr>
              <w:lastRenderedPageBreak/>
              <w:t xml:space="preserve">Cumbre, Cantón El </w:t>
            </w:r>
            <w:proofErr w:type="spellStart"/>
            <w:r w:rsidRPr="00FE74C3">
              <w:rPr>
                <w:rFonts w:cs="Arial"/>
                <w:sz w:val="24"/>
                <w:szCs w:val="24"/>
              </w:rPr>
              <w:t>Sincuyo</w:t>
            </w:r>
            <w:proofErr w:type="spellEnd"/>
            <w:r w:rsidRPr="00FE74C3">
              <w:rPr>
                <w:rFonts w:cs="Arial"/>
                <w:sz w:val="24"/>
                <w:szCs w:val="24"/>
              </w:rPr>
              <w:t>, Municipio de Tacuba</w:t>
            </w:r>
          </w:p>
        </w:tc>
        <w:tc>
          <w:tcPr>
            <w:tcW w:w="992"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lastRenderedPageBreak/>
              <w:t>00074</w:t>
            </w:r>
          </w:p>
        </w:tc>
        <w:tc>
          <w:tcPr>
            <w:tcW w:w="1701"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right"/>
              <w:rPr>
                <w:rFonts w:cs="Arial"/>
                <w:sz w:val="24"/>
                <w:szCs w:val="24"/>
              </w:rPr>
            </w:pPr>
            <w:r w:rsidRPr="00FE74C3">
              <w:rPr>
                <w:rFonts w:cs="Arial"/>
                <w:sz w:val="24"/>
                <w:szCs w:val="24"/>
              </w:rPr>
              <w:t>$1,232.60</w:t>
            </w:r>
          </w:p>
        </w:tc>
      </w:tr>
      <w:tr w:rsidR="00DB472C" w:rsidRPr="00FE74C3" w:rsidTr="00517628">
        <w:tc>
          <w:tcPr>
            <w:tcW w:w="6096"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rPr>
                <w:rFonts w:cs="Arial"/>
                <w:sz w:val="24"/>
                <w:szCs w:val="24"/>
              </w:rPr>
            </w:pPr>
            <w:r w:rsidRPr="00FE74C3">
              <w:rPr>
                <w:rFonts w:cs="Arial"/>
                <w:sz w:val="24"/>
                <w:szCs w:val="24"/>
              </w:rPr>
              <w:lastRenderedPageBreak/>
              <w:t xml:space="preserve">Pago de liquidación por ejecución del proyecto: mejoramiento de tramo de calle contiguo a entrada a la Finca La Selva calle El </w:t>
            </w:r>
            <w:proofErr w:type="spellStart"/>
            <w:r w:rsidRPr="00FE74C3">
              <w:rPr>
                <w:rFonts w:cs="Arial"/>
                <w:sz w:val="24"/>
                <w:szCs w:val="24"/>
              </w:rPr>
              <w:t>Chilo</w:t>
            </w:r>
            <w:proofErr w:type="spellEnd"/>
            <w:r w:rsidRPr="00FE74C3">
              <w:rPr>
                <w:rFonts w:cs="Arial"/>
                <w:sz w:val="24"/>
                <w:szCs w:val="24"/>
              </w:rPr>
              <w:t xml:space="preserve"> hacia La Cumbre, Cantón El </w:t>
            </w:r>
            <w:proofErr w:type="spellStart"/>
            <w:r w:rsidRPr="00FE74C3">
              <w:rPr>
                <w:rFonts w:cs="Arial"/>
                <w:sz w:val="24"/>
                <w:szCs w:val="24"/>
              </w:rPr>
              <w:t>Sincuyo</w:t>
            </w:r>
            <w:proofErr w:type="spellEnd"/>
            <w:r w:rsidRPr="00FE74C3">
              <w:rPr>
                <w:rFonts w:cs="Arial"/>
                <w:sz w:val="24"/>
                <w:szCs w:val="24"/>
              </w:rPr>
              <w:t>, Municipio de Tacuba</w:t>
            </w:r>
          </w:p>
        </w:tc>
        <w:tc>
          <w:tcPr>
            <w:tcW w:w="992"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r w:rsidRPr="00FE74C3">
              <w:rPr>
                <w:rFonts w:cs="Arial"/>
                <w:sz w:val="24"/>
                <w:szCs w:val="24"/>
              </w:rPr>
              <w:t>00073</w:t>
            </w:r>
          </w:p>
        </w:tc>
        <w:tc>
          <w:tcPr>
            <w:tcW w:w="1701"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right"/>
              <w:rPr>
                <w:rFonts w:cs="Arial"/>
                <w:sz w:val="24"/>
                <w:szCs w:val="24"/>
              </w:rPr>
            </w:pPr>
            <w:r w:rsidRPr="00FE74C3">
              <w:rPr>
                <w:rFonts w:cs="Arial"/>
                <w:sz w:val="24"/>
                <w:szCs w:val="24"/>
              </w:rPr>
              <w:t>$14,052.19</w:t>
            </w:r>
          </w:p>
        </w:tc>
      </w:tr>
      <w:tr w:rsidR="00DB472C" w:rsidRPr="00FE74C3" w:rsidTr="00517628">
        <w:tc>
          <w:tcPr>
            <w:tcW w:w="7088" w:type="dxa"/>
            <w:gridSpan w:val="2"/>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B472C" w:rsidRPr="00FE74C3" w:rsidRDefault="00DB472C"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$15,284.79</w:t>
            </w:r>
            <w:r w:rsidRPr="00FE74C3">
              <w:rPr>
                <w:rFonts w:cs="Arial"/>
                <w:sz w:val="24"/>
                <w:szCs w:val="24"/>
              </w:rPr>
              <w:fldChar w:fldCharType="end"/>
            </w:r>
          </w:p>
        </w:tc>
      </w:tr>
    </w:tbl>
    <w:p w:rsidR="00DB472C" w:rsidRPr="00FE74C3" w:rsidRDefault="00DB472C" w:rsidP="00DB472C">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DB472C" w:rsidRPr="00FE74C3" w:rsidRDefault="00DB472C" w:rsidP="00DB472C">
      <w:pPr>
        <w:spacing w:after="0" w:line="240" w:lineRule="auto"/>
        <w:jc w:val="both"/>
        <w:rPr>
          <w:rFonts w:cs="Arial"/>
          <w:sz w:val="24"/>
          <w:szCs w:val="24"/>
        </w:rPr>
      </w:pPr>
      <w:r w:rsidRPr="00FE74C3">
        <w:rPr>
          <w:rFonts w:cs="Arial"/>
          <w:bCs/>
          <w:sz w:val="24"/>
          <w:szCs w:val="24"/>
        </w:rPr>
        <w:t>11)</w:t>
      </w:r>
      <w:r w:rsidRPr="00FE74C3">
        <w:rPr>
          <w:rFonts w:cs="Arial"/>
          <w:sz w:val="24"/>
          <w:szCs w:val="24"/>
        </w:rPr>
        <w:t xml:space="preserve"> FRANCISCO AQUINO SALDAÑA, electricista</w:t>
      </w:r>
      <w:proofErr w:type="gramStart"/>
      <w:r w:rsidRPr="00FE74C3">
        <w:rPr>
          <w:rFonts w:cs="Arial"/>
          <w:sz w:val="24"/>
          <w:szCs w:val="24"/>
        </w:rPr>
        <w:t>,</w:t>
      </w:r>
      <w:r w:rsidRPr="00FE74C3">
        <w:rPr>
          <w:rFonts w:cs="Arial"/>
          <w:bCs/>
          <w:sz w:val="24"/>
          <w:szCs w:val="24"/>
        </w:rPr>
        <w:t>$</w:t>
      </w:r>
      <w:proofErr w:type="gramEnd"/>
      <w:r w:rsidRPr="00FE74C3">
        <w:rPr>
          <w:rFonts w:cs="Arial"/>
          <w:bCs/>
          <w:sz w:val="24"/>
          <w:szCs w:val="24"/>
        </w:rPr>
        <w:t>150.00</w:t>
      </w:r>
      <w:r w:rsidRPr="00FE74C3">
        <w:rPr>
          <w:rFonts w:cs="Arial"/>
          <w:sz w:val="24"/>
          <w:szCs w:val="24"/>
        </w:rPr>
        <w:t>, por sus servicios de mantenimiento del alumbrado público; conforme detalle en documentación anexa, con aplicación a la asignación presupuestaria respectiva.</w:t>
      </w:r>
    </w:p>
    <w:p w:rsidR="00DB472C" w:rsidRPr="00FE74C3" w:rsidRDefault="00DB472C" w:rsidP="00DB472C">
      <w:pPr>
        <w:tabs>
          <w:tab w:val="left" w:pos="993"/>
        </w:tabs>
        <w:spacing w:after="0" w:line="240" w:lineRule="auto"/>
        <w:jc w:val="both"/>
        <w:rPr>
          <w:rFonts w:cs="Arial"/>
          <w:bCs/>
          <w:i/>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DB472C" w:rsidRPr="00FE74C3" w:rsidRDefault="00DB472C" w:rsidP="00DB472C">
      <w:pPr>
        <w:spacing w:after="0" w:line="240" w:lineRule="auto"/>
        <w:jc w:val="both"/>
        <w:rPr>
          <w:rFonts w:cs="Arial"/>
          <w:sz w:val="24"/>
          <w:szCs w:val="24"/>
        </w:rPr>
      </w:pPr>
      <w:r w:rsidRPr="00FE74C3">
        <w:rPr>
          <w:rFonts w:cs="Arial"/>
          <w:bCs/>
          <w:i/>
          <w:sz w:val="24"/>
          <w:szCs w:val="24"/>
        </w:rPr>
        <w:t>ACUERDO No.2</w:t>
      </w:r>
      <w:r w:rsidRPr="00FE74C3">
        <w:rPr>
          <w:rFonts w:cs="Arial"/>
          <w:i/>
          <w:sz w:val="24"/>
          <w:szCs w:val="24"/>
        </w:rPr>
        <w:t>.</w:t>
      </w:r>
      <w:r w:rsidRPr="00FE74C3">
        <w:rPr>
          <w:rFonts w:eastAsia="Calibri" w:cs="Arial"/>
          <w:sz w:val="24"/>
          <w:szCs w:val="24"/>
        </w:rPr>
        <w:t xml:space="preserve">El Concejo, en uso de sus facultades legales </w:t>
      </w:r>
      <w:r w:rsidRPr="00FE74C3">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54"/>
        <w:gridCol w:w="6917"/>
        <w:gridCol w:w="1418"/>
      </w:tblGrid>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1</w:t>
            </w:r>
          </w:p>
        </w:tc>
        <w:tc>
          <w:tcPr>
            <w:tcW w:w="6917" w:type="dxa"/>
          </w:tcPr>
          <w:p w:rsidR="00DB472C" w:rsidRPr="00FE74C3" w:rsidRDefault="00DB472C" w:rsidP="00517628">
            <w:pPr>
              <w:rPr>
                <w:rFonts w:cs="Arial"/>
                <w:sz w:val="24"/>
                <w:szCs w:val="24"/>
              </w:rPr>
            </w:pPr>
            <w:r w:rsidRPr="00FE74C3">
              <w:rPr>
                <w:rFonts w:eastAsia="Times New Roman" w:cs="Arial"/>
                <w:bCs/>
                <w:sz w:val="24"/>
                <w:szCs w:val="24"/>
              </w:rPr>
              <w:t>CONCRETO HIDRAULICO SOBRE TRAMO DE CALLE PRINCIPAL AL RODEO I, HASTA ORATORIO SAN PEDRO, CANTON LOMA LARGA,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$2,250.00</w:t>
            </w:r>
          </w:p>
        </w:tc>
      </w:tr>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2</w:t>
            </w:r>
          </w:p>
        </w:tc>
        <w:tc>
          <w:tcPr>
            <w:tcW w:w="6917" w:type="dxa"/>
          </w:tcPr>
          <w:p w:rsidR="00DB472C" w:rsidRPr="00FE74C3" w:rsidRDefault="00DB472C" w:rsidP="00517628">
            <w:pPr>
              <w:rPr>
                <w:rFonts w:eastAsia="Times New Roman" w:cs="Arial"/>
                <w:bCs/>
                <w:sz w:val="24"/>
                <w:szCs w:val="24"/>
              </w:rPr>
            </w:pPr>
            <w:r w:rsidRPr="00FE74C3">
              <w:rPr>
                <w:rFonts w:eastAsia="Times New Roman" w:cs="Arial"/>
                <w:bCs/>
                <w:sz w:val="24"/>
                <w:szCs w:val="24"/>
              </w:rPr>
              <w:t>MEJORAMIENTO DE TRAMOS DE CALLE PRINCIPAL QUE CONDUCE A CASERIO SANTA TERESA Y EL LISTON DEL CANTON EL ROSARIO,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$2,300.00</w:t>
            </w:r>
          </w:p>
        </w:tc>
      </w:tr>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3</w:t>
            </w:r>
          </w:p>
        </w:tc>
        <w:tc>
          <w:tcPr>
            <w:tcW w:w="6917" w:type="dxa"/>
          </w:tcPr>
          <w:p w:rsidR="00DB472C" w:rsidRPr="00FE74C3" w:rsidRDefault="00DB472C" w:rsidP="00517628">
            <w:pPr>
              <w:rPr>
                <w:rFonts w:cs="Arial"/>
                <w:sz w:val="24"/>
                <w:szCs w:val="24"/>
              </w:rPr>
            </w:pPr>
            <w:r w:rsidRPr="00FE74C3">
              <w:rPr>
                <w:rFonts w:eastAsia="Times New Roman" w:cs="Arial"/>
                <w:bCs/>
                <w:sz w:val="24"/>
                <w:szCs w:val="24"/>
              </w:rPr>
              <w:t>MEJORAMIENTO DE TRAMO DE CALLE EN CASERIO EL MOLINO, CANTON EL NISPERO,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$2,200.00</w:t>
            </w:r>
          </w:p>
        </w:tc>
      </w:tr>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4</w:t>
            </w:r>
          </w:p>
        </w:tc>
        <w:tc>
          <w:tcPr>
            <w:tcW w:w="6917" w:type="dxa"/>
          </w:tcPr>
          <w:p w:rsidR="00DB472C" w:rsidRPr="00FE74C3" w:rsidRDefault="00DB472C" w:rsidP="00517628">
            <w:pPr>
              <w:rPr>
                <w:rFonts w:cs="Arial"/>
                <w:sz w:val="24"/>
                <w:szCs w:val="24"/>
              </w:rPr>
            </w:pPr>
            <w:r w:rsidRPr="00FE74C3">
              <w:rPr>
                <w:rFonts w:eastAsia="Times New Roman" w:cs="Arial"/>
                <w:bCs/>
                <w:sz w:val="24"/>
                <w:szCs w:val="24"/>
              </w:rPr>
              <w:t>MEJORAMIENTO DE TRAMO DE CALLE EN CUESTA EL MANGO, ETAPA II, SOBRE CALLE QUE CONDUCE A CANTON LA PANDEADURA CENTRO,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$2,250.00</w:t>
            </w:r>
          </w:p>
        </w:tc>
      </w:tr>
      <w:tr w:rsidR="00DB472C" w:rsidRPr="00FE74C3" w:rsidTr="00517628">
        <w:tc>
          <w:tcPr>
            <w:tcW w:w="7371" w:type="dxa"/>
            <w:gridSpan w:val="2"/>
          </w:tcPr>
          <w:p w:rsidR="00DB472C" w:rsidRPr="00FE74C3" w:rsidRDefault="00DB472C" w:rsidP="00517628">
            <w:pPr>
              <w:pStyle w:val="Prrafodelista"/>
              <w:ind w:left="34"/>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418" w:type="dxa"/>
          </w:tcPr>
          <w:p w:rsidR="00DB472C" w:rsidRPr="00FE74C3" w:rsidRDefault="00DB472C" w:rsidP="00517628">
            <w:pPr>
              <w:pStyle w:val="Prrafodelista"/>
              <w:ind w:left="0"/>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$9,000.00</w:t>
            </w:r>
            <w:r w:rsidRPr="00FE74C3">
              <w:rPr>
                <w:rFonts w:cs="Arial"/>
                <w:sz w:val="24"/>
                <w:szCs w:val="24"/>
              </w:rPr>
              <w:fldChar w:fldCharType="end"/>
            </w:r>
          </w:p>
        </w:tc>
      </w:tr>
    </w:tbl>
    <w:p w:rsidR="00DB472C" w:rsidRPr="00FE74C3" w:rsidRDefault="00DB472C" w:rsidP="00DB472C">
      <w:pPr>
        <w:spacing w:after="0" w:line="240" w:lineRule="auto"/>
        <w:jc w:val="both"/>
        <w:rPr>
          <w:rFonts w:cs="Arial"/>
          <w:sz w:val="24"/>
          <w:szCs w:val="24"/>
        </w:rPr>
      </w:pPr>
      <w:r w:rsidRPr="00FE74C3">
        <w:rPr>
          <w:rFonts w:cs="Arial"/>
          <w:sz w:val="24"/>
          <w:szCs w:val="24"/>
        </w:rPr>
        <w:t xml:space="preserve">Al ING. MARLON RODOLFO GUEVARA PALMA; por presentar la oferta económica más baja según cuadro comparativo de ofertas económicas, para la formulación de las cuatro carpetas, por el monto de: </w:t>
      </w:r>
      <w:r w:rsidRPr="00FE74C3">
        <w:rPr>
          <w:rFonts w:cs="Arial"/>
          <w:i/>
          <w:sz w:val="24"/>
          <w:szCs w:val="24"/>
        </w:rPr>
        <w:t>nueve mil 00/100 dólares de los Estados Unidos de América</w:t>
      </w:r>
      <w:r w:rsidRPr="00FE74C3">
        <w:rPr>
          <w:rFonts w:cs="Arial"/>
          <w:sz w:val="24"/>
          <w:szCs w:val="24"/>
        </w:rPr>
        <w:t>. Autorícese al Señor Alcalde Municipal Lic. Luis Carlos Milla García, para que formalice contrato con el Representante Legal de la referida Empresa; con quien este Concejo, no tiene vínculos de parentesco</w:t>
      </w:r>
      <w:r w:rsidRPr="00FE74C3">
        <w:rPr>
          <w:rFonts w:cs="Arial"/>
          <w:sz w:val="24"/>
          <w:szCs w:val="24"/>
          <w:lang w:val="es-MX"/>
        </w:rPr>
        <w:t xml:space="preserve">. </w:t>
      </w:r>
      <w:r w:rsidRPr="00FE74C3">
        <w:rPr>
          <w:rFonts w:cs="Arial"/>
          <w:sz w:val="24"/>
          <w:szCs w:val="24"/>
        </w:rPr>
        <w:t>Comuníquese.</w:t>
      </w:r>
    </w:p>
    <w:p w:rsidR="00DB472C" w:rsidRPr="00FE74C3" w:rsidRDefault="00DB472C" w:rsidP="00DB472C">
      <w:pPr>
        <w:spacing w:after="0" w:line="240" w:lineRule="auto"/>
        <w:jc w:val="both"/>
        <w:rPr>
          <w:rFonts w:cs="Arial"/>
          <w:sz w:val="24"/>
          <w:szCs w:val="24"/>
        </w:rPr>
      </w:pPr>
      <w:r w:rsidRPr="00FE74C3">
        <w:rPr>
          <w:rFonts w:cs="Arial"/>
          <w:bCs/>
          <w:i/>
          <w:sz w:val="24"/>
          <w:szCs w:val="24"/>
        </w:rPr>
        <w:t>ACUERDO No.3</w:t>
      </w:r>
      <w:r w:rsidRPr="00FE74C3">
        <w:rPr>
          <w:rFonts w:cs="Arial"/>
          <w:i/>
          <w:sz w:val="24"/>
          <w:szCs w:val="24"/>
        </w:rPr>
        <w:t>.</w:t>
      </w:r>
      <w:r w:rsidRPr="00FE74C3">
        <w:rPr>
          <w:rFonts w:eastAsia="Calibri" w:cs="Arial"/>
          <w:sz w:val="24"/>
          <w:szCs w:val="24"/>
        </w:rPr>
        <w:t xml:space="preserve">El Concejo, en uso de sus facultades legales </w:t>
      </w:r>
      <w:r w:rsidRPr="00FE74C3">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54"/>
        <w:gridCol w:w="6917"/>
        <w:gridCol w:w="1418"/>
      </w:tblGrid>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1</w:t>
            </w:r>
          </w:p>
        </w:tc>
        <w:tc>
          <w:tcPr>
            <w:tcW w:w="6917" w:type="dxa"/>
          </w:tcPr>
          <w:p w:rsidR="00DB472C" w:rsidRPr="00FE74C3" w:rsidRDefault="00DB472C" w:rsidP="00517628">
            <w:pPr>
              <w:rPr>
                <w:rFonts w:eastAsia="Times New Roman" w:cs="Arial"/>
                <w:bCs/>
                <w:sz w:val="24"/>
                <w:szCs w:val="24"/>
              </w:rPr>
            </w:pPr>
            <w:r w:rsidRPr="00FE74C3">
              <w:rPr>
                <w:rFonts w:eastAsia="Times New Roman" w:cs="Arial"/>
                <w:bCs/>
                <w:sz w:val="24"/>
                <w:szCs w:val="24"/>
              </w:rPr>
              <w:t>MEJORAMIENTO DE TRAMOS DE CALLE EN CASERIO EL MAMEYAL, CANTON EL SINCUYO,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$2,260.00</w:t>
            </w:r>
          </w:p>
        </w:tc>
      </w:tr>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2</w:t>
            </w:r>
          </w:p>
        </w:tc>
        <w:tc>
          <w:tcPr>
            <w:tcW w:w="6917" w:type="dxa"/>
          </w:tcPr>
          <w:p w:rsidR="00DB472C" w:rsidRPr="00FE74C3" w:rsidRDefault="00DB472C" w:rsidP="00517628">
            <w:pPr>
              <w:rPr>
                <w:rFonts w:eastAsia="Times New Roman" w:cs="Arial"/>
                <w:bCs/>
                <w:sz w:val="24"/>
                <w:szCs w:val="24"/>
              </w:rPr>
            </w:pPr>
            <w:r w:rsidRPr="00FE74C3">
              <w:rPr>
                <w:rFonts w:eastAsia="Times New Roman" w:cs="Arial"/>
                <w:bCs/>
                <w:sz w:val="24"/>
                <w:szCs w:val="24"/>
              </w:rPr>
              <w:t>MEJORAMIENTO DE TRAMOS, SOBRE CALLE PRINCIPAL A CASERIO LAS POZAS, ETAPA II, CANTON EL NISPERO,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$2,260.00</w:t>
            </w:r>
          </w:p>
        </w:tc>
      </w:tr>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t>3</w:t>
            </w:r>
          </w:p>
        </w:tc>
        <w:tc>
          <w:tcPr>
            <w:tcW w:w="6917" w:type="dxa"/>
          </w:tcPr>
          <w:p w:rsidR="00DB472C" w:rsidRPr="00FE74C3" w:rsidRDefault="00DB472C" w:rsidP="00517628">
            <w:pPr>
              <w:rPr>
                <w:rFonts w:cs="Arial"/>
                <w:sz w:val="24"/>
                <w:szCs w:val="24"/>
              </w:rPr>
            </w:pPr>
            <w:r w:rsidRPr="00FE74C3">
              <w:rPr>
                <w:rFonts w:eastAsia="Times New Roman" w:cs="Arial"/>
                <w:bCs/>
                <w:sz w:val="24"/>
                <w:szCs w:val="24"/>
              </w:rPr>
              <w:t xml:space="preserve">MEJORAMIENTO DE TRAMOS DE CALLE PRINCIPAL LOS ORANTES Y CASERIO EL PALMO ABAJO, ETAPA II, DEL CANTON EL JICARO Y EL </w:t>
            </w:r>
            <w:r w:rsidRPr="00FE74C3">
              <w:rPr>
                <w:rFonts w:eastAsia="Times New Roman" w:cs="Arial"/>
                <w:bCs/>
                <w:sz w:val="24"/>
                <w:szCs w:val="24"/>
              </w:rPr>
              <w:lastRenderedPageBreak/>
              <w:t>SINCUYO,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lastRenderedPageBreak/>
              <w:t>$2,280.00</w:t>
            </w:r>
          </w:p>
        </w:tc>
      </w:tr>
      <w:tr w:rsidR="00DB472C" w:rsidRPr="00FE74C3" w:rsidTr="00517628">
        <w:tc>
          <w:tcPr>
            <w:tcW w:w="454" w:type="dxa"/>
          </w:tcPr>
          <w:p w:rsidR="00DB472C" w:rsidRPr="00FE74C3" w:rsidRDefault="00DB472C" w:rsidP="00517628">
            <w:pPr>
              <w:rPr>
                <w:rFonts w:cs="Arial"/>
                <w:sz w:val="24"/>
                <w:szCs w:val="24"/>
              </w:rPr>
            </w:pPr>
            <w:r w:rsidRPr="00FE74C3">
              <w:rPr>
                <w:rFonts w:cs="Arial"/>
                <w:sz w:val="24"/>
                <w:szCs w:val="24"/>
              </w:rPr>
              <w:lastRenderedPageBreak/>
              <w:t>4</w:t>
            </w:r>
          </w:p>
        </w:tc>
        <w:tc>
          <w:tcPr>
            <w:tcW w:w="6917" w:type="dxa"/>
          </w:tcPr>
          <w:p w:rsidR="00DB472C" w:rsidRPr="00FE74C3" w:rsidRDefault="00DB472C" w:rsidP="00517628">
            <w:pPr>
              <w:rPr>
                <w:rFonts w:cs="Arial"/>
                <w:sz w:val="24"/>
                <w:szCs w:val="24"/>
              </w:rPr>
            </w:pPr>
            <w:r w:rsidRPr="00FE74C3">
              <w:rPr>
                <w:rFonts w:eastAsia="Times New Roman" w:cs="Arial"/>
                <w:bCs/>
                <w:sz w:val="24"/>
                <w:szCs w:val="24"/>
              </w:rPr>
              <w:t>MEJORAMIENTO DE TRAMO DE CALLE DESDE CONCRETEADO EXISTENTE DE C. E. LA CARRASPOZA, EL RODEO I, CANTON EL RODEO, MUNICIPIO DE TACUBA</w:t>
            </w:r>
          </w:p>
        </w:tc>
        <w:tc>
          <w:tcPr>
            <w:tcW w:w="1418" w:type="dxa"/>
          </w:tcPr>
          <w:p w:rsidR="00DB472C" w:rsidRPr="00FE74C3" w:rsidRDefault="00DB472C" w:rsidP="00517628">
            <w:pPr>
              <w:jc w:val="right"/>
              <w:rPr>
                <w:rFonts w:eastAsia="Times New Roman" w:cs="Arial"/>
                <w:bCs/>
                <w:sz w:val="24"/>
                <w:szCs w:val="24"/>
              </w:rPr>
            </w:pPr>
            <w:r w:rsidRPr="00FE74C3">
              <w:rPr>
                <w:rFonts w:eastAsia="Times New Roman" w:cs="Arial"/>
                <w:bCs/>
                <w:sz w:val="24"/>
                <w:szCs w:val="24"/>
              </w:rPr>
              <w:t>$2,200.00</w:t>
            </w:r>
          </w:p>
        </w:tc>
      </w:tr>
      <w:tr w:rsidR="00DB472C" w:rsidRPr="00FE74C3" w:rsidTr="00517628">
        <w:tc>
          <w:tcPr>
            <w:tcW w:w="7371" w:type="dxa"/>
            <w:gridSpan w:val="2"/>
          </w:tcPr>
          <w:p w:rsidR="00DB472C" w:rsidRPr="00FE74C3" w:rsidRDefault="00DB472C" w:rsidP="00517628">
            <w:pPr>
              <w:pStyle w:val="Prrafodelista"/>
              <w:ind w:left="34"/>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418" w:type="dxa"/>
          </w:tcPr>
          <w:p w:rsidR="00DB472C" w:rsidRPr="00FE74C3" w:rsidRDefault="00DB472C" w:rsidP="00517628">
            <w:pPr>
              <w:pStyle w:val="Prrafodelista"/>
              <w:ind w:left="0"/>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$9,000.00</w:t>
            </w:r>
            <w:r w:rsidRPr="00FE74C3">
              <w:rPr>
                <w:rFonts w:cs="Arial"/>
                <w:sz w:val="24"/>
                <w:szCs w:val="24"/>
              </w:rPr>
              <w:fldChar w:fldCharType="end"/>
            </w:r>
          </w:p>
        </w:tc>
      </w:tr>
    </w:tbl>
    <w:p w:rsidR="00DB472C" w:rsidRPr="00FE74C3" w:rsidRDefault="00DB472C" w:rsidP="00DB472C">
      <w:pPr>
        <w:spacing w:after="0" w:line="240" w:lineRule="auto"/>
        <w:jc w:val="both"/>
        <w:rPr>
          <w:rFonts w:cs="Arial"/>
          <w:sz w:val="24"/>
          <w:szCs w:val="24"/>
        </w:rPr>
      </w:pPr>
      <w:r w:rsidRPr="00FE74C3">
        <w:rPr>
          <w:rFonts w:cs="Arial"/>
          <w:sz w:val="24"/>
          <w:szCs w:val="24"/>
        </w:rPr>
        <w:t xml:space="preserve">A la Empresa: LR INGENIEROS S.A. DE C.V.; por presentar la oferta económica más baja según cuadro comparativo de ofertas económicas, para la formulación de las cuatro carpetas, por el monto de: </w:t>
      </w:r>
      <w:r w:rsidRPr="00FE74C3">
        <w:rPr>
          <w:rFonts w:cs="Arial"/>
          <w:i/>
          <w:sz w:val="24"/>
          <w:szCs w:val="24"/>
        </w:rPr>
        <w:t>nueve mil 00/100 dólares de los Estados Unidos de América</w:t>
      </w:r>
      <w:r w:rsidRPr="00FE74C3">
        <w:rPr>
          <w:rFonts w:cs="Arial"/>
          <w:sz w:val="24"/>
          <w:szCs w:val="24"/>
        </w:rPr>
        <w:t>. Autorícese al Señor Alcalde Municipal Lic. Luis Carlos Milla García, para que formalice contrato con el Representante Legal de la referida Empresa; con quien éste Concejo, no tiene vínculos de parentesco</w:t>
      </w:r>
      <w:r w:rsidRPr="00FE74C3">
        <w:rPr>
          <w:rFonts w:cs="Arial"/>
          <w:sz w:val="24"/>
          <w:szCs w:val="24"/>
          <w:lang w:val="es-MX"/>
        </w:rPr>
        <w:t xml:space="preserve">. </w:t>
      </w:r>
      <w:r w:rsidRPr="00FE74C3">
        <w:rPr>
          <w:rFonts w:cs="Arial"/>
          <w:sz w:val="24"/>
          <w:szCs w:val="24"/>
        </w:rPr>
        <w:t>Comuníquese.</w:t>
      </w:r>
    </w:p>
    <w:p w:rsidR="00DB472C" w:rsidRPr="00FE74C3" w:rsidRDefault="00DB472C" w:rsidP="00DB472C">
      <w:pPr>
        <w:spacing w:after="0" w:line="240" w:lineRule="auto"/>
        <w:jc w:val="both"/>
        <w:rPr>
          <w:rFonts w:cs="Arial"/>
          <w:sz w:val="24"/>
          <w:szCs w:val="24"/>
        </w:rPr>
      </w:pPr>
      <w:r w:rsidRPr="00FE74C3">
        <w:rPr>
          <w:rFonts w:cs="Arial"/>
          <w:bCs/>
          <w:sz w:val="24"/>
          <w:szCs w:val="24"/>
        </w:rPr>
        <w:t>ACUERDO No.4</w:t>
      </w:r>
      <w:r w:rsidRPr="00FE74C3">
        <w:rPr>
          <w:rFonts w:eastAsia="Times New Roman" w:cs="Arial"/>
          <w:sz w:val="24"/>
          <w:szCs w:val="24"/>
        </w:rPr>
        <w:t>.</w:t>
      </w:r>
      <w:r w:rsidRPr="00FE74C3">
        <w:rPr>
          <w:rFonts w:cs="Arial"/>
          <w:sz w:val="24"/>
          <w:szCs w:val="24"/>
        </w:rPr>
        <w:t xml:space="preserve">El Concejo, en uso de sus facultades legales conferidas por el Código Municipal, y Decreto Legislativo No.650, del 31 de mayo de 2020; publicado en el Diario Oficial No. 427, Tomo 111 de fecha 1 de junio de 2020; ACUERDA: Autorizar al personal de la Unidad Financiera, realizar los ajustes o reformas presupuestarias correspondientes, así como también el ingreso de los fondos asignados a las Municipalidades, para atender necesidades prioritarias y proyectos que son de emergencia, de recuperación y reconstrucción económica del país y el desarrollo de proyectos enmarcados en la emergencia por la pandemia COVID-19 y por la alerta roja de la tormenta tropical “Amanda” y “Cristóbal”, conforme lo establecido en el Decreto Legislativo antes mencionado; a través de </w:t>
      </w:r>
      <w:r w:rsidRPr="00FE74C3">
        <w:rPr>
          <w:rFonts w:cs="Arial"/>
          <w:i/>
          <w:iCs/>
          <w:sz w:val="24"/>
          <w:szCs w:val="24"/>
        </w:rPr>
        <w:t xml:space="preserve">recibo de ingreso </w:t>
      </w:r>
      <w:proofErr w:type="spellStart"/>
      <w:r w:rsidRPr="00FE74C3">
        <w:rPr>
          <w:rFonts w:cs="Arial"/>
          <w:i/>
          <w:iCs/>
          <w:sz w:val="24"/>
          <w:szCs w:val="24"/>
        </w:rPr>
        <w:t>Form</w:t>
      </w:r>
      <w:proofErr w:type="spellEnd"/>
      <w:r w:rsidRPr="00FE74C3">
        <w:rPr>
          <w:rFonts w:cs="Arial"/>
          <w:i/>
          <w:iCs/>
          <w:sz w:val="24"/>
          <w:szCs w:val="24"/>
        </w:rPr>
        <w:t xml:space="preserve">. 1-I-SAM, por la cantidad de </w:t>
      </w:r>
      <w:r w:rsidRPr="00FE74C3">
        <w:rPr>
          <w:rFonts w:cs="Arial"/>
          <w:bCs/>
          <w:i/>
          <w:iCs/>
          <w:sz w:val="24"/>
          <w:szCs w:val="24"/>
        </w:rPr>
        <w:t>$659,817.52</w:t>
      </w:r>
      <w:r w:rsidRPr="00FE74C3">
        <w:rPr>
          <w:rFonts w:cs="Arial"/>
          <w:sz w:val="24"/>
          <w:szCs w:val="24"/>
        </w:rPr>
        <w:t xml:space="preserve">, total o parcialmente; autorizando al Señor Alcalde Municipal, para que realice todas las acciones necesarias para el recibimiento y manejo de éstos recursos (fondos de préstamo GOES/FMI, Decreto Legislativo), en base a los lineamientos de las instituciones correspondientes; asimismo se autoriza al Señor Tesorero Municipal, para que realice todas las operaciones necesarias, erogaciones u otras acciones correspondientes y </w:t>
      </w:r>
      <w:proofErr w:type="spellStart"/>
      <w:r w:rsidRPr="00FE74C3">
        <w:rPr>
          <w:rFonts w:cs="Arial"/>
          <w:sz w:val="24"/>
          <w:szCs w:val="24"/>
        </w:rPr>
        <w:t>aperturar</w:t>
      </w:r>
      <w:proofErr w:type="spellEnd"/>
      <w:r w:rsidRPr="00FE74C3">
        <w:rPr>
          <w:rFonts w:cs="Arial"/>
          <w:sz w:val="24"/>
          <w:szCs w:val="24"/>
        </w:rPr>
        <w:t xml:space="preserve"> una </w:t>
      </w:r>
      <w:r w:rsidRPr="00FE74C3">
        <w:rPr>
          <w:rFonts w:cs="Arial"/>
          <w:i/>
          <w:sz w:val="24"/>
          <w:szCs w:val="24"/>
        </w:rPr>
        <w:t>cuenta de ahorro</w:t>
      </w:r>
      <w:r w:rsidRPr="00FE74C3">
        <w:rPr>
          <w:rFonts w:cs="Arial"/>
          <w:sz w:val="24"/>
          <w:szCs w:val="24"/>
        </w:rPr>
        <w:t xml:space="preserve"> en el Banco Hipotecario de El Salvador, cangando la apertura de la cuenta de ahorro con $3.00, con fondos de la Cuenta Corriente que se denomina Fondo Común Municipal, No.00300110297; con el nombre: </w:t>
      </w:r>
      <w:r w:rsidRPr="00FE74C3">
        <w:rPr>
          <w:rFonts w:cs="Arial"/>
          <w:i/>
          <w:sz w:val="24"/>
          <w:szCs w:val="24"/>
        </w:rPr>
        <w:t xml:space="preserve">Alcaldía </w:t>
      </w:r>
      <w:proofErr w:type="spellStart"/>
      <w:r w:rsidRPr="00FE74C3">
        <w:rPr>
          <w:rFonts w:cs="Arial"/>
          <w:i/>
          <w:sz w:val="24"/>
          <w:szCs w:val="24"/>
        </w:rPr>
        <w:t>Mpal</w:t>
      </w:r>
      <w:proofErr w:type="spellEnd"/>
      <w:r w:rsidRPr="00FE74C3">
        <w:rPr>
          <w:rFonts w:cs="Arial"/>
          <w:i/>
          <w:sz w:val="24"/>
          <w:szCs w:val="24"/>
        </w:rPr>
        <w:t>. Tacuba/ desarrollo de proyectos enmarcados en la emergencia por la pandemia Covid-19 y por la alerta roja de la tormenta tropical Amanda y Cristóbal</w:t>
      </w:r>
      <w:r w:rsidRPr="00FE74C3">
        <w:rPr>
          <w:rFonts w:cs="Arial"/>
          <w:sz w:val="24"/>
          <w:szCs w:val="24"/>
        </w:rPr>
        <w:t>; con la cantidad antes mencionada</w:t>
      </w:r>
      <w:r w:rsidRPr="00FE74C3">
        <w:rPr>
          <w:rFonts w:cs="Arial"/>
          <w:bCs/>
          <w:sz w:val="24"/>
          <w:szCs w:val="24"/>
        </w:rPr>
        <w:t>; facultando para el regis</w:t>
      </w:r>
      <w:r w:rsidRPr="00FE74C3">
        <w:rPr>
          <w:rFonts w:cs="Arial"/>
          <w:sz w:val="24"/>
          <w:szCs w:val="24"/>
        </w:rPr>
        <w:t xml:space="preserve">tro de firmas en el Contrato al Sr. Alcalde Municipal Lic. Luis Carlos Milla García; Segunda Regidora Propietaria Sra. María Teresa García </w:t>
      </w:r>
      <w:proofErr w:type="spellStart"/>
      <w:r w:rsidRPr="00FE74C3">
        <w:rPr>
          <w:rFonts w:cs="Arial"/>
          <w:sz w:val="24"/>
          <w:szCs w:val="24"/>
        </w:rPr>
        <w:t>García</w:t>
      </w:r>
      <w:proofErr w:type="spellEnd"/>
      <w:r w:rsidRPr="00FE74C3">
        <w:rPr>
          <w:rFonts w:cs="Arial"/>
          <w:sz w:val="24"/>
          <w:szCs w:val="24"/>
        </w:rPr>
        <w:t xml:space="preserve"> y Tesorero Municipal Sr. Cristóbal Leopoldo González Melgar, y para efectos de retiros y pagos será indispensable en los cheques dos firmas, la del Alcalde Municipal o refrendario y la del Tesorero, cumpliendo con los artículos 86 y 91 del código antes citado con aplicación a la asignación presupuestaria respectiva. Comuníquese.</w:t>
      </w:r>
    </w:p>
    <w:p w:rsidR="00DB472C" w:rsidRPr="00FE74C3" w:rsidRDefault="00DB472C" w:rsidP="00DB472C">
      <w:pPr>
        <w:spacing w:after="0" w:line="240" w:lineRule="auto"/>
        <w:jc w:val="both"/>
        <w:rPr>
          <w:rFonts w:cs="Arial"/>
          <w:sz w:val="24"/>
          <w:szCs w:val="24"/>
        </w:rPr>
      </w:pPr>
      <w:r w:rsidRPr="00FE74C3">
        <w:rPr>
          <w:rFonts w:cs="Arial"/>
          <w:bCs/>
          <w:sz w:val="24"/>
          <w:szCs w:val="24"/>
        </w:rPr>
        <w:t>ACUERDO No.5</w:t>
      </w:r>
      <w:r w:rsidRPr="00FE74C3">
        <w:rPr>
          <w:rFonts w:eastAsia="Times New Roman" w:cs="Arial"/>
          <w:sz w:val="24"/>
          <w:szCs w:val="24"/>
        </w:rPr>
        <w:t>.</w:t>
      </w:r>
      <w:r w:rsidRPr="00FE74C3">
        <w:rPr>
          <w:rFonts w:cs="Arial"/>
          <w:sz w:val="24"/>
          <w:szCs w:val="24"/>
        </w:rPr>
        <w:t>En base a las facultades legales que le confiere el Código Municipal, y considerando:</w:t>
      </w:r>
    </w:p>
    <w:p w:rsidR="00DB472C" w:rsidRPr="00FE74C3" w:rsidRDefault="00DB472C" w:rsidP="00DB472C">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en fecha 31 de mayo del corriente año, la Dirección General de Protección Civil, decretó alerta roja por tormenta tropical Amanda.</w:t>
      </w:r>
    </w:p>
    <w:p w:rsidR="00DB472C" w:rsidRPr="00FE74C3" w:rsidRDefault="00DB472C" w:rsidP="00DB472C">
      <w:pPr>
        <w:pStyle w:val="Prrafodelista"/>
        <w:numPr>
          <w:ilvl w:val="0"/>
          <w:numId w:val="1"/>
        </w:numPr>
        <w:spacing w:after="0" w:line="240" w:lineRule="auto"/>
        <w:ind w:left="284" w:hanging="284"/>
        <w:jc w:val="both"/>
        <w:rPr>
          <w:rFonts w:cs="Arial"/>
          <w:sz w:val="24"/>
          <w:szCs w:val="24"/>
        </w:rPr>
      </w:pPr>
      <w:r w:rsidRPr="00FE74C3">
        <w:rPr>
          <w:rFonts w:cs="Arial"/>
          <w:sz w:val="24"/>
          <w:szCs w:val="24"/>
        </w:rPr>
        <w:t xml:space="preserve">Que según decreto ejecutivo No.22 emitido por la Presidencia de la República, publicado en el Diario Oficial No.427 Tomo 110 de fecha 31 de mayo de 2020, declara </w:t>
      </w:r>
      <w:r w:rsidRPr="00FE74C3">
        <w:rPr>
          <w:rFonts w:cs="Arial"/>
          <w:sz w:val="24"/>
          <w:szCs w:val="24"/>
        </w:rPr>
        <w:lastRenderedPageBreak/>
        <w:t>estado de emergencia nacional, estado de calamidad pública y desastre natural en todo el territorio nacional por la tormenta tropical Amanda.</w:t>
      </w:r>
    </w:p>
    <w:p w:rsidR="00DB472C" w:rsidRPr="00FE74C3" w:rsidRDefault="00DB472C" w:rsidP="00DB472C">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el Municipio de Tacuba, ha sido considerablemente golpeado por la tormenta tropical Amanda y es necesario tomar las medidas pertinentes para el resguardo y protección de la población afectada por la tormenta en particular.</w:t>
      </w:r>
    </w:p>
    <w:p w:rsidR="00DB472C" w:rsidRPr="00FE74C3" w:rsidRDefault="00DB472C" w:rsidP="00DB472C">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es necesario brindar atención directa a la población afectada, en las aéreas de vivienda, alimentación, salud, vías de acceso y otras actividades relativas a la emergencia nacional para salvaguardar las vidas.</w:t>
      </w:r>
    </w:p>
    <w:p w:rsidR="00DB472C" w:rsidRPr="00FE74C3" w:rsidRDefault="00DB472C" w:rsidP="00DB472C">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para atención de las necesidades de la población es preciso realizar acciones, según Decreto Legislativo No.650 publicado en el Diario Oficial No. 427, Tomo 111 de fecha 1 de Junio de 2020, fueron asignados recursos a las Municipalidades, para atender necesidades prioritarias y proyectos que son de la emergencia por covid-19 y por la alerta roja por la tormenta Amanda.</w:t>
      </w:r>
    </w:p>
    <w:p w:rsidR="00DB472C" w:rsidRPr="00FE74C3" w:rsidRDefault="00DB472C" w:rsidP="00DB472C">
      <w:pPr>
        <w:spacing w:after="0" w:line="240" w:lineRule="auto"/>
        <w:jc w:val="both"/>
        <w:rPr>
          <w:rFonts w:cs="Arial"/>
          <w:sz w:val="24"/>
          <w:szCs w:val="24"/>
        </w:rPr>
      </w:pPr>
      <w:r w:rsidRPr="00FE74C3">
        <w:rPr>
          <w:rFonts w:cs="Arial"/>
          <w:sz w:val="24"/>
          <w:szCs w:val="24"/>
        </w:rPr>
        <w:t xml:space="preserve">Con base a los considerandos anteriores, y que es de vital importancia el apoyo a las familias afectas por las lluvias durante y después de la emergencia, este Concejo; ACUERDA: Aprobar el proyecto: </w:t>
      </w:r>
      <w:r w:rsidRPr="00FE74C3">
        <w:rPr>
          <w:rFonts w:cs="Arial"/>
          <w:i/>
          <w:sz w:val="24"/>
          <w:szCs w:val="24"/>
        </w:rPr>
        <w:t>ATENCION A NECESIDADES POR LA EMERGENCIA DE LA TORMENTA TROPICAL “AMANDA” EN EL MUNICIPIO DE TACUBA</w:t>
      </w:r>
      <w:r w:rsidRPr="00FE74C3">
        <w:rPr>
          <w:rFonts w:cs="Arial"/>
          <w:sz w:val="24"/>
          <w:szCs w:val="24"/>
        </w:rPr>
        <w:t xml:space="preserve">, por un monto de </w:t>
      </w:r>
      <w:r w:rsidRPr="00FE74C3">
        <w:rPr>
          <w:rFonts w:cs="Arial"/>
          <w:i/>
          <w:sz w:val="24"/>
          <w:szCs w:val="24"/>
        </w:rPr>
        <w:t>veinte mil dólares 00/100 ($20,000.00)</w:t>
      </w:r>
      <w:r w:rsidRPr="00FE74C3">
        <w:rPr>
          <w:rFonts w:cs="Arial"/>
          <w:sz w:val="24"/>
          <w:szCs w:val="24"/>
        </w:rPr>
        <w:t>, con fuente de financiamiento del préstamo GOES/FMI. Autorizando a la Unidad Financiera, realizar el ajuste presupuestario correspondiente y al Señor Tesorero realizar la transferencia correspondiente para realizar los pagos. Comuníquese.</w:t>
      </w:r>
    </w:p>
    <w:p w:rsidR="00DB472C" w:rsidRPr="00FE74C3" w:rsidRDefault="00DB472C" w:rsidP="00DB472C">
      <w:pPr>
        <w:spacing w:after="0" w:line="240" w:lineRule="auto"/>
        <w:jc w:val="both"/>
        <w:rPr>
          <w:rFonts w:cs="Arial"/>
          <w:sz w:val="24"/>
          <w:szCs w:val="24"/>
        </w:rPr>
      </w:pPr>
      <w:r w:rsidRPr="00FE74C3">
        <w:rPr>
          <w:rFonts w:cs="Arial"/>
          <w:bCs/>
          <w:i/>
          <w:sz w:val="24"/>
          <w:szCs w:val="24"/>
        </w:rPr>
        <w:t>ACUERDO No.6</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w:t>
      </w:r>
      <w:proofErr w:type="spellStart"/>
      <w:r w:rsidRPr="00FE74C3">
        <w:rPr>
          <w:rFonts w:cs="Arial"/>
          <w:spacing w:val="-2"/>
          <w:sz w:val="24"/>
          <w:szCs w:val="24"/>
        </w:rPr>
        <w:t>dela</w:t>
      </w:r>
      <w:proofErr w:type="spellEnd"/>
      <w:r w:rsidRPr="00FE74C3">
        <w:rPr>
          <w:rFonts w:cs="Arial"/>
          <w:spacing w:val="-2"/>
          <w:sz w:val="24"/>
          <w:szCs w:val="24"/>
        </w:rPr>
        <w:t xml:space="preserve"> Cuenta Corriente que se denomina FONDO COMÚN MUNICIPAL, No.00300110297, para el pago del proyecto: </w:t>
      </w:r>
      <w:r w:rsidRPr="00FE74C3">
        <w:rPr>
          <w:rFonts w:cs="Arial"/>
          <w:i/>
          <w:sz w:val="24"/>
          <w:szCs w:val="24"/>
        </w:rPr>
        <w:t>ATENCION A NECESIDADES POR LA EMERGENCIA DE LA TORMENTA TROPICAL “AMANDA” EN EL MUNICIPIO DE TACUBA</w:t>
      </w:r>
      <w:r w:rsidRPr="00FE74C3">
        <w:rPr>
          <w:rFonts w:cs="Arial"/>
          <w:spacing w:val="-2"/>
          <w:sz w:val="24"/>
          <w:szCs w:val="24"/>
        </w:rPr>
        <w:t xml:space="preserve">, transfiriendo la cantidad de </w:t>
      </w:r>
      <w:r w:rsidRPr="00FE74C3">
        <w:rPr>
          <w:rFonts w:cs="Arial"/>
          <w:i/>
          <w:sz w:val="24"/>
          <w:szCs w:val="24"/>
        </w:rPr>
        <w:t>$20,000.00</w:t>
      </w:r>
      <w:r w:rsidRPr="00FE74C3">
        <w:rPr>
          <w:rFonts w:cs="Arial"/>
          <w:spacing w:val="-2"/>
          <w:sz w:val="24"/>
          <w:szCs w:val="24"/>
        </w:rPr>
        <w:t xml:space="preserve">, de los recursos provenientes del préstamo GOES/FMI; </w:t>
      </w:r>
      <w:r w:rsidRPr="00FE74C3">
        <w:rPr>
          <w:rFonts w:cs="Arial"/>
          <w:sz w:val="24"/>
          <w:szCs w:val="24"/>
        </w:rPr>
        <w:t xml:space="preserve">autorizando </w:t>
      </w:r>
      <w:r w:rsidRPr="00FE74C3">
        <w:rPr>
          <w:rFonts w:cs="Arial"/>
          <w:spacing w:val="-2"/>
          <w:sz w:val="24"/>
          <w:szCs w:val="24"/>
        </w:rPr>
        <w:t xml:space="preserve">al Sr. Tesorero Municipal para  que realice las trasferencias o acciones necesarias y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DB472C" w:rsidRPr="00FE74C3" w:rsidRDefault="00DB472C" w:rsidP="00DB472C">
      <w:pPr>
        <w:spacing w:after="0" w:line="240" w:lineRule="auto"/>
        <w:jc w:val="both"/>
        <w:rPr>
          <w:rFonts w:cs="Arial"/>
          <w:sz w:val="24"/>
          <w:szCs w:val="24"/>
        </w:rPr>
      </w:pPr>
    </w:p>
    <w:p w:rsidR="00DB472C" w:rsidRPr="00FE74C3" w:rsidRDefault="00DB472C" w:rsidP="00DB472C">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DB472C" w:rsidRPr="00FE74C3" w:rsidRDefault="00DB472C" w:rsidP="00DB472C">
      <w:pPr>
        <w:spacing w:after="0" w:line="240" w:lineRule="auto"/>
        <w:jc w:val="both"/>
        <w:rPr>
          <w:rFonts w:cs="Arial"/>
          <w:sz w:val="24"/>
          <w:szCs w:val="24"/>
        </w:rPr>
      </w:pPr>
    </w:p>
    <w:p w:rsidR="00DB472C" w:rsidRPr="00FE74C3" w:rsidRDefault="00DB472C" w:rsidP="00DB472C">
      <w:pPr>
        <w:spacing w:after="0" w:line="240" w:lineRule="auto"/>
        <w:jc w:val="both"/>
        <w:rPr>
          <w:rFonts w:cs="Arial"/>
          <w:sz w:val="24"/>
          <w:szCs w:val="24"/>
        </w:rPr>
      </w:pPr>
    </w:p>
    <w:p w:rsidR="00DB472C" w:rsidRPr="00FE74C3" w:rsidRDefault="00DB472C" w:rsidP="00DB472C">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DB472C" w:rsidRPr="00FE74C3" w:rsidTr="00517628">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DB472C" w:rsidRPr="00FE74C3" w:rsidTr="00517628">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DB472C"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DB472C" w:rsidRPr="00FE74C3" w:rsidTr="00517628">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DB472C" w:rsidRPr="00FE74C3" w:rsidTr="00517628">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DB472C"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DB472C"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DB472C"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DB472C" w:rsidRPr="00FE74C3" w:rsidRDefault="00DB472C"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DB472C" w:rsidRPr="00FE74C3" w:rsidRDefault="00DB472C"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DB472C" w:rsidRPr="00FE74C3" w:rsidRDefault="00DB472C" w:rsidP="00DB472C">
      <w:pPr>
        <w:rPr>
          <w:sz w:val="24"/>
          <w:szCs w:val="24"/>
        </w:rPr>
      </w:pPr>
    </w:p>
    <w:p w:rsidR="00DB472C" w:rsidRPr="00FE74C3" w:rsidRDefault="00DB472C" w:rsidP="00DB472C">
      <w:pPr>
        <w:rPr>
          <w:sz w:val="24"/>
          <w:szCs w:val="24"/>
        </w:rPr>
      </w:pPr>
      <w:r w:rsidRPr="00FE74C3">
        <w:rPr>
          <w:sz w:val="24"/>
          <w:szCs w:val="24"/>
        </w:rPr>
        <w:br w:type="page"/>
      </w:r>
    </w:p>
    <w:sectPr w:rsidR="00DB472C" w:rsidRPr="00FE74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837DF"/>
    <w:multiLevelType w:val="hybridMultilevel"/>
    <w:tmpl w:val="3AF8A760"/>
    <w:lvl w:ilvl="0" w:tplc="34C0217E">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DB472C"/>
    <w:rsid w:val="00BE6D65"/>
    <w:rsid w:val="00DB472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72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DB472C"/>
    <w:pPr>
      <w:ind w:left="720"/>
      <w:contextualSpacing/>
    </w:pPr>
  </w:style>
  <w:style w:type="character" w:customStyle="1" w:styleId="PrrafodelistaCar">
    <w:name w:val="Párrafo de lista Car"/>
    <w:link w:val="Prrafodelista"/>
    <w:uiPriority w:val="34"/>
    <w:locked/>
    <w:rsid w:val="00DB47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13392</Characters>
  <Application>Microsoft Office Word</Application>
  <DocSecurity>0</DocSecurity>
  <Lines>111</Lines>
  <Paragraphs>31</Paragraphs>
  <ScaleCrop>false</ScaleCrop>
  <Company/>
  <LinksUpToDate>false</LinksUpToDate>
  <CharactersWithSpaces>15795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2020-07-09T19:45:00Z</dcterms:created>
  <dcterms:modified xsi:type="dcterms:W3CDTF">2020-07-09T19:46:00Z</dcterms:modified>
</cp:coreProperties>
</file>