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01D" w:rsidRPr="00FE74C3" w:rsidRDefault="0087001D" w:rsidP="0087001D">
      <w:pPr>
        <w:tabs>
          <w:tab w:val="left" w:pos="993"/>
        </w:tabs>
        <w:spacing w:after="0" w:line="240" w:lineRule="auto"/>
        <w:jc w:val="both"/>
        <w:rPr>
          <w:rFonts w:cs="Arial"/>
          <w:sz w:val="24"/>
          <w:szCs w:val="24"/>
          <w:lang w:val="es-MX"/>
        </w:rPr>
      </w:pPr>
      <w:r w:rsidRPr="00FE74C3">
        <w:rPr>
          <w:rFonts w:cs="Arial"/>
          <w:i/>
          <w:sz w:val="24"/>
          <w:szCs w:val="24"/>
        </w:rPr>
        <w:t>ACTA NÚMERO CINCO</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CATORCE</w:t>
      </w:r>
      <w:r w:rsidRPr="00FE74C3">
        <w:rPr>
          <w:rFonts w:cs="Arial"/>
          <w:sz w:val="24"/>
          <w:szCs w:val="24"/>
        </w:rPr>
        <w:t xml:space="preserve"> horas y </w:t>
      </w:r>
      <w:r w:rsidRPr="00FE74C3">
        <w:rPr>
          <w:rFonts w:cs="Arial"/>
          <w:i/>
          <w:sz w:val="24"/>
          <w:szCs w:val="24"/>
        </w:rPr>
        <w:t>TREINTA</w:t>
      </w:r>
      <w:r w:rsidRPr="00FE74C3">
        <w:rPr>
          <w:rFonts w:cs="Arial"/>
          <w:sz w:val="24"/>
          <w:szCs w:val="24"/>
        </w:rPr>
        <w:t xml:space="preserve"> minutos, del día </w:t>
      </w:r>
      <w:proofErr w:type="spellStart"/>
      <w:r w:rsidRPr="00FE74C3">
        <w:rPr>
          <w:rFonts w:cs="Arial"/>
          <w:bCs/>
          <w:i/>
          <w:sz w:val="24"/>
          <w:szCs w:val="24"/>
        </w:rPr>
        <w:t>VEINTIOCHO</w:t>
      </w:r>
      <w:r w:rsidRPr="00FE74C3">
        <w:rPr>
          <w:rFonts w:cs="Arial"/>
          <w:sz w:val="24"/>
          <w:szCs w:val="24"/>
        </w:rPr>
        <w:t>de</w:t>
      </w:r>
      <w:proofErr w:type="spellEnd"/>
      <w:r w:rsidRPr="00FE74C3">
        <w:rPr>
          <w:rFonts w:cs="Arial"/>
          <w:sz w:val="24"/>
          <w:szCs w:val="24"/>
        </w:rPr>
        <w:t xml:space="preserve"> </w:t>
      </w:r>
      <w:proofErr w:type="spellStart"/>
      <w:r w:rsidRPr="00FE74C3">
        <w:rPr>
          <w:rFonts w:cs="Arial"/>
          <w:bCs/>
          <w:i/>
          <w:sz w:val="24"/>
          <w:szCs w:val="24"/>
        </w:rPr>
        <w:t>FEBRERO</w:t>
      </w:r>
      <w:r w:rsidRPr="00FE74C3">
        <w:rPr>
          <w:rFonts w:cs="Arial"/>
          <w:sz w:val="24"/>
          <w:szCs w:val="24"/>
        </w:rPr>
        <w:t>del</w:t>
      </w:r>
      <w:proofErr w:type="spellEnd"/>
      <w:r w:rsidRPr="00FE74C3">
        <w:rPr>
          <w:rFonts w:cs="Arial"/>
          <w:sz w:val="24"/>
          <w:szCs w:val="24"/>
        </w:rPr>
        <w:t xml:space="preserve">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extraordinaria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 xml:space="preserve">Primera Regidora Suplente María Verónica Rodríguez de Sandoval(sustituye al </w:t>
      </w:r>
      <w:proofErr w:type="spellStart"/>
      <w:r w:rsidRPr="00FE74C3">
        <w:rPr>
          <w:rFonts w:cs="Arial"/>
          <w:i/>
          <w:sz w:val="24"/>
          <w:szCs w:val="24"/>
          <w:lang w:val="es-MX"/>
        </w:rPr>
        <w:t>Concejal:Julio</w:t>
      </w:r>
      <w:proofErr w:type="spellEnd"/>
      <w:r w:rsidRPr="00FE74C3">
        <w:rPr>
          <w:rFonts w:cs="Arial"/>
          <w:i/>
          <w:sz w:val="24"/>
          <w:szCs w:val="24"/>
          <w:lang w:val="es-MX"/>
        </w:rPr>
        <w:t xml:space="preserve"> Alfredo Díaz </w:t>
      </w:r>
      <w:proofErr w:type="spellStart"/>
      <w:r w:rsidRPr="00FE74C3">
        <w:rPr>
          <w:rFonts w:cs="Arial"/>
          <w:i/>
          <w:sz w:val="24"/>
          <w:szCs w:val="24"/>
          <w:lang w:val="es-MX"/>
        </w:rPr>
        <w:t>Galiciaque</w:t>
      </w:r>
      <w:proofErr w:type="spellEnd"/>
      <w:r w:rsidRPr="00FE74C3">
        <w:rPr>
          <w:rFonts w:cs="Arial"/>
          <w:i/>
          <w:sz w:val="24"/>
          <w:szCs w:val="24"/>
          <w:lang w:val="es-MX"/>
        </w:rPr>
        <w:t xml:space="preserve"> está ausente)Segunda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(sustituye al </w:t>
      </w:r>
      <w:proofErr w:type="spellStart"/>
      <w:r w:rsidRPr="00FE74C3">
        <w:rPr>
          <w:rFonts w:cs="Arial"/>
          <w:i/>
          <w:sz w:val="24"/>
          <w:szCs w:val="24"/>
          <w:lang w:val="es-MX"/>
        </w:rPr>
        <w:t>Concejal:Joel</w:t>
      </w:r>
      <w:proofErr w:type="spellEnd"/>
      <w:r w:rsidRPr="00FE74C3">
        <w:rPr>
          <w:rFonts w:cs="Arial"/>
          <w:i/>
          <w:sz w:val="24"/>
          <w:szCs w:val="24"/>
          <w:lang w:val="es-MX"/>
        </w:rPr>
        <w:t xml:space="preserve"> Ernesto Ramírez Acosta que está ausente), Cuarto Regidor Suplente Cornelio </w:t>
      </w:r>
      <w:proofErr w:type="spellStart"/>
      <w:r w:rsidRPr="00FE74C3">
        <w:rPr>
          <w:rFonts w:cs="Arial"/>
          <w:i/>
          <w:sz w:val="24"/>
          <w:szCs w:val="24"/>
          <w:lang w:val="es-MX"/>
        </w:rPr>
        <w:t>Colindres</w:t>
      </w:r>
      <w:proofErr w:type="spellEnd"/>
      <w:r w:rsidRPr="00FE74C3">
        <w:rPr>
          <w:rFonts w:cs="Arial"/>
          <w:i/>
          <w:sz w:val="24"/>
          <w:szCs w:val="24"/>
          <w:lang w:val="es-MX"/>
        </w:rPr>
        <w:t xml:space="preserve"> (sustituye al </w:t>
      </w:r>
      <w:proofErr w:type="spellStart"/>
      <w:r w:rsidRPr="00FE74C3">
        <w:rPr>
          <w:rFonts w:cs="Arial"/>
          <w:i/>
          <w:sz w:val="24"/>
          <w:szCs w:val="24"/>
          <w:lang w:val="es-MX"/>
        </w:rPr>
        <w:t>Concejal:Saúl</w:t>
      </w:r>
      <w:proofErr w:type="spellEnd"/>
      <w:r w:rsidRPr="00FE74C3">
        <w:rPr>
          <w:rFonts w:cs="Arial"/>
          <w:i/>
          <w:sz w:val="24"/>
          <w:szCs w:val="24"/>
          <w:lang w:val="es-MX"/>
        </w:rPr>
        <w:t xml:space="preserve"> Edgardo Ramírez García que está ausente)</w:t>
      </w:r>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87001D" w:rsidRPr="00FE74C3" w:rsidRDefault="0087001D" w:rsidP="0087001D">
      <w:pPr>
        <w:tabs>
          <w:tab w:val="left" w:pos="993"/>
        </w:tabs>
        <w:spacing w:after="0" w:line="240" w:lineRule="auto"/>
        <w:jc w:val="both"/>
        <w:rPr>
          <w:rFonts w:cs="Arial"/>
          <w:sz w:val="24"/>
          <w:szCs w:val="24"/>
        </w:rPr>
      </w:pPr>
      <w:r w:rsidRPr="00FE74C3">
        <w:rPr>
          <w:rFonts w:cs="Arial"/>
          <w:bCs/>
          <w:i/>
          <w:iCs/>
          <w:spacing w:val="-2"/>
          <w:sz w:val="24"/>
          <w:szCs w:val="24"/>
        </w:rPr>
        <w:t>Los Concejales: Saúl Edgardo Ramírez García y Julio Alfredo Díaz Galicia, se integraron a ésta sesión, después de haber emitido el acuerdo No.5.</w:t>
      </w:r>
    </w:p>
    <w:p w:rsidR="0087001D" w:rsidRPr="00FE74C3" w:rsidRDefault="0087001D" w:rsidP="0087001D">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87001D" w:rsidRPr="00FE74C3" w:rsidRDefault="0087001D" w:rsidP="0087001D">
      <w:pPr>
        <w:spacing w:after="0" w:line="240" w:lineRule="auto"/>
        <w:jc w:val="both"/>
        <w:rPr>
          <w:rFonts w:cs="Arial"/>
          <w:sz w:val="24"/>
          <w:szCs w:val="24"/>
        </w:rPr>
      </w:pPr>
      <w:r w:rsidRPr="00FE74C3">
        <w:rPr>
          <w:rFonts w:cs="Arial"/>
          <w:sz w:val="24"/>
          <w:szCs w:val="24"/>
        </w:rPr>
        <w:t>1) DORSA, S.A. DE C.V., facturas detalladas a continuación:</w:t>
      </w:r>
    </w:p>
    <w:tbl>
      <w:tblPr>
        <w:tblStyle w:val="Tablaconcuadrcula"/>
        <w:tblW w:w="0" w:type="auto"/>
        <w:tblInd w:w="108" w:type="dxa"/>
        <w:tblLayout w:type="fixed"/>
        <w:tblLook w:val="04A0"/>
      </w:tblPr>
      <w:tblGrid>
        <w:gridCol w:w="5812"/>
        <w:gridCol w:w="1418"/>
        <w:gridCol w:w="1559"/>
      </w:tblGrid>
      <w:tr w:rsidR="0087001D" w:rsidRPr="00FE74C3" w:rsidTr="00517628">
        <w:tc>
          <w:tcPr>
            <w:tcW w:w="5812" w:type="dxa"/>
            <w:tcBorders>
              <w:right w:val="single" w:sz="4" w:space="0" w:color="auto"/>
            </w:tcBorders>
          </w:tcPr>
          <w:p w:rsidR="0087001D" w:rsidRPr="00FE74C3" w:rsidRDefault="0087001D" w:rsidP="00517628">
            <w:pPr>
              <w:jc w:val="center"/>
              <w:rPr>
                <w:rFonts w:cs="Arial"/>
                <w:sz w:val="24"/>
                <w:szCs w:val="24"/>
              </w:rPr>
            </w:pPr>
            <w:r w:rsidRPr="00FE74C3">
              <w:rPr>
                <w:rFonts w:cs="Arial"/>
                <w:sz w:val="24"/>
                <w:szCs w:val="24"/>
              </w:rPr>
              <w:t>DETALLE</w:t>
            </w:r>
          </w:p>
        </w:tc>
        <w:tc>
          <w:tcPr>
            <w:tcW w:w="1418" w:type="dxa"/>
            <w:tcBorders>
              <w:left w:val="single" w:sz="4" w:space="0" w:color="auto"/>
            </w:tcBorders>
          </w:tcPr>
          <w:p w:rsidR="0087001D" w:rsidRPr="00FE74C3" w:rsidRDefault="0087001D" w:rsidP="00517628">
            <w:pPr>
              <w:jc w:val="center"/>
              <w:rPr>
                <w:rFonts w:cs="Arial"/>
                <w:sz w:val="24"/>
                <w:szCs w:val="24"/>
              </w:rPr>
            </w:pPr>
            <w:r w:rsidRPr="00FE74C3">
              <w:rPr>
                <w:rFonts w:cs="Arial"/>
                <w:sz w:val="24"/>
                <w:szCs w:val="24"/>
              </w:rPr>
              <w:t>FACT.</w:t>
            </w:r>
          </w:p>
        </w:tc>
        <w:tc>
          <w:tcPr>
            <w:tcW w:w="1559" w:type="dxa"/>
          </w:tcPr>
          <w:p w:rsidR="0087001D" w:rsidRPr="00FE74C3" w:rsidRDefault="0087001D" w:rsidP="00517628">
            <w:pPr>
              <w:jc w:val="center"/>
              <w:rPr>
                <w:rFonts w:cs="Arial"/>
                <w:sz w:val="24"/>
                <w:szCs w:val="24"/>
              </w:rPr>
            </w:pPr>
            <w:r w:rsidRPr="00FE74C3">
              <w:rPr>
                <w:rFonts w:cs="Arial"/>
                <w:sz w:val="24"/>
                <w:szCs w:val="24"/>
              </w:rPr>
              <w:t>MONTO</w:t>
            </w:r>
          </w:p>
        </w:tc>
      </w:tr>
      <w:tr w:rsidR="0087001D" w:rsidRPr="00FE74C3" w:rsidTr="00517628">
        <w:trPr>
          <w:trHeight w:val="183"/>
        </w:trPr>
        <w:tc>
          <w:tcPr>
            <w:tcW w:w="5812" w:type="dxa"/>
            <w:tcBorders>
              <w:bottom w:val="single" w:sz="4" w:space="0" w:color="auto"/>
              <w:right w:val="single" w:sz="4" w:space="0" w:color="auto"/>
            </w:tcBorders>
          </w:tcPr>
          <w:p w:rsidR="0087001D" w:rsidRPr="00FE74C3" w:rsidRDefault="0087001D" w:rsidP="00517628">
            <w:pPr>
              <w:rPr>
                <w:rFonts w:cs="Arial"/>
                <w:spacing w:val="-4"/>
                <w:sz w:val="24"/>
                <w:szCs w:val="24"/>
              </w:rPr>
            </w:pPr>
            <w:r w:rsidRPr="00FE74C3">
              <w:rPr>
                <w:rFonts w:cs="Arial"/>
                <w:spacing w:val="-4"/>
                <w:sz w:val="24"/>
                <w:szCs w:val="24"/>
              </w:rPr>
              <w:t>Repuesto para camión recolector de basura (bomba central de frenos, aceite hidráulico y refrigerante)</w:t>
            </w:r>
          </w:p>
        </w:tc>
        <w:tc>
          <w:tcPr>
            <w:tcW w:w="1418" w:type="dxa"/>
            <w:tcBorders>
              <w:left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23698</w:t>
            </w:r>
          </w:p>
        </w:tc>
        <w:tc>
          <w:tcPr>
            <w:tcW w:w="1559" w:type="dxa"/>
          </w:tcPr>
          <w:p w:rsidR="0087001D" w:rsidRPr="00FE74C3" w:rsidRDefault="0087001D" w:rsidP="00517628">
            <w:pPr>
              <w:jc w:val="right"/>
              <w:rPr>
                <w:rFonts w:cs="Arial"/>
                <w:spacing w:val="-4"/>
                <w:sz w:val="24"/>
                <w:szCs w:val="24"/>
              </w:rPr>
            </w:pPr>
            <w:r w:rsidRPr="00FE74C3">
              <w:rPr>
                <w:rFonts w:cs="Arial"/>
                <w:spacing w:val="-4"/>
                <w:sz w:val="24"/>
                <w:szCs w:val="24"/>
              </w:rPr>
              <w:t>$162.16</w:t>
            </w:r>
          </w:p>
        </w:tc>
      </w:tr>
      <w:tr w:rsidR="0087001D" w:rsidRPr="00FE74C3" w:rsidTr="00517628">
        <w:trPr>
          <w:trHeight w:val="290"/>
        </w:trPr>
        <w:tc>
          <w:tcPr>
            <w:tcW w:w="5812" w:type="dxa"/>
            <w:tcBorders>
              <w:top w:val="single" w:sz="4" w:space="0" w:color="auto"/>
              <w:bottom w:val="single" w:sz="4" w:space="0" w:color="auto"/>
              <w:right w:val="single" w:sz="4" w:space="0" w:color="auto"/>
            </w:tcBorders>
          </w:tcPr>
          <w:p w:rsidR="0087001D" w:rsidRPr="00FE74C3" w:rsidRDefault="0087001D" w:rsidP="00517628">
            <w:pPr>
              <w:rPr>
                <w:rFonts w:cs="Arial"/>
                <w:spacing w:val="-4"/>
                <w:sz w:val="24"/>
                <w:szCs w:val="24"/>
              </w:rPr>
            </w:pPr>
            <w:r w:rsidRPr="00FE74C3">
              <w:rPr>
                <w:rFonts w:cs="Arial"/>
                <w:spacing w:val="-4"/>
                <w:sz w:val="24"/>
                <w:szCs w:val="24"/>
              </w:rPr>
              <w:t xml:space="preserve">Repuestos para mantenimiento de </w:t>
            </w:r>
            <w:proofErr w:type="spellStart"/>
            <w:r w:rsidRPr="00FE74C3">
              <w:rPr>
                <w:rFonts w:cs="Arial"/>
                <w:spacing w:val="-4"/>
                <w:sz w:val="24"/>
                <w:szCs w:val="24"/>
              </w:rPr>
              <w:t>motoniveladora</w:t>
            </w:r>
            <w:proofErr w:type="spellEnd"/>
            <w:r w:rsidRPr="00FE74C3">
              <w:rPr>
                <w:rFonts w:cs="Arial"/>
                <w:spacing w:val="-4"/>
                <w:sz w:val="24"/>
                <w:szCs w:val="24"/>
              </w:rPr>
              <w:t xml:space="preserve"> (protector 25 para llanta, tubo para llanta, engrasadora manual y reparación de llanta)</w:t>
            </w:r>
          </w:p>
        </w:tc>
        <w:tc>
          <w:tcPr>
            <w:tcW w:w="1418" w:type="dxa"/>
            <w:tcBorders>
              <w:top w:val="single" w:sz="4" w:space="0" w:color="auto"/>
              <w:left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23685</w:t>
            </w:r>
          </w:p>
        </w:tc>
        <w:tc>
          <w:tcPr>
            <w:tcW w:w="1559" w:type="dxa"/>
            <w:tcBorders>
              <w:bottom w:val="single" w:sz="4" w:space="0" w:color="auto"/>
            </w:tcBorders>
          </w:tcPr>
          <w:p w:rsidR="0087001D" w:rsidRPr="00FE74C3" w:rsidRDefault="0087001D" w:rsidP="00517628">
            <w:pPr>
              <w:jc w:val="right"/>
              <w:rPr>
                <w:rFonts w:cs="Arial"/>
                <w:spacing w:val="-4"/>
                <w:sz w:val="24"/>
                <w:szCs w:val="24"/>
              </w:rPr>
            </w:pPr>
            <w:r w:rsidRPr="00FE74C3">
              <w:rPr>
                <w:rFonts w:cs="Arial"/>
                <w:spacing w:val="-4"/>
                <w:sz w:val="24"/>
                <w:szCs w:val="24"/>
              </w:rPr>
              <w:t>$218.15</w:t>
            </w:r>
          </w:p>
        </w:tc>
      </w:tr>
      <w:tr w:rsidR="0087001D" w:rsidRPr="00FE74C3" w:rsidTr="00517628">
        <w:trPr>
          <w:trHeight w:val="279"/>
        </w:trPr>
        <w:tc>
          <w:tcPr>
            <w:tcW w:w="5812" w:type="dxa"/>
            <w:tcBorders>
              <w:top w:val="single" w:sz="4" w:space="0" w:color="auto"/>
              <w:bottom w:val="single" w:sz="4" w:space="0" w:color="auto"/>
              <w:right w:val="single" w:sz="4" w:space="0" w:color="auto"/>
            </w:tcBorders>
          </w:tcPr>
          <w:p w:rsidR="0087001D" w:rsidRPr="00FE74C3" w:rsidRDefault="0087001D" w:rsidP="00517628">
            <w:pPr>
              <w:rPr>
                <w:rFonts w:cs="Arial"/>
                <w:spacing w:val="-4"/>
                <w:sz w:val="24"/>
                <w:szCs w:val="24"/>
              </w:rPr>
            </w:pPr>
            <w:r w:rsidRPr="00FE74C3">
              <w:rPr>
                <w:rFonts w:cs="Arial"/>
                <w:spacing w:val="-4"/>
                <w:sz w:val="24"/>
                <w:szCs w:val="24"/>
              </w:rPr>
              <w:t>Suministro de servicio de reparación de llanta para camión recolector de desechos</w:t>
            </w:r>
          </w:p>
        </w:tc>
        <w:tc>
          <w:tcPr>
            <w:tcW w:w="1418" w:type="dxa"/>
            <w:tcBorders>
              <w:top w:val="single" w:sz="4" w:space="0" w:color="auto"/>
              <w:left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24354</w:t>
            </w:r>
          </w:p>
        </w:tc>
        <w:tc>
          <w:tcPr>
            <w:tcW w:w="1559" w:type="dxa"/>
            <w:tcBorders>
              <w:bottom w:val="single" w:sz="4" w:space="0" w:color="auto"/>
            </w:tcBorders>
          </w:tcPr>
          <w:p w:rsidR="0087001D" w:rsidRPr="00FE74C3" w:rsidRDefault="0087001D" w:rsidP="00517628">
            <w:pPr>
              <w:jc w:val="right"/>
              <w:rPr>
                <w:rFonts w:cs="Arial"/>
                <w:spacing w:val="-4"/>
                <w:sz w:val="24"/>
                <w:szCs w:val="24"/>
              </w:rPr>
            </w:pPr>
            <w:r w:rsidRPr="00FE74C3">
              <w:rPr>
                <w:rFonts w:cs="Arial"/>
                <w:spacing w:val="-4"/>
                <w:sz w:val="24"/>
                <w:szCs w:val="24"/>
              </w:rPr>
              <w:t>$   6.60</w:t>
            </w:r>
          </w:p>
        </w:tc>
      </w:tr>
      <w:tr w:rsidR="0087001D" w:rsidRPr="00FE74C3" w:rsidTr="00517628">
        <w:trPr>
          <w:trHeight w:val="279"/>
        </w:trPr>
        <w:tc>
          <w:tcPr>
            <w:tcW w:w="7230" w:type="dxa"/>
            <w:gridSpan w:val="2"/>
            <w:tcBorders>
              <w:top w:val="single" w:sz="4" w:space="0" w:color="auto"/>
              <w:bottom w:val="single" w:sz="4" w:space="0" w:color="auto"/>
            </w:tcBorders>
          </w:tcPr>
          <w:p w:rsidR="0087001D" w:rsidRPr="00FE74C3" w:rsidRDefault="0087001D" w:rsidP="00517628">
            <w:pPr>
              <w:rPr>
                <w:rFonts w:cs="Arial"/>
                <w:spacing w:val="-4"/>
                <w:sz w:val="24"/>
                <w:szCs w:val="24"/>
              </w:rPr>
            </w:pPr>
            <w:r w:rsidRPr="00FE74C3">
              <w:rPr>
                <w:rFonts w:cs="Arial"/>
                <w:spacing w:val="-4"/>
                <w:sz w:val="24"/>
                <w:szCs w:val="24"/>
              </w:rPr>
              <w:t xml:space="preserve">Suministro de aceite para mantenimiento de </w:t>
            </w:r>
            <w:proofErr w:type="spellStart"/>
            <w:r w:rsidRPr="00FE74C3">
              <w:rPr>
                <w:rFonts w:cs="Arial"/>
                <w:spacing w:val="-4"/>
                <w:sz w:val="24"/>
                <w:szCs w:val="24"/>
              </w:rPr>
              <w:t>bobcat</w:t>
            </w:r>
            <w:proofErr w:type="spellEnd"/>
          </w:p>
        </w:tc>
        <w:tc>
          <w:tcPr>
            <w:tcW w:w="1559" w:type="dxa"/>
            <w:tcBorders>
              <w:bottom w:val="single" w:sz="4" w:space="0" w:color="auto"/>
            </w:tcBorders>
          </w:tcPr>
          <w:p w:rsidR="0087001D" w:rsidRPr="00FE74C3" w:rsidRDefault="0087001D" w:rsidP="00517628">
            <w:pPr>
              <w:jc w:val="right"/>
              <w:rPr>
                <w:rFonts w:cs="Arial"/>
                <w:spacing w:val="-4"/>
                <w:sz w:val="24"/>
                <w:szCs w:val="24"/>
              </w:rPr>
            </w:pPr>
            <w:r w:rsidRPr="00FE74C3">
              <w:rPr>
                <w:rFonts w:cs="Arial"/>
                <w:spacing w:val="-4"/>
                <w:sz w:val="24"/>
                <w:szCs w:val="24"/>
              </w:rPr>
              <w:t>$    89.00</w:t>
            </w:r>
          </w:p>
        </w:tc>
      </w:tr>
      <w:tr w:rsidR="0087001D" w:rsidRPr="00FE74C3" w:rsidTr="00517628">
        <w:tc>
          <w:tcPr>
            <w:tcW w:w="7230" w:type="dxa"/>
            <w:gridSpan w:val="2"/>
          </w:tcPr>
          <w:p w:rsidR="0087001D" w:rsidRPr="00FE74C3" w:rsidRDefault="0087001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87001D" w:rsidRPr="00FE74C3" w:rsidRDefault="00DE7261" w:rsidP="00517628">
            <w:pPr>
              <w:tabs>
                <w:tab w:val="left" w:pos="1783"/>
                <w:tab w:val="left" w:pos="1939"/>
              </w:tabs>
              <w:jc w:val="right"/>
              <w:rPr>
                <w:rFonts w:cs="Arial"/>
                <w:sz w:val="24"/>
                <w:szCs w:val="24"/>
              </w:rPr>
            </w:pPr>
            <w:r w:rsidRPr="00FE74C3">
              <w:rPr>
                <w:rFonts w:cs="Arial"/>
                <w:sz w:val="24"/>
                <w:szCs w:val="24"/>
              </w:rPr>
              <w:fldChar w:fldCharType="begin"/>
            </w:r>
            <w:r w:rsidR="0087001D" w:rsidRPr="00FE74C3">
              <w:rPr>
                <w:rFonts w:cs="Arial"/>
                <w:sz w:val="24"/>
                <w:szCs w:val="24"/>
              </w:rPr>
              <w:instrText xml:space="preserve"> =SUM(ABOVE) </w:instrText>
            </w:r>
            <w:r w:rsidRPr="00FE74C3">
              <w:rPr>
                <w:rFonts w:cs="Arial"/>
                <w:sz w:val="24"/>
                <w:szCs w:val="24"/>
              </w:rPr>
              <w:fldChar w:fldCharType="separate"/>
            </w:r>
            <w:r w:rsidR="0087001D" w:rsidRPr="00FE74C3">
              <w:rPr>
                <w:rFonts w:cs="Arial"/>
                <w:noProof/>
                <w:sz w:val="24"/>
                <w:szCs w:val="24"/>
              </w:rPr>
              <w:t>$ 475.91</w:t>
            </w:r>
            <w:r w:rsidRPr="00FE74C3">
              <w:rPr>
                <w:rFonts w:cs="Arial"/>
                <w:sz w:val="24"/>
                <w:szCs w:val="24"/>
              </w:rPr>
              <w:fldChar w:fldCharType="end"/>
            </w:r>
          </w:p>
        </w:tc>
      </w:tr>
    </w:tbl>
    <w:p w:rsidR="0087001D" w:rsidRPr="00FE74C3" w:rsidRDefault="0087001D" w:rsidP="0087001D">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87001D" w:rsidRPr="00FE74C3" w:rsidRDefault="0087001D" w:rsidP="0087001D">
      <w:pPr>
        <w:spacing w:after="0" w:line="240" w:lineRule="auto"/>
        <w:jc w:val="both"/>
        <w:rPr>
          <w:rFonts w:cs="Arial"/>
          <w:sz w:val="24"/>
          <w:szCs w:val="24"/>
        </w:rPr>
      </w:pPr>
      <w:r w:rsidRPr="00FE74C3">
        <w:rPr>
          <w:rFonts w:cs="Arial"/>
          <w:sz w:val="24"/>
          <w:szCs w:val="24"/>
        </w:rPr>
        <w:t>2) MINI LIBRERÍA Y PAPELERÍA “EL BUEN PRECIO”, facturas detalladas a continuación:</w:t>
      </w:r>
    </w:p>
    <w:tbl>
      <w:tblPr>
        <w:tblStyle w:val="Tablaconcuadrcula"/>
        <w:tblW w:w="0" w:type="auto"/>
        <w:tblInd w:w="108" w:type="dxa"/>
        <w:tblLayout w:type="fixed"/>
        <w:tblLook w:val="04A0"/>
      </w:tblPr>
      <w:tblGrid>
        <w:gridCol w:w="5812"/>
        <w:gridCol w:w="1418"/>
        <w:gridCol w:w="1559"/>
      </w:tblGrid>
      <w:tr w:rsidR="0087001D" w:rsidRPr="00FE74C3" w:rsidTr="00517628">
        <w:tc>
          <w:tcPr>
            <w:tcW w:w="5812" w:type="dxa"/>
            <w:tcBorders>
              <w:right w:val="single" w:sz="4" w:space="0" w:color="auto"/>
            </w:tcBorders>
          </w:tcPr>
          <w:p w:rsidR="0087001D" w:rsidRPr="00FE74C3" w:rsidRDefault="0087001D" w:rsidP="00517628">
            <w:pPr>
              <w:jc w:val="center"/>
              <w:rPr>
                <w:rFonts w:cs="Arial"/>
                <w:sz w:val="24"/>
                <w:szCs w:val="24"/>
              </w:rPr>
            </w:pPr>
            <w:r w:rsidRPr="00FE74C3">
              <w:rPr>
                <w:rFonts w:cs="Arial"/>
                <w:sz w:val="24"/>
                <w:szCs w:val="24"/>
              </w:rPr>
              <w:t>DETALLE</w:t>
            </w:r>
          </w:p>
        </w:tc>
        <w:tc>
          <w:tcPr>
            <w:tcW w:w="1418" w:type="dxa"/>
            <w:tcBorders>
              <w:left w:val="single" w:sz="4" w:space="0" w:color="auto"/>
            </w:tcBorders>
          </w:tcPr>
          <w:p w:rsidR="0087001D" w:rsidRPr="00FE74C3" w:rsidRDefault="0087001D" w:rsidP="00517628">
            <w:pPr>
              <w:jc w:val="center"/>
              <w:rPr>
                <w:rFonts w:cs="Arial"/>
                <w:sz w:val="24"/>
                <w:szCs w:val="24"/>
              </w:rPr>
            </w:pPr>
            <w:r w:rsidRPr="00FE74C3">
              <w:rPr>
                <w:rFonts w:cs="Arial"/>
                <w:sz w:val="24"/>
                <w:szCs w:val="24"/>
              </w:rPr>
              <w:t>FACT.</w:t>
            </w:r>
          </w:p>
        </w:tc>
        <w:tc>
          <w:tcPr>
            <w:tcW w:w="1559" w:type="dxa"/>
          </w:tcPr>
          <w:p w:rsidR="0087001D" w:rsidRPr="00FE74C3" w:rsidRDefault="0087001D" w:rsidP="00517628">
            <w:pPr>
              <w:jc w:val="center"/>
              <w:rPr>
                <w:rFonts w:cs="Arial"/>
                <w:sz w:val="24"/>
                <w:szCs w:val="24"/>
              </w:rPr>
            </w:pPr>
            <w:r w:rsidRPr="00FE74C3">
              <w:rPr>
                <w:rFonts w:cs="Arial"/>
                <w:sz w:val="24"/>
                <w:szCs w:val="24"/>
              </w:rPr>
              <w:t>MONTO</w:t>
            </w:r>
          </w:p>
        </w:tc>
      </w:tr>
      <w:tr w:rsidR="0087001D" w:rsidRPr="00FE74C3" w:rsidTr="00517628">
        <w:trPr>
          <w:trHeight w:val="183"/>
        </w:trPr>
        <w:tc>
          <w:tcPr>
            <w:tcW w:w="5812" w:type="dxa"/>
            <w:tcBorders>
              <w:bottom w:val="single" w:sz="4" w:space="0" w:color="auto"/>
              <w:right w:val="single" w:sz="4" w:space="0" w:color="auto"/>
            </w:tcBorders>
          </w:tcPr>
          <w:p w:rsidR="0087001D" w:rsidRPr="00FE74C3" w:rsidRDefault="0087001D" w:rsidP="00517628">
            <w:pPr>
              <w:rPr>
                <w:rFonts w:cs="Arial"/>
                <w:spacing w:val="-4"/>
                <w:sz w:val="24"/>
                <w:szCs w:val="24"/>
              </w:rPr>
            </w:pPr>
            <w:proofErr w:type="spellStart"/>
            <w:r w:rsidRPr="00FE74C3">
              <w:rPr>
                <w:rFonts w:cs="Arial"/>
                <w:sz w:val="24"/>
                <w:szCs w:val="24"/>
              </w:rPr>
              <w:t>Suministrode</w:t>
            </w:r>
            <w:proofErr w:type="spellEnd"/>
            <w:r w:rsidRPr="00FE74C3">
              <w:rPr>
                <w:rFonts w:cs="Arial"/>
                <w:sz w:val="24"/>
                <w:szCs w:val="24"/>
              </w:rPr>
              <w:t xml:space="preserve"> bolsas jardineras para jornada de limpieza</w:t>
            </w:r>
          </w:p>
        </w:tc>
        <w:tc>
          <w:tcPr>
            <w:tcW w:w="1418" w:type="dxa"/>
            <w:tcBorders>
              <w:left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z w:val="24"/>
                <w:szCs w:val="24"/>
              </w:rPr>
              <w:t>000917</w:t>
            </w:r>
          </w:p>
        </w:tc>
        <w:tc>
          <w:tcPr>
            <w:tcW w:w="1559" w:type="dxa"/>
          </w:tcPr>
          <w:p w:rsidR="0087001D" w:rsidRPr="00FE74C3" w:rsidRDefault="0087001D" w:rsidP="00517628">
            <w:pPr>
              <w:jc w:val="right"/>
              <w:rPr>
                <w:rFonts w:cs="Arial"/>
                <w:spacing w:val="-4"/>
                <w:sz w:val="24"/>
                <w:szCs w:val="24"/>
              </w:rPr>
            </w:pPr>
            <w:r w:rsidRPr="00FE74C3">
              <w:rPr>
                <w:rFonts w:cs="Arial"/>
                <w:spacing w:val="-4"/>
                <w:sz w:val="24"/>
                <w:szCs w:val="24"/>
              </w:rPr>
              <w:t>$   22.50</w:t>
            </w:r>
          </w:p>
        </w:tc>
      </w:tr>
      <w:tr w:rsidR="0087001D" w:rsidRPr="00FE74C3" w:rsidTr="00517628">
        <w:trPr>
          <w:trHeight w:val="290"/>
        </w:trPr>
        <w:tc>
          <w:tcPr>
            <w:tcW w:w="5812" w:type="dxa"/>
            <w:tcBorders>
              <w:top w:val="single" w:sz="4" w:space="0" w:color="auto"/>
              <w:bottom w:val="single" w:sz="4" w:space="0" w:color="auto"/>
              <w:right w:val="single" w:sz="4" w:space="0" w:color="auto"/>
            </w:tcBorders>
          </w:tcPr>
          <w:p w:rsidR="0087001D" w:rsidRPr="00FE74C3" w:rsidRDefault="0087001D" w:rsidP="00517628">
            <w:pPr>
              <w:rPr>
                <w:rFonts w:cs="Arial"/>
                <w:spacing w:val="-4"/>
                <w:sz w:val="24"/>
                <w:szCs w:val="24"/>
              </w:rPr>
            </w:pPr>
            <w:r w:rsidRPr="00FE74C3">
              <w:rPr>
                <w:rFonts w:cs="Arial"/>
                <w:spacing w:val="-4"/>
                <w:sz w:val="24"/>
                <w:szCs w:val="24"/>
              </w:rPr>
              <w:t xml:space="preserve">Suministro de artículos de limpieza diversos y otros </w:t>
            </w:r>
            <w:r w:rsidRPr="00FE74C3">
              <w:rPr>
                <w:rFonts w:cs="Arial"/>
                <w:spacing w:val="-4"/>
                <w:sz w:val="24"/>
                <w:szCs w:val="24"/>
              </w:rPr>
              <w:lastRenderedPageBreak/>
              <w:t>productos</w:t>
            </w:r>
          </w:p>
        </w:tc>
        <w:tc>
          <w:tcPr>
            <w:tcW w:w="1418" w:type="dxa"/>
            <w:tcBorders>
              <w:top w:val="single" w:sz="4" w:space="0" w:color="auto"/>
              <w:left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lastRenderedPageBreak/>
              <w:t>000915</w:t>
            </w:r>
          </w:p>
        </w:tc>
        <w:tc>
          <w:tcPr>
            <w:tcW w:w="1559" w:type="dxa"/>
            <w:tcBorders>
              <w:bottom w:val="single" w:sz="4" w:space="0" w:color="auto"/>
            </w:tcBorders>
          </w:tcPr>
          <w:p w:rsidR="0087001D" w:rsidRPr="00FE74C3" w:rsidRDefault="0087001D" w:rsidP="00517628">
            <w:pPr>
              <w:jc w:val="right"/>
              <w:rPr>
                <w:rFonts w:cs="Arial"/>
                <w:spacing w:val="-4"/>
                <w:sz w:val="24"/>
                <w:szCs w:val="24"/>
              </w:rPr>
            </w:pPr>
            <w:r w:rsidRPr="00FE74C3">
              <w:rPr>
                <w:rFonts w:cs="Arial"/>
                <w:spacing w:val="-4"/>
                <w:sz w:val="24"/>
                <w:szCs w:val="24"/>
              </w:rPr>
              <w:t>$  148.80</w:t>
            </w:r>
          </w:p>
        </w:tc>
      </w:tr>
      <w:tr w:rsidR="0087001D" w:rsidRPr="00FE74C3" w:rsidTr="00517628">
        <w:trPr>
          <w:trHeight w:val="290"/>
        </w:trPr>
        <w:tc>
          <w:tcPr>
            <w:tcW w:w="5812" w:type="dxa"/>
            <w:tcBorders>
              <w:top w:val="single" w:sz="4" w:space="0" w:color="auto"/>
              <w:bottom w:val="single" w:sz="4" w:space="0" w:color="auto"/>
              <w:right w:val="single" w:sz="4" w:space="0" w:color="auto"/>
            </w:tcBorders>
          </w:tcPr>
          <w:p w:rsidR="0087001D" w:rsidRPr="00FE74C3" w:rsidRDefault="0087001D" w:rsidP="00517628">
            <w:pPr>
              <w:rPr>
                <w:rFonts w:cs="Arial"/>
                <w:spacing w:val="-4"/>
                <w:sz w:val="24"/>
                <w:szCs w:val="24"/>
              </w:rPr>
            </w:pPr>
            <w:r w:rsidRPr="00FE74C3">
              <w:rPr>
                <w:rFonts w:cs="Arial"/>
                <w:spacing w:val="-4"/>
                <w:sz w:val="24"/>
                <w:szCs w:val="24"/>
              </w:rPr>
              <w:lastRenderedPageBreak/>
              <w:t>Suministro de sobres blancos t/o y bolsas plásticas para uso REF</w:t>
            </w:r>
          </w:p>
        </w:tc>
        <w:tc>
          <w:tcPr>
            <w:tcW w:w="1418" w:type="dxa"/>
            <w:tcBorders>
              <w:top w:val="single" w:sz="4" w:space="0" w:color="auto"/>
              <w:left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000921</w:t>
            </w:r>
          </w:p>
        </w:tc>
        <w:tc>
          <w:tcPr>
            <w:tcW w:w="1559" w:type="dxa"/>
            <w:tcBorders>
              <w:bottom w:val="single" w:sz="4" w:space="0" w:color="auto"/>
            </w:tcBorders>
          </w:tcPr>
          <w:p w:rsidR="0087001D" w:rsidRPr="00FE74C3" w:rsidRDefault="0087001D" w:rsidP="00517628">
            <w:pPr>
              <w:jc w:val="right"/>
              <w:rPr>
                <w:rFonts w:cs="Arial"/>
                <w:spacing w:val="-4"/>
                <w:sz w:val="24"/>
                <w:szCs w:val="24"/>
              </w:rPr>
            </w:pPr>
            <w:r w:rsidRPr="00FE74C3">
              <w:rPr>
                <w:rFonts w:cs="Arial"/>
                <w:spacing w:val="-4"/>
                <w:sz w:val="24"/>
                <w:szCs w:val="24"/>
              </w:rPr>
              <w:t>$    99.00</w:t>
            </w:r>
          </w:p>
        </w:tc>
      </w:tr>
      <w:tr w:rsidR="0087001D" w:rsidRPr="00FE74C3" w:rsidTr="00517628">
        <w:tc>
          <w:tcPr>
            <w:tcW w:w="7230" w:type="dxa"/>
            <w:gridSpan w:val="2"/>
          </w:tcPr>
          <w:p w:rsidR="0087001D" w:rsidRPr="00FE74C3" w:rsidRDefault="0087001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87001D" w:rsidRPr="00FE74C3" w:rsidRDefault="00DE7261" w:rsidP="00517628">
            <w:pPr>
              <w:tabs>
                <w:tab w:val="left" w:pos="1783"/>
                <w:tab w:val="left" w:pos="1939"/>
              </w:tabs>
              <w:jc w:val="right"/>
              <w:rPr>
                <w:rFonts w:cs="Arial"/>
                <w:sz w:val="24"/>
                <w:szCs w:val="24"/>
              </w:rPr>
            </w:pPr>
            <w:r w:rsidRPr="00FE74C3">
              <w:rPr>
                <w:rFonts w:cs="Arial"/>
                <w:sz w:val="24"/>
                <w:szCs w:val="24"/>
              </w:rPr>
              <w:fldChar w:fldCharType="begin"/>
            </w:r>
            <w:r w:rsidR="0087001D" w:rsidRPr="00FE74C3">
              <w:rPr>
                <w:rFonts w:cs="Arial"/>
                <w:sz w:val="24"/>
                <w:szCs w:val="24"/>
              </w:rPr>
              <w:instrText xml:space="preserve"> =SUM(ABOVE) </w:instrText>
            </w:r>
            <w:r w:rsidRPr="00FE74C3">
              <w:rPr>
                <w:rFonts w:cs="Arial"/>
                <w:sz w:val="24"/>
                <w:szCs w:val="24"/>
              </w:rPr>
              <w:fldChar w:fldCharType="separate"/>
            </w:r>
            <w:r w:rsidR="0087001D" w:rsidRPr="00FE74C3">
              <w:rPr>
                <w:rFonts w:cs="Arial"/>
                <w:noProof/>
                <w:sz w:val="24"/>
                <w:szCs w:val="24"/>
              </w:rPr>
              <w:t>$  270.30</w:t>
            </w:r>
            <w:r w:rsidRPr="00FE74C3">
              <w:rPr>
                <w:rFonts w:cs="Arial"/>
                <w:sz w:val="24"/>
                <w:szCs w:val="24"/>
              </w:rPr>
              <w:fldChar w:fldCharType="end"/>
            </w:r>
          </w:p>
        </w:tc>
      </w:tr>
    </w:tbl>
    <w:p w:rsidR="0087001D" w:rsidRPr="00FE74C3" w:rsidRDefault="0087001D" w:rsidP="0087001D">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87001D" w:rsidRPr="00FE74C3" w:rsidRDefault="0087001D" w:rsidP="0087001D">
      <w:pPr>
        <w:spacing w:after="0" w:line="240" w:lineRule="auto"/>
        <w:jc w:val="both"/>
        <w:rPr>
          <w:rFonts w:cs="Arial"/>
          <w:sz w:val="24"/>
          <w:szCs w:val="24"/>
        </w:rPr>
      </w:pPr>
      <w:r w:rsidRPr="00FE74C3">
        <w:rPr>
          <w:rFonts w:cs="Arial"/>
          <w:sz w:val="24"/>
          <w:szCs w:val="24"/>
        </w:rPr>
        <w:t>3) MARTA LUZ GONZALEZ DE SALDAÑA, $100.00, suministro de 200 refrigerios para atención a los adultos mayores inscritos en el club adulto mayor municipal en la primera sesión educativa en salud, 20 de febrero de 2020 (plan del adulto mayor); conforme detalle en documentación anexa, con aplicación a la asignación presupuestaria respectiva.</w:t>
      </w:r>
    </w:p>
    <w:p w:rsidR="0087001D" w:rsidRPr="00FE74C3" w:rsidRDefault="0087001D" w:rsidP="0087001D">
      <w:pPr>
        <w:spacing w:after="0" w:line="240" w:lineRule="auto"/>
        <w:jc w:val="both"/>
        <w:rPr>
          <w:rFonts w:cs="Arial"/>
          <w:sz w:val="24"/>
          <w:szCs w:val="24"/>
        </w:rPr>
      </w:pPr>
      <w:r w:rsidRPr="00FE74C3">
        <w:rPr>
          <w:rFonts w:cs="Arial"/>
          <w:sz w:val="24"/>
          <w:szCs w:val="24"/>
        </w:rPr>
        <w:t xml:space="preserve">4) GLORIA ELIZABETH ROJAS RAMOS: </w:t>
      </w:r>
    </w:p>
    <w:tbl>
      <w:tblPr>
        <w:tblStyle w:val="Tablaconcuadrcula"/>
        <w:tblW w:w="0" w:type="auto"/>
        <w:tblInd w:w="108" w:type="dxa"/>
        <w:tblLook w:val="04A0"/>
      </w:tblPr>
      <w:tblGrid>
        <w:gridCol w:w="7513"/>
        <w:gridCol w:w="1433"/>
      </w:tblGrid>
      <w:tr w:rsidR="0087001D" w:rsidRPr="00FE74C3" w:rsidTr="00517628">
        <w:tc>
          <w:tcPr>
            <w:tcW w:w="7513" w:type="dxa"/>
          </w:tcPr>
          <w:p w:rsidR="0087001D" w:rsidRPr="00FE74C3" w:rsidRDefault="0087001D" w:rsidP="00517628">
            <w:pPr>
              <w:jc w:val="both"/>
              <w:rPr>
                <w:rFonts w:cs="Arial"/>
                <w:sz w:val="24"/>
                <w:szCs w:val="24"/>
              </w:rPr>
            </w:pPr>
            <w:r w:rsidRPr="00FE74C3">
              <w:rPr>
                <w:rFonts w:cs="Arial"/>
                <w:sz w:val="24"/>
                <w:szCs w:val="24"/>
              </w:rPr>
              <w:t>DETALLE</w:t>
            </w:r>
          </w:p>
        </w:tc>
        <w:tc>
          <w:tcPr>
            <w:tcW w:w="1433" w:type="dxa"/>
          </w:tcPr>
          <w:p w:rsidR="0087001D" w:rsidRPr="00FE74C3" w:rsidRDefault="0087001D" w:rsidP="00517628">
            <w:pPr>
              <w:jc w:val="both"/>
              <w:rPr>
                <w:rFonts w:cs="Arial"/>
                <w:sz w:val="24"/>
                <w:szCs w:val="24"/>
              </w:rPr>
            </w:pPr>
            <w:r w:rsidRPr="00FE74C3">
              <w:rPr>
                <w:rFonts w:cs="Arial"/>
                <w:sz w:val="24"/>
                <w:szCs w:val="24"/>
              </w:rPr>
              <w:t>MONTO</w:t>
            </w:r>
          </w:p>
        </w:tc>
      </w:tr>
      <w:tr w:rsidR="0087001D" w:rsidRPr="00FE74C3" w:rsidTr="00517628">
        <w:tc>
          <w:tcPr>
            <w:tcW w:w="7513" w:type="dxa"/>
          </w:tcPr>
          <w:p w:rsidR="0087001D" w:rsidRPr="00FE74C3" w:rsidRDefault="0087001D" w:rsidP="00517628">
            <w:pPr>
              <w:jc w:val="both"/>
              <w:rPr>
                <w:rFonts w:cs="Arial"/>
                <w:spacing w:val="-4"/>
                <w:sz w:val="24"/>
                <w:szCs w:val="24"/>
              </w:rPr>
            </w:pPr>
            <w:r w:rsidRPr="00FE74C3">
              <w:rPr>
                <w:rFonts w:cs="Arial"/>
                <w:spacing w:val="-4"/>
                <w:sz w:val="24"/>
                <w:szCs w:val="24"/>
              </w:rPr>
              <w:t>Suministro de alimentos en atención a médicos en jornada odontológica, 14 de febrero 2020, C.E. San Juan El Coco (plan de la niñez y adolescencia)</w:t>
            </w:r>
          </w:p>
        </w:tc>
        <w:tc>
          <w:tcPr>
            <w:tcW w:w="1433" w:type="dxa"/>
          </w:tcPr>
          <w:p w:rsidR="0087001D" w:rsidRPr="00FE74C3" w:rsidRDefault="0087001D" w:rsidP="00517628">
            <w:pPr>
              <w:jc w:val="right"/>
              <w:rPr>
                <w:rFonts w:cs="Arial"/>
                <w:spacing w:val="-4"/>
                <w:sz w:val="24"/>
                <w:szCs w:val="24"/>
              </w:rPr>
            </w:pPr>
            <w:r w:rsidRPr="00FE74C3">
              <w:rPr>
                <w:rFonts w:cs="Arial"/>
                <w:spacing w:val="-4"/>
                <w:sz w:val="24"/>
                <w:szCs w:val="24"/>
              </w:rPr>
              <w:t>$  92.00</w:t>
            </w:r>
          </w:p>
        </w:tc>
      </w:tr>
      <w:tr w:rsidR="0087001D" w:rsidRPr="00FE74C3" w:rsidTr="00517628">
        <w:tc>
          <w:tcPr>
            <w:tcW w:w="7513" w:type="dxa"/>
          </w:tcPr>
          <w:p w:rsidR="0087001D" w:rsidRPr="00FE74C3" w:rsidRDefault="0087001D" w:rsidP="00517628">
            <w:pPr>
              <w:jc w:val="both"/>
              <w:rPr>
                <w:rFonts w:cs="Arial"/>
                <w:sz w:val="24"/>
                <w:szCs w:val="24"/>
              </w:rPr>
            </w:pPr>
            <w:r w:rsidRPr="00FE74C3">
              <w:rPr>
                <w:rFonts w:cs="Arial"/>
                <w:spacing w:val="-4"/>
                <w:sz w:val="24"/>
                <w:szCs w:val="24"/>
              </w:rPr>
              <w:t>Suministro de alimentos para atención a quipo médico del plan territorial que da consultas a personas de distintas comunidades de este Municipio el 13 de febrero de 2020, en C.E. Católico (plan unidad de la niñez y adolescencia)</w:t>
            </w:r>
          </w:p>
        </w:tc>
        <w:tc>
          <w:tcPr>
            <w:tcW w:w="1433" w:type="dxa"/>
          </w:tcPr>
          <w:p w:rsidR="0087001D" w:rsidRPr="00FE74C3" w:rsidRDefault="0087001D" w:rsidP="00517628">
            <w:pPr>
              <w:jc w:val="right"/>
              <w:rPr>
                <w:rFonts w:cs="Arial"/>
                <w:sz w:val="24"/>
                <w:szCs w:val="24"/>
              </w:rPr>
            </w:pPr>
            <w:r w:rsidRPr="00FE74C3">
              <w:rPr>
                <w:rFonts w:cs="Arial"/>
                <w:spacing w:val="-4"/>
                <w:sz w:val="24"/>
                <w:szCs w:val="24"/>
              </w:rPr>
              <w:t>$100.00</w:t>
            </w:r>
          </w:p>
        </w:tc>
      </w:tr>
      <w:tr w:rsidR="0087001D" w:rsidRPr="00FE74C3" w:rsidTr="00517628">
        <w:tc>
          <w:tcPr>
            <w:tcW w:w="7513" w:type="dxa"/>
          </w:tcPr>
          <w:p w:rsidR="0087001D" w:rsidRPr="00FE74C3" w:rsidRDefault="0087001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433" w:type="dxa"/>
          </w:tcPr>
          <w:p w:rsidR="0087001D" w:rsidRPr="00FE74C3" w:rsidRDefault="00DE7261" w:rsidP="00517628">
            <w:pPr>
              <w:jc w:val="right"/>
              <w:rPr>
                <w:rFonts w:cs="Arial"/>
                <w:sz w:val="24"/>
                <w:szCs w:val="24"/>
              </w:rPr>
            </w:pPr>
            <w:r w:rsidRPr="00FE74C3">
              <w:rPr>
                <w:rFonts w:cs="Arial"/>
                <w:sz w:val="24"/>
                <w:szCs w:val="24"/>
              </w:rPr>
              <w:fldChar w:fldCharType="begin"/>
            </w:r>
            <w:r w:rsidR="0087001D" w:rsidRPr="00FE74C3">
              <w:rPr>
                <w:rFonts w:cs="Arial"/>
                <w:sz w:val="24"/>
                <w:szCs w:val="24"/>
              </w:rPr>
              <w:instrText xml:space="preserve"> =SUM(ABOVE) </w:instrText>
            </w:r>
            <w:r w:rsidRPr="00FE74C3">
              <w:rPr>
                <w:rFonts w:cs="Arial"/>
                <w:sz w:val="24"/>
                <w:szCs w:val="24"/>
              </w:rPr>
              <w:fldChar w:fldCharType="separate"/>
            </w:r>
            <w:r w:rsidR="0087001D" w:rsidRPr="00FE74C3">
              <w:rPr>
                <w:rFonts w:cs="Arial"/>
                <w:noProof/>
                <w:sz w:val="24"/>
                <w:szCs w:val="24"/>
              </w:rPr>
              <w:t>$192.00</w:t>
            </w:r>
            <w:r w:rsidRPr="00FE74C3">
              <w:rPr>
                <w:rFonts w:cs="Arial"/>
                <w:sz w:val="24"/>
                <w:szCs w:val="24"/>
              </w:rPr>
              <w:fldChar w:fldCharType="end"/>
            </w:r>
          </w:p>
        </w:tc>
      </w:tr>
    </w:tbl>
    <w:p w:rsidR="0087001D" w:rsidRPr="00FE74C3" w:rsidRDefault="0087001D" w:rsidP="0087001D">
      <w:pPr>
        <w:spacing w:after="0" w:line="240" w:lineRule="auto"/>
        <w:jc w:val="both"/>
        <w:rPr>
          <w:rFonts w:cs="Arial"/>
          <w:sz w:val="24"/>
          <w:szCs w:val="24"/>
        </w:rPr>
      </w:pPr>
      <w:proofErr w:type="spellStart"/>
      <w:r w:rsidRPr="00FE74C3">
        <w:rPr>
          <w:rFonts w:cs="Arial"/>
          <w:sz w:val="24"/>
          <w:szCs w:val="24"/>
        </w:rPr>
        <w:t>Conformedetalle</w:t>
      </w:r>
      <w:proofErr w:type="spellEnd"/>
      <w:r w:rsidRPr="00FE74C3">
        <w:rPr>
          <w:rFonts w:cs="Arial"/>
          <w:sz w:val="24"/>
          <w:szCs w:val="24"/>
        </w:rPr>
        <w:t xml:space="preserve"> en documentación anexa, con aplicación a la asignación presupuestaria respectiva.</w:t>
      </w:r>
    </w:p>
    <w:p w:rsidR="0087001D" w:rsidRPr="00FE74C3" w:rsidRDefault="0087001D" w:rsidP="0087001D">
      <w:pPr>
        <w:spacing w:after="0" w:line="240" w:lineRule="auto"/>
        <w:jc w:val="both"/>
        <w:rPr>
          <w:rFonts w:cs="Arial"/>
          <w:sz w:val="24"/>
          <w:szCs w:val="24"/>
        </w:rPr>
      </w:pPr>
      <w:r w:rsidRPr="00FE74C3">
        <w:rPr>
          <w:rFonts w:cs="Arial"/>
          <w:sz w:val="24"/>
          <w:szCs w:val="24"/>
        </w:rPr>
        <w:t xml:space="preserve">5) OLGA LIDIA ROSALES: </w:t>
      </w:r>
    </w:p>
    <w:tbl>
      <w:tblPr>
        <w:tblStyle w:val="Tablaconcuadrcula"/>
        <w:tblW w:w="0" w:type="auto"/>
        <w:tblInd w:w="108" w:type="dxa"/>
        <w:tblLook w:val="04A0"/>
      </w:tblPr>
      <w:tblGrid>
        <w:gridCol w:w="7513"/>
        <w:gridCol w:w="1433"/>
      </w:tblGrid>
      <w:tr w:rsidR="0087001D" w:rsidRPr="00FE74C3" w:rsidTr="00517628">
        <w:tc>
          <w:tcPr>
            <w:tcW w:w="7513" w:type="dxa"/>
          </w:tcPr>
          <w:p w:rsidR="0087001D" w:rsidRPr="00FE74C3" w:rsidRDefault="0087001D" w:rsidP="00517628">
            <w:pPr>
              <w:jc w:val="both"/>
              <w:rPr>
                <w:rFonts w:cs="Arial"/>
                <w:sz w:val="24"/>
                <w:szCs w:val="24"/>
              </w:rPr>
            </w:pPr>
            <w:r w:rsidRPr="00FE74C3">
              <w:rPr>
                <w:rFonts w:cs="Arial"/>
                <w:sz w:val="24"/>
                <w:szCs w:val="24"/>
              </w:rPr>
              <w:t>DETALLE</w:t>
            </w:r>
          </w:p>
        </w:tc>
        <w:tc>
          <w:tcPr>
            <w:tcW w:w="1433" w:type="dxa"/>
          </w:tcPr>
          <w:p w:rsidR="0087001D" w:rsidRPr="00FE74C3" w:rsidRDefault="0087001D" w:rsidP="00517628">
            <w:pPr>
              <w:jc w:val="both"/>
              <w:rPr>
                <w:rFonts w:cs="Arial"/>
                <w:sz w:val="24"/>
                <w:szCs w:val="24"/>
              </w:rPr>
            </w:pPr>
            <w:r w:rsidRPr="00FE74C3">
              <w:rPr>
                <w:rFonts w:cs="Arial"/>
                <w:sz w:val="24"/>
                <w:szCs w:val="24"/>
              </w:rPr>
              <w:t>MONTO</w:t>
            </w:r>
          </w:p>
        </w:tc>
      </w:tr>
      <w:tr w:rsidR="0087001D" w:rsidRPr="00FE74C3" w:rsidTr="00517628">
        <w:tc>
          <w:tcPr>
            <w:tcW w:w="7513" w:type="dxa"/>
          </w:tcPr>
          <w:p w:rsidR="0087001D" w:rsidRPr="00FE74C3" w:rsidRDefault="0087001D" w:rsidP="00517628">
            <w:pPr>
              <w:jc w:val="both"/>
              <w:rPr>
                <w:rFonts w:cs="Arial"/>
                <w:sz w:val="24"/>
                <w:szCs w:val="24"/>
              </w:rPr>
            </w:pPr>
            <w:r w:rsidRPr="00FE74C3">
              <w:rPr>
                <w:rFonts w:cs="Arial"/>
                <w:spacing w:val="-4"/>
                <w:sz w:val="24"/>
                <w:szCs w:val="24"/>
              </w:rPr>
              <w:t>Suministro de 50 almuerzos en atención al quipo médico del plan territorial que da consultas a personas de distintas comunidades de éste Municipio el 13 de febrero de 2020, en C.E. Católico (plan unidad de la niñez y adolescencia)</w:t>
            </w:r>
          </w:p>
        </w:tc>
        <w:tc>
          <w:tcPr>
            <w:tcW w:w="1433" w:type="dxa"/>
          </w:tcPr>
          <w:p w:rsidR="0087001D" w:rsidRPr="00FE74C3" w:rsidRDefault="0087001D" w:rsidP="00517628">
            <w:pPr>
              <w:jc w:val="right"/>
              <w:rPr>
                <w:rFonts w:cs="Arial"/>
                <w:sz w:val="24"/>
                <w:szCs w:val="24"/>
              </w:rPr>
            </w:pPr>
            <w:r w:rsidRPr="00FE74C3">
              <w:rPr>
                <w:rFonts w:cs="Arial"/>
                <w:spacing w:val="-4"/>
                <w:sz w:val="24"/>
                <w:szCs w:val="24"/>
              </w:rPr>
              <w:t>$100.00</w:t>
            </w:r>
          </w:p>
        </w:tc>
      </w:tr>
      <w:tr w:rsidR="0087001D" w:rsidRPr="00FE74C3" w:rsidTr="00517628">
        <w:tc>
          <w:tcPr>
            <w:tcW w:w="7513" w:type="dxa"/>
          </w:tcPr>
          <w:p w:rsidR="0087001D" w:rsidRPr="00FE74C3" w:rsidRDefault="0087001D" w:rsidP="00517628">
            <w:pPr>
              <w:jc w:val="both"/>
              <w:rPr>
                <w:rFonts w:cs="Arial"/>
                <w:spacing w:val="-4"/>
                <w:sz w:val="24"/>
                <w:szCs w:val="24"/>
              </w:rPr>
            </w:pPr>
            <w:r w:rsidRPr="00FE74C3">
              <w:rPr>
                <w:rFonts w:cs="Arial"/>
                <w:spacing w:val="-4"/>
                <w:sz w:val="24"/>
                <w:szCs w:val="24"/>
              </w:rPr>
              <w:t>Suministro de alimentos en atención a líderes comunales que participan en jornada informativa sobre programas sociales el 06 de febrero2020 (plan de promoción social)</w:t>
            </w:r>
          </w:p>
        </w:tc>
        <w:tc>
          <w:tcPr>
            <w:tcW w:w="1433" w:type="dxa"/>
          </w:tcPr>
          <w:p w:rsidR="0087001D" w:rsidRPr="00FE74C3" w:rsidRDefault="0087001D" w:rsidP="00517628">
            <w:pPr>
              <w:jc w:val="right"/>
              <w:rPr>
                <w:rFonts w:cs="Arial"/>
                <w:spacing w:val="-4"/>
                <w:sz w:val="24"/>
                <w:szCs w:val="24"/>
              </w:rPr>
            </w:pPr>
            <w:r w:rsidRPr="00FE74C3">
              <w:rPr>
                <w:rFonts w:cs="Arial"/>
                <w:spacing w:val="-4"/>
                <w:sz w:val="24"/>
                <w:szCs w:val="24"/>
              </w:rPr>
              <w:t>$ 171.00</w:t>
            </w:r>
          </w:p>
        </w:tc>
      </w:tr>
      <w:tr w:rsidR="0087001D" w:rsidRPr="00FE74C3" w:rsidTr="00517628">
        <w:tc>
          <w:tcPr>
            <w:tcW w:w="7513" w:type="dxa"/>
          </w:tcPr>
          <w:p w:rsidR="0087001D" w:rsidRPr="00FE74C3" w:rsidRDefault="0087001D" w:rsidP="00517628">
            <w:pPr>
              <w:jc w:val="both"/>
              <w:rPr>
                <w:rFonts w:cs="Arial"/>
                <w:spacing w:val="-4"/>
                <w:sz w:val="24"/>
                <w:szCs w:val="24"/>
              </w:rPr>
            </w:pPr>
            <w:r w:rsidRPr="00FE74C3">
              <w:rPr>
                <w:rFonts w:cs="Arial"/>
                <w:spacing w:val="-4"/>
                <w:sz w:val="24"/>
                <w:szCs w:val="24"/>
              </w:rPr>
              <w:t>Suministro de alimentos para reunión con miembros de las comunidades Agua Fría y Monte Hermoso el día 25 de febrero de 2020, en salón de usos múltiples</w:t>
            </w:r>
          </w:p>
        </w:tc>
        <w:tc>
          <w:tcPr>
            <w:tcW w:w="1433" w:type="dxa"/>
          </w:tcPr>
          <w:p w:rsidR="0087001D" w:rsidRPr="00FE74C3" w:rsidRDefault="0087001D" w:rsidP="00517628">
            <w:pPr>
              <w:jc w:val="right"/>
              <w:rPr>
                <w:rFonts w:cs="Arial"/>
                <w:spacing w:val="-4"/>
                <w:sz w:val="24"/>
                <w:szCs w:val="24"/>
              </w:rPr>
            </w:pPr>
            <w:r w:rsidRPr="00FE74C3">
              <w:rPr>
                <w:rFonts w:cs="Arial"/>
                <w:spacing w:val="-4"/>
                <w:sz w:val="24"/>
                <w:szCs w:val="24"/>
              </w:rPr>
              <w:t>$   26.50</w:t>
            </w:r>
          </w:p>
        </w:tc>
      </w:tr>
      <w:tr w:rsidR="0087001D" w:rsidRPr="00FE74C3" w:rsidTr="00517628">
        <w:tc>
          <w:tcPr>
            <w:tcW w:w="7513" w:type="dxa"/>
          </w:tcPr>
          <w:p w:rsidR="0087001D" w:rsidRPr="00FE74C3" w:rsidRDefault="0087001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433" w:type="dxa"/>
          </w:tcPr>
          <w:p w:rsidR="0087001D" w:rsidRPr="00FE74C3" w:rsidRDefault="00DE7261" w:rsidP="00517628">
            <w:pPr>
              <w:jc w:val="right"/>
              <w:rPr>
                <w:rFonts w:cs="Arial"/>
                <w:sz w:val="24"/>
                <w:szCs w:val="24"/>
              </w:rPr>
            </w:pPr>
            <w:r w:rsidRPr="00FE74C3">
              <w:rPr>
                <w:rFonts w:cs="Arial"/>
                <w:sz w:val="24"/>
                <w:szCs w:val="24"/>
              </w:rPr>
              <w:fldChar w:fldCharType="begin"/>
            </w:r>
            <w:r w:rsidR="0087001D" w:rsidRPr="00FE74C3">
              <w:rPr>
                <w:rFonts w:cs="Arial"/>
                <w:sz w:val="24"/>
                <w:szCs w:val="24"/>
              </w:rPr>
              <w:instrText xml:space="preserve"> =SUM(ABOVE) </w:instrText>
            </w:r>
            <w:r w:rsidRPr="00FE74C3">
              <w:rPr>
                <w:rFonts w:cs="Arial"/>
                <w:sz w:val="24"/>
                <w:szCs w:val="24"/>
              </w:rPr>
              <w:fldChar w:fldCharType="separate"/>
            </w:r>
            <w:r w:rsidR="0087001D" w:rsidRPr="00FE74C3">
              <w:rPr>
                <w:rFonts w:cs="Arial"/>
                <w:noProof/>
                <w:sz w:val="24"/>
                <w:szCs w:val="24"/>
              </w:rPr>
              <w:t>$ 297.50</w:t>
            </w:r>
            <w:r w:rsidRPr="00FE74C3">
              <w:rPr>
                <w:rFonts w:cs="Arial"/>
                <w:sz w:val="24"/>
                <w:szCs w:val="24"/>
              </w:rPr>
              <w:fldChar w:fldCharType="end"/>
            </w:r>
          </w:p>
        </w:tc>
      </w:tr>
    </w:tbl>
    <w:p w:rsidR="0087001D" w:rsidRPr="00FE74C3" w:rsidRDefault="0087001D" w:rsidP="0087001D">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87001D" w:rsidRPr="00FE74C3" w:rsidRDefault="0087001D" w:rsidP="0087001D">
      <w:pPr>
        <w:spacing w:after="0" w:line="240" w:lineRule="auto"/>
        <w:jc w:val="both"/>
        <w:rPr>
          <w:rFonts w:cs="Arial"/>
          <w:i/>
          <w:sz w:val="24"/>
          <w:szCs w:val="24"/>
        </w:rPr>
      </w:pPr>
      <w:r w:rsidRPr="00FE74C3">
        <w:rPr>
          <w:rFonts w:cs="Arial"/>
          <w:sz w:val="24"/>
          <w:szCs w:val="24"/>
        </w:rPr>
        <w:t>6) HOSTAL Y RESTAURANTE “MIRAFLORES”, $21.00, según factura No.00096, suministro de 6 almuerzos para periodistas en actividad 14 de febrero 2020; conforme detalle en documentación anexa, con aplicación a la asignación presupuestaria respectiva.</w:t>
      </w:r>
    </w:p>
    <w:p w:rsidR="0087001D" w:rsidRPr="00FE74C3" w:rsidRDefault="0087001D" w:rsidP="0087001D">
      <w:pPr>
        <w:spacing w:after="0" w:line="240" w:lineRule="auto"/>
        <w:jc w:val="both"/>
        <w:rPr>
          <w:rFonts w:cs="Arial"/>
          <w:sz w:val="24"/>
          <w:szCs w:val="24"/>
        </w:rPr>
      </w:pPr>
      <w:r w:rsidRPr="00FE74C3">
        <w:rPr>
          <w:rFonts w:cs="Arial"/>
          <w:sz w:val="24"/>
          <w:szCs w:val="24"/>
        </w:rPr>
        <w:t>7) INDUSTRIAS TOBAR, $372.50, según factura No.0034, mantenimiento de pick up Toyota N7230; conforme detalle en documentación anexa, con aplicación a la asignación presupuestaria respectiva.</w:t>
      </w:r>
    </w:p>
    <w:p w:rsidR="0087001D" w:rsidRPr="00FE74C3" w:rsidRDefault="0087001D" w:rsidP="0087001D">
      <w:pPr>
        <w:spacing w:after="0" w:line="240" w:lineRule="auto"/>
        <w:jc w:val="both"/>
        <w:rPr>
          <w:rFonts w:cs="Arial"/>
          <w:sz w:val="24"/>
          <w:szCs w:val="24"/>
        </w:rPr>
      </w:pPr>
      <w:proofErr w:type="gramStart"/>
      <w:r w:rsidRPr="00FE74C3">
        <w:rPr>
          <w:rFonts w:cs="Arial"/>
          <w:sz w:val="24"/>
          <w:szCs w:val="24"/>
        </w:rPr>
        <w:t>8)MULTISERVICIOS</w:t>
      </w:r>
      <w:proofErr w:type="gramEnd"/>
      <w:r w:rsidRPr="00FE74C3">
        <w:rPr>
          <w:rFonts w:cs="Arial"/>
          <w:sz w:val="24"/>
          <w:szCs w:val="24"/>
        </w:rPr>
        <w:t xml:space="preserve"> “</w:t>
      </w:r>
      <w:proofErr w:type="spellStart"/>
      <w:r w:rsidRPr="00FE74C3">
        <w:rPr>
          <w:rFonts w:cs="Arial"/>
          <w:sz w:val="24"/>
          <w:szCs w:val="24"/>
        </w:rPr>
        <w:t>SALDAÑA”,facturas</w:t>
      </w:r>
      <w:proofErr w:type="spellEnd"/>
      <w:r w:rsidRPr="00FE74C3">
        <w:rPr>
          <w:rFonts w:cs="Arial"/>
          <w:sz w:val="24"/>
          <w:szCs w:val="24"/>
        </w:rPr>
        <w:t xml:space="preserve"> detalladas a continuación:</w:t>
      </w:r>
    </w:p>
    <w:tbl>
      <w:tblPr>
        <w:tblStyle w:val="Tablaconcuadrcula"/>
        <w:tblW w:w="0" w:type="auto"/>
        <w:tblInd w:w="108" w:type="dxa"/>
        <w:tblLayout w:type="fixed"/>
        <w:tblLook w:val="04A0"/>
      </w:tblPr>
      <w:tblGrid>
        <w:gridCol w:w="5812"/>
        <w:gridCol w:w="1418"/>
        <w:gridCol w:w="1559"/>
      </w:tblGrid>
      <w:tr w:rsidR="0087001D" w:rsidRPr="00FE74C3" w:rsidTr="00517628">
        <w:tc>
          <w:tcPr>
            <w:tcW w:w="5812" w:type="dxa"/>
            <w:tcBorders>
              <w:right w:val="single" w:sz="4" w:space="0" w:color="auto"/>
            </w:tcBorders>
          </w:tcPr>
          <w:p w:rsidR="0087001D" w:rsidRPr="00FE74C3" w:rsidRDefault="0087001D" w:rsidP="00517628">
            <w:pPr>
              <w:jc w:val="center"/>
              <w:rPr>
                <w:rFonts w:cs="Arial"/>
                <w:sz w:val="24"/>
                <w:szCs w:val="24"/>
              </w:rPr>
            </w:pPr>
            <w:r w:rsidRPr="00FE74C3">
              <w:rPr>
                <w:rFonts w:cs="Arial"/>
                <w:sz w:val="24"/>
                <w:szCs w:val="24"/>
              </w:rPr>
              <w:t>DETALLE</w:t>
            </w:r>
          </w:p>
        </w:tc>
        <w:tc>
          <w:tcPr>
            <w:tcW w:w="1418" w:type="dxa"/>
            <w:tcBorders>
              <w:left w:val="single" w:sz="4" w:space="0" w:color="auto"/>
            </w:tcBorders>
          </w:tcPr>
          <w:p w:rsidR="0087001D" w:rsidRPr="00FE74C3" w:rsidRDefault="0087001D" w:rsidP="00517628">
            <w:pPr>
              <w:jc w:val="center"/>
              <w:rPr>
                <w:rFonts w:cs="Arial"/>
                <w:sz w:val="24"/>
                <w:szCs w:val="24"/>
              </w:rPr>
            </w:pPr>
            <w:r w:rsidRPr="00FE74C3">
              <w:rPr>
                <w:rFonts w:cs="Arial"/>
                <w:sz w:val="24"/>
                <w:szCs w:val="24"/>
              </w:rPr>
              <w:t>FACT.</w:t>
            </w:r>
          </w:p>
        </w:tc>
        <w:tc>
          <w:tcPr>
            <w:tcW w:w="1559" w:type="dxa"/>
          </w:tcPr>
          <w:p w:rsidR="0087001D" w:rsidRPr="00FE74C3" w:rsidRDefault="0087001D" w:rsidP="00517628">
            <w:pPr>
              <w:jc w:val="center"/>
              <w:rPr>
                <w:rFonts w:cs="Arial"/>
                <w:sz w:val="24"/>
                <w:szCs w:val="24"/>
              </w:rPr>
            </w:pPr>
            <w:r w:rsidRPr="00FE74C3">
              <w:rPr>
                <w:rFonts w:cs="Arial"/>
                <w:sz w:val="24"/>
                <w:szCs w:val="24"/>
              </w:rPr>
              <w:t>MONTO</w:t>
            </w:r>
          </w:p>
        </w:tc>
      </w:tr>
      <w:tr w:rsidR="0087001D" w:rsidRPr="00FE74C3" w:rsidTr="00517628">
        <w:trPr>
          <w:trHeight w:val="183"/>
        </w:trPr>
        <w:tc>
          <w:tcPr>
            <w:tcW w:w="5812" w:type="dxa"/>
            <w:tcBorders>
              <w:bottom w:val="single" w:sz="4" w:space="0" w:color="auto"/>
              <w:right w:val="single" w:sz="4" w:space="0" w:color="auto"/>
            </w:tcBorders>
          </w:tcPr>
          <w:p w:rsidR="0087001D" w:rsidRPr="00FE74C3" w:rsidRDefault="0087001D" w:rsidP="00517628">
            <w:pPr>
              <w:rPr>
                <w:rFonts w:cs="Arial"/>
                <w:spacing w:val="-4"/>
                <w:sz w:val="24"/>
                <w:szCs w:val="24"/>
              </w:rPr>
            </w:pPr>
            <w:r w:rsidRPr="00FE74C3">
              <w:rPr>
                <w:rFonts w:cs="Arial"/>
                <w:sz w:val="24"/>
                <w:szCs w:val="24"/>
              </w:rPr>
              <w:lastRenderedPageBreak/>
              <w:t>Suministro de 50 escobar para aseo (limpieza y ornato)</w:t>
            </w:r>
          </w:p>
        </w:tc>
        <w:tc>
          <w:tcPr>
            <w:tcW w:w="1418" w:type="dxa"/>
            <w:tcBorders>
              <w:left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z w:val="24"/>
                <w:szCs w:val="24"/>
              </w:rPr>
              <w:t>003425</w:t>
            </w:r>
          </w:p>
        </w:tc>
        <w:tc>
          <w:tcPr>
            <w:tcW w:w="1559" w:type="dxa"/>
          </w:tcPr>
          <w:p w:rsidR="0087001D" w:rsidRPr="00FE74C3" w:rsidRDefault="0087001D" w:rsidP="00517628">
            <w:pPr>
              <w:jc w:val="right"/>
              <w:rPr>
                <w:rFonts w:cs="Arial"/>
                <w:spacing w:val="-4"/>
                <w:sz w:val="24"/>
                <w:szCs w:val="24"/>
              </w:rPr>
            </w:pPr>
            <w:r w:rsidRPr="00FE74C3">
              <w:rPr>
                <w:rFonts w:cs="Arial"/>
                <w:sz w:val="24"/>
                <w:szCs w:val="24"/>
              </w:rPr>
              <w:t>$  175.00</w:t>
            </w:r>
          </w:p>
        </w:tc>
      </w:tr>
      <w:tr w:rsidR="0087001D" w:rsidRPr="00FE74C3" w:rsidTr="00517628">
        <w:trPr>
          <w:trHeight w:val="290"/>
        </w:trPr>
        <w:tc>
          <w:tcPr>
            <w:tcW w:w="5812" w:type="dxa"/>
            <w:tcBorders>
              <w:top w:val="single" w:sz="4" w:space="0" w:color="auto"/>
              <w:bottom w:val="single" w:sz="4" w:space="0" w:color="auto"/>
              <w:right w:val="single" w:sz="4" w:space="0" w:color="auto"/>
            </w:tcBorders>
          </w:tcPr>
          <w:p w:rsidR="0087001D" w:rsidRPr="00FE74C3" w:rsidRDefault="0087001D" w:rsidP="00517628">
            <w:pPr>
              <w:rPr>
                <w:rFonts w:cs="Arial"/>
                <w:spacing w:val="-4"/>
                <w:sz w:val="24"/>
                <w:szCs w:val="24"/>
              </w:rPr>
            </w:pPr>
            <w:r w:rsidRPr="00FE74C3">
              <w:rPr>
                <w:rFonts w:cs="Arial"/>
                <w:spacing w:val="-4"/>
                <w:sz w:val="24"/>
                <w:szCs w:val="24"/>
              </w:rPr>
              <w:t xml:space="preserve">Suministro de materiales para mantenimiento de bienes municipales (pintura, lija, </w:t>
            </w:r>
            <w:proofErr w:type="spellStart"/>
            <w:r w:rsidRPr="00FE74C3">
              <w:rPr>
                <w:rFonts w:cs="Arial"/>
                <w:spacing w:val="-4"/>
                <w:sz w:val="24"/>
                <w:szCs w:val="24"/>
              </w:rPr>
              <w:t>tiner</w:t>
            </w:r>
            <w:proofErr w:type="spellEnd"/>
            <w:r w:rsidRPr="00FE74C3">
              <w:rPr>
                <w:rFonts w:cs="Arial"/>
                <w:spacing w:val="-4"/>
                <w:sz w:val="24"/>
                <w:szCs w:val="24"/>
              </w:rPr>
              <w:t xml:space="preserve"> y lámina)</w:t>
            </w:r>
          </w:p>
        </w:tc>
        <w:tc>
          <w:tcPr>
            <w:tcW w:w="1418" w:type="dxa"/>
            <w:tcBorders>
              <w:top w:val="single" w:sz="4" w:space="0" w:color="auto"/>
              <w:left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003432</w:t>
            </w:r>
          </w:p>
        </w:tc>
        <w:tc>
          <w:tcPr>
            <w:tcW w:w="1559" w:type="dxa"/>
            <w:tcBorders>
              <w:bottom w:val="single" w:sz="4" w:space="0" w:color="auto"/>
            </w:tcBorders>
          </w:tcPr>
          <w:p w:rsidR="0087001D" w:rsidRPr="00FE74C3" w:rsidRDefault="0087001D" w:rsidP="00517628">
            <w:pPr>
              <w:jc w:val="right"/>
              <w:rPr>
                <w:rFonts w:cs="Arial"/>
                <w:spacing w:val="-4"/>
                <w:sz w:val="24"/>
                <w:szCs w:val="24"/>
              </w:rPr>
            </w:pPr>
            <w:r w:rsidRPr="00FE74C3">
              <w:rPr>
                <w:rFonts w:cs="Arial"/>
                <w:spacing w:val="-4"/>
                <w:sz w:val="24"/>
                <w:szCs w:val="24"/>
              </w:rPr>
              <w:t>$    55.00</w:t>
            </w:r>
          </w:p>
        </w:tc>
      </w:tr>
      <w:tr w:rsidR="0087001D" w:rsidRPr="00FE74C3" w:rsidTr="00517628">
        <w:trPr>
          <w:trHeight w:val="290"/>
        </w:trPr>
        <w:tc>
          <w:tcPr>
            <w:tcW w:w="5812" w:type="dxa"/>
            <w:tcBorders>
              <w:top w:val="single" w:sz="4" w:space="0" w:color="auto"/>
              <w:bottom w:val="single" w:sz="4" w:space="0" w:color="auto"/>
              <w:right w:val="single" w:sz="4" w:space="0" w:color="auto"/>
            </w:tcBorders>
          </w:tcPr>
          <w:p w:rsidR="0087001D" w:rsidRPr="00FE74C3" w:rsidRDefault="0087001D" w:rsidP="00517628">
            <w:pPr>
              <w:rPr>
                <w:rFonts w:cs="Arial"/>
                <w:spacing w:val="-4"/>
                <w:sz w:val="24"/>
                <w:szCs w:val="24"/>
              </w:rPr>
            </w:pPr>
            <w:r w:rsidRPr="00FE74C3">
              <w:rPr>
                <w:rFonts w:cs="Arial"/>
                <w:spacing w:val="-4"/>
                <w:sz w:val="24"/>
                <w:szCs w:val="24"/>
              </w:rPr>
              <w:t>Suministro de materiales para mantenimiento de bienes inmuebles (yarda de cadena, candados y chapa para escritorio)</w:t>
            </w:r>
          </w:p>
        </w:tc>
        <w:tc>
          <w:tcPr>
            <w:tcW w:w="1418" w:type="dxa"/>
            <w:tcBorders>
              <w:top w:val="single" w:sz="4" w:space="0" w:color="auto"/>
              <w:left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003431</w:t>
            </w:r>
          </w:p>
        </w:tc>
        <w:tc>
          <w:tcPr>
            <w:tcW w:w="1559" w:type="dxa"/>
            <w:tcBorders>
              <w:bottom w:val="single" w:sz="4" w:space="0" w:color="auto"/>
            </w:tcBorders>
          </w:tcPr>
          <w:p w:rsidR="0087001D" w:rsidRPr="00FE74C3" w:rsidRDefault="0087001D" w:rsidP="00517628">
            <w:pPr>
              <w:jc w:val="right"/>
              <w:rPr>
                <w:rFonts w:cs="Arial"/>
                <w:spacing w:val="-4"/>
                <w:sz w:val="24"/>
                <w:szCs w:val="24"/>
              </w:rPr>
            </w:pPr>
            <w:r w:rsidRPr="00FE74C3">
              <w:rPr>
                <w:rFonts w:cs="Arial"/>
                <w:spacing w:val="-4"/>
                <w:sz w:val="24"/>
                <w:szCs w:val="24"/>
              </w:rPr>
              <w:t>$    12.50</w:t>
            </w:r>
          </w:p>
        </w:tc>
      </w:tr>
      <w:tr w:rsidR="0087001D" w:rsidRPr="00FE74C3" w:rsidTr="00517628">
        <w:tc>
          <w:tcPr>
            <w:tcW w:w="7230" w:type="dxa"/>
            <w:gridSpan w:val="2"/>
          </w:tcPr>
          <w:p w:rsidR="0087001D" w:rsidRPr="00FE74C3" w:rsidRDefault="0087001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87001D" w:rsidRPr="00FE74C3" w:rsidRDefault="00DE7261" w:rsidP="00517628">
            <w:pPr>
              <w:tabs>
                <w:tab w:val="left" w:pos="1783"/>
                <w:tab w:val="left" w:pos="1939"/>
              </w:tabs>
              <w:jc w:val="right"/>
              <w:rPr>
                <w:rFonts w:cs="Arial"/>
                <w:sz w:val="24"/>
                <w:szCs w:val="24"/>
              </w:rPr>
            </w:pPr>
            <w:r w:rsidRPr="00FE74C3">
              <w:rPr>
                <w:rFonts w:cs="Arial"/>
                <w:sz w:val="24"/>
                <w:szCs w:val="24"/>
              </w:rPr>
              <w:fldChar w:fldCharType="begin"/>
            </w:r>
            <w:r w:rsidR="0087001D" w:rsidRPr="00FE74C3">
              <w:rPr>
                <w:rFonts w:cs="Arial"/>
                <w:sz w:val="24"/>
                <w:szCs w:val="24"/>
              </w:rPr>
              <w:instrText xml:space="preserve"> =SUM(ABOVE) </w:instrText>
            </w:r>
            <w:r w:rsidRPr="00FE74C3">
              <w:rPr>
                <w:rFonts w:cs="Arial"/>
                <w:sz w:val="24"/>
                <w:szCs w:val="24"/>
              </w:rPr>
              <w:fldChar w:fldCharType="separate"/>
            </w:r>
            <w:r w:rsidR="0087001D" w:rsidRPr="00FE74C3">
              <w:rPr>
                <w:rFonts w:cs="Arial"/>
                <w:noProof/>
                <w:sz w:val="24"/>
                <w:szCs w:val="24"/>
              </w:rPr>
              <w:t>$ 242.50</w:t>
            </w:r>
            <w:r w:rsidRPr="00FE74C3">
              <w:rPr>
                <w:rFonts w:cs="Arial"/>
                <w:sz w:val="24"/>
                <w:szCs w:val="24"/>
              </w:rPr>
              <w:fldChar w:fldCharType="end"/>
            </w:r>
          </w:p>
        </w:tc>
      </w:tr>
    </w:tbl>
    <w:p w:rsidR="0087001D" w:rsidRPr="00FE74C3" w:rsidRDefault="0087001D" w:rsidP="0087001D">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87001D" w:rsidRPr="00FE74C3" w:rsidRDefault="0087001D" w:rsidP="0087001D">
      <w:pPr>
        <w:spacing w:after="0" w:line="240" w:lineRule="auto"/>
        <w:jc w:val="both"/>
        <w:rPr>
          <w:rFonts w:cs="Arial"/>
          <w:i/>
          <w:sz w:val="24"/>
          <w:szCs w:val="24"/>
        </w:rPr>
      </w:pPr>
      <w:r w:rsidRPr="00FE74C3">
        <w:rPr>
          <w:rFonts w:cs="Arial"/>
          <w:sz w:val="24"/>
          <w:szCs w:val="24"/>
        </w:rPr>
        <w:t>9) TIENDA “GERALDINA”, $104.00, según factura No.0702, suministro de refrigerios para promoción social, en diferentes comunidades; conforme detalle en documentación anexa, con aplicación a la asignación presupuestaria respectiva.</w:t>
      </w:r>
    </w:p>
    <w:p w:rsidR="0087001D" w:rsidRPr="00FE74C3" w:rsidRDefault="0087001D" w:rsidP="0087001D">
      <w:pPr>
        <w:spacing w:after="0" w:line="240" w:lineRule="auto"/>
        <w:jc w:val="both"/>
        <w:rPr>
          <w:rFonts w:cs="Arial"/>
          <w:i/>
          <w:sz w:val="24"/>
          <w:szCs w:val="24"/>
        </w:rPr>
      </w:pPr>
      <w:r w:rsidRPr="00FE74C3">
        <w:rPr>
          <w:rFonts w:cs="Arial"/>
          <w:sz w:val="24"/>
          <w:szCs w:val="24"/>
        </w:rPr>
        <w:t xml:space="preserve">10) JOSE EDGARDO GARCIA </w:t>
      </w:r>
      <w:proofErr w:type="spellStart"/>
      <w:r w:rsidRPr="00FE74C3">
        <w:rPr>
          <w:rFonts w:cs="Arial"/>
          <w:sz w:val="24"/>
          <w:szCs w:val="24"/>
        </w:rPr>
        <w:t>GARCIA</w:t>
      </w:r>
      <w:proofErr w:type="spellEnd"/>
      <w:r w:rsidRPr="00FE74C3">
        <w:rPr>
          <w:rFonts w:cs="Arial"/>
          <w:sz w:val="24"/>
          <w:szCs w:val="24"/>
        </w:rPr>
        <w:t xml:space="preserve">, $175.00, según factura No.0013, suministro de camisetas de algodón, en apoyo al programa de aeróbicos (plan de promoción social), conforme detalle en documentación anexa; con aplicación a la asignación presupuestaria respectiva; </w:t>
      </w:r>
      <w:r w:rsidRPr="00FE74C3">
        <w:rPr>
          <w:rFonts w:cs="Arial"/>
          <w:i/>
          <w:sz w:val="24"/>
          <w:szCs w:val="24"/>
        </w:rPr>
        <w:t xml:space="preserve">la Concejal; María Teresa García </w:t>
      </w:r>
      <w:proofErr w:type="spellStart"/>
      <w:r w:rsidRPr="00FE74C3">
        <w:rPr>
          <w:rFonts w:cs="Arial"/>
          <w:i/>
          <w:sz w:val="24"/>
          <w:szCs w:val="24"/>
        </w:rPr>
        <w:t>García</w:t>
      </w:r>
      <w:proofErr w:type="spellEnd"/>
      <w:r w:rsidRPr="00FE74C3">
        <w:rPr>
          <w:rFonts w:cs="Arial"/>
          <w:i/>
          <w:sz w:val="24"/>
          <w:szCs w:val="24"/>
        </w:rPr>
        <w:t xml:space="preserve">, salva su voto, en éste pago, por manifestar que tiene parentesco con el </w:t>
      </w:r>
      <w:proofErr w:type="spellStart"/>
      <w:r w:rsidRPr="00FE74C3">
        <w:rPr>
          <w:rFonts w:cs="Arial"/>
          <w:i/>
          <w:sz w:val="24"/>
          <w:szCs w:val="24"/>
        </w:rPr>
        <w:t>suministrante</w:t>
      </w:r>
      <w:proofErr w:type="spellEnd"/>
      <w:r w:rsidRPr="00FE74C3">
        <w:rPr>
          <w:rFonts w:cs="Arial"/>
          <w:sz w:val="24"/>
          <w:szCs w:val="24"/>
        </w:rPr>
        <w:t>.</w:t>
      </w:r>
    </w:p>
    <w:p w:rsidR="0087001D" w:rsidRPr="00FE74C3" w:rsidRDefault="0087001D" w:rsidP="0087001D">
      <w:pPr>
        <w:spacing w:after="0" w:line="240" w:lineRule="auto"/>
        <w:jc w:val="both"/>
        <w:rPr>
          <w:rFonts w:cs="Arial"/>
          <w:sz w:val="24"/>
          <w:szCs w:val="24"/>
        </w:rPr>
      </w:pPr>
      <w:r w:rsidRPr="00FE74C3">
        <w:rPr>
          <w:rFonts w:cs="Arial"/>
          <w:sz w:val="24"/>
          <w:szCs w:val="24"/>
        </w:rPr>
        <w:t>11) Gasolinera, “TACUBA GAS”, facturas detalladas a continuación:</w:t>
      </w:r>
    </w:p>
    <w:tbl>
      <w:tblPr>
        <w:tblStyle w:val="Tablaconcuadrcula"/>
        <w:tblW w:w="0" w:type="auto"/>
        <w:tblInd w:w="108" w:type="dxa"/>
        <w:tblLayout w:type="fixed"/>
        <w:tblLook w:val="04A0"/>
      </w:tblPr>
      <w:tblGrid>
        <w:gridCol w:w="2835"/>
        <w:gridCol w:w="3402"/>
        <w:gridCol w:w="1134"/>
        <w:gridCol w:w="1418"/>
      </w:tblGrid>
      <w:tr w:rsidR="0087001D" w:rsidRPr="00FE74C3" w:rsidTr="00517628">
        <w:trPr>
          <w:trHeight w:val="226"/>
        </w:trPr>
        <w:tc>
          <w:tcPr>
            <w:tcW w:w="6237" w:type="dxa"/>
            <w:gridSpan w:val="2"/>
          </w:tcPr>
          <w:p w:rsidR="0087001D" w:rsidRPr="00FE74C3" w:rsidRDefault="0087001D" w:rsidP="00517628">
            <w:pPr>
              <w:jc w:val="center"/>
              <w:rPr>
                <w:rFonts w:cs="Arial"/>
                <w:sz w:val="24"/>
                <w:szCs w:val="24"/>
              </w:rPr>
            </w:pPr>
            <w:r w:rsidRPr="00FE74C3">
              <w:rPr>
                <w:rFonts w:cs="Arial"/>
                <w:sz w:val="24"/>
                <w:szCs w:val="24"/>
              </w:rPr>
              <w:t>DESCRIPCIÓN</w:t>
            </w:r>
          </w:p>
        </w:tc>
        <w:tc>
          <w:tcPr>
            <w:tcW w:w="1134" w:type="dxa"/>
          </w:tcPr>
          <w:p w:rsidR="0087001D" w:rsidRPr="00FE74C3" w:rsidRDefault="0087001D" w:rsidP="00517628">
            <w:pPr>
              <w:jc w:val="center"/>
              <w:rPr>
                <w:rFonts w:cs="Arial"/>
                <w:sz w:val="24"/>
                <w:szCs w:val="24"/>
              </w:rPr>
            </w:pPr>
            <w:r w:rsidRPr="00FE74C3">
              <w:rPr>
                <w:rFonts w:cs="Arial"/>
                <w:sz w:val="24"/>
                <w:szCs w:val="24"/>
              </w:rPr>
              <w:t>FACT.</w:t>
            </w:r>
          </w:p>
        </w:tc>
        <w:tc>
          <w:tcPr>
            <w:tcW w:w="1418" w:type="dxa"/>
          </w:tcPr>
          <w:p w:rsidR="0087001D" w:rsidRPr="00FE74C3" w:rsidRDefault="0087001D" w:rsidP="00517628">
            <w:pPr>
              <w:jc w:val="center"/>
              <w:rPr>
                <w:rFonts w:cs="Arial"/>
                <w:sz w:val="24"/>
                <w:szCs w:val="24"/>
              </w:rPr>
            </w:pPr>
            <w:r w:rsidRPr="00FE74C3">
              <w:rPr>
                <w:rFonts w:cs="Arial"/>
                <w:sz w:val="24"/>
                <w:szCs w:val="24"/>
              </w:rPr>
              <w:t>MONTO</w:t>
            </w:r>
          </w:p>
        </w:tc>
      </w:tr>
      <w:tr w:rsidR="0087001D" w:rsidRPr="00FE74C3" w:rsidTr="00517628">
        <w:trPr>
          <w:trHeight w:val="279"/>
        </w:trPr>
        <w:tc>
          <w:tcPr>
            <w:tcW w:w="2835" w:type="dxa"/>
            <w:vMerge w:val="restart"/>
            <w:tcBorders>
              <w:right w:val="single" w:sz="4" w:space="0" w:color="auto"/>
            </w:tcBorders>
          </w:tcPr>
          <w:p w:rsidR="0087001D" w:rsidRPr="00FE74C3" w:rsidRDefault="0087001D" w:rsidP="00517628">
            <w:pPr>
              <w:jc w:val="center"/>
              <w:rPr>
                <w:rFonts w:cs="Arial"/>
                <w:spacing w:val="-2"/>
                <w:sz w:val="24"/>
                <w:szCs w:val="24"/>
              </w:rPr>
            </w:pPr>
            <w:r w:rsidRPr="00FE74C3">
              <w:rPr>
                <w:rFonts w:cs="Arial"/>
                <w:sz w:val="24"/>
                <w:szCs w:val="24"/>
              </w:rPr>
              <w:t xml:space="preserve">Suministro de combustible para vehículos y maquinaria, correspondiente al mes de </w:t>
            </w:r>
            <w:r w:rsidRPr="00FE74C3">
              <w:rPr>
                <w:rFonts w:cs="Arial"/>
                <w:i/>
                <w:sz w:val="24"/>
                <w:szCs w:val="24"/>
              </w:rPr>
              <w:t>febrero de 2020</w:t>
            </w:r>
          </w:p>
        </w:tc>
        <w:tc>
          <w:tcPr>
            <w:tcW w:w="3402" w:type="dxa"/>
            <w:tcBorders>
              <w:left w:val="single" w:sz="4" w:space="0" w:color="auto"/>
              <w:bottom w:val="single" w:sz="4" w:space="0" w:color="auto"/>
            </w:tcBorders>
          </w:tcPr>
          <w:p w:rsidR="0087001D" w:rsidRPr="00FE74C3" w:rsidRDefault="0087001D" w:rsidP="00517628">
            <w:pPr>
              <w:rPr>
                <w:rFonts w:cs="Arial"/>
                <w:spacing w:val="-2"/>
                <w:sz w:val="24"/>
                <w:szCs w:val="24"/>
              </w:rPr>
            </w:pPr>
            <w:r w:rsidRPr="00FE74C3">
              <w:rPr>
                <w:rFonts w:cs="Arial"/>
                <w:sz w:val="24"/>
                <w:szCs w:val="24"/>
              </w:rPr>
              <w:t>pick up P-7230</w:t>
            </w:r>
          </w:p>
        </w:tc>
        <w:tc>
          <w:tcPr>
            <w:tcW w:w="1134" w:type="dxa"/>
            <w:tcBorders>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2415</w:t>
            </w:r>
          </w:p>
        </w:tc>
        <w:tc>
          <w:tcPr>
            <w:tcW w:w="1418" w:type="dxa"/>
            <w:tcBorders>
              <w:bottom w:val="single" w:sz="4" w:space="0" w:color="auto"/>
            </w:tcBorders>
          </w:tcPr>
          <w:p w:rsidR="0087001D" w:rsidRPr="00FE74C3" w:rsidRDefault="0087001D" w:rsidP="00517628">
            <w:pPr>
              <w:jc w:val="right"/>
              <w:rPr>
                <w:rFonts w:cs="Arial"/>
                <w:sz w:val="24"/>
                <w:szCs w:val="24"/>
              </w:rPr>
            </w:pPr>
            <w:r w:rsidRPr="00FE74C3">
              <w:rPr>
                <w:rFonts w:cs="Arial"/>
                <w:sz w:val="24"/>
                <w:szCs w:val="24"/>
              </w:rPr>
              <w:t>$   108.80</w:t>
            </w:r>
          </w:p>
        </w:tc>
      </w:tr>
      <w:tr w:rsidR="0087001D" w:rsidRPr="00FE74C3" w:rsidTr="00517628">
        <w:tc>
          <w:tcPr>
            <w:tcW w:w="2835" w:type="dxa"/>
            <w:vMerge/>
            <w:tcBorders>
              <w:right w:val="single" w:sz="4" w:space="0" w:color="auto"/>
            </w:tcBorders>
          </w:tcPr>
          <w:p w:rsidR="0087001D" w:rsidRPr="00FE74C3" w:rsidRDefault="0087001D" w:rsidP="00517628">
            <w:pPr>
              <w:rPr>
                <w:rFonts w:cs="Arial"/>
                <w:spacing w:val="-2"/>
                <w:sz w:val="24"/>
                <w:szCs w:val="24"/>
              </w:rPr>
            </w:pPr>
          </w:p>
        </w:tc>
        <w:tc>
          <w:tcPr>
            <w:tcW w:w="3402" w:type="dxa"/>
            <w:tcBorders>
              <w:top w:val="single" w:sz="4" w:space="0" w:color="auto"/>
              <w:left w:val="single" w:sz="4" w:space="0" w:color="auto"/>
              <w:bottom w:val="single" w:sz="4" w:space="0" w:color="auto"/>
            </w:tcBorders>
          </w:tcPr>
          <w:p w:rsidR="0087001D" w:rsidRPr="00FE74C3" w:rsidRDefault="0087001D" w:rsidP="00517628">
            <w:pPr>
              <w:rPr>
                <w:rFonts w:cs="Arial"/>
                <w:spacing w:val="-2"/>
                <w:sz w:val="24"/>
                <w:szCs w:val="24"/>
              </w:rPr>
            </w:pPr>
            <w:r w:rsidRPr="00FE74C3">
              <w:rPr>
                <w:rFonts w:cs="Arial"/>
                <w:sz w:val="24"/>
                <w:szCs w:val="24"/>
              </w:rPr>
              <w:t>pick up P-4956</w:t>
            </w:r>
          </w:p>
        </w:tc>
        <w:tc>
          <w:tcPr>
            <w:tcW w:w="1134" w:type="dxa"/>
            <w:tcBorders>
              <w:top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2409</w:t>
            </w:r>
          </w:p>
        </w:tc>
        <w:tc>
          <w:tcPr>
            <w:tcW w:w="1418" w:type="dxa"/>
            <w:tcBorders>
              <w:top w:val="single" w:sz="4" w:space="0" w:color="auto"/>
            </w:tcBorders>
          </w:tcPr>
          <w:p w:rsidR="0087001D" w:rsidRPr="00FE74C3" w:rsidRDefault="0087001D" w:rsidP="00517628">
            <w:pPr>
              <w:jc w:val="right"/>
              <w:rPr>
                <w:rFonts w:cs="Arial"/>
                <w:sz w:val="24"/>
                <w:szCs w:val="24"/>
              </w:rPr>
            </w:pPr>
            <w:r w:rsidRPr="00FE74C3">
              <w:rPr>
                <w:rFonts w:cs="Arial"/>
                <w:sz w:val="24"/>
                <w:szCs w:val="24"/>
              </w:rPr>
              <w:t>$   221.00</w:t>
            </w:r>
          </w:p>
        </w:tc>
      </w:tr>
      <w:tr w:rsidR="0087001D" w:rsidRPr="00FE74C3" w:rsidTr="00517628">
        <w:tc>
          <w:tcPr>
            <w:tcW w:w="2835" w:type="dxa"/>
            <w:vMerge/>
            <w:tcBorders>
              <w:right w:val="single" w:sz="4" w:space="0" w:color="auto"/>
            </w:tcBorders>
          </w:tcPr>
          <w:p w:rsidR="0087001D" w:rsidRPr="00FE74C3" w:rsidRDefault="0087001D" w:rsidP="00517628">
            <w:pPr>
              <w:rPr>
                <w:rFonts w:cs="Arial"/>
                <w:sz w:val="24"/>
                <w:szCs w:val="24"/>
              </w:rPr>
            </w:pPr>
          </w:p>
        </w:tc>
        <w:tc>
          <w:tcPr>
            <w:tcW w:w="3402" w:type="dxa"/>
            <w:tcBorders>
              <w:top w:val="single" w:sz="4" w:space="0" w:color="auto"/>
              <w:left w:val="single" w:sz="4" w:space="0" w:color="auto"/>
              <w:bottom w:val="single" w:sz="4" w:space="0" w:color="auto"/>
            </w:tcBorders>
          </w:tcPr>
          <w:p w:rsidR="0087001D" w:rsidRPr="00FE74C3" w:rsidRDefault="0087001D" w:rsidP="00517628">
            <w:pPr>
              <w:rPr>
                <w:rFonts w:cs="Arial"/>
                <w:sz w:val="24"/>
                <w:szCs w:val="24"/>
              </w:rPr>
            </w:pPr>
            <w:r w:rsidRPr="00FE74C3">
              <w:rPr>
                <w:rFonts w:cs="Arial"/>
                <w:sz w:val="24"/>
                <w:szCs w:val="24"/>
              </w:rPr>
              <w:t>pick up P-4936</w:t>
            </w:r>
          </w:p>
        </w:tc>
        <w:tc>
          <w:tcPr>
            <w:tcW w:w="1134" w:type="dxa"/>
            <w:tcBorders>
              <w:top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2411</w:t>
            </w:r>
          </w:p>
        </w:tc>
        <w:tc>
          <w:tcPr>
            <w:tcW w:w="1418" w:type="dxa"/>
            <w:tcBorders>
              <w:top w:val="single" w:sz="4" w:space="0" w:color="auto"/>
            </w:tcBorders>
          </w:tcPr>
          <w:p w:rsidR="0087001D" w:rsidRPr="00FE74C3" w:rsidRDefault="0087001D" w:rsidP="00517628">
            <w:pPr>
              <w:jc w:val="right"/>
              <w:rPr>
                <w:rFonts w:cs="Arial"/>
                <w:sz w:val="24"/>
                <w:szCs w:val="24"/>
              </w:rPr>
            </w:pPr>
            <w:r w:rsidRPr="00FE74C3">
              <w:rPr>
                <w:rFonts w:cs="Arial"/>
                <w:sz w:val="24"/>
                <w:szCs w:val="24"/>
              </w:rPr>
              <w:t>$   121.00</w:t>
            </w:r>
          </w:p>
        </w:tc>
      </w:tr>
      <w:tr w:rsidR="0087001D" w:rsidRPr="00FE74C3" w:rsidTr="00517628">
        <w:tc>
          <w:tcPr>
            <w:tcW w:w="2835" w:type="dxa"/>
            <w:vMerge/>
            <w:tcBorders>
              <w:right w:val="single" w:sz="4" w:space="0" w:color="auto"/>
            </w:tcBorders>
          </w:tcPr>
          <w:p w:rsidR="0087001D" w:rsidRPr="00FE74C3" w:rsidRDefault="0087001D" w:rsidP="00517628">
            <w:pPr>
              <w:rPr>
                <w:rFonts w:cs="Arial"/>
                <w:sz w:val="24"/>
                <w:szCs w:val="24"/>
              </w:rPr>
            </w:pPr>
          </w:p>
        </w:tc>
        <w:tc>
          <w:tcPr>
            <w:tcW w:w="3402" w:type="dxa"/>
            <w:tcBorders>
              <w:top w:val="single" w:sz="4" w:space="0" w:color="auto"/>
              <w:left w:val="single" w:sz="4" w:space="0" w:color="auto"/>
              <w:bottom w:val="single" w:sz="4" w:space="0" w:color="auto"/>
            </w:tcBorders>
          </w:tcPr>
          <w:p w:rsidR="0087001D" w:rsidRPr="00FE74C3" w:rsidRDefault="0087001D" w:rsidP="00517628">
            <w:pPr>
              <w:rPr>
                <w:rFonts w:cs="Arial"/>
                <w:sz w:val="24"/>
                <w:szCs w:val="24"/>
              </w:rPr>
            </w:pPr>
            <w:r w:rsidRPr="00FE74C3">
              <w:rPr>
                <w:rFonts w:cs="Arial"/>
                <w:sz w:val="24"/>
                <w:szCs w:val="24"/>
              </w:rPr>
              <w:t>Ambulancia P-2283</w:t>
            </w:r>
          </w:p>
        </w:tc>
        <w:tc>
          <w:tcPr>
            <w:tcW w:w="1134" w:type="dxa"/>
            <w:tcBorders>
              <w:top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2412</w:t>
            </w:r>
          </w:p>
        </w:tc>
        <w:tc>
          <w:tcPr>
            <w:tcW w:w="1418" w:type="dxa"/>
            <w:tcBorders>
              <w:top w:val="single" w:sz="4" w:space="0" w:color="auto"/>
            </w:tcBorders>
          </w:tcPr>
          <w:p w:rsidR="0087001D" w:rsidRPr="00FE74C3" w:rsidRDefault="0087001D" w:rsidP="00517628">
            <w:pPr>
              <w:jc w:val="right"/>
              <w:rPr>
                <w:rFonts w:cs="Arial"/>
                <w:sz w:val="24"/>
                <w:szCs w:val="24"/>
              </w:rPr>
            </w:pPr>
            <w:r w:rsidRPr="00FE74C3">
              <w:rPr>
                <w:rFonts w:cs="Arial"/>
                <w:sz w:val="24"/>
                <w:szCs w:val="24"/>
              </w:rPr>
              <w:t>$   230.50</w:t>
            </w:r>
          </w:p>
        </w:tc>
      </w:tr>
      <w:tr w:rsidR="0087001D" w:rsidRPr="00FE74C3" w:rsidTr="00517628">
        <w:tc>
          <w:tcPr>
            <w:tcW w:w="2835" w:type="dxa"/>
            <w:vMerge/>
            <w:tcBorders>
              <w:right w:val="single" w:sz="4" w:space="0" w:color="auto"/>
            </w:tcBorders>
          </w:tcPr>
          <w:p w:rsidR="0087001D" w:rsidRPr="00FE74C3" w:rsidRDefault="0087001D" w:rsidP="00517628">
            <w:pPr>
              <w:rPr>
                <w:rFonts w:cs="Arial"/>
                <w:sz w:val="24"/>
                <w:szCs w:val="24"/>
              </w:rPr>
            </w:pPr>
          </w:p>
        </w:tc>
        <w:tc>
          <w:tcPr>
            <w:tcW w:w="3402" w:type="dxa"/>
            <w:tcBorders>
              <w:top w:val="single" w:sz="4" w:space="0" w:color="auto"/>
              <w:left w:val="single" w:sz="4" w:space="0" w:color="auto"/>
              <w:bottom w:val="single" w:sz="4" w:space="0" w:color="auto"/>
            </w:tcBorders>
          </w:tcPr>
          <w:p w:rsidR="0087001D" w:rsidRPr="00FE74C3" w:rsidRDefault="0087001D" w:rsidP="00517628">
            <w:pPr>
              <w:rPr>
                <w:rFonts w:cs="Arial"/>
                <w:sz w:val="24"/>
                <w:szCs w:val="24"/>
              </w:rPr>
            </w:pPr>
            <w:proofErr w:type="spellStart"/>
            <w:r w:rsidRPr="00FE74C3">
              <w:rPr>
                <w:rFonts w:cs="Arial"/>
                <w:sz w:val="24"/>
                <w:szCs w:val="24"/>
              </w:rPr>
              <w:t>motoniveladora</w:t>
            </w:r>
            <w:proofErr w:type="spellEnd"/>
          </w:p>
        </w:tc>
        <w:tc>
          <w:tcPr>
            <w:tcW w:w="1134" w:type="dxa"/>
            <w:tcBorders>
              <w:top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2410</w:t>
            </w:r>
          </w:p>
        </w:tc>
        <w:tc>
          <w:tcPr>
            <w:tcW w:w="1418" w:type="dxa"/>
            <w:tcBorders>
              <w:top w:val="single" w:sz="4" w:space="0" w:color="auto"/>
            </w:tcBorders>
          </w:tcPr>
          <w:p w:rsidR="0087001D" w:rsidRPr="00FE74C3" w:rsidRDefault="0087001D" w:rsidP="00517628">
            <w:pPr>
              <w:jc w:val="right"/>
              <w:rPr>
                <w:rFonts w:cs="Arial"/>
                <w:sz w:val="24"/>
                <w:szCs w:val="24"/>
              </w:rPr>
            </w:pPr>
            <w:r w:rsidRPr="00FE74C3">
              <w:rPr>
                <w:rFonts w:cs="Arial"/>
                <w:sz w:val="24"/>
                <w:szCs w:val="24"/>
              </w:rPr>
              <w:t>$   236.00</w:t>
            </w:r>
          </w:p>
        </w:tc>
      </w:tr>
      <w:tr w:rsidR="0087001D" w:rsidRPr="00FE74C3" w:rsidTr="00517628">
        <w:tc>
          <w:tcPr>
            <w:tcW w:w="2835" w:type="dxa"/>
            <w:vMerge/>
            <w:tcBorders>
              <w:right w:val="single" w:sz="4" w:space="0" w:color="auto"/>
            </w:tcBorders>
          </w:tcPr>
          <w:p w:rsidR="0087001D" w:rsidRPr="00FE74C3" w:rsidRDefault="0087001D" w:rsidP="00517628">
            <w:pPr>
              <w:rPr>
                <w:rFonts w:cs="Arial"/>
                <w:sz w:val="24"/>
                <w:szCs w:val="24"/>
              </w:rPr>
            </w:pPr>
          </w:p>
        </w:tc>
        <w:tc>
          <w:tcPr>
            <w:tcW w:w="3402" w:type="dxa"/>
            <w:tcBorders>
              <w:top w:val="single" w:sz="4" w:space="0" w:color="auto"/>
              <w:left w:val="single" w:sz="4" w:space="0" w:color="auto"/>
              <w:bottom w:val="single" w:sz="4" w:space="0" w:color="auto"/>
            </w:tcBorders>
          </w:tcPr>
          <w:p w:rsidR="0087001D" w:rsidRPr="00FE74C3" w:rsidRDefault="0087001D" w:rsidP="00517628">
            <w:pPr>
              <w:rPr>
                <w:rFonts w:cs="Arial"/>
                <w:sz w:val="24"/>
                <w:szCs w:val="24"/>
              </w:rPr>
            </w:pPr>
            <w:proofErr w:type="spellStart"/>
            <w:r w:rsidRPr="00FE74C3">
              <w:rPr>
                <w:rFonts w:cs="Arial"/>
                <w:sz w:val="24"/>
                <w:szCs w:val="24"/>
              </w:rPr>
              <w:t>bobcat</w:t>
            </w:r>
            <w:proofErr w:type="spellEnd"/>
          </w:p>
        </w:tc>
        <w:tc>
          <w:tcPr>
            <w:tcW w:w="1134" w:type="dxa"/>
            <w:tcBorders>
              <w:top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2408</w:t>
            </w:r>
          </w:p>
        </w:tc>
        <w:tc>
          <w:tcPr>
            <w:tcW w:w="1418" w:type="dxa"/>
            <w:tcBorders>
              <w:top w:val="single" w:sz="4" w:space="0" w:color="auto"/>
            </w:tcBorders>
          </w:tcPr>
          <w:p w:rsidR="0087001D" w:rsidRPr="00FE74C3" w:rsidRDefault="0087001D" w:rsidP="00517628">
            <w:pPr>
              <w:jc w:val="right"/>
              <w:rPr>
                <w:rFonts w:cs="Arial"/>
                <w:sz w:val="24"/>
                <w:szCs w:val="24"/>
              </w:rPr>
            </w:pPr>
            <w:r w:rsidRPr="00FE74C3">
              <w:rPr>
                <w:rFonts w:cs="Arial"/>
                <w:sz w:val="24"/>
                <w:szCs w:val="24"/>
              </w:rPr>
              <w:t>$   290.00</w:t>
            </w:r>
          </w:p>
        </w:tc>
      </w:tr>
      <w:tr w:rsidR="0087001D" w:rsidRPr="00FE74C3" w:rsidTr="00517628">
        <w:tc>
          <w:tcPr>
            <w:tcW w:w="2835" w:type="dxa"/>
            <w:vMerge/>
            <w:tcBorders>
              <w:bottom w:val="single" w:sz="4" w:space="0" w:color="auto"/>
              <w:right w:val="single" w:sz="4" w:space="0" w:color="auto"/>
            </w:tcBorders>
          </w:tcPr>
          <w:p w:rsidR="0087001D" w:rsidRPr="00FE74C3" w:rsidRDefault="0087001D" w:rsidP="00517628">
            <w:pPr>
              <w:rPr>
                <w:rFonts w:cs="Arial"/>
                <w:sz w:val="24"/>
                <w:szCs w:val="24"/>
              </w:rPr>
            </w:pPr>
          </w:p>
        </w:tc>
        <w:tc>
          <w:tcPr>
            <w:tcW w:w="3402" w:type="dxa"/>
            <w:tcBorders>
              <w:top w:val="single" w:sz="4" w:space="0" w:color="auto"/>
              <w:left w:val="single" w:sz="4" w:space="0" w:color="auto"/>
              <w:bottom w:val="single" w:sz="4" w:space="0" w:color="auto"/>
            </w:tcBorders>
          </w:tcPr>
          <w:p w:rsidR="0087001D" w:rsidRPr="00FE74C3" w:rsidRDefault="0087001D" w:rsidP="00517628">
            <w:pPr>
              <w:rPr>
                <w:rFonts w:cs="Arial"/>
                <w:sz w:val="24"/>
                <w:szCs w:val="24"/>
              </w:rPr>
            </w:pPr>
            <w:r w:rsidRPr="00FE74C3">
              <w:rPr>
                <w:rFonts w:cs="Arial"/>
                <w:sz w:val="24"/>
                <w:szCs w:val="24"/>
              </w:rPr>
              <w:t>camión recolector P-2593</w:t>
            </w:r>
          </w:p>
        </w:tc>
        <w:tc>
          <w:tcPr>
            <w:tcW w:w="1134" w:type="dxa"/>
            <w:tcBorders>
              <w:top w:val="single" w:sz="4" w:space="0" w:color="auto"/>
              <w:bottom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2413</w:t>
            </w:r>
          </w:p>
        </w:tc>
        <w:tc>
          <w:tcPr>
            <w:tcW w:w="1418" w:type="dxa"/>
            <w:tcBorders>
              <w:top w:val="single" w:sz="4" w:space="0" w:color="auto"/>
            </w:tcBorders>
          </w:tcPr>
          <w:p w:rsidR="0087001D" w:rsidRPr="00FE74C3" w:rsidRDefault="0087001D" w:rsidP="00517628">
            <w:pPr>
              <w:jc w:val="right"/>
              <w:rPr>
                <w:rFonts w:cs="Arial"/>
                <w:sz w:val="24"/>
                <w:szCs w:val="24"/>
              </w:rPr>
            </w:pPr>
            <w:r w:rsidRPr="00FE74C3">
              <w:rPr>
                <w:rFonts w:cs="Arial"/>
                <w:sz w:val="24"/>
                <w:szCs w:val="24"/>
              </w:rPr>
              <w:t>$   280.00</w:t>
            </w:r>
          </w:p>
        </w:tc>
      </w:tr>
      <w:tr w:rsidR="0087001D" w:rsidRPr="00FE74C3" w:rsidTr="00517628">
        <w:tc>
          <w:tcPr>
            <w:tcW w:w="7371" w:type="dxa"/>
            <w:gridSpan w:val="3"/>
          </w:tcPr>
          <w:p w:rsidR="0087001D" w:rsidRPr="00FE74C3" w:rsidRDefault="0087001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418" w:type="dxa"/>
          </w:tcPr>
          <w:p w:rsidR="0087001D" w:rsidRPr="00FE74C3" w:rsidRDefault="00DE7261" w:rsidP="00517628">
            <w:pPr>
              <w:tabs>
                <w:tab w:val="left" w:pos="1783"/>
                <w:tab w:val="left" w:pos="1939"/>
              </w:tabs>
              <w:jc w:val="right"/>
              <w:rPr>
                <w:rFonts w:cs="Arial"/>
                <w:sz w:val="24"/>
                <w:szCs w:val="24"/>
              </w:rPr>
            </w:pPr>
            <w:r w:rsidRPr="00FE74C3">
              <w:rPr>
                <w:rFonts w:cs="Arial"/>
                <w:sz w:val="24"/>
                <w:szCs w:val="24"/>
              </w:rPr>
              <w:fldChar w:fldCharType="begin"/>
            </w:r>
            <w:r w:rsidR="0087001D" w:rsidRPr="00FE74C3">
              <w:rPr>
                <w:rFonts w:cs="Arial"/>
                <w:sz w:val="24"/>
                <w:szCs w:val="24"/>
              </w:rPr>
              <w:instrText xml:space="preserve"> =SUM(ABOVE) </w:instrText>
            </w:r>
            <w:r w:rsidRPr="00FE74C3">
              <w:rPr>
                <w:rFonts w:cs="Arial"/>
                <w:sz w:val="24"/>
                <w:szCs w:val="24"/>
              </w:rPr>
              <w:fldChar w:fldCharType="separate"/>
            </w:r>
            <w:r w:rsidR="0087001D" w:rsidRPr="00FE74C3">
              <w:rPr>
                <w:rFonts w:cs="Arial"/>
                <w:noProof/>
                <w:sz w:val="24"/>
                <w:szCs w:val="24"/>
              </w:rPr>
              <w:t>$1,487.30</w:t>
            </w:r>
            <w:r w:rsidRPr="00FE74C3">
              <w:rPr>
                <w:rFonts w:cs="Arial"/>
                <w:sz w:val="24"/>
                <w:szCs w:val="24"/>
              </w:rPr>
              <w:fldChar w:fldCharType="end"/>
            </w:r>
          </w:p>
        </w:tc>
      </w:tr>
    </w:tbl>
    <w:p w:rsidR="0087001D" w:rsidRPr="00FE74C3" w:rsidRDefault="0087001D" w:rsidP="0087001D">
      <w:pPr>
        <w:spacing w:after="0" w:line="240" w:lineRule="auto"/>
        <w:jc w:val="both"/>
        <w:rPr>
          <w:rFonts w:cs="Arial"/>
          <w:sz w:val="24"/>
          <w:szCs w:val="24"/>
        </w:rPr>
      </w:pPr>
      <w:proofErr w:type="spellStart"/>
      <w:r w:rsidRPr="00FE74C3">
        <w:rPr>
          <w:rFonts w:cs="Arial"/>
          <w:sz w:val="24"/>
          <w:szCs w:val="24"/>
        </w:rPr>
        <w:t>Conformedetalle</w:t>
      </w:r>
      <w:proofErr w:type="spellEnd"/>
      <w:r w:rsidRPr="00FE74C3">
        <w:rPr>
          <w:rFonts w:cs="Arial"/>
          <w:sz w:val="24"/>
          <w:szCs w:val="24"/>
        </w:rPr>
        <w:t xml:space="preserve"> en documentación anexa; con aplicación a la asignación presupuestaria respectiva.</w:t>
      </w:r>
    </w:p>
    <w:p w:rsidR="0087001D" w:rsidRPr="00FE74C3" w:rsidRDefault="0087001D" w:rsidP="0087001D">
      <w:pPr>
        <w:spacing w:after="0" w:line="240" w:lineRule="auto"/>
        <w:jc w:val="both"/>
        <w:rPr>
          <w:rFonts w:cs="Arial"/>
          <w:sz w:val="24"/>
          <w:szCs w:val="24"/>
        </w:rPr>
      </w:pPr>
      <w:r w:rsidRPr="00FE74C3">
        <w:rPr>
          <w:rFonts w:cs="Arial"/>
          <w:sz w:val="24"/>
          <w:szCs w:val="24"/>
        </w:rPr>
        <w:t xml:space="preserve">12) Planilla No.02, $240.00, correspondiente al mes de </w:t>
      </w:r>
      <w:r w:rsidRPr="00FE74C3">
        <w:rPr>
          <w:rFonts w:cs="Arial"/>
          <w:i/>
          <w:sz w:val="24"/>
          <w:szCs w:val="24"/>
        </w:rPr>
        <w:t>febrero/2020</w:t>
      </w:r>
      <w:r w:rsidRPr="00FE74C3">
        <w:rPr>
          <w:rFonts w:cs="Arial"/>
          <w:sz w:val="24"/>
          <w:szCs w:val="24"/>
        </w:rPr>
        <w:t xml:space="preserve">; educadoras del programa: </w:t>
      </w:r>
      <w:r w:rsidRPr="00FE74C3">
        <w:rPr>
          <w:rFonts w:cs="Arial"/>
          <w:i/>
          <w:sz w:val="24"/>
          <w:szCs w:val="24"/>
        </w:rPr>
        <w:t>Mi juego mi aprendizaje, una apuesta a la educación y atención integral para la primera infancia</w:t>
      </w:r>
      <w:r w:rsidRPr="00FE74C3">
        <w:rPr>
          <w:rFonts w:cs="Arial"/>
          <w:sz w:val="24"/>
          <w:szCs w:val="24"/>
        </w:rPr>
        <w:t>; conforme documentación anexa, con aplicación a la asignación presupuestaria respectiva.</w:t>
      </w:r>
    </w:p>
    <w:p w:rsidR="0087001D" w:rsidRPr="00FE74C3" w:rsidRDefault="0087001D" w:rsidP="0087001D">
      <w:pPr>
        <w:spacing w:after="0" w:line="240" w:lineRule="auto"/>
        <w:jc w:val="both"/>
        <w:rPr>
          <w:rFonts w:cs="Arial"/>
          <w:sz w:val="24"/>
          <w:szCs w:val="24"/>
        </w:rPr>
      </w:pPr>
      <w:r w:rsidRPr="00FE74C3">
        <w:rPr>
          <w:rFonts w:cs="Arial"/>
          <w:sz w:val="24"/>
          <w:szCs w:val="24"/>
        </w:rPr>
        <w:t xml:space="preserve">13) Lic. Josselyn Margarita Rivera Laínez, Técnico Municipal (PES) factura No.0009, $1,300.00, producto </w:t>
      </w:r>
      <w:r w:rsidRPr="00FE74C3">
        <w:rPr>
          <w:rFonts w:cs="Arial"/>
          <w:i/>
          <w:sz w:val="24"/>
          <w:szCs w:val="24"/>
        </w:rPr>
        <w:t xml:space="preserve">No.8, fase II, formación del emprendimiento bitácoras de seguimiento y monitoreo en el </w:t>
      </w:r>
      <w:r w:rsidRPr="00FE74C3">
        <w:rPr>
          <w:rFonts w:cs="Arial"/>
          <w:sz w:val="24"/>
          <w:szCs w:val="24"/>
        </w:rPr>
        <w:t>programa de emprendimiento solidario (PES), bajo el subcomponente inclusión productiva, conforme detalle en documentación anexa; con aplicación a la asignación presupuestaria respectiva.</w:t>
      </w:r>
    </w:p>
    <w:p w:rsidR="0087001D" w:rsidRPr="00FE74C3" w:rsidRDefault="0087001D" w:rsidP="0087001D">
      <w:pPr>
        <w:spacing w:after="0" w:line="240" w:lineRule="auto"/>
        <w:jc w:val="both"/>
        <w:rPr>
          <w:rFonts w:cs="Arial"/>
          <w:sz w:val="24"/>
          <w:szCs w:val="24"/>
        </w:rPr>
      </w:pPr>
      <w:r w:rsidRPr="00FE74C3">
        <w:rPr>
          <w:rFonts w:cs="Arial"/>
          <w:sz w:val="24"/>
          <w:szCs w:val="24"/>
        </w:rPr>
        <w:t>14) CREACIONES DIGITALES Y COMPUTADORAS, $261.50, según factura No.000268, suministro de accesorios para limpieza de equipo de cómputo; conforme documentación anexa, con aplicación a la asignación presupuestaria respectiva.</w:t>
      </w:r>
    </w:p>
    <w:p w:rsidR="0087001D" w:rsidRPr="00FE74C3" w:rsidRDefault="0087001D" w:rsidP="0087001D">
      <w:pPr>
        <w:spacing w:after="0" w:line="240" w:lineRule="auto"/>
        <w:jc w:val="both"/>
        <w:rPr>
          <w:rFonts w:cs="Arial"/>
          <w:sz w:val="24"/>
          <w:szCs w:val="24"/>
        </w:rPr>
      </w:pPr>
      <w:r w:rsidRPr="00FE74C3">
        <w:rPr>
          <w:rFonts w:cs="Arial"/>
          <w:sz w:val="24"/>
          <w:szCs w:val="24"/>
        </w:rPr>
        <w:t xml:space="preserve">15) YANIRA ESPERANZA GALICIA LINO, $30.00, suministro de licuados para a personas en actividad de toma de peso y talla, realizada dentro del plan de promoción social, en </w:t>
      </w:r>
      <w:r w:rsidRPr="00FE74C3">
        <w:rPr>
          <w:rFonts w:cs="Arial"/>
          <w:sz w:val="24"/>
          <w:szCs w:val="24"/>
        </w:rPr>
        <w:lastRenderedPageBreak/>
        <w:t>coordinación con UCSF, el día 20 de febrero de 2020; conforme detalle en documentación anexa, con aplicación a la asignación presupuestaria respectiva.</w:t>
      </w:r>
    </w:p>
    <w:p w:rsidR="0087001D" w:rsidRPr="00FE74C3" w:rsidRDefault="0087001D" w:rsidP="0087001D">
      <w:pPr>
        <w:spacing w:after="0" w:line="240" w:lineRule="auto"/>
        <w:jc w:val="both"/>
        <w:rPr>
          <w:rFonts w:cs="Arial"/>
          <w:sz w:val="24"/>
          <w:szCs w:val="24"/>
        </w:rPr>
      </w:pPr>
      <w:r w:rsidRPr="00FE74C3">
        <w:rPr>
          <w:rFonts w:cs="Arial"/>
          <w:sz w:val="24"/>
          <w:szCs w:val="24"/>
        </w:rPr>
        <w:t>16) Gasolinera, “JP GAS”, facturas detalladas a continuación:</w:t>
      </w:r>
    </w:p>
    <w:tbl>
      <w:tblPr>
        <w:tblStyle w:val="Tablaconcuadrcula"/>
        <w:tblW w:w="0" w:type="auto"/>
        <w:tblInd w:w="108" w:type="dxa"/>
        <w:tblLayout w:type="fixed"/>
        <w:tblLook w:val="04A0"/>
      </w:tblPr>
      <w:tblGrid>
        <w:gridCol w:w="2977"/>
        <w:gridCol w:w="3260"/>
        <w:gridCol w:w="1134"/>
        <w:gridCol w:w="1418"/>
      </w:tblGrid>
      <w:tr w:rsidR="0087001D" w:rsidRPr="00FE74C3" w:rsidTr="00517628">
        <w:tc>
          <w:tcPr>
            <w:tcW w:w="6237" w:type="dxa"/>
            <w:gridSpan w:val="2"/>
          </w:tcPr>
          <w:p w:rsidR="0087001D" w:rsidRPr="00FE74C3" w:rsidRDefault="0087001D" w:rsidP="00517628">
            <w:pPr>
              <w:jc w:val="center"/>
              <w:rPr>
                <w:rFonts w:cs="Arial"/>
                <w:sz w:val="24"/>
                <w:szCs w:val="24"/>
              </w:rPr>
            </w:pPr>
            <w:r w:rsidRPr="00FE74C3">
              <w:rPr>
                <w:rFonts w:cs="Arial"/>
                <w:sz w:val="24"/>
                <w:szCs w:val="24"/>
              </w:rPr>
              <w:t>DESCRIPCIÓN</w:t>
            </w:r>
          </w:p>
        </w:tc>
        <w:tc>
          <w:tcPr>
            <w:tcW w:w="1134" w:type="dxa"/>
          </w:tcPr>
          <w:p w:rsidR="0087001D" w:rsidRPr="00FE74C3" w:rsidRDefault="0087001D" w:rsidP="00517628">
            <w:pPr>
              <w:jc w:val="center"/>
              <w:rPr>
                <w:rFonts w:cs="Arial"/>
                <w:sz w:val="24"/>
                <w:szCs w:val="24"/>
              </w:rPr>
            </w:pPr>
            <w:r w:rsidRPr="00FE74C3">
              <w:rPr>
                <w:rFonts w:cs="Arial"/>
                <w:sz w:val="24"/>
                <w:szCs w:val="24"/>
              </w:rPr>
              <w:t>FACT.</w:t>
            </w:r>
          </w:p>
        </w:tc>
        <w:tc>
          <w:tcPr>
            <w:tcW w:w="1418" w:type="dxa"/>
          </w:tcPr>
          <w:p w:rsidR="0087001D" w:rsidRPr="00FE74C3" w:rsidRDefault="0087001D" w:rsidP="00517628">
            <w:pPr>
              <w:jc w:val="center"/>
              <w:rPr>
                <w:rFonts w:cs="Arial"/>
                <w:sz w:val="24"/>
                <w:szCs w:val="24"/>
              </w:rPr>
            </w:pPr>
            <w:r w:rsidRPr="00FE74C3">
              <w:rPr>
                <w:rFonts w:cs="Arial"/>
                <w:sz w:val="24"/>
                <w:szCs w:val="24"/>
              </w:rPr>
              <w:t>MONTO</w:t>
            </w:r>
          </w:p>
        </w:tc>
      </w:tr>
      <w:tr w:rsidR="0087001D" w:rsidRPr="00FE74C3" w:rsidTr="00517628">
        <w:trPr>
          <w:trHeight w:val="608"/>
        </w:trPr>
        <w:tc>
          <w:tcPr>
            <w:tcW w:w="2977" w:type="dxa"/>
            <w:vMerge w:val="restart"/>
            <w:tcBorders>
              <w:right w:val="single" w:sz="4" w:space="0" w:color="auto"/>
            </w:tcBorders>
          </w:tcPr>
          <w:p w:rsidR="0087001D" w:rsidRPr="00FE74C3" w:rsidRDefault="0087001D" w:rsidP="00517628">
            <w:pPr>
              <w:jc w:val="center"/>
              <w:rPr>
                <w:rFonts w:cs="Arial"/>
                <w:spacing w:val="-2"/>
                <w:sz w:val="24"/>
                <w:szCs w:val="24"/>
              </w:rPr>
            </w:pPr>
            <w:r w:rsidRPr="00FE74C3">
              <w:rPr>
                <w:rFonts w:cs="Arial"/>
                <w:sz w:val="24"/>
                <w:szCs w:val="24"/>
              </w:rPr>
              <w:t xml:space="preserve">Suministro de combustible para vehículos y maquinaria correspondiente al mes de </w:t>
            </w:r>
            <w:r w:rsidRPr="00FE74C3">
              <w:rPr>
                <w:rFonts w:cs="Arial"/>
                <w:i/>
                <w:sz w:val="24"/>
                <w:szCs w:val="24"/>
              </w:rPr>
              <w:t>enero y febrero de 2020</w:t>
            </w:r>
          </w:p>
        </w:tc>
        <w:tc>
          <w:tcPr>
            <w:tcW w:w="3260" w:type="dxa"/>
            <w:tcBorders>
              <w:left w:val="single" w:sz="4" w:space="0" w:color="auto"/>
            </w:tcBorders>
          </w:tcPr>
          <w:p w:rsidR="0087001D" w:rsidRPr="00FE74C3" w:rsidRDefault="0087001D" w:rsidP="00517628">
            <w:pPr>
              <w:rPr>
                <w:rFonts w:cs="Arial"/>
                <w:sz w:val="24"/>
                <w:szCs w:val="24"/>
              </w:rPr>
            </w:pPr>
            <w:r w:rsidRPr="00FE74C3">
              <w:rPr>
                <w:rFonts w:cs="Arial"/>
                <w:sz w:val="24"/>
                <w:szCs w:val="24"/>
              </w:rPr>
              <w:t>Camión recolector P-2593</w:t>
            </w:r>
          </w:p>
        </w:tc>
        <w:tc>
          <w:tcPr>
            <w:tcW w:w="1134" w:type="dxa"/>
          </w:tcPr>
          <w:p w:rsidR="0087001D" w:rsidRPr="00FE74C3" w:rsidRDefault="0087001D" w:rsidP="00517628">
            <w:pPr>
              <w:jc w:val="center"/>
              <w:rPr>
                <w:rFonts w:cs="Arial"/>
                <w:spacing w:val="-4"/>
                <w:sz w:val="24"/>
                <w:szCs w:val="24"/>
              </w:rPr>
            </w:pPr>
            <w:r w:rsidRPr="00FE74C3">
              <w:rPr>
                <w:rFonts w:cs="Arial"/>
                <w:spacing w:val="-4"/>
                <w:sz w:val="24"/>
                <w:szCs w:val="24"/>
              </w:rPr>
              <w:t>014609</w:t>
            </w:r>
          </w:p>
          <w:p w:rsidR="0087001D" w:rsidRPr="00FE74C3" w:rsidRDefault="0087001D" w:rsidP="00517628">
            <w:pPr>
              <w:jc w:val="center"/>
              <w:rPr>
                <w:rFonts w:cs="Arial"/>
                <w:spacing w:val="-4"/>
                <w:sz w:val="24"/>
                <w:szCs w:val="24"/>
              </w:rPr>
            </w:pPr>
          </w:p>
        </w:tc>
        <w:tc>
          <w:tcPr>
            <w:tcW w:w="1418" w:type="dxa"/>
          </w:tcPr>
          <w:p w:rsidR="0087001D" w:rsidRPr="00FE74C3" w:rsidRDefault="0087001D" w:rsidP="00517628">
            <w:pPr>
              <w:jc w:val="right"/>
              <w:rPr>
                <w:rFonts w:cs="Arial"/>
                <w:sz w:val="24"/>
                <w:szCs w:val="24"/>
              </w:rPr>
            </w:pPr>
            <w:r w:rsidRPr="00FE74C3">
              <w:rPr>
                <w:rFonts w:cs="Arial"/>
                <w:sz w:val="24"/>
                <w:szCs w:val="24"/>
              </w:rPr>
              <w:t>$   290.00</w:t>
            </w:r>
          </w:p>
        </w:tc>
      </w:tr>
      <w:tr w:rsidR="0087001D" w:rsidRPr="00FE74C3" w:rsidTr="00517628">
        <w:trPr>
          <w:trHeight w:val="608"/>
        </w:trPr>
        <w:tc>
          <w:tcPr>
            <w:tcW w:w="2977" w:type="dxa"/>
            <w:vMerge/>
            <w:tcBorders>
              <w:right w:val="single" w:sz="4" w:space="0" w:color="auto"/>
            </w:tcBorders>
          </w:tcPr>
          <w:p w:rsidR="0087001D" w:rsidRPr="00FE74C3" w:rsidRDefault="0087001D" w:rsidP="00517628">
            <w:pPr>
              <w:jc w:val="center"/>
              <w:rPr>
                <w:rFonts w:cs="Arial"/>
                <w:sz w:val="24"/>
                <w:szCs w:val="24"/>
              </w:rPr>
            </w:pPr>
          </w:p>
        </w:tc>
        <w:tc>
          <w:tcPr>
            <w:tcW w:w="3260" w:type="dxa"/>
            <w:tcBorders>
              <w:left w:val="single" w:sz="4" w:space="0" w:color="auto"/>
            </w:tcBorders>
          </w:tcPr>
          <w:p w:rsidR="0087001D" w:rsidRPr="00FE74C3" w:rsidRDefault="0087001D" w:rsidP="00517628">
            <w:pPr>
              <w:rPr>
                <w:rFonts w:cs="Arial"/>
                <w:spacing w:val="-2"/>
                <w:sz w:val="24"/>
                <w:szCs w:val="24"/>
              </w:rPr>
            </w:pPr>
            <w:r w:rsidRPr="00FE74C3">
              <w:rPr>
                <w:rFonts w:cs="Arial"/>
                <w:sz w:val="24"/>
                <w:szCs w:val="24"/>
              </w:rPr>
              <w:t>Ambulancia P-2283</w:t>
            </w:r>
          </w:p>
        </w:tc>
        <w:tc>
          <w:tcPr>
            <w:tcW w:w="1134" w:type="dxa"/>
          </w:tcPr>
          <w:p w:rsidR="0087001D" w:rsidRPr="00FE74C3" w:rsidRDefault="0087001D" w:rsidP="00517628">
            <w:pPr>
              <w:jc w:val="center"/>
              <w:rPr>
                <w:rFonts w:cs="Arial"/>
                <w:spacing w:val="-4"/>
                <w:sz w:val="24"/>
                <w:szCs w:val="24"/>
              </w:rPr>
            </w:pPr>
            <w:r w:rsidRPr="00FE74C3">
              <w:rPr>
                <w:rFonts w:cs="Arial"/>
                <w:spacing w:val="-4"/>
                <w:sz w:val="24"/>
                <w:szCs w:val="24"/>
              </w:rPr>
              <w:t>014608</w:t>
            </w:r>
          </w:p>
        </w:tc>
        <w:tc>
          <w:tcPr>
            <w:tcW w:w="1418" w:type="dxa"/>
          </w:tcPr>
          <w:p w:rsidR="0087001D" w:rsidRPr="00FE74C3" w:rsidRDefault="0087001D" w:rsidP="00517628">
            <w:pPr>
              <w:jc w:val="right"/>
              <w:rPr>
                <w:rFonts w:cs="Arial"/>
                <w:sz w:val="24"/>
                <w:szCs w:val="24"/>
              </w:rPr>
            </w:pPr>
            <w:r w:rsidRPr="00FE74C3">
              <w:rPr>
                <w:rFonts w:cs="Arial"/>
                <w:sz w:val="24"/>
                <w:szCs w:val="24"/>
              </w:rPr>
              <w:t>$   169.00</w:t>
            </w:r>
          </w:p>
        </w:tc>
      </w:tr>
      <w:tr w:rsidR="0087001D" w:rsidRPr="00FE74C3" w:rsidTr="00517628">
        <w:trPr>
          <w:trHeight w:val="363"/>
        </w:trPr>
        <w:tc>
          <w:tcPr>
            <w:tcW w:w="2977" w:type="dxa"/>
            <w:vMerge/>
            <w:tcBorders>
              <w:bottom w:val="single" w:sz="4" w:space="0" w:color="auto"/>
              <w:right w:val="single" w:sz="4" w:space="0" w:color="auto"/>
            </w:tcBorders>
          </w:tcPr>
          <w:p w:rsidR="0087001D" w:rsidRPr="00FE74C3" w:rsidRDefault="0087001D" w:rsidP="00517628">
            <w:pPr>
              <w:rPr>
                <w:rFonts w:cs="Arial"/>
                <w:spacing w:val="-2"/>
                <w:sz w:val="24"/>
                <w:szCs w:val="24"/>
              </w:rPr>
            </w:pPr>
          </w:p>
        </w:tc>
        <w:tc>
          <w:tcPr>
            <w:tcW w:w="3260" w:type="dxa"/>
            <w:tcBorders>
              <w:top w:val="single" w:sz="4" w:space="0" w:color="auto"/>
              <w:left w:val="single" w:sz="4" w:space="0" w:color="auto"/>
              <w:bottom w:val="single" w:sz="4" w:space="0" w:color="auto"/>
            </w:tcBorders>
          </w:tcPr>
          <w:p w:rsidR="0087001D" w:rsidRPr="00FE74C3" w:rsidRDefault="0087001D" w:rsidP="00517628">
            <w:pPr>
              <w:rPr>
                <w:rFonts w:cs="Arial"/>
                <w:spacing w:val="-2"/>
                <w:sz w:val="24"/>
                <w:szCs w:val="24"/>
              </w:rPr>
            </w:pPr>
            <w:r w:rsidRPr="00FE74C3">
              <w:rPr>
                <w:rFonts w:cs="Arial"/>
                <w:sz w:val="24"/>
                <w:szCs w:val="24"/>
              </w:rPr>
              <w:t>Pickup P-4956</w:t>
            </w:r>
          </w:p>
        </w:tc>
        <w:tc>
          <w:tcPr>
            <w:tcW w:w="1134" w:type="dxa"/>
            <w:tcBorders>
              <w:top w:val="single" w:sz="4" w:space="0" w:color="auto"/>
            </w:tcBorders>
          </w:tcPr>
          <w:p w:rsidR="0087001D" w:rsidRPr="00FE74C3" w:rsidRDefault="0087001D" w:rsidP="00517628">
            <w:pPr>
              <w:jc w:val="center"/>
              <w:rPr>
                <w:rFonts w:cs="Arial"/>
                <w:spacing w:val="-4"/>
                <w:sz w:val="24"/>
                <w:szCs w:val="24"/>
              </w:rPr>
            </w:pPr>
            <w:r w:rsidRPr="00FE74C3">
              <w:rPr>
                <w:rFonts w:cs="Arial"/>
                <w:spacing w:val="-4"/>
                <w:sz w:val="24"/>
                <w:szCs w:val="24"/>
              </w:rPr>
              <w:t>014607</w:t>
            </w:r>
          </w:p>
        </w:tc>
        <w:tc>
          <w:tcPr>
            <w:tcW w:w="1418" w:type="dxa"/>
            <w:tcBorders>
              <w:top w:val="single" w:sz="4" w:space="0" w:color="auto"/>
            </w:tcBorders>
          </w:tcPr>
          <w:p w:rsidR="0087001D" w:rsidRPr="00FE74C3" w:rsidRDefault="0087001D" w:rsidP="00517628">
            <w:pPr>
              <w:jc w:val="right"/>
              <w:rPr>
                <w:rFonts w:cs="Arial"/>
                <w:sz w:val="24"/>
                <w:szCs w:val="24"/>
              </w:rPr>
            </w:pPr>
            <w:r w:rsidRPr="00FE74C3">
              <w:rPr>
                <w:rFonts w:cs="Arial"/>
                <w:sz w:val="24"/>
                <w:szCs w:val="24"/>
              </w:rPr>
              <w:t>$   116.00</w:t>
            </w:r>
          </w:p>
        </w:tc>
      </w:tr>
      <w:tr w:rsidR="0087001D" w:rsidRPr="00FE74C3" w:rsidTr="00517628">
        <w:tc>
          <w:tcPr>
            <w:tcW w:w="7371" w:type="dxa"/>
            <w:gridSpan w:val="3"/>
          </w:tcPr>
          <w:p w:rsidR="0087001D" w:rsidRPr="00FE74C3" w:rsidRDefault="0087001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418" w:type="dxa"/>
          </w:tcPr>
          <w:p w:rsidR="0087001D" w:rsidRPr="00FE74C3" w:rsidRDefault="00DE7261" w:rsidP="00517628">
            <w:pPr>
              <w:tabs>
                <w:tab w:val="left" w:pos="1783"/>
                <w:tab w:val="left" w:pos="1939"/>
              </w:tabs>
              <w:jc w:val="right"/>
              <w:rPr>
                <w:rFonts w:cs="Arial"/>
                <w:sz w:val="24"/>
                <w:szCs w:val="24"/>
              </w:rPr>
            </w:pPr>
            <w:r w:rsidRPr="00FE74C3">
              <w:rPr>
                <w:rFonts w:cs="Arial"/>
                <w:sz w:val="24"/>
                <w:szCs w:val="24"/>
              </w:rPr>
              <w:fldChar w:fldCharType="begin"/>
            </w:r>
            <w:r w:rsidR="0087001D" w:rsidRPr="00FE74C3">
              <w:rPr>
                <w:rFonts w:cs="Arial"/>
                <w:sz w:val="24"/>
                <w:szCs w:val="24"/>
              </w:rPr>
              <w:instrText xml:space="preserve"> =SUM(ABOVE) </w:instrText>
            </w:r>
            <w:r w:rsidRPr="00FE74C3">
              <w:rPr>
                <w:rFonts w:cs="Arial"/>
                <w:sz w:val="24"/>
                <w:szCs w:val="24"/>
              </w:rPr>
              <w:fldChar w:fldCharType="separate"/>
            </w:r>
            <w:r w:rsidR="0087001D" w:rsidRPr="00FE74C3">
              <w:rPr>
                <w:rFonts w:cs="Arial"/>
                <w:noProof/>
                <w:sz w:val="24"/>
                <w:szCs w:val="24"/>
              </w:rPr>
              <w:t>$   575.00</w:t>
            </w:r>
            <w:r w:rsidRPr="00FE74C3">
              <w:rPr>
                <w:rFonts w:cs="Arial"/>
                <w:sz w:val="24"/>
                <w:szCs w:val="24"/>
              </w:rPr>
              <w:fldChar w:fldCharType="end"/>
            </w:r>
          </w:p>
        </w:tc>
      </w:tr>
    </w:tbl>
    <w:p w:rsidR="0087001D" w:rsidRPr="00FE74C3" w:rsidRDefault="0087001D" w:rsidP="0087001D">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87001D" w:rsidRPr="00FE74C3" w:rsidRDefault="0087001D" w:rsidP="0087001D">
      <w:pPr>
        <w:spacing w:after="0" w:line="240" w:lineRule="auto"/>
        <w:jc w:val="both"/>
        <w:rPr>
          <w:rFonts w:cs="Arial"/>
          <w:i/>
          <w:sz w:val="24"/>
          <w:szCs w:val="24"/>
        </w:rPr>
      </w:pPr>
      <w:r w:rsidRPr="00FE74C3">
        <w:rPr>
          <w:rFonts w:cs="Arial"/>
          <w:sz w:val="24"/>
          <w:szCs w:val="24"/>
        </w:rPr>
        <w:t>17) FRANCISCO AQUINO SALDAÑA, Electricista, $321.00, mantenimiento de alumbrado público; conforme detalle en documentación anexa, con aplicación a la asignación presupuestaria respectiva.</w:t>
      </w:r>
    </w:p>
    <w:p w:rsidR="0087001D" w:rsidRPr="00FE74C3" w:rsidRDefault="0087001D" w:rsidP="0087001D">
      <w:pPr>
        <w:spacing w:after="0" w:line="240" w:lineRule="auto"/>
        <w:jc w:val="both"/>
        <w:rPr>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87001D" w:rsidRPr="00FE74C3" w:rsidRDefault="0087001D" w:rsidP="0087001D">
      <w:pPr>
        <w:spacing w:after="0" w:line="240" w:lineRule="auto"/>
        <w:jc w:val="both"/>
        <w:rPr>
          <w:rFonts w:cs="Arial"/>
          <w:spacing w:val="-2"/>
          <w:sz w:val="24"/>
          <w:szCs w:val="24"/>
        </w:rPr>
      </w:pPr>
      <w:r w:rsidRPr="00FE74C3">
        <w:rPr>
          <w:rFonts w:cs="Arial"/>
          <w:bCs/>
          <w:i/>
          <w:spacing w:val="-2"/>
          <w:sz w:val="24"/>
          <w:szCs w:val="24"/>
        </w:rPr>
        <w:t>ACUERDO No.2</w:t>
      </w:r>
      <w:r w:rsidRPr="00FE74C3">
        <w:rPr>
          <w:rFonts w:eastAsia="Times New Roman" w:cs="Arial"/>
          <w:i/>
          <w:spacing w:val="-2"/>
          <w:sz w:val="24"/>
          <w:szCs w:val="24"/>
        </w:rPr>
        <w:t>.</w:t>
      </w:r>
      <w:r w:rsidRPr="00FE74C3">
        <w:rPr>
          <w:rFonts w:cs="Arial"/>
          <w:spacing w:val="-2"/>
          <w:sz w:val="24"/>
          <w:szCs w:val="24"/>
        </w:rPr>
        <w:t xml:space="preserve">El Concejo; ACUERDA: Aprobar solicitud que presentan de la </w:t>
      </w:r>
      <w:r w:rsidRPr="00FE74C3">
        <w:rPr>
          <w:rFonts w:cs="Arial"/>
          <w:i/>
          <w:spacing w:val="-2"/>
          <w:sz w:val="24"/>
          <w:szCs w:val="24"/>
        </w:rPr>
        <w:t>Comunidad Cantón Monte Hermoso Centro</w:t>
      </w:r>
      <w:r w:rsidRPr="00FE74C3">
        <w:rPr>
          <w:rFonts w:cs="Arial"/>
          <w:spacing w:val="-2"/>
          <w:sz w:val="24"/>
          <w:szCs w:val="24"/>
        </w:rPr>
        <w:t xml:space="preserve">, referente a laborar en el mejoramiento de la calle vecinal de dicha comunidad, con pala y piocha con </w:t>
      </w:r>
      <w:r w:rsidRPr="00FE74C3">
        <w:rPr>
          <w:rFonts w:cs="Arial"/>
          <w:i/>
          <w:spacing w:val="-2"/>
          <w:sz w:val="24"/>
          <w:szCs w:val="24"/>
        </w:rPr>
        <w:t>20</w:t>
      </w:r>
      <w:r w:rsidRPr="00FE74C3">
        <w:rPr>
          <w:rFonts w:cs="Arial"/>
          <w:spacing w:val="-2"/>
          <w:sz w:val="24"/>
          <w:szCs w:val="24"/>
        </w:rPr>
        <w:t xml:space="preserve"> personas, durante </w:t>
      </w:r>
      <w:r w:rsidRPr="00FE74C3">
        <w:rPr>
          <w:rFonts w:cs="Arial"/>
          <w:i/>
          <w:spacing w:val="-2"/>
          <w:sz w:val="24"/>
          <w:szCs w:val="24"/>
        </w:rPr>
        <w:t>UNA</w:t>
      </w:r>
      <w:r w:rsidRPr="00FE74C3">
        <w:rPr>
          <w:rFonts w:cs="Arial"/>
          <w:spacing w:val="-2"/>
          <w:sz w:val="24"/>
          <w:szCs w:val="24"/>
        </w:rPr>
        <w:t xml:space="preserve"> quincena, autorizando al Señor Tesorero Municipal, para que posteriormente cancele la respectiva planilla, dependiendo la disponibilidad financiera, se asignará la cantidad de personas para este trabajo. Comuníquese.</w:t>
      </w:r>
    </w:p>
    <w:p w:rsidR="0087001D" w:rsidRPr="00FE74C3" w:rsidRDefault="0087001D" w:rsidP="0087001D">
      <w:pPr>
        <w:spacing w:after="0" w:line="240" w:lineRule="auto"/>
        <w:jc w:val="both"/>
        <w:rPr>
          <w:rFonts w:cs="Arial"/>
          <w:spacing w:val="-2"/>
          <w:sz w:val="24"/>
          <w:szCs w:val="24"/>
        </w:rPr>
      </w:pPr>
      <w:r w:rsidRPr="00FE74C3">
        <w:rPr>
          <w:rFonts w:cs="Arial"/>
          <w:bCs/>
          <w:i/>
          <w:spacing w:val="-2"/>
          <w:sz w:val="24"/>
          <w:szCs w:val="24"/>
        </w:rPr>
        <w:t>ACUERDO No.3</w:t>
      </w:r>
      <w:r w:rsidRPr="00FE74C3">
        <w:rPr>
          <w:rFonts w:eastAsia="Times New Roman" w:cs="Arial"/>
          <w:i/>
          <w:spacing w:val="-2"/>
          <w:sz w:val="24"/>
          <w:szCs w:val="24"/>
        </w:rPr>
        <w:t>.</w:t>
      </w:r>
      <w:r w:rsidRPr="00FE74C3">
        <w:rPr>
          <w:rFonts w:cs="Arial"/>
          <w:spacing w:val="-2"/>
          <w:sz w:val="24"/>
          <w:szCs w:val="24"/>
        </w:rPr>
        <w:t xml:space="preserve">El Concejo; ACUERDA: Aprobar solicitud que presentan de la </w:t>
      </w:r>
      <w:r w:rsidRPr="00FE74C3">
        <w:rPr>
          <w:rFonts w:cs="Arial"/>
          <w:i/>
          <w:spacing w:val="-2"/>
          <w:sz w:val="24"/>
          <w:szCs w:val="24"/>
        </w:rPr>
        <w:t>Comunidad Cantón Monte Hermoso Abajo</w:t>
      </w:r>
      <w:r w:rsidRPr="00FE74C3">
        <w:rPr>
          <w:rFonts w:cs="Arial"/>
          <w:spacing w:val="-2"/>
          <w:sz w:val="24"/>
          <w:szCs w:val="24"/>
        </w:rPr>
        <w:t xml:space="preserve">, referente a laborar en el mejoramiento de la calle vecinal de dicha comunidad, con pala y piocha con </w:t>
      </w:r>
      <w:r w:rsidRPr="00FE74C3">
        <w:rPr>
          <w:rFonts w:cs="Arial"/>
          <w:i/>
          <w:spacing w:val="-2"/>
          <w:sz w:val="24"/>
          <w:szCs w:val="24"/>
        </w:rPr>
        <w:t>20</w:t>
      </w:r>
      <w:r w:rsidRPr="00FE74C3">
        <w:rPr>
          <w:rFonts w:cs="Arial"/>
          <w:spacing w:val="-2"/>
          <w:sz w:val="24"/>
          <w:szCs w:val="24"/>
        </w:rPr>
        <w:t xml:space="preserve"> personas, durante </w:t>
      </w:r>
      <w:r w:rsidRPr="00FE74C3">
        <w:rPr>
          <w:rFonts w:cs="Arial"/>
          <w:i/>
          <w:spacing w:val="-2"/>
          <w:sz w:val="24"/>
          <w:szCs w:val="24"/>
        </w:rPr>
        <w:t>UNA</w:t>
      </w:r>
      <w:r w:rsidRPr="00FE74C3">
        <w:rPr>
          <w:rFonts w:cs="Arial"/>
          <w:spacing w:val="-2"/>
          <w:sz w:val="24"/>
          <w:szCs w:val="24"/>
        </w:rPr>
        <w:t xml:space="preserve"> quincena, autorizando al Señor Tesorero Municipal, para que posteriormente cancele la respectiva planilla, dependiendo la disponibilidad financiera, se asignará la cantidad de personas para este trabajo. Comuníquese.</w:t>
      </w:r>
    </w:p>
    <w:p w:rsidR="0087001D" w:rsidRPr="00FE74C3" w:rsidRDefault="0087001D" w:rsidP="0087001D">
      <w:pPr>
        <w:spacing w:after="0" w:line="240" w:lineRule="auto"/>
        <w:jc w:val="both"/>
        <w:rPr>
          <w:rFonts w:cs="Arial"/>
          <w:spacing w:val="-2"/>
          <w:sz w:val="24"/>
          <w:szCs w:val="24"/>
        </w:rPr>
      </w:pPr>
      <w:r w:rsidRPr="00FE74C3">
        <w:rPr>
          <w:rFonts w:eastAsia="Calibri" w:cs="Arial"/>
          <w:bCs/>
          <w:i/>
          <w:spacing w:val="-2"/>
          <w:sz w:val="24"/>
          <w:szCs w:val="24"/>
        </w:rPr>
        <w:t>ACUERDO No.4</w:t>
      </w:r>
      <w:r w:rsidRPr="00FE74C3">
        <w:rPr>
          <w:rFonts w:eastAsia="Calibri" w:cs="Arial"/>
          <w:i/>
          <w:spacing w:val="-2"/>
          <w:sz w:val="24"/>
          <w:szCs w:val="24"/>
        </w:rPr>
        <w:t>.</w:t>
      </w:r>
      <w:r w:rsidRPr="00FE74C3">
        <w:rPr>
          <w:rFonts w:cs="Arial"/>
          <w:spacing w:val="-2"/>
          <w:sz w:val="24"/>
          <w:szCs w:val="24"/>
        </w:rPr>
        <w:t xml:space="preserve">El Concejo en uso de sus facultades legales conferidas por el Código Municipal; y la LACAP; ACUERDA: Nombrar la Comisión de </w:t>
      </w:r>
      <w:r w:rsidRPr="00FE74C3">
        <w:rPr>
          <w:rFonts w:cs="Arial"/>
          <w:i/>
          <w:spacing w:val="-2"/>
          <w:sz w:val="24"/>
          <w:szCs w:val="24"/>
        </w:rPr>
        <w:t>EVALUACIÓN DE OFERTAS</w:t>
      </w:r>
      <w:r w:rsidRPr="00FE74C3">
        <w:rPr>
          <w:rFonts w:cs="Arial"/>
          <w:spacing w:val="-2"/>
          <w:sz w:val="24"/>
          <w:szCs w:val="24"/>
        </w:rPr>
        <w:t xml:space="preserve">, </w:t>
      </w:r>
      <w:r w:rsidRPr="00FE74C3">
        <w:rPr>
          <w:rFonts w:cs="Arial"/>
          <w:sz w:val="24"/>
          <w:szCs w:val="24"/>
        </w:rPr>
        <w:t xml:space="preserve">para darle seguimiento al proceso de Licitación No.AMT-02/2020; del proyecto: </w:t>
      </w:r>
      <w:r w:rsidRPr="00FE74C3">
        <w:rPr>
          <w:rFonts w:cs="Arial"/>
          <w:i/>
          <w:sz w:val="24"/>
          <w:szCs w:val="24"/>
        </w:rPr>
        <w:t>AMPLIACIÓN DE RED DE AGUA POTABLE PARA LAS COLONIAS SAN LUIS, BELLA VISTA I, BELLA VISTA II, Y LAS PALMERAS MUNICIPIO DE TACUBA, DEPARTAMENTO DE AHUACHAPAN</w:t>
      </w:r>
      <w:r w:rsidRPr="00FE74C3">
        <w:rPr>
          <w:rFonts w:cs="Arial"/>
          <w:sz w:val="24"/>
          <w:szCs w:val="24"/>
        </w:rPr>
        <w:t>;</w:t>
      </w:r>
      <w:r w:rsidRPr="00FE74C3">
        <w:rPr>
          <w:rFonts w:cs="Arial"/>
          <w:spacing w:val="-2"/>
          <w:sz w:val="24"/>
          <w:szCs w:val="24"/>
        </w:rPr>
        <w:t xml:space="preserve"> la cual queda integrada así: CONCEJALES, Señores: </w:t>
      </w:r>
      <w:r w:rsidRPr="00FE74C3">
        <w:rPr>
          <w:rFonts w:cs="Arial"/>
          <w:i/>
          <w:sz w:val="24"/>
          <w:szCs w:val="24"/>
        </w:rPr>
        <w:t>Alcalde; Lic. Luis Carlos Milla García, Saúl Edgardo Ramírez García</w:t>
      </w:r>
      <w:r w:rsidRPr="00FE74C3">
        <w:rPr>
          <w:rFonts w:cs="Arial"/>
          <w:i/>
          <w:spacing w:val="-2"/>
          <w:sz w:val="24"/>
          <w:szCs w:val="24"/>
        </w:rPr>
        <w:t xml:space="preserve">, con la intervención del Jefe de UACI; nombrase además un ANALISTA FINANCIERO: </w:t>
      </w:r>
      <w:r w:rsidRPr="00FE74C3">
        <w:rPr>
          <w:rFonts w:cs="Arial"/>
          <w:i/>
          <w:sz w:val="24"/>
          <w:szCs w:val="24"/>
        </w:rPr>
        <w:t>Lic. Neftalí Ernesto Ramírez Lico; Auditor Interno</w:t>
      </w:r>
      <w:r w:rsidRPr="00FE74C3">
        <w:rPr>
          <w:rFonts w:cs="Arial"/>
          <w:i/>
          <w:spacing w:val="-2"/>
          <w:sz w:val="24"/>
          <w:szCs w:val="24"/>
        </w:rPr>
        <w:t>, y un EXPERTO EN LA MATERIA: Ing. José Alfredo Aguilar Sánchez</w:t>
      </w:r>
      <w:r w:rsidRPr="00FE74C3">
        <w:rPr>
          <w:rFonts w:cs="Arial"/>
          <w:spacing w:val="-2"/>
          <w:sz w:val="24"/>
          <w:szCs w:val="24"/>
        </w:rPr>
        <w:t xml:space="preserve">. </w:t>
      </w:r>
      <w:r w:rsidRPr="00FE74C3">
        <w:rPr>
          <w:rFonts w:cs="Arial"/>
          <w:sz w:val="24"/>
          <w:szCs w:val="24"/>
        </w:rPr>
        <w:t>Comuníquese.</w:t>
      </w:r>
    </w:p>
    <w:p w:rsidR="0087001D" w:rsidRPr="00FE74C3" w:rsidRDefault="0087001D" w:rsidP="0087001D">
      <w:pPr>
        <w:spacing w:after="0" w:line="240" w:lineRule="auto"/>
        <w:jc w:val="both"/>
        <w:rPr>
          <w:rFonts w:cs="Arial"/>
          <w:spacing w:val="-2"/>
          <w:sz w:val="24"/>
          <w:szCs w:val="24"/>
        </w:rPr>
      </w:pPr>
      <w:r w:rsidRPr="00FE74C3">
        <w:rPr>
          <w:rFonts w:eastAsia="Calibri" w:cs="Arial"/>
          <w:bCs/>
          <w:i/>
          <w:spacing w:val="-2"/>
          <w:sz w:val="24"/>
          <w:szCs w:val="24"/>
        </w:rPr>
        <w:t>ACUERDO No.5</w:t>
      </w:r>
      <w:r w:rsidRPr="00FE74C3">
        <w:rPr>
          <w:rFonts w:eastAsia="Calibri" w:cs="Arial"/>
          <w:i/>
          <w:spacing w:val="-2"/>
          <w:sz w:val="24"/>
          <w:szCs w:val="24"/>
        </w:rPr>
        <w:t>.</w:t>
      </w:r>
      <w:r w:rsidRPr="00FE74C3">
        <w:rPr>
          <w:rFonts w:cs="Arial"/>
          <w:spacing w:val="-2"/>
          <w:sz w:val="24"/>
          <w:szCs w:val="24"/>
        </w:rPr>
        <w:t xml:space="preserve">El Concejo en base a las facultades legales que le confiere el Código Municipal; ACUERDA; Aprobar la ejecución del proyecto: </w:t>
      </w:r>
      <w:r w:rsidRPr="00FE74C3">
        <w:rPr>
          <w:rFonts w:cs="Arial"/>
          <w:i/>
          <w:spacing w:val="-2"/>
          <w:sz w:val="24"/>
          <w:szCs w:val="24"/>
        </w:rPr>
        <w:t>ADQUISICIÓN DE PAQUETE AGRÍCOLA AÑO 2020, MUNICIPIO DE TACUBA</w:t>
      </w:r>
      <w:r w:rsidRPr="00FE74C3">
        <w:rPr>
          <w:rFonts w:cs="Arial"/>
          <w:spacing w:val="-2"/>
          <w:sz w:val="24"/>
          <w:szCs w:val="24"/>
        </w:rPr>
        <w:t xml:space="preserve">. Por un monto de </w:t>
      </w:r>
      <w:r w:rsidRPr="00FE74C3">
        <w:rPr>
          <w:rFonts w:cs="Arial"/>
          <w:i/>
          <w:spacing w:val="-2"/>
          <w:sz w:val="24"/>
          <w:szCs w:val="24"/>
        </w:rPr>
        <w:t>doscientos cuarenta y cinco mil 00/100 dólares ($245,000.00)</w:t>
      </w:r>
      <w:r w:rsidRPr="00FE74C3">
        <w:rPr>
          <w:rFonts w:cs="Arial"/>
          <w:spacing w:val="-2"/>
          <w:sz w:val="24"/>
          <w:szCs w:val="24"/>
        </w:rPr>
        <w:t xml:space="preserve">, del Fondo para el Desarrollo Económico y Social (FODES </w:t>
      </w:r>
      <w:r w:rsidRPr="00FE74C3">
        <w:rPr>
          <w:rFonts w:cs="Arial"/>
          <w:spacing w:val="-2"/>
          <w:sz w:val="24"/>
          <w:szCs w:val="24"/>
        </w:rPr>
        <w:lastRenderedPageBreak/>
        <w:t xml:space="preserve">75%) y se autoriza a la UACI, la elaboración de las bases y dar inicio el proceso de licitación correspondiente para la adquisición del paquete agrícola. Comuníquese. </w:t>
      </w:r>
    </w:p>
    <w:p w:rsidR="0087001D" w:rsidRPr="00FE74C3" w:rsidRDefault="0087001D" w:rsidP="0087001D">
      <w:pPr>
        <w:spacing w:after="0" w:line="240" w:lineRule="auto"/>
        <w:jc w:val="both"/>
        <w:rPr>
          <w:rFonts w:eastAsia="Calibri" w:cs="Arial"/>
          <w:bCs/>
          <w:i/>
          <w:sz w:val="24"/>
          <w:szCs w:val="24"/>
        </w:rPr>
      </w:pPr>
      <w:r w:rsidRPr="00FE74C3">
        <w:rPr>
          <w:rFonts w:eastAsia="Calibri" w:cs="Arial"/>
          <w:bCs/>
          <w:i/>
          <w:spacing w:val="-2"/>
          <w:sz w:val="24"/>
          <w:szCs w:val="24"/>
        </w:rPr>
        <w:t>ACUERDO No.6</w:t>
      </w:r>
      <w:r w:rsidRPr="00FE74C3">
        <w:rPr>
          <w:rFonts w:eastAsia="Calibri" w:cs="Arial"/>
          <w:i/>
          <w:spacing w:val="-2"/>
          <w:sz w:val="24"/>
          <w:szCs w:val="24"/>
        </w:rPr>
        <w:t>.</w:t>
      </w:r>
      <w:r w:rsidRPr="00FE74C3">
        <w:rPr>
          <w:rFonts w:cs="Arial"/>
          <w:spacing w:val="-2"/>
          <w:sz w:val="24"/>
          <w:szCs w:val="24"/>
        </w:rPr>
        <w:t xml:space="preserve">El Concejo en base a las facultades legales que le confiere el Código Municipal; ACUERDA; Aprobar la ejecución del proyecto: </w:t>
      </w:r>
      <w:r w:rsidRPr="00FE74C3">
        <w:rPr>
          <w:rFonts w:cs="Arial"/>
          <w:i/>
          <w:spacing w:val="-2"/>
          <w:sz w:val="24"/>
          <w:szCs w:val="24"/>
        </w:rPr>
        <w:t>APOYO PARA EL MEJORAMIENTO DE INFRAESTRUCTURA Y EQUIPAMIENTO DE LABORATORIO DE CIENCIAS A CENTRO ESCOLAR CATÓLICO JUAN PABLO II</w:t>
      </w:r>
      <w:r w:rsidRPr="00FE74C3">
        <w:rPr>
          <w:rFonts w:cs="Arial"/>
          <w:spacing w:val="-2"/>
          <w:sz w:val="24"/>
          <w:szCs w:val="24"/>
        </w:rPr>
        <w:t xml:space="preserve">. Asimismo, se aprueba el perfil dicho proyecto, por un monto de </w:t>
      </w:r>
      <w:r w:rsidRPr="00FE74C3">
        <w:rPr>
          <w:rFonts w:cs="Arial"/>
          <w:i/>
          <w:spacing w:val="-2"/>
          <w:sz w:val="24"/>
          <w:szCs w:val="24"/>
        </w:rPr>
        <w:t>diez mil 00/100 dólares ($10,000.00)</w:t>
      </w:r>
      <w:r w:rsidRPr="00FE74C3">
        <w:rPr>
          <w:rFonts w:cs="Arial"/>
          <w:spacing w:val="-2"/>
          <w:sz w:val="24"/>
          <w:szCs w:val="24"/>
        </w:rPr>
        <w:t>, del Fondo para el Desarrollo Económico y Social (FODES 75%) y se autoriza a la UACI para que realice el proceso correspondiente. Comuníquese.</w:t>
      </w:r>
    </w:p>
    <w:p w:rsidR="0087001D" w:rsidRPr="00FE74C3" w:rsidRDefault="0087001D" w:rsidP="0087001D">
      <w:pPr>
        <w:spacing w:after="0" w:line="240" w:lineRule="auto"/>
        <w:jc w:val="both"/>
        <w:rPr>
          <w:rFonts w:cs="Arial"/>
          <w:spacing w:val="-2"/>
          <w:sz w:val="24"/>
          <w:szCs w:val="24"/>
        </w:rPr>
      </w:pPr>
      <w:r w:rsidRPr="00FE74C3">
        <w:rPr>
          <w:rFonts w:cs="Arial"/>
          <w:bCs/>
          <w:i/>
          <w:sz w:val="24"/>
          <w:szCs w:val="24"/>
        </w:rPr>
        <w:t>ACUERDO No.7</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HIPOTECARIO DE EL SALVADOR, S.A.</w:t>
      </w:r>
      <w:r w:rsidRPr="00FE74C3">
        <w:rPr>
          <w:rFonts w:cs="Arial"/>
          <w:spacing w:val="-2"/>
          <w:sz w:val="24"/>
          <w:szCs w:val="24"/>
        </w:rPr>
        <w:t xml:space="preserve">, cancelando el valor de la chequera con fondos del la Cuenta Corriente que se denomina FONDO COMÚN MUNICIPAL, No.00300110297, para el pago del proyecto: </w:t>
      </w:r>
      <w:r w:rsidRPr="00FE74C3">
        <w:rPr>
          <w:rFonts w:cs="Arial"/>
          <w:i/>
          <w:spacing w:val="-2"/>
          <w:sz w:val="24"/>
          <w:szCs w:val="24"/>
        </w:rPr>
        <w:t>APOYO PARA EL MEJORAMIENTO DE INFRAESTRUCTURA Y EQUIPAMIENTO DE LABORATORIO DE CIENCIAS A CENTRO ESCOLAR CATÓLICO JUAN PABLO II</w:t>
      </w:r>
      <w:r w:rsidRPr="00FE74C3">
        <w:rPr>
          <w:rFonts w:cs="Arial"/>
          <w:spacing w:val="-2"/>
          <w:sz w:val="24"/>
          <w:szCs w:val="24"/>
        </w:rPr>
        <w:t xml:space="preserve">, transfiriendo la cantidad de </w:t>
      </w:r>
      <w:r w:rsidRPr="00FE74C3">
        <w:rPr>
          <w:rFonts w:cs="Arial"/>
          <w:i/>
          <w:sz w:val="24"/>
          <w:szCs w:val="24"/>
        </w:rPr>
        <w:t>$10,000.00</w:t>
      </w:r>
      <w:r w:rsidRPr="00FE74C3">
        <w:rPr>
          <w:rFonts w:cs="Arial"/>
          <w:spacing w:val="-2"/>
          <w:sz w:val="24"/>
          <w:szCs w:val="24"/>
        </w:rPr>
        <w:t xml:space="preserve">, de la Cuenta de Ahorro del mismo Banco, No. 01300074550 Fondo de Inversión FODES 75%; </w:t>
      </w:r>
      <w:r w:rsidRPr="00FE74C3">
        <w:rPr>
          <w:rFonts w:cs="Arial"/>
          <w:sz w:val="24"/>
          <w:szCs w:val="24"/>
        </w:rPr>
        <w:t xml:space="preserve">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87001D" w:rsidRPr="00FE74C3" w:rsidRDefault="0087001D" w:rsidP="0087001D">
      <w:pPr>
        <w:spacing w:after="0" w:line="240" w:lineRule="auto"/>
        <w:jc w:val="both"/>
        <w:rPr>
          <w:rFonts w:eastAsia="Calibri" w:cs="Arial"/>
          <w:sz w:val="24"/>
          <w:szCs w:val="24"/>
        </w:rPr>
      </w:pPr>
      <w:r w:rsidRPr="00FE74C3">
        <w:rPr>
          <w:rFonts w:cs="Arial"/>
          <w:bCs/>
          <w:i/>
          <w:sz w:val="24"/>
          <w:szCs w:val="24"/>
        </w:rPr>
        <w:t>ACUERDO No.8</w:t>
      </w:r>
      <w:r w:rsidRPr="00FE74C3">
        <w:rPr>
          <w:rFonts w:eastAsia="Times New Roman" w:cs="Arial"/>
          <w:i/>
          <w:sz w:val="24"/>
          <w:szCs w:val="24"/>
        </w:rPr>
        <w:t>.</w:t>
      </w:r>
      <w:r w:rsidRPr="00FE74C3">
        <w:rPr>
          <w:rFonts w:eastAsia="Calibri" w:cs="Arial"/>
          <w:sz w:val="24"/>
          <w:szCs w:val="24"/>
        </w:rPr>
        <w:t xml:space="preserve">En base a las facultades legales que le confiere el Código Municipal, y considerando el requerimiento realizado por el Fondo de Inversión Social para el Desarrollo Local (FISDL), donde solicitan el apoyo para dar continuidad al programa Erradicación de la Pobreza en el Municipio; y después de haber realizado prueba de conocimiento y actitudes de los </w:t>
      </w:r>
      <w:r w:rsidRPr="00FE74C3">
        <w:rPr>
          <w:rFonts w:eastAsia="Calibri" w:cs="Arial"/>
          <w:i/>
          <w:sz w:val="24"/>
          <w:szCs w:val="24"/>
        </w:rPr>
        <w:t>guías familiares</w:t>
      </w:r>
      <w:r w:rsidRPr="00FE74C3">
        <w:rPr>
          <w:rFonts w:eastAsia="Calibri" w:cs="Arial"/>
          <w:sz w:val="24"/>
          <w:szCs w:val="24"/>
        </w:rPr>
        <w:t xml:space="preserve">, éste Concejo; ACUERDA: REALIZAR CONTRATACIÓN de </w:t>
      </w:r>
      <w:r w:rsidRPr="00FE74C3">
        <w:rPr>
          <w:rFonts w:eastAsia="Calibri" w:cs="Arial"/>
          <w:i/>
          <w:sz w:val="24"/>
          <w:szCs w:val="24"/>
        </w:rPr>
        <w:t>doce</w:t>
      </w:r>
      <w:r w:rsidR="00BC0AF3">
        <w:rPr>
          <w:rFonts w:eastAsia="Calibri" w:cs="Arial"/>
          <w:i/>
          <w:sz w:val="24"/>
          <w:szCs w:val="24"/>
        </w:rPr>
        <w:t xml:space="preserve"> </w:t>
      </w:r>
      <w:r w:rsidRPr="00FE74C3">
        <w:rPr>
          <w:rFonts w:eastAsia="Calibri" w:cs="Arial"/>
          <w:i/>
          <w:sz w:val="24"/>
          <w:szCs w:val="24"/>
        </w:rPr>
        <w:t>GUÍAS FAMILIARES</w:t>
      </w:r>
      <w:r w:rsidRPr="00FE74C3">
        <w:rPr>
          <w:rFonts w:eastAsia="Calibri" w:cs="Arial"/>
          <w:sz w:val="24"/>
          <w:szCs w:val="24"/>
        </w:rPr>
        <w:t xml:space="preserve"> y </w:t>
      </w:r>
      <w:r w:rsidRPr="00FE74C3">
        <w:rPr>
          <w:rFonts w:eastAsia="Calibri" w:cs="Arial"/>
          <w:i/>
          <w:sz w:val="24"/>
          <w:szCs w:val="24"/>
        </w:rPr>
        <w:t>un</w:t>
      </w:r>
      <w:r w:rsidR="00BC0AF3">
        <w:rPr>
          <w:rFonts w:eastAsia="Calibri" w:cs="Arial"/>
          <w:i/>
          <w:sz w:val="24"/>
          <w:szCs w:val="24"/>
        </w:rPr>
        <w:t xml:space="preserve"> </w:t>
      </w:r>
      <w:r w:rsidRPr="00FE74C3">
        <w:rPr>
          <w:rFonts w:eastAsia="Calibri" w:cs="Arial"/>
          <w:i/>
          <w:sz w:val="24"/>
          <w:szCs w:val="24"/>
        </w:rPr>
        <w:t>COORDINADOR</w:t>
      </w:r>
      <w:r w:rsidRPr="00FE74C3">
        <w:rPr>
          <w:rFonts w:eastAsia="Calibri" w:cs="Arial"/>
          <w:sz w:val="24"/>
          <w:szCs w:val="24"/>
        </w:rPr>
        <w:t xml:space="preserve">, para ejecutar el programa </w:t>
      </w:r>
      <w:r w:rsidRPr="00FE74C3">
        <w:rPr>
          <w:rFonts w:eastAsia="Calibri" w:cs="Arial"/>
          <w:i/>
          <w:sz w:val="24"/>
          <w:szCs w:val="24"/>
        </w:rPr>
        <w:t>ERRADICACIÓN DE LA POBREZA “FAMILIAS SOSTENIBLES” EN EL MUNICIPIO DE TACUBA</w:t>
      </w:r>
      <w:r w:rsidRPr="00FE74C3">
        <w:rPr>
          <w:rFonts w:eastAsia="Calibri" w:cs="Arial"/>
          <w:sz w:val="24"/>
          <w:szCs w:val="24"/>
        </w:rPr>
        <w:t xml:space="preserve">, por un período de </w:t>
      </w:r>
      <w:r w:rsidRPr="00FE74C3">
        <w:rPr>
          <w:rFonts w:eastAsia="Calibri" w:cs="Arial"/>
          <w:i/>
          <w:sz w:val="24"/>
          <w:szCs w:val="24"/>
        </w:rPr>
        <w:t>un mes</w:t>
      </w:r>
      <w:r w:rsidRPr="00FE74C3">
        <w:rPr>
          <w:rFonts w:eastAsia="Calibri" w:cs="Arial"/>
          <w:sz w:val="24"/>
          <w:szCs w:val="24"/>
        </w:rPr>
        <w:t>, considerando como guías familiares a las personas siguientes:</w:t>
      </w:r>
    </w:p>
    <w:p w:rsidR="0087001D" w:rsidRPr="00FE74C3" w:rsidRDefault="0087001D" w:rsidP="008700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AMERICA YANETH SALDAÑA JIMENEZ</w:t>
      </w:r>
    </w:p>
    <w:p w:rsidR="0087001D" w:rsidRPr="00FE74C3" w:rsidRDefault="0087001D" w:rsidP="008700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SONIA ESPERANZA RAMIREZ GARCIA</w:t>
      </w:r>
    </w:p>
    <w:p w:rsidR="0087001D" w:rsidRPr="00FE74C3" w:rsidRDefault="0087001D" w:rsidP="008700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PABLO ESTEBAN SALDAÑA GONZALEZ</w:t>
      </w:r>
    </w:p>
    <w:p w:rsidR="0087001D" w:rsidRPr="00FE74C3" w:rsidRDefault="0087001D" w:rsidP="008700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ELSA MARISOL RUMALDO SALDAÑA</w:t>
      </w:r>
    </w:p>
    <w:p w:rsidR="0087001D" w:rsidRPr="00FE74C3" w:rsidRDefault="0087001D" w:rsidP="008700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OSCAR ALEXANDER RAMOS</w:t>
      </w:r>
      <w:r w:rsidR="00BC0AF3">
        <w:rPr>
          <w:rFonts w:cs="Arial"/>
          <w:sz w:val="24"/>
          <w:szCs w:val="24"/>
        </w:rPr>
        <w:t xml:space="preserve"> </w:t>
      </w:r>
      <w:r w:rsidRPr="00FE74C3">
        <w:rPr>
          <w:rFonts w:cs="Arial"/>
          <w:sz w:val="24"/>
          <w:szCs w:val="24"/>
        </w:rPr>
        <w:t>RUIZ</w:t>
      </w:r>
    </w:p>
    <w:p w:rsidR="0087001D" w:rsidRPr="00FE74C3" w:rsidRDefault="0087001D" w:rsidP="008700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EDGAR ANTONIO GONZALEZ MARTINEZ</w:t>
      </w:r>
    </w:p>
    <w:p w:rsidR="0087001D" w:rsidRPr="00FE74C3" w:rsidRDefault="0087001D" w:rsidP="008700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RONAL ALEXANDER SALDAÑA HERRERA</w:t>
      </w:r>
    </w:p>
    <w:p w:rsidR="0087001D" w:rsidRPr="00FE74C3" w:rsidRDefault="0087001D" w:rsidP="008700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EDGAR BENJAMIN MAGAÑA DE LA CRUZ</w:t>
      </w:r>
    </w:p>
    <w:p w:rsidR="0087001D" w:rsidRPr="00FE74C3" w:rsidRDefault="0087001D" w:rsidP="008700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CLAUDIA AIDA VASQUEZ RODRIGUEZ</w:t>
      </w:r>
    </w:p>
    <w:p w:rsidR="0087001D" w:rsidRPr="00FE74C3" w:rsidRDefault="0087001D" w:rsidP="008700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RUTH YAMILA FLORES RIVAS</w:t>
      </w:r>
    </w:p>
    <w:p w:rsidR="0087001D" w:rsidRPr="00FE74C3" w:rsidRDefault="0087001D" w:rsidP="008700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SERGIO OTONIEL MENENDEZ SALAZAR</w:t>
      </w:r>
    </w:p>
    <w:p w:rsidR="0087001D" w:rsidRPr="00FE74C3" w:rsidRDefault="0087001D" w:rsidP="0087001D">
      <w:pPr>
        <w:pStyle w:val="Prrafodelista"/>
        <w:numPr>
          <w:ilvl w:val="0"/>
          <w:numId w:val="2"/>
        </w:numPr>
        <w:spacing w:after="0" w:line="240" w:lineRule="auto"/>
        <w:ind w:left="426" w:hanging="426"/>
        <w:jc w:val="both"/>
        <w:rPr>
          <w:rFonts w:cs="Arial"/>
          <w:sz w:val="24"/>
          <w:szCs w:val="24"/>
        </w:rPr>
      </w:pPr>
      <w:r w:rsidRPr="00FE74C3">
        <w:rPr>
          <w:rFonts w:cs="Arial"/>
          <w:sz w:val="24"/>
          <w:szCs w:val="24"/>
        </w:rPr>
        <w:t>SONIA ELIZABETH GALICIA MAGAÑA</w:t>
      </w:r>
    </w:p>
    <w:p w:rsidR="0087001D" w:rsidRPr="00FE74C3" w:rsidRDefault="0087001D" w:rsidP="0087001D">
      <w:pPr>
        <w:spacing w:after="0" w:line="240" w:lineRule="auto"/>
        <w:jc w:val="both"/>
        <w:rPr>
          <w:rFonts w:cs="Arial"/>
          <w:sz w:val="24"/>
          <w:szCs w:val="24"/>
        </w:rPr>
      </w:pPr>
      <w:r w:rsidRPr="00FE74C3">
        <w:rPr>
          <w:rFonts w:cs="Arial"/>
          <w:sz w:val="24"/>
          <w:szCs w:val="24"/>
        </w:rPr>
        <w:lastRenderedPageBreak/>
        <w:t xml:space="preserve">A las cuales se les cancelará la cantidad de </w:t>
      </w:r>
      <w:r w:rsidRPr="00FE74C3">
        <w:rPr>
          <w:rFonts w:cs="Arial"/>
          <w:i/>
          <w:sz w:val="24"/>
          <w:szCs w:val="24"/>
        </w:rPr>
        <w:t>seiscientos 00/100 dólares ($600.00)</w:t>
      </w:r>
      <w:r w:rsidRPr="00FE74C3">
        <w:rPr>
          <w:rFonts w:cs="Arial"/>
          <w:sz w:val="24"/>
          <w:szCs w:val="24"/>
        </w:rPr>
        <w:t xml:space="preserve"> a cada uno por cada mes de servicio prestado en el programa. Asimismo, contratar como </w:t>
      </w:r>
      <w:r w:rsidRPr="00FE74C3">
        <w:rPr>
          <w:rFonts w:cs="Arial"/>
          <w:i/>
          <w:sz w:val="24"/>
          <w:szCs w:val="24"/>
        </w:rPr>
        <w:t>COORDINADOR</w:t>
      </w:r>
      <w:r w:rsidRPr="00FE74C3">
        <w:rPr>
          <w:rFonts w:cs="Arial"/>
          <w:sz w:val="24"/>
          <w:szCs w:val="24"/>
        </w:rPr>
        <w:t xml:space="preserve"> del grupo al Licenciado </w:t>
      </w:r>
      <w:r w:rsidRPr="00FE74C3">
        <w:rPr>
          <w:rFonts w:cs="Arial"/>
          <w:i/>
          <w:sz w:val="24"/>
          <w:szCs w:val="24"/>
        </w:rPr>
        <w:t>RONY DAGOBERTO MENDEZ LEMUS</w:t>
      </w:r>
      <w:r w:rsidRPr="00FE74C3">
        <w:rPr>
          <w:rFonts w:cs="Arial"/>
          <w:sz w:val="24"/>
          <w:szCs w:val="24"/>
        </w:rPr>
        <w:t xml:space="preserve">, para el mismo período, cancelándole por los servicios prestados, la cantidad de </w:t>
      </w:r>
      <w:r w:rsidRPr="00FE74C3">
        <w:rPr>
          <w:rFonts w:cs="Arial"/>
          <w:i/>
          <w:sz w:val="24"/>
          <w:szCs w:val="24"/>
        </w:rPr>
        <w:t>un mil 00/100 ($1,000.00)</w:t>
      </w:r>
      <w:r w:rsidRPr="00FE74C3">
        <w:rPr>
          <w:rFonts w:cs="Arial"/>
          <w:sz w:val="24"/>
          <w:szCs w:val="24"/>
        </w:rPr>
        <w:t xml:space="preserve">, por cada mes de servicio, el cual fungió en ese cargo en el período anterior, habiendo demostrado capacidad y liderazgo en las funciones encomendadas. Todo dentro del proyecto: </w:t>
      </w:r>
      <w:r w:rsidRPr="00FE74C3">
        <w:rPr>
          <w:rFonts w:cs="Arial"/>
          <w:i/>
          <w:sz w:val="24"/>
          <w:szCs w:val="24"/>
        </w:rPr>
        <w:t>APOYO AL PROGRAMA ERRADICACIÓN DE LA POBREZA FAMILIAS SOSTENIBLES, MUNICIPIO DE TACUBA</w:t>
      </w:r>
      <w:r w:rsidRPr="00FE74C3">
        <w:rPr>
          <w:rFonts w:cs="Arial"/>
          <w:sz w:val="24"/>
          <w:szCs w:val="24"/>
        </w:rPr>
        <w:t>; autorizando al Señor Alcalde Municipal, para que formalice los contratos respectivos.</w:t>
      </w:r>
    </w:p>
    <w:p w:rsidR="0087001D" w:rsidRPr="00FE74C3" w:rsidRDefault="0087001D" w:rsidP="0087001D">
      <w:pPr>
        <w:spacing w:after="0" w:line="240" w:lineRule="auto"/>
        <w:jc w:val="both"/>
        <w:rPr>
          <w:rFonts w:cs="Arial"/>
          <w:sz w:val="24"/>
          <w:szCs w:val="24"/>
        </w:rPr>
      </w:pPr>
      <w:r w:rsidRPr="00FE74C3">
        <w:rPr>
          <w:rFonts w:cs="Arial"/>
          <w:bCs/>
          <w:i/>
          <w:sz w:val="24"/>
          <w:szCs w:val="24"/>
        </w:rPr>
        <w:t>ACUERDO No.9</w:t>
      </w:r>
      <w:r w:rsidRPr="00FE74C3">
        <w:rPr>
          <w:rFonts w:cs="Arial"/>
          <w:i/>
          <w:sz w:val="24"/>
          <w:szCs w:val="24"/>
        </w:rPr>
        <w:t>.</w:t>
      </w:r>
      <w:r w:rsidRPr="00FE74C3">
        <w:rPr>
          <w:rFonts w:cs="Arial"/>
          <w:sz w:val="24"/>
          <w:szCs w:val="24"/>
        </w:rPr>
        <w:t xml:space="preserve">El Concejo en uso de sus facultades legales conferidas el Código Municipal y Código de Trabajo; ACUERDA: Contratar al Señor: </w:t>
      </w:r>
      <w:r w:rsidRPr="00FE74C3">
        <w:rPr>
          <w:rFonts w:cs="Arial"/>
          <w:i/>
          <w:spacing w:val="-6"/>
          <w:sz w:val="24"/>
          <w:szCs w:val="24"/>
        </w:rPr>
        <w:t>CARLOS GALICIA RODRIGUEZ</w:t>
      </w:r>
      <w:r w:rsidRPr="00FE74C3">
        <w:rPr>
          <w:rFonts w:cs="Arial"/>
          <w:sz w:val="24"/>
          <w:szCs w:val="24"/>
        </w:rPr>
        <w:t>, para la prestación de servicios como “</w:t>
      </w:r>
      <w:r w:rsidRPr="00FE74C3">
        <w:rPr>
          <w:rFonts w:cs="Arial"/>
          <w:i/>
          <w:sz w:val="24"/>
          <w:szCs w:val="24"/>
        </w:rPr>
        <w:t>Encargado del Cementerio Municipal</w:t>
      </w:r>
      <w:r w:rsidRPr="00FE74C3">
        <w:rPr>
          <w:rFonts w:cs="Arial"/>
          <w:sz w:val="24"/>
          <w:szCs w:val="24"/>
        </w:rPr>
        <w:t xml:space="preserve">”, con una remuneración mensual de $400.00; para el período comprendido </w:t>
      </w:r>
      <w:r w:rsidRPr="00FE74C3">
        <w:rPr>
          <w:rFonts w:cs="Arial"/>
          <w:i/>
          <w:sz w:val="24"/>
          <w:szCs w:val="24"/>
        </w:rPr>
        <w:t>de marzo a mayo del año 2020</w:t>
      </w:r>
      <w:r w:rsidRPr="00FE74C3">
        <w:rPr>
          <w:rFonts w:cs="Arial"/>
          <w:sz w:val="24"/>
          <w:szCs w:val="24"/>
        </w:rPr>
        <w:t>; autorizando al personal del área financiera, para efectuar reprogramación presupuestaria, trasladando el monto presupuestado del objeto específico 51101 al 51202, con el fin de que se puedan realizar los pagos correspondientes, con financiamiento de fondos propios, aplicándole los respectivos descuentos de Ley; cumpliendo con todas sus funciones asignadas al cargo y los reglamentos legales; coordinando sus actividades laborales con el Señor Alcalde Municipal, a quien se autoriza para que firme el contrato respectivo con la persona contratada. Comuníquese.</w:t>
      </w:r>
    </w:p>
    <w:p w:rsidR="0087001D" w:rsidRPr="00FE74C3" w:rsidRDefault="0087001D" w:rsidP="0087001D">
      <w:pPr>
        <w:spacing w:after="0" w:line="240" w:lineRule="auto"/>
        <w:jc w:val="both"/>
        <w:rPr>
          <w:rFonts w:cs="Arial"/>
          <w:sz w:val="24"/>
          <w:szCs w:val="24"/>
        </w:rPr>
      </w:pPr>
      <w:r w:rsidRPr="00FE74C3">
        <w:rPr>
          <w:rFonts w:cs="Arial"/>
          <w:bCs/>
          <w:i/>
          <w:sz w:val="24"/>
          <w:szCs w:val="24"/>
        </w:rPr>
        <w:t>ACUERDO No.10</w:t>
      </w:r>
      <w:r w:rsidRPr="00FE74C3">
        <w:rPr>
          <w:rFonts w:cs="Arial"/>
          <w:i/>
          <w:sz w:val="24"/>
          <w:szCs w:val="24"/>
        </w:rPr>
        <w:t>.</w:t>
      </w:r>
      <w:r w:rsidRPr="00FE74C3">
        <w:rPr>
          <w:rFonts w:cs="Arial"/>
          <w:sz w:val="24"/>
          <w:szCs w:val="24"/>
        </w:rPr>
        <w:t xml:space="preserve">El Concejo; en uso de sus facultades legales conferidas por el Código Municipal; ACUERDA: Contratar al Señor: </w:t>
      </w:r>
      <w:r w:rsidRPr="00FE74C3">
        <w:rPr>
          <w:rFonts w:cs="Arial"/>
          <w:i/>
          <w:sz w:val="24"/>
          <w:szCs w:val="24"/>
        </w:rPr>
        <w:t>JUAN AROLDO HERNANDEZ AGUIRRE</w:t>
      </w:r>
      <w:r w:rsidRPr="00FE74C3">
        <w:rPr>
          <w:rFonts w:cs="Arial"/>
          <w:sz w:val="24"/>
          <w:szCs w:val="24"/>
        </w:rPr>
        <w:t xml:space="preserve">, para que preste servicios como </w:t>
      </w:r>
      <w:r w:rsidRPr="00FE74C3">
        <w:rPr>
          <w:rFonts w:cs="Arial"/>
          <w:i/>
          <w:sz w:val="24"/>
          <w:szCs w:val="24"/>
        </w:rPr>
        <w:t>Auxiliar de Mantenimiento</w:t>
      </w:r>
      <w:r w:rsidRPr="00FE74C3">
        <w:rPr>
          <w:rFonts w:cs="Arial"/>
          <w:sz w:val="24"/>
          <w:szCs w:val="24"/>
        </w:rPr>
        <w:t xml:space="preserve">, con una remuneración mensual de </w:t>
      </w:r>
      <w:r w:rsidRPr="00FE74C3">
        <w:rPr>
          <w:rFonts w:cs="Arial"/>
          <w:i/>
          <w:sz w:val="24"/>
          <w:szCs w:val="24"/>
        </w:rPr>
        <w:t>$350.00</w:t>
      </w:r>
      <w:r w:rsidRPr="00FE74C3">
        <w:rPr>
          <w:rFonts w:cs="Arial"/>
          <w:sz w:val="24"/>
          <w:szCs w:val="24"/>
        </w:rPr>
        <w:t xml:space="preserve">; para el período comprendido de </w:t>
      </w:r>
      <w:r w:rsidRPr="00FE74C3">
        <w:rPr>
          <w:rFonts w:cs="Arial"/>
          <w:i/>
          <w:sz w:val="24"/>
          <w:szCs w:val="24"/>
        </w:rPr>
        <w:t>marzo a mayo de 2020</w:t>
      </w:r>
      <w:r w:rsidRPr="00FE74C3">
        <w:rPr>
          <w:rFonts w:cs="Arial"/>
          <w:sz w:val="24"/>
          <w:szCs w:val="24"/>
        </w:rPr>
        <w:t xml:space="preserve">, con fuente de financiamiento FODES 75%, dentro del proyecto: </w:t>
      </w:r>
      <w:r w:rsidRPr="00FE74C3">
        <w:rPr>
          <w:rFonts w:cs="Arial"/>
          <w:bCs/>
          <w:i/>
          <w:sz w:val="24"/>
          <w:szCs w:val="24"/>
        </w:rPr>
        <w:t>MANTENIMIENTO DE BIENES MUNICIPALES</w:t>
      </w:r>
      <w:r w:rsidRPr="00FE74C3">
        <w:rPr>
          <w:rFonts w:cs="Arial"/>
          <w:sz w:val="24"/>
          <w:szCs w:val="24"/>
        </w:rPr>
        <w:t>. La persona contratada tendrá que coordinar el desarrollo de sus actividades laborales con el Encargado de dicho proyecto y con el Señor Alcalde Municipal. Facultando al Señor Alcalde Municipal, para</w:t>
      </w:r>
      <w:r w:rsidR="00BC0AF3">
        <w:rPr>
          <w:rFonts w:cs="Arial"/>
          <w:sz w:val="24"/>
          <w:szCs w:val="24"/>
        </w:rPr>
        <w:t xml:space="preserve"> </w:t>
      </w:r>
      <w:r w:rsidRPr="00FE74C3">
        <w:rPr>
          <w:rFonts w:cs="Arial"/>
          <w:sz w:val="24"/>
          <w:szCs w:val="24"/>
        </w:rPr>
        <w:t>que formalice el respectivo contrato con el servidor antes mencionado, con quien este Concejo no tiene vínculos de parentesco. Comuníquese.</w:t>
      </w:r>
    </w:p>
    <w:p w:rsidR="0087001D" w:rsidRPr="00FE74C3" w:rsidRDefault="0087001D" w:rsidP="0087001D">
      <w:pPr>
        <w:spacing w:after="0" w:line="240" w:lineRule="auto"/>
        <w:jc w:val="both"/>
        <w:rPr>
          <w:rFonts w:cs="Arial"/>
          <w:sz w:val="24"/>
          <w:szCs w:val="24"/>
        </w:rPr>
      </w:pPr>
      <w:r w:rsidRPr="00FE74C3">
        <w:rPr>
          <w:rFonts w:cs="Arial"/>
          <w:bCs/>
          <w:i/>
          <w:sz w:val="24"/>
          <w:szCs w:val="24"/>
        </w:rPr>
        <w:t>ACUERDO No.11</w:t>
      </w:r>
      <w:r w:rsidRPr="00FE74C3">
        <w:rPr>
          <w:rFonts w:cs="Arial"/>
          <w:i/>
          <w:sz w:val="24"/>
          <w:szCs w:val="24"/>
        </w:rPr>
        <w:t>.</w:t>
      </w:r>
      <w:r w:rsidRPr="00FE74C3">
        <w:rPr>
          <w:rFonts w:cs="Arial"/>
          <w:sz w:val="24"/>
          <w:szCs w:val="24"/>
        </w:rPr>
        <w:t>El Concejo; en uso de sus facultades legales conferidas por el Código Municipal; ACUERDA:</w:t>
      </w:r>
    </w:p>
    <w:p w:rsidR="0087001D" w:rsidRPr="00FE74C3" w:rsidRDefault="0087001D" w:rsidP="0087001D">
      <w:pPr>
        <w:pStyle w:val="Prrafodelista"/>
        <w:numPr>
          <w:ilvl w:val="0"/>
          <w:numId w:val="3"/>
        </w:numPr>
        <w:spacing w:after="0" w:line="240" w:lineRule="auto"/>
        <w:ind w:left="426" w:hanging="426"/>
        <w:jc w:val="both"/>
        <w:rPr>
          <w:rFonts w:cs="Arial"/>
          <w:sz w:val="24"/>
          <w:szCs w:val="24"/>
        </w:rPr>
      </w:pPr>
      <w:r w:rsidRPr="00FE74C3">
        <w:rPr>
          <w:rFonts w:cs="Arial"/>
          <w:sz w:val="24"/>
          <w:szCs w:val="24"/>
        </w:rPr>
        <w:t>Que según acuerdo municipal No.7, de fecha 16 de diciembre de 2019, se aprobó el proyecto del presupuesto para el ejercicio 2020, donde quedó definida la inversión pública relativa al Fondo para el Desarrollo Económico y Social (FODES), separando el 2% adicional asignado para este ejercicio financiero.</w:t>
      </w:r>
    </w:p>
    <w:p w:rsidR="0087001D" w:rsidRPr="00FE74C3" w:rsidRDefault="0087001D" w:rsidP="0087001D">
      <w:pPr>
        <w:pStyle w:val="Prrafodelista"/>
        <w:numPr>
          <w:ilvl w:val="0"/>
          <w:numId w:val="3"/>
        </w:numPr>
        <w:spacing w:after="0" w:line="240" w:lineRule="auto"/>
        <w:ind w:left="426" w:hanging="426"/>
        <w:jc w:val="both"/>
        <w:rPr>
          <w:rFonts w:cs="Arial"/>
          <w:sz w:val="24"/>
          <w:szCs w:val="24"/>
        </w:rPr>
      </w:pPr>
      <w:r w:rsidRPr="00FE74C3">
        <w:rPr>
          <w:rFonts w:cs="Arial"/>
          <w:sz w:val="24"/>
          <w:szCs w:val="24"/>
        </w:rPr>
        <w:t xml:space="preserve">Que en el detalle de la inversión pública del 2% adicional al FODES, se incluyó por error involuntario el proyecto: </w:t>
      </w:r>
      <w:r w:rsidRPr="00FE74C3">
        <w:rPr>
          <w:rFonts w:cs="Arial"/>
          <w:i/>
          <w:spacing w:val="-2"/>
          <w:sz w:val="24"/>
          <w:szCs w:val="24"/>
        </w:rPr>
        <w:t>APERTURA DE CALLE DE CASERÍO LOS COPINOLES HACIA LA CALLE DE CANALETA, CANTÓN EL CHAGÜITE</w:t>
      </w:r>
      <w:r w:rsidRPr="00FE74C3">
        <w:rPr>
          <w:rFonts w:cs="Arial"/>
          <w:spacing w:val="-2"/>
          <w:sz w:val="24"/>
          <w:szCs w:val="24"/>
        </w:rPr>
        <w:t>, por un monto de $15,000.00</w:t>
      </w:r>
    </w:p>
    <w:p w:rsidR="0087001D" w:rsidRPr="00FE74C3" w:rsidRDefault="0087001D" w:rsidP="0087001D">
      <w:pPr>
        <w:pStyle w:val="Prrafodelista"/>
        <w:numPr>
          <w:ilvl w:val="0"/>
          <w:numId w:val="3"/>
        </w:numPr>
        <w:spacing w:after="0" w:line="240" w:lineRule="auto"/>
        <w:ind w:left="426" w:hanging="426"/>
        <w:jc w:val="both"/>
        <w:rPr>
          <w:rFonts w:cs="Arial"/>
          <w:sz w:val="24"/>
          <w:szCs w:val="24"/>
        </w:rPr>
      </w:pPr>
      <w:r w:rsidRPr="00FE74C3">
        <w:rPr>
          <w:rFonts w:cs="Arial"/>
          <w:spacing w:val="-2"/>
          <w:sz w:val="24"/>
          <w:szCs w:val="24"/>
        </w:rPr>
        <w:t>Se vuelve necesaria la reorientación del proyecto, con el fin de que se pueda realizar a la mayor brevedad posible con fuente de recursos del 75%, por existir fondos disponibles.</w:t>
      </w:r>
    </w:p>
    <w:p w:rsidR="0087001D" w:rsidRPr="00FE74C3" w:rsidRDefault="0087001D" w:rsidP="0087001D">
      <w:pPr>
        <w:spacing w:after="0" w:line="240" w:lineRule="auto"/>
        <w:jc w:val="both"/>
        <w:rPr>
          <w:rFonts w:cs="Arial"/>
          <w:spacing w:val="-2"/>
          <w:sz w:val="24"/>
          <w:szCs w:val="24"/>
        </w:rPr>
      </w:pPr>
      <w:r w:rsidRPr="00FE74C3">
        <w:rPr>
          <w:rFonts w:cs="Arial"/>
          <w:sz w:val="24"/>
          <w:szCs w:val="24"/>
        </w:rPr>
        <w:t xml:space="preserve">Por tanto, en base a los considerandos anteriores, éste Concejo Municipal; ACUERDA: Realizar el cambio de fuente de financiamiento del proyecto: </w:t>
      </w:r>
      <w:r w:rsidRPr="00FE74C3">
        <w:rPr>
          <w:rFonts w:cs="Arial"/>
          <w:i/>
          <w:spacing w:val="-2"/>
          <w:sz w:val="24"/>
          <w:szCs w:val="24"/>
        </w:rPr>
        <w:t xml:space="preserve">APERTURA DE CALLE DE </w:t>
      </w:r>
      <w:r w:rsidRPr="00FE74C3">
        <w:rPr>
          <w:rFonts w:cs="Arial"/>
          <w:i/>
          <w:spacing w:val="-2"/>
          <w:sz w:val="24"/>
          <w:szCs w:val="24"/>
        </w:rPr>
        <w:lastRenderedPageBreak/>
        <w:t>CASERÍO LOS COPINOLES HACIA LA CALLE DE CANALETA, CANTÓN EL CHAGÜITE</w:t>
      </w:r>
      <w:r w:rsidRPr="00FE74C3">
        <w:rPr>
          <w:rFonts w:cs="Arial"/>
          <w:spacing w:val="-2"/>
          <w:sz w:val="24"/>
          <w:szCs w:val="24"/>
        </w:rPr>
        <w:t xml:space="preserve">, presupuestado inicialmente del 2%, para que pueda ser ejecutado con el 75% FODES, y que a la vez se proyecta realizarlo por un monto de </w:t>
      </w:r>
      <w:r w:rsidRPr="00FE74C3">
        <w:rPr>
          <w:rFonts w:cs="Arial"/>
          <w:i/>
          <w:spacing w:val="-2"/>
          <w:sz w:val="24"/>
          <w:szCs w:val="24"/>
        </w:rPr>
        <w:t>quince mil 00/100 dólares ($15,000.00)</w:t>
      </w:r>
      <w:r w:rsidRPr="00FE74C3">
        <w:rPr>
          <w:rFonts w:cs="Arial"/>
          <w:spacing w:val="-2"/>
          <w:sz w:val="24"/>
          <w:szCs w:val="24"/>
        </w:rPr>
        <w:t>, asimismo se autoriza a la Unidad Financiera para que realice el ajuste presupuestario correspondiente en la fuente de financiamiento FODES 75%, tomando los saldos acumulados del objeto específico 61699 y trasladándolo al objeto específico 61601. Comuníquese.</w:t>
      </w:r>
    </w:p>
    <w:p w:rsidR="0087001D" w:rsidRPr="00FE74C3" w:rsidRDefault="0087001D" w:rsidP="0087001D">
      <w:pPr>
        <w:spacing w:after="0" w:line="240" w:lineRule="auto"/>
        <w:jc w:val="both"/>
        <w:rPr>
          <w:rFonts w:eastAsia="Calibri" w:cs="Arial"/>
          <w:sz w:val="24"/>
          <w:szCs w:val="24"/>
        </w:rPr>
      </w:pPr>
      <w:r w:rsidRPr="00FE74C3">
        <w:rPr>
          <w:rFonts w:cs="Arial"/>
          <w:bCs/>
          <w:i/>
          <w:sz w:val="24"/>
          <w:szCs w:val="24"/>
        </w:rPr>
        <w:t>ACUERDO No.12</w:t>
      </w:r>
      <w:r w:rsidRPr="00FE74C3">
        <w:rPr>
          <w:rFonts w:cs="Arial"/>
          <w:i/>
          <w:sz w:val="24"/>
          <w:szCs w:val="24"/>
        </w:rPr>
        <w:t>.</w:t>
      </w:r>
      <w:r w:rsidRPr="00FE74C3">
        <w:rPr>
          <w:rFonts w:cs="Arial"/>
          <w:sz w:val="24"/>
          <w:szCs w:val="24"/>
        </w:rPr>
        <w:t xml:space="preserve">El Concejo, en uso de sus facultades legales conferidas por el Código Municipal y la LACAP; ACUERDA: Aprobar el perfil del proyecto: </w:t>
      </w:r>
      <w:r w:rsidRPr="00FE74C3">
        <w:rPr>
          <w:rFonts w:cs="Arial"/>
          <w:i/>
          <w:spacing w:val="-2"/>
          <w:sz w:val="24"/>
          <w:szCs w:val="24"/>
        </w:rPr>
        <w:t>APERTURA DE CALLE DE CASERÍO LOS COPINOLES HACIA LA CALLE DE CANALETA, CANTÓN EL CHAGÜITE</w:t>
      </w:r>
      <w:r w:rsidRPr="00FE74C3">
        <w:rPr>
          <w:rFonts w:cs="Arial"/>
          <w:sz w:val="24"/>
          <w:szCs w:val="24"/>
        </w:rPr>
        <w:t xml:space="preserve">, por un monto de </w:t>
      </w:r>
      <w:r w:rsidRPr="00FE74C3">
        <w:rPr>
          <w:rFonts w:cs="Arial"/>
          <w:i/>
          <w:spacing w:val="-2"/>
          <w:sz w:val="24"/>
          <w:szCs w:val="24"/>
        </w:rPr>
        <w:t>quince mil 00/100 dólares ($15,000.00)</w:t>
      </w:r>
      <w:r w:rsidRPr="00FE74C3">
        <w:rPr>
          <w:rFonts w:cs="Arial"/>
          <w:sz w:val="24"/>
          <w:szCs w:val="24"/>
        </w:rPr>
        <w:t xml:space="preserve"> el cual será realizado por administración directa, con fuente de financiamiento FODES 75% FODES, y se autoriza al Señor Tesorero Municipal realizar los pagos de las planillas resultantes de la ejecución del proyecto. Comuníquese.</w:t>
      </w:r>
    </w:p>
    <w:p w:rsidR="0087001D" w:rsidRPr="00FE74C3" w:rsidRDefault="0087001D" w:rsidP="0087001D">
      <w:pPr>
        <w:spacing w:after="0" w:line="240" w:lineRule="auto"/>
        <w:jc w:val="both"/>
        <w:rPr>
          <w:rFonts w:cs="Arial"/>
          <w:sz w:val="24"/>
          <w:szCs w:val="24"/>
        </w:rPr>
      </w:pPr>
      <w:r w:rsidRPr="00FE74C3">
        <w:rPr>
          <w:rFonts w:cs="Arial"/>
          <w:bCs/>
          <w:i/>
          <w:sz w:val="24"/>
          <w:szCs w:val="24"/>
        </w:rPr>
        <w:t>ACUERDO No.13</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HIPOTECARIO DE EL SALVADOR, S.A.</w:t>
      </w:r>
      <w:r w:rsidRPr="00FE74C3">
        <w:rPr>
          <w:rFonts w:cs="Arial"/>
          <w:spacing w:val="-2"/>
          <w:sz w:val="24"/>
          <w:szCs w:val="24"/>
        </w:rPr>
        <w:t xml:space="preserve">, cancelando el valor de la chequera con fondos del la Cuenta Corriente que se denomina FONDO COMÚN MUNICIPAL, No.00300110297, para el pago del proyecto: </w:t>
      </w:r>
      <w:r w:rsidRPr="00FE74C3">
        <w:rPr>
          <w:rFonts w:cs="Arial"/>
          <w:i/>
          <w:spacing w:val="-2"/>
          <w:sz w:val="24"/>
          <w:szCs w:val="24"/>
        </w:rPr>
        <w:t>APERTURA DE CALLE DE CASERÍO LOS COPINOLES HACIA LA CALLE DE CANALETA, CANTÓN EL CHAGÜITE</w:t>
      </w:r>
      <w:r w:rsidRPr="00FE74C3">
        <w:rPr>
          <w:rFonts w:cs="Arial"/>
          <w:spacing w:val="-2"/>
          <w:sz w:val="24"/>
          <w:szCs w:val="24"/>
        </w:rPr>
        <w:t xml:space="preserve">, transfiriendo la cantidad de </w:t>
      </w:r>
      <w:r w:rsidRPr="00FE74C3">
        <w:rPr>
          <w:rFonts w:cs="Arial"/>
          <w:i/>
          <w:sz w:val="24"/>
          <w:szCs w:val="24"/>
        </w:rPr>
        <w:t>$</w:t>
      </w:r>
      <w:r w:rsidRPr="00FE74C3">
        <w:rPr>
          <w:rFonts w:cs="Arial"/>
          <w:i/>
          <w:spacing w:val="-2"/>
          <w:sz w:val="24"/>
          <w:szCs w:val="24"/>
        </w:rPr>
        <w:t>15,000.00</w:t>
      </w:r>
      <w:r w:rsidRPr="00FE74C3">
        <w:rPr>
          <w:rFonts w:cs="Arial"/>
          <w:spacing w:val="-2"/>
          <w:sz w:val="24"/>
          <w:szCs w:val="24"/>
        </w:rPr>
        <w:t xml:space="preserve">, de la Cuenta de Ahorro del mismo Banco, No. 01300074550 Fondo de Inversión FODES 75%; </w:t>
      </w:r>
      <w:r w:rsidRPr="00FE74C3">
        <w:rPr>
          <w:rFonts w:cs="Arial"/>
          <w:sz w:val="24"/>
          <w:szCs w:val="24"/>
        </w:rPr>
        <w:t xml:space="preserve">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87001D" w:rsidRPr="00FE74C3" w:rsidRDefault="0087001D" w:rsidP="0087001D">
      <w:pPr>
        <w:spacing w:after="0" w:line="240" w:lineRule="auto"/>
        <w:jc w:val="both"/>
        <w:rPr>
          <w:rFonts w:cs="Arial"/>
          <w:sz w:val="24"/>
          <w:szCs w:val="24"/>
        </w:rPr>
      </w:pPr>
      <w:r w:rsidRPr="00FE74C3">
        <w:rPr>
          <w:rFonts w:cs="Arial"/>
          <w:bCs/>
          <w:i/>
          <w:sz w:val="24"/>
          <w:szCs w:val="24"/>
        </w:rPr>
        <w:t>ACUERDO No.14</w:t>
      </w:r>
      <w:r w:rsidRPr="00FE74C3">
        <w:rPr>
          <w:rFonts w:eastAsia="Times New Roman" w:cs="Arial"/>
          <w:i/>
          <w:sz w:val="24"/>
          <w:szCs w:val="24"/>
        </w:rPr>
        <w:t>.</w:t>
      </w:r>
      <w:r w:rsidRPr="00FE74C3">
        <w:rPr>
          <w:rFonts w:cs="Arial"/>
          <w:sz w:val="24"/>
          <w:szCs w:val="24"/>
        </w:rPr>
        <w:t>El Concejo Municipal en base a las facultades legales que le confiere el Código Municipal y considerando:</w:t>
      </w:r>
    </w:p>
    <w:p w:rsidR="0087001D" w:rsidRPr="00FE74C3" w:rsidRDefault="0087001D" w:rsidP="0087001D">
      <w:pPr>
        <w:pStyle w:val="Prrafodelista"/>
        <w:numPr>
          <w:ilvl w:val="0"/>
          <w:numId w:val="4"/>
        </w:numPr>
        <w:spacing w:after="0" w:line="240" w:lineRule="auto"/>
        <w:ind w:left="426" w:hanging="426"/>
        <w:jc w:val="both"/>
        <w:rPr>
          <w:rFonts w:cs="Arial"/>
          <w:sz w:val="24"/>
          <w:szCs w:val="24"/>
        </w:rPr>
      </w:pPr>
      <w:r w:rsidRPr="00FE74C3">
        <w:rPr>
          <w:rFonts w:cs="Arial"/>
          <w:sz w:val="24"/>
          <w:szCs w:val="24"/>
        </w:rPr>
        <w:t>Que en fecha 24 de noviembre de 2019, según acuerdo No.13, se incluyo en el financiamiento adquirido, el monto para la adquisición de un camión cisterna por un monto de $30,000.00, con el fin de tener una unidad disponible para el transporte de agua para llevar el vital liquido a comunidades que carecen de servicio, así como para dar mantenimiento a algunos bienes de uso público.</w:t>
      </w:r>
    </w:p>
    <w:p w:rsidR="0087001D" w:rsidRPr="00FE74C3" w:rsidRDefault="0087001D" w:rsidP="0087001D">
      <w:pPr>
        <w:pStyle w:val="Prrafodelista"/>
        <w:numPr>
          <w:ilvl w:val="0"/>
          <w:numId w:val="4"/>
        </w:numPr>
        <w:spacing w:after="0" w:line="240" w:lineRule="auto"/>
        <w:ind w:left="426" w:hanging="426"/>
        <w:jc w:val="both"/>
        <w:rPr>
          <w:rFonts w:cs="Arial"/>
          <w:sz w:val="24"/>
          <w:szCs w:val="24"/>
        </w:rPr>
      </w:pPr>
      <w:r w:rsidRPr="00FE74C3">
        <w:rPr>
          <w:rFonts w:cs="Arial"/>
          <w:sz w:val="24"/>
          <w:szCs w:val="24"/>
        </w:rPr>
        <w:t>Según acuerdo No.62 de fecha 10 de enero de 2020, se aprobó el cambio de orientación de camión cisterna a camión de 10 toneladas transmisión mecánica con cama baja y sistema de volqueta incorporado, con el fin de darle diferentes usos para beneficio de la población de Tacuba.</w:t>
      </w:r>
    </w:p>
    <w:p w:rsidR="0087001D" w:rsidRPr="00FE74C3" w:rsidRDefault="0087001D" w:rsidP="0087001D">
      <w:pPr>
        <w:pStyle w:val="Prrafodelista"/>
        <w:numPr>
          <w:ilvl w:val="0"/>
          <w:numId w:val="4"/>
        </w:numPr>
        <w:spacing w:after="0" w:line="240" w:lineRule="auto"/>
        <w:ind w:left="426" w:hanging="426"/>
        <w:jc w:val="both"/>
        <w:rPr>
          <w:rFonts w:cs="Arial"/>
          <w:sz w:val="24"/>
          <w:szCs w:val="24"/>
        </w:rPr>
      </w:pPr>
      <w:r w:rsidRPr="00FE74C3">
        <w:rPr>
          <w:rFonts w:cs="Arial"/>
          <w:sz w:val="24"/>
          <w:szCs w:val="24"/>
        </w:rPr>
        <w:t xml:space="preserve">El 21 de enero del corriente año, según acuerdo No.7 se autoriza la compra de un camión pesado de 10 toneladas transmisión mecánica, marca </w:t>
      </w:r>
      <w:proofErr w:type="spellStart"/>
      <w:r w:rsidRPr="00FE74C3">
        <w:rPr>
          <w:rFonts w:cs="Arial"/>
          <w:sz w:val="24"/>
          <w:szCs w:val="24"/>
        </w:rPr>
        <w:t>freightliner</w:t>
      </w:r>
      <w:proofErr w:type="spellEnd"/>
      <w:r w:rsidRPr="00FE74C3">
        <w:rPr>
          <w:rFonts w:cs="Arial"/>
          <w:sz w:val="24"/>
          <w:szCs w:val="24"/>
        </w:rPr>
        <w:t xml:space="preserve"> año 2004, sin cama solo chasis, ya que no se pudo encontrar uno con las características requeridas de cama baja.</w:t>
      </w:r>
    </w:p>
    <w:p w:rsidR="0087001D" w:rsidRPr="00FE74C3" w:rsidRDefault="0087001D" w:rsidP="0087001D">
      <w:pPr>
        <w:pStyle w:val="Prrafodelista"/>
        <w:numPr>
          <w:ilvl w:val="0"/>
          <w:numId w:val="4"/>
        </w:numPr>
        <w:spacing w:after="0" w:line="240" w:lineRule="auto"/>
        <w:ind w:left="426" w:hanging="426"/>
        <w:jc w:val="both"/>
        <w:rPr>
          <w:rFonts w:cs="Arial"/>
          <w:sz w:val="24"/>
          <w:szCs w:val="24"/>
        </w:rPr>
      </w:pPr>
      <w:r w:rsidRPr="00FE74C3">
        <w:rPr>
          <w:rFonts w:cs="Arial"/>
          <w:sz w:val="24"/>
          <w:szCs w:val="24"/>
        </w:rPr>
        <w:lastRenderedPageBreak/>
        <w:t xml:space="preserve">Una vez adquirido el camión tipo pesado, sin cama, en acuerdo No.8 de fecha 21 de enero autorizan realizar el proceso para la adquisición del suministro de sistema de volteo y cama baja para el camión </w:t>
      </w:r>
      <w:proofErr w:type="spellStart"/>
      <w:r w:rsidRPr="00FE74C3">
        <w:rPr>
          <w:rFonts w:cs="Arial"/>
          <w:sz w:val="24"/>
          <w:szCs w:val="24"/>
        </w:rPr>
        <w:t>freightliner</w:t>
      </w:r>
      <w:proofErr w:type="spellEnd"/>
      <w:r w:rsidRPr="00FE74C3">
        <w:rPr>
          <w:rFonts w:cs="Arial"/>
          <w:sz w:val="24"/>
          <w:szCs w:val="24"/>
        </w:rPr>
        <w:t>.</w:t>
      </w:r>
    </w:p>
    <w:p w:rsidR="0087001D" w:rsidRPr="00FE74C3" w:rsidRDefault="0087001D" w:rsidP="0087001D">
      <w:pPr>
        <w:pStyle w:val="Prrafodelista"/>
        <w:numPr>
          <w:ilvl w:val="0"/>
          <w:numId w:val="4"/>
        </w:numPr>
        <w:spacing w:after="0" w:line="240" w:lineRule="auto"/>
        <w:ind w:left="426" w:hanging="426"/>
        <w:jc w:val="both"/>
        <w:rPr>
          <w:rFonts w:cs="Arial"/>
          <w:sz w:val="24"/>
          <w:szCs w:val="24"/>
        </w:rPr>
      </w:pPr>
      <w:r w:rsidRPr="00FE74C3">
        <w:rPr>
          <w:rFonts w:cs="Arial"/>
          <w:sz w:val="24"/>
          <w:szCs w:val="24"/>
        </w:rPr>
        <w:t>Que con el fin de realizar el transporte de agua y suplir la necesidad de la población y que además resulta más beneficioso que haber comprado el camión cisterna indicado inicialmente, y además es factible con el remanente adquirir tanques que sean de fácil movilidad para poder montar y desmontar del camión.</w:t>
      </w:r>
    </w:p>
    <w:p w:rsidR="0087001D" w:rsidRPr="00FE74C3" w:rsidRDefault="0087001D" w:rsidP="0087001D">
      <w:pPr>
        <w:pStyle w:val="Prrafodelista"/>
        <w:spacing w:after="0" w:line="240" w:lineRule="auto"/>
        <w:ind w:left="0"/>
        <w:jc w:val="both"/>
        <w:rPr>
          <w:rFonts w:cs="Arial"/>
          <w:sz w:val="24"/>
          <w:szCs w:val="24"/>
        </w:rPr>
      </w:pPr>
      <w:r w:rsidRPr="00FE74C3">
        <w:rPr>
          <w:rFonts w:cs="Arial"/>
          <w:sz w:val="24"/>
          <w:szCs w:val="24"/>
        </w:rPr>
        <w:t xml:space="preserve">Por lo tanto, en base a los considerandos anteriores y las facultades legales que le confiere el Código Municipal, este Concejo; ACUERDA: Autorizar la </w:t>
      </w:r>
      <w:r w:rsidRPr="00FE74C3">
        <w:rPr>
          <w:rFonts w:cs="Arial"/>
          <w:bCs/>
          <w:i/>
          <w:sz w:val="24"/>
          <w:szCs w:val="24"/>
        </w:rPr>
        <w:t>ADQUISICIÓN DE DOS CISTERNAS PLÁSTICAS DE 5,000 LITROS CADA UNA</w:t>
      </w:r>
      <w:r w:rsidRPr="00FE74C3">
        <w:rPr>
          <w:rFonts w:cs="Arial"/>
          <w:sz w:val="24"/>
          <w:szCs w:val="24"/>
        </w:rPr>
        <w:t xml:space="preserve">, hasta por un monto de </w:t>
      </w:r>
      <w:r w:rsidRPr="00FE74C3">
        <w:rPr>
          <w:rFonts w:cs="Arial"/>
          <w:i/>
          <w:sz w:val="24"/>
          <w:szCs w:val="24"/>
        </w:rPr>
        <w:t>un mil trescientos 00/100 dólares ($1,300.00)</w:t>
      </w:r>
      <w:r w:rsidRPr="00FE74C3">
        <w:rPr>
          <w:rFonts w:cs="Arial"/>
          <w:sz w:val="24"/>
          <w:szCs w:val="24"/>
        </w:rPr>
        <w:t xml:space="preserve">, con el fin de abastecer del vital líquido a las personas que lo necesitan, con fuente de financiamiento del </w:t>
      </w:r>
      <w:r w:rsidRPr="00FE74C3">
        <w:rPr>
          <w:rFonts w:cs="Arial"/>
          <w:i/>
          <w:sz w:val="24"/>
          <w:szCs w:val="24"/>
        </w:rPr>
        <w:t>PRÉSTAMO DEL BANCO ATLANTIDA, S.A.</w:t>
      </w:r>
      <w:r w:rsidRPr="00FE74C3">
        <w:rPr>
          <w:rFonts w:cs="Arial"/>
          <w:sz w:val="24"/>
          <w:szCs w:val="24"/>
        </w:rPr>
        <w:t>, autorizando a la UACI, realizar el trámite correspondiente. Comuníquese.</w:t>
      </w:r>
    </w:p>
    <w:p w:rsidR="0087001D" w:rsidRPr="00FE74C3" w:rsidRDefault="0087001D" w:rsidP="0087001D">
      <w:pPr>
        <w:spacing w:after="0" w:line="240" w:lineRule="auto"/>
        <w:jc w:val="both"/>
        <w:rPr>
          <w:rFonts w:cs="Arial"/>
          <w:bCs/>
          <w:sz w:val="24"/>
          <w:szCs w:val="24"/>
        </w:rPr>
      </w:pPr>
      <w:r w:rsidRPr="00FE74C3">
        <w:rPr>
          <w:rFonts w:cs="Arial"/>
          <w:bCs/>
          <w:i/>
          <w:sz w:val="24"/>
          <w:szCs w:val="24"/>
        </w:rPr>
        <w:t>ACUERDO No.15</w:t>
      </w:r>
      <w:r w:rsidRPr="00FE74C3">
        <w:rPr>
          <w:rFonts w:eastAsia="Times New Roman" w:cs="Arial"/>
          <w:i/>
          <w:sz w:val="24"/>
          <w:szCs w:val="24"/>
        </w:rPr>
        <w:t>.</w:t>
      </w:r>
      <w:r w:rsidRPr="00FE74C3">
        <w:rPr>
          <w:rFonts w:cs="Arial"/>
          <w:sz w:val="24"/>
          <w:szCs w:val="24"/>
        </w:rPr>
        <w:t xml:space="preserve">El Concejo </w:t>
      </w:r>
      <w:r w:rsidRPr="00FE74C3">
        <w:rPr>
          <w:rFonts w:eastAsia="Times New Roman" w:cs="Arial"/>
          <w:bCs/>
          <w:sz w:val="24"/>
          <w:szCs w:val="24"/>
        </w:rPr>
        <w:t xml:space="preserve">Municipal en base a las facultades legales que le confiere el </w:t>
      </w:r>
      <w:r w:rsidRPr="00FE74C3">
        <w:rPr>
          <w:rFonts w:cs="Arial"/>
          <w:bCs/>
          <w:sz w:val="24"/>
          <w:szCs w:val="24"/>
        </w:rPr>
        <w:t>Código</w:t>
      </w:r>
      <w:r w:rsidRPr="00FE74C3">
        <w:rPr>
          <w:rFonts w:eastAsia="Times New Roman" w:cs="Arial"/>
          <w:bCs/>
          <w:sz w:val="24"/>
          <w:szCs w:val="24"/>
        </w:rPr>
        <w:t xml:space="preserve"> Municipal y Considerando:</w:t>
      </w:r>
    </w:p>
    <w:p w:rsidR="0087001D" w:rsidRPr="00FE74C3" w:rsidRDefault="0087001D" w:rsidP="0087001D">
      <w:pPr>
        <w:pStyle w:val="Prrafodelista"/>
        <w:numPr>
          <w:ilvl w:val="0"/>
          <w:numId w:val="1"/>
        </w:numPr>
        <w:spacing w:after="0" w:line="240" w:lineRule="auto"/>
        <w:ind w:left="426" w:hanging="426"/>
        <w:jc w:val="both"/>
        <w:rPr>
          <w:rFonts w:cs="Arial"/>
          <w:bCs/>
          <w:sz w:val="24"/>
          <w:szCs w:val="24"/>
        </w:rPr>
      </w:pPr>
      <w:r w:rsidRPr="00FE74C3">
        <w:rPr>
          <w:rFonts w:eastAsia="Times New Roman" w:cs="Arial"/>
          <w:bCs/>
          <w:sz w:val="24"/>
          <w:szCs w:val="24"/>
        </w:rPr>
        <w:t xml:space="preserve">Que en fecha 24 de noviembre de 2019, según acuerdo No.13, se incluyo en el financiamiento adquirido, el monto de $12,500.00 para realizar mejoras en el Registro de Estado Familiar de la Municipalidad, con el fin de tener sistematizados los registros y dar una atención </w:t>
      </w:r>
      <w:r w:rsidRPr="00FE74C3">
        <w:rPr>
          <w:rFonts w:cs="Arial"/>
          <w:bCs/>
          <w:sz w:val="24"/>
          <w:szCs w:val="24"/>
        </w:rPr>
        <w:t>más</w:t>
      </w:r>
      <w:r w:rsidRPr="00FE74C3">
        <w:rPr>
          <w:rFonts w:eastAsia="Times New Roman" w:cs="Arial"/>
          <w:bCs/>
          <w:sz w:val="24"/>
          <w:szCs w:val="24"/>
        </w:rPr>
        <w:t xml:space="preserve"> eficiente a los usuarios.</w:t>
      </w:r>
    </w:p>
    <w:p w:rsidR="0087001D" w:rsidRPr="00FE74C3" w:rsidRDefault="0087001D" w:rsidP="0087001D">
      <w:pPr>
        <w:pStyle w:val="Prrafodelista"/>
        <w:numPr>
          <w:ilvl w:val="0"/>
          <w:numId w:val="1"/>
        </w:numPr>
        <w:spacing w:after="0" w:line="240" w:lineRule="auto"/>
        <w:ind w:left="426" w:hanging="426"/>
        <w:jc w:val="both"/>
        <w:rPr>
          <w:rFonts w:cs="Arial"/>
          <w:bCs/>
          <w:sz w:val="24"/>
          <w:szCs w:val="24"/>
        </w:rPr>
      </w:pPr>
      <w:r w:rsidRPr="00FE74C3">
        <w:rPr>
          <w:rFonts w:eastAsia="Times New Roman" w:cs="Arial"/>
          <w:bCs/>
          <w:sz w:val="24"/>
          <w:szCs w:val="24"/>
        </w:rPr>
        <w:t>Que en el pre</w:t>
      </w:r>
      <w:r w:rsidRPr="00FE74C3">
        <w:rPr>
          <w:rFonts w:cs="Arial"/>
          <w:bCs/>
          <w:sz w:val="24"/>
          <w:szCs w:val="24"/>
        </w:rPr>
        <w:t>supuesto para el ejercicio 2020, están</w:t>
      </w:r>
      <w:r w:rsidRPr="00FE74C3">
        <w:rPr>
          <w:rFonts w:eastAsia="Times New Roman" w:cs="Arial"/>
          <w:bCs/>
          <w:sz w:val="24"/>
          <w:szCs w:val="24"/>
        </w:rPr>
        <w:t xml:space="preserve"> considerados los $12,500.00 para realizar mejoras al Registro de Estado Familiar, y que </w:t>
      </w:r>
      <w:r w:rsidRPr="00FE74C3">
        <w:rPr>
          <w:rFonts w:cs="Arial"/>
          <w:bCs/>
          <w:sz w:val="24"/>
          <w:szCs w:val="24"/>
        </w:rPr>
        <w:t>después</w:t>
      </w:r>
      <w:r w:rsidRPr="00FE74C3">
        <w:rPr>
          <w:rFonts w:eastAsia="Times New Roman" w:cs="Arial"/>
          <w:bCs/>
          <w:sz w:val="24"/>
          <w:szCs w:val="24"/>
        </w:rPr>
        <w:t xml:space="preserve"> de realizar un estudio </w:t>
      </w:r>
      <w:r w:rsidRPr="00FE74C3">
        <w:rPr>
          <w:rFonts w:cs="Arial"/>
          <w:bCs/>
          <w:sz w:val="24"/>
          <w:szCs w:val="24"/>
        </w:rPr>
        <w:t>minucioso</w:t>
      </w:r>
      <w:r w:rsidRPr="00FE74C3">
        <w:rPr>
          <w:rFonts w:eastAsia="Times New Roman" w:cs="Arial"/>
          <w:bCs/>
          <w:sz w:val="24"/>
          <w:szCs w:val="24"/>
        </w:rPr>
        <w:t xml:space="preserve"> del caso, los recursos no son suficientes para cubrir al 100% la necesidad existente, por lo que se vuelve necesario realizar el ajuste correspondiente. </w:t>
      </w:r>
    </w:p>
    <w:p w:rsidR="0087001D" w:rsidRPr="00FE74C3" w:rsidRDefault="0087001D" w:rsidP="0087001D">
      <w:pPr>
        <w:pStyle w:val="Prrafodelista"/>
        <w:numPr>
          <w:ilvl w:val="0"/>
          <w:numId w:val="1"/>
        </w:numPr>
        <w:spacing w:after="0" w:line="240" w:lineRule="auto"/>
        <w:ind w:left="426" w:hanging="426"/>
        <w:jc w:val="both"/>
        <w:rPr>
          <w:rFonts w:cs="Arial"/>
          <w:bCs/>
          <w:sz w:val="24"/>
          <w:szCs w:val="24"/>
        </w:rPr>
      </w:pPr>
      <w:r w:rsidRPr="00FE74C3">
        <w:rPr>
          <w:rFonts w:eastAsia="Times New Roman" w:cs="Arial"/>
          <w:bCs/>
          <w:sz w:val="24"/>
          <w:szCs w:val="24"/>
        </w:rPr>
        <w:t xml:space="preserve">Que en la </w:t>
      </w:r>
      <w:r w:rsidRPr="00FE74C3">
        <w:rPr>
          <w:rFonts w:cs="Arial"/>
          <w:bCs/>
          <w:sz w:val="24"/>
          <w:szCs w:val="24"/>
        </w:rPr>
        <w:t>adquisición</w:t>
      </w:r>
      <w:r w:rsidRPr="00FE74C3">
        <w:rPr>
          <w:rFonts w:eastAsia="Times New Roman" w:cs="Arial"/>
          <w:bCs/>
          <w:sz w:val="24"/>
          <w:szCs w:val="24"/>
        </w:rPr>
        <w:t xml:space="preserve"> del </w:t>
      </w:r>
      <w:r w:rsidRPr="00FE74C3">
        <w:rPr>
          <w:rFonts w:cs="Arial"/>
          <w:bCs/>
          <w:sz w:val="24"/>
          <w:szCs w:val="24"/>
        </w:rPr>
        <w:t>préstamo</w:t>
      </w:r>
      <w:r w:rsidRPr="00FE74C3">
        <w:rPr>
          <w:rFonts w:eastAsia="Times New Roman" w:cs="Arial"/>
          <w:bCs/>
          <w:sz w:val="24"/>
          <w:szCs w:val="24"/>
        </w:rPr>
        <w:t xml:space="preserve"> existe un remanente de recursos por gastos no efectuados, es factible hacer uso de esos fondos para complementar el presupuesto del proyecto Mejora del Registro Familiar que asciende a la cantidad de QUINCE MIL OCHOCIENTOS VEINTE 00/100 DOLARES ($15,820.00).</w:t>
      </w:r>
    </w:p>
    <w:p w:rsidR="0087001D" w:rsidRPr="00FE74C3" w:rsidRDefault="0087001D" w:rsidP="0087001D">
      <w:pPr>
        <w:pStyle w:val="Prrafodelista"/>
        <w:numPr>
          <w:ilvl w:val="0"/>
          <w:numId w:val="1"/>
        </w:numPr>
        <w:spacing w:after="0" w:line="240" w:lineRule="auto"/>
        <w:ind w:left="426" w:hanging="426"/>
        <w:jc w:val="both"/>
        <w:rPr>
          <w:rFonts w:eastAsia="Times New Roman" w:cs="Arial"/>
          <w:bCs/>
          <w:sz w:val="24"/>
          <w:szCs w:val="24"/>
        </w:rPr>
      </w:pPr>
      <w:r w:rsidRPr="00FE74C3">
        <w:rPr>
          <w:rFonts w:eastAsia="Times New Roman" w:cs="Arial"/>
          <w:bCs/>
          <w:sz w:val="24"/>
          <w:szCs w:val="24"/>
        </w:rPr>
        <w:t xml:space="preserve">Con la finalidad de tener sistematizados los Registros de los ciudadanos y reducir el tiempo de espera para la emisión de los documentos que a diario solicitan, se vuelve necesario realizar el </w:t>
      </w:r>
      <w:r w:rsidRPr="00FE74C3">
        <w:rPr>
          <w:rFonts w:cs="Arial"/>
          <w:bCs/>
          <w:sz w:val="24"/>
          <w:szCs w:val="24"/>
        </w:rPr>
        <w:t>proyecto</w:t>
      </w:r>
      <w:r w:rsidRPr="00FE74C3">
        <w:rPr>
          <w:rFonts w:eastAsia="Times New Roman" w:cs="Arial"/>
          <w:bCs/>
          <w:sz w:val="24"/>
          <w:szCs w:val="24"/>
        </w:rPr>
        <w:t xml:space="preserve"> antes mencionado.</w:t>
      </w:r>
    </w:p>
    <w:p w:rsidR="0087001D" w:rsidRPr="00FE74C3" w:rsidRDefault="0087001D" w:rsidP="0087001D">
      <w:pPr>
        <w:spacing w:after="0" w:line="240" w:lineRule="auto"/>
        <w:jc w:val="both"/>
        <w:rPr>
          <w:rFonts w:cs="Arial"/>
          <w:bCs/>
          <w:sz w:val="24"/>
          <w:szCs w:val="24"/>
        </w:rPr>
      </w:pPr>
      <w:r w:rsidRPr="00FE74C3">
        <w:rPr>
          <w:rFonts w:eastAsia="Times New Roman" w:cs="Arial"/>
          <w:bCs/>
          <w:sz w:val="24"/>
          <w:szCs w:val="24"/>
        </w:rPr>
        <w:t xml:space="preserve">Por lo tanto  en base a los considerandos anteriormente, y las facultades legales que le confiere el </w:t>
      </w:r>
      <w:r w:rsidRPr="00FE74C3">
        <w:rPr>
          <w:rFonts w:cs="Arial"/>
          <w:bCs/>
          <w:sz w:val="24"/>
          <w:szCs w:val="24"/>
        </w:rPr>
        <w:t>Código</w:t>
      </w:r>
      <w:r w:rsidRPr="00FE74C3">
        <w:rPr>
          <w:rFonts w:eastAsia="Times New Roman" w:cs="Arial"/>
          <w:bCs/>
          <w:sz w:val="24"/>
          <w:szCs w:val="24"/>
        </w:rPr>
        <w:t xml:space="preserve"> Municipal, este </w:t>
      </w:r>
      <w:proofErr w:type="spellStart"/>
      <w:r w:rsidRPr="00FE74C3">
        <w:rPr>
          <w:rFonts w:eastAsia="Times New Roman" w:cs="Arial"/>
          <w:bCs/>
          <w:sz w:val="24"/>
          <w:szCs w:val="24"/>
        </w:rPr>
        <w:t>Concejo</w:t>
      </w:r>
      <w:r w:rsidRPr="00FE74C3">
        <w:rPr>
          <w:rFonts w:cs="Arial"/>
          <w:bCs/>
          <w:sz w:val="24"/>
          <w:szCs w:val="24"/>
        </w:rPr>
        <w:t>;ACUERDA</w:t>
      </w:r>
      <w:proofErr w:type="spellEnd"/>
      <w:r w:rsidRPr="00FE74C3">
        <w:rPr>
          <w:rFonts w:eastAsia="Times New Roman" w:cs="Arial"/>
          <w:bCs/>
          <w:sz w:val="24"/>
          <w:szCs w:val="24"/>
        </w:rPr>
        <w:t xml:space="preserve">:   Autorizar a la Unidad Financiera para realizar el Ajuste presupuestario correspondiente por la cantidad de TRES MIL TRESCIENTOS VEINTE 00/100 DOLARES ($3,320.00), con la finalizad de complementar el monto del </w:t>
      </w:r>
      <w:proofErr w:type="spellStart"/>
      <w:r w:rsidRPr="00FE74C3">
        <w:rPr>
          <w:rFonts w:eastAsia="Times New Roman" w:cs="Arial"/>
          <w:bCs/>
          <w:sz w:val="24"/>
          <w:szCs w:val="24"/>
        </w:rPr>
        <w:t>proyecto</w:t>
      </w:r>
      <w:r w:rsidRPr="00FE74C3">
        <w:rPr>
          <w:rFonts w:cs="Arial"/>
          <w:bCs/>
          <w:sz w:val="24"/>
          <w:szCs w:val="24"/>
        </w:rPr>
        <w:t>:</w:t>
      </w:r>
      <w:r w:rsidRPr="00FE74C3">
        <w:rPr>
          <w:rFonts w:eastAsia="Times New Roman" w:cs="Arial"/>
          <w:bCs/>
          <w:i/>
          <w:sz w:val="24"/>
          <w:szCs w:val="24"/>
        </w:rPr>
        <w:t>MEJORA</w:t>
      </w:r>
      <w:proofErr w:type="spellEnd"/>
      <w:r w:rsidRPr="00FE74C3">
        <w:rPr>
          <w:rFonts w:eastAsia="Times New Roman" w:cs="Arial"/>
          <w:bCs/>
          <w:i/>
          <w:sz w:val="24"/>
          <w:szCs w:val="24"/>
        </w:rPr>
        <w:t xml:space="preserve"> DEL REGISTRO DE ESTADO FAMILIAR</w:t>
      </w:r>
      <w:r w:rsidRPr="00FE74C3">
        <w:rPr>
          <w:rFonts w:eastAsia="Times New Roman" w:cs="Arial"/>
          <w:bCs/>
          <w:sz w:val="24"/>
          <w:szCs w:val="24"/>
        </w:rPr>
        <w:t xml:space="preserve">, que asciende a la cantidad </w:t>
      </w:r>
      <w:r w:rsidRPr="00FE74C3">
        <w:rPr>
          <w:rFonts w:eastAsia="Times New Roman" w:cs="Arial"/>
          <w:i/>
          <w:sz w:val="24"/>
          <w:szCs w:val="24"/>
        </w:rPr>
        <w:t>QUINCE MIL OCHOCIENTOS VEINTE 00/100 DOLARES ($15,820.00)</w:t>
      </w:r>
      <w:r w:rsidRPr="00FE74C3">
        <w:rPr>
          <w:rFonts w:eastAsia="Times New Roman" w:cs="Arial"/>
          <w:bCs/>
          <w:sz w:val="24"/>
          <w:szCs w:val="24"/>
        </w:rPr>
        <w:t>, tomando la diferencia del monto establecido para un estudio de factibilidad financiera no cons</w:t>
      </w:r>
      <w:r w:rsidRPr="00FE74C3">
        <w:rPr>
          <w:rFonts w:cs="Arial"/>
          <w:bCs/>
          <w:sz w:val="24"/>
          <w:szCs w:val="24"/>
        </w:rPr>
        <w:t>umido, Objeto especifico 61699. Comuníquese.</w:t>
      </w:r>
    </w:p>
    <w:p w:rsidR="0087001D" w:rsidRPr="00FE74C3" w:rsidRDefault="0087001D" w:rsidP="0087001D">
      <w:pPr>
        <w:spacing w:after="0" w:line="240" w:lineRule="auto"/>
        <w:jc w:val="both"/>
        <w:rPr>
          <w:rFonts w:cs="Arial"/>
          <w:sz w:val="24"/>
          <w:szCs w:val="24"/>
        </w:rPr>
      </w:pPr>
      <w:r w:rsidRPr="00FE74C3">
        <w:rPr>
          <w:rFonts w:cs="Arial"/>
          <w:bCs/>
          <w:i/>
          <w:sz w:val="24"/>
          <w:szCs w:val="24"/>
        </w:rPr>
        <w:t>ACUERDO No.16</w:t>
      </w:r>
      <w:r w:rsidRPr="00FE74C3">
        <w:rPr>
          <w:rFonts w:cs="Arial"/>
          <w:i/>
          <w:sz w:val="24"/>
          <w:szCs w:val="24"/>
        </w:rPr>
        <w:t>.</w:t>
      </w:r>
      <w:r w:rsidRPr="00FE74C3">
        <w:rPr>
          <w:rFonts w:eastAsia="Calibri" w:cs="Arial"/>
          <w:sz w:val="24"/>
          <w:szCs w:val="24"/>
        </w:rPr>
        <w:t xml:space="preserve">El Concejo, en uso de sus facultades legales </w:t>
      </w:r>
      <w:r w:rsidRPr="00FE74C3">
        <w:rPr>
          <w:rFonts w:cs="Arial"/>
          <w:sz w:val="24"/>
          <w:szCs w:val="24"/>
        </w:rPr>
        <w:t>conferidas por el código municipal y la LACAP; ACUERDA: Adjudicar la formulación de carpeta técnica para cada uno de los proyectos siguientes:</w:t>
      </w:r>
    </w:p>
    <w:tbl>
      <w:tblPr>
        <w:tblStyle w:val="Tablaconcuadrcula"/>
        <w:tblW w:w="0" w:type="auto"/>
        <w:tblInd w:w="108" w:type="dxa"/>
        <w:tblLook w:val="04A0"/>
      </w:tblPr>
      <w:tblGrid>
        <w:gridCol w:w="426"/>
        <w:gridCol w:w="6804"/>
        <w:gridCol w:w="1640"/>
      </w:tblGrid>
      <w:tr w:rsidR="0087001D" w:rsidRPr="00FE74C3" w:rsidTr="00517628">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01D" w:rsidRPr="00FE74C3" w:rsidRDefault="0087001D" w:rsidP="00517628">
            <w:pPr>
              <w:jc w:val="both"/>
              <w:rPr>
                <w:rFonts w:cs="Arial"/>
                <w:sz w:val="24"/>
                <w:szCs w:val="24"/>
              </w:rPr>
            </w:pPr>
            <w:r w:rsidRPr="00FE74C3">
              <w:rPr>
                <w:rFonts w:cs="Arial"/>
                <w:sz w:val="24"/>
                <w:szCs w:val="24"/>
              </w:rPr>
              <w:t>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01D" w:rsidRPr="00FE74C3" w:rsidRDefault="0087001D" w:rsidP="00517628">
            <w:pPr>
              <w:jc w:val="both"/>
              <w:rPr>
                <w:rFonts w:cs="Arial"/>
                <w:sz w:val="24"/>
                <w:szCs w:val="24"/>
              </w:rPr>
            </w:pPr>
            <w:r w:rsidRPr="00FE74C3">
              <w:rPr>
                <w:rFonts w:cs="Arial"/>
                <w:sz w:val="24"/>
                <w:szCs w:val="24"/>
              </w:rPr>
              <w:t>Construcción de obras de drenaje sobre tramo de calle a Cantón San Juan, Colonia Las Palmeras, Municipio de Tacuba</w:t>
            </w:r>
          </w:p>
        </w:tc>
        <w:tc>
          <w:tcPr>
            <w:tcW w:w="1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01D" w:rsidRPr="00FE74C3" w:rsidRDefault="0087001D" w:rsidP="00517628">
            <w:pPr>
              <w:jc w:val="right"/>
              <w:rPr>
                <w:rFonts w:cs="Arial"/>
                <w:sz w:val="24"/>
                <w:szCs w:val="24"/>
              </w:rPr>
            </w:pPr>
            <w:r w:rsidRPr="00FE74C3">
              <w:rPr>
                <w:rFonts w:cs="Arial"/>
                <w:sz w:val="24"/>
                <w:szCs w:val="24"/>
              </w:rPr>
              <w:t>$2,200.00</w:t>
            </w:r>
          </w:p>
        </w:tc>
      </w:tr>
      <w:tr w:rsidR="0087001D" w:rsidRPr="00FE74C3" w:rsidTr="00517628">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01D" w:rsidRPr="00FE74C3" w:rsidRDefault="0087001D" w:rsidP="00517628">
            <w:pPr>
              <w:jc w:val="both"/>
              <w:rPr>
                <w:rFonts w:cs="Arial"/>
                <w:sz w:val="24"/>
                <w:szCs w:val="24"/>
              </w:rPr>
            </w:pPr>
            <w:r w:rsidRPr="00FE74C3">
              <w:rPr>
                <w:rFonts w:cs="Arial"/>
                <w:sz w:val="24"/>
                <w:szCs w:val="24"/>
              </w:rPr>
              <w:lastRenderedPageBreak/>
              <w:t>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01D" w:rsidRPr="00FE74C3" w:rsidRDefault="0087001D" w:rsidP="00517628">
            <w:pPr>
              <w:jc w:val="both"/>
              <w:rPr>
                <w:rFonts w:cs="Arial"/>
                <w:sz w:val="24"/>
                <w:szCs w:val="24"/>
              </w:rPr>
            </w:pPr>
            <w:r w:rsidRPr="00FE74C3">
              <w:rPr>
                <w:rFonts w:cs="Arial"/>
                <w:sz w:val="24"/>
                <w:szCs w:val="24"/>
              </w:rPr>
              <w:t>Mejoramiento de tramo de calle frente a: C.E. Cantón El Chagüite Cod.60099 y C.E. Lomas de San Antonio C. 60098, Cantón El Chagüite, Municipio de Tacuba</w:t>
            </w:r>
          </w:p>
        </w:tc>
        <w:tc>
          <w:tcPr>
            <w:tcW w:w="1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01D" w:rsidRPr="00FE74C3" w:rsidRDefault="0087001D" w:rsidP="00517628">
            <w:pPr>
              <w:jc w:val="right"/>
              <w:rPr>
                <w:rFonts w:cs="Arial"/>
                <w:sz w:val="24"/>
                <w:szCs w:val="24"/>
              </w:rPr>
            </w:pPr>
            <w:r w:rsidRPr="00FE74C3">
              <w:rPr>
                <w:rFonts w:cs="Arial"/>
                <w:sz w:val="24"/>
                <w:szCs w:val="24"/>
              </w:rPr>
              <w:t>$2,180.00</w:t>
            </w:r>
          </w:p>
        </w:tc>
      </w:tr>
      <w:tr w:rsidR="0087001D" w:rsidRPr="00FE74C3" w:rsidTr="00517628">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01D" w:rsidRPr="00FE74C3" w:rsidRDefault="0087001D"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01D" w:rsidRPr="00FE74C3" w:rsidRDefault="00DE7261" w:rsidP="00517628">
            <w:pPr>
              <w:jc w:val="right"/>
              <w:rPr>
                <w:rFonts w:cs="Arial"/>
                <w:sz w:val="24"/>
                <w:szCs w:val="24"/>
              </w:rPr>
            </w:pPr>
            <w:r w:rsidRPr="00FE74C3">
              <w:rPr>
                <w:rFonts w:cs="Arial"/>
                <w:sz w:val="24"/>
                <w:szCs w:val="24"/>
              </w:rPr>
              <w:fldChar w:fldCharType="begin"/>
            </w:r>
            <w:r w:rsidR="0087001D" w:rsidRPr="00FE74C3">
              <w:rPr>
                <w:rFonts w:cs="Arial"/>
                <w:sz w:val="24"/>
                <w:szCs w:val="24"/>
              </w:rPr>
              <w:instrText xml:space="preserve"> =SUM(ABOVE) </w:instrText>
            </w:r>
            <w:r w:rsidRPr="00FE74C3">
              <w:rPr>
                <w:rFonts w:cs="Arial"/>
                <w:sz w:val="24"/>
                <w:szCs w:val="24"/>
              </w:rPr>
              <w:fldChar w:fldCharType="separate"/>
            </w:r>
            <w:r w:rsidR="0087001D" w:rsidRPr="00FE74C3">
              <w:rPr>
                <w:rFonts w:cs="Arial"/>
                <w:noProof/>
                <w:sz w:val="24"/>
                <w:szCs w:val="24"/>
              </w:rPr>
              <w:t>$4,380.00</w:t>
            </w:r>
            <w:r w:rsidRPr="00FE74C3">
              <w:rPr>
                <w:rFonts w:cs="Arial"/>
                <w:sz w:val="24"/>
                <w:szCs w:val="24"/>
              </w:rPr>
              <w:fldChar w:fldCharType="end"/>
            </w:r>
          </w:p>
        </w:tc>
      </w:tr>
    </w:tbl>
    <w:p w:rsidR="0087001D" w:rsidRPr="00FE74C3" w:rsidRDefault="0087001D" w:rsidP="0087001D">
      <w:pPr>
        <w:spacing w:after="0" w:line="240" w:lineRule="auto"/>
        <w:jc w:val="both"/>
        <w:rPr>
          <w:rFonts w:cs="Arial"/>
          <w:sz w:val="24"/>
          <w:szCs w:val="24"/>
        </w:rPr>
      </w:pPr>
      <w:r w:rsidRPr="00FE74C3">
        <w:rPr>
          <w:rFonts w:cs="Arial"/>
          <w:sz w:val="24"/>
          <w:szCs w:val="24"/>
        </w:rPr>
        <w:t xml:space="preserve">Al Ing. MARIO EDGARDO RODRIGUEZ HURTADO, por presentar la oferta económica más baja según cuadro comparativo de ofertas económicas, para la formulación de las dos carpetas, por el monto de: </w:t>
      </w:r>
      <w:r w:rsidRPr="00FE74C3">
        <w:rPr>
          <w:rFonts w:cs="Arial"/>
          <w:i/>
          <w:sz w:val="24"/>
          <w:szCs w:val="24"/>
        </w:rPr>
        <w:t>cuatro mil trescientos ochenta 00/100 dólares (</w:t>
      </w:r>
      <w:r w:rsidR="00DE7261" w:rsidRPr="00FE74C3">
        <w:rPr>
          <w:rFonts w:cs="Arial"/>
          <w:i/>
          <w:sz w:val="24"/>
          <w:szCs w:val="24"/>
          <w:lang w:eastAsia="en-US"/>
        </w:rPr>
        <w:fldChar w:fldCharType="begin"/>
      </w:r>
      <w:r w:rsidRPr="00FE74C3">
        <w:rPr>
          <w:rFonts w:cs="Arial"/>
          <w:i/>
          <w:sz w:val="24"/>
          <w:szCs w:val="24"/>
          <w:lang w:eastAsia="en-US"/>
        </w:rPr>
        <w:instrText xml:space="preserve"> =SUM(ABOVE) </w:instrText>
      </w:r>
      <w:r w:rsidR="00DE7261" w:rsidRPr="00FE74C3">
        <w:rPr>
          <w:rFonts w:cs="Arial"/>
          <w:i/>
          <w:sz w:val="24"/>
          <w:szCs w:val="24"/>
          <w:lang w:eastAsia="en-US"/>
        </w:rPr>
        <w:fldChar w:fldCharType="separate"/>
      </w:r>
      <w:r w:rsidRPr="00FE74C3">
        <w:rPr>
          <w:rFonts w:cs="Arial"/>
          <w:i/>
          <w:noProof/>
          <w:sz w:val="24"/>
          <w:szCs w:val="24"/>
          <w:lang w:eastAsia="en-US"/>
        </w:rPr>
        <w:t>$4,380.00</w:t>
      </w:r>
      <w:r w:rsidR="00DE7261" w:rsidRPr="00FE74C3">
        <w:rPr>
          <w:rFonts w:cs="Arial"/>
          <w:i/>
          <w:sz w:val="24"/>
          <w:szCs w:val="24"/>
          <w:lang w:eastAsia="en-US"/>
        </w:rPr>
        <w:fldChar w:fldCharType="end"/>
      </w:r>
      <w:r w:rsidRPr="00FE74C3">
        <w:rPr>
          <w:rFonts w:cs="Arial"/>
          <w:i/>
          <w:sz w:val="24"/>
          <w:szCs w:val="24"/>
          <w:lang w:eastAsia="en-US"/>
        </w:rPr>
        <w:t>)</w:t>
      </w:r>
      <w:r w:rsidRPr="00FE74C3">
        <w:rPr>
          <w:rFonts w:cs="Arial"/>
          <w:sz w:val="24"/>
          <w:szCs w:val="24"/>
        </w:rPr>
        <w:t>. Autorícese al Señor Alcalde Municipal Lic. Luis Carlos Milla García, para que formalice contrato con el Representante Legal de la referida Empresa; con quien este Concejo, no tiene vínculos de parentesco</w:t>
      </w:r>
      <w:r w:rsidRPr="00FE74C3">
        <w:rPr>
          <w:rFonts w:cs="Arial"/>
          <w:sz w:val="24"/>
          <w:szCs w:val="24"/>
          <w:lang w:val="es-MX"/>
        </w:rPr>
        <w:t xml:space="preserve">. </w:t>
      </w:r>
      <w:r w:rsidRPr="00FE74C3">
        <w:rPr>
          <w:rFonts w:cs="Arial"/>
          <w:sz w:val="24"/>
          <w:szCs w:val="24"/>
        </w:rPr>
        <w:t>Comuníquese.</w:t>
      </w:r>
    </w:p>
    <w:p w:rsidR="0087001D" w:rsidRPr="00FE74C3" w:rsidRDefault="0087001D" w:rsidP="0087001D">
      <w:pPr>
        <w:spacing w:after="0" w:line="240" w:lineRule="auto"/>
        <w:jc w:val="both"/>
        <w:rPr>
          <w:rFonts w:cs="Arial"/>
          <w:sz w:val="24"/>
          <w:szCs w:val="24"/>
        </w:rPr>
      </w:pPr>
      <w:r w:rsidRPr="00FE74C3">
        <w:rPr>
          <w:rFonts w:cs="Arial"/>
          <w:bCs/>
          <w:i/>
          <w:sz w:val="24"/>
          <w:szCs w:val="24"/>
        </w:rPr>
        <w:t>ACUERDO No.17</w:t>
      </w:r>
      <w:r w:rsidRPr="00FE74C3">
        <w:rPr>
          <w:rFonts w:cs="Arial"/>
          <w:i/>
          <w:sz w:val="24"/>
          <w:szCs w:val="24"/>
        </w:rPr>
        <w:t>.</w:t>
      </w:r>
      <w:r w:rsidRPr="00FE74C3">
        <w:rPr>
          <w:rFonts w:eastAsia="Calibri" w:cs="Arial"/>
          <w:sz w:val="24"/>
          <w:szCs w:val="24"/>
        </w:rPr>
        <w:t xml:space="preserve">El Concejo, en uso de sus facultades legales </w:t>
      </w:r>
      <w:r w:rsidRPr="00FE74C3">
        <w:rPr>
          <w:rFonts w:cs="Arial"/>
          <w:sz w:val="24"/>
          <w:szCs w:val="24"/>
        </w:rPr>
        <w:t xml:space="preserve">conferidas por el código municipal y la LACAP; ACUERDA: Aprobar y ejecutar el perfil del proyecto: </w:t>
      </w:r>
      <w:r w:rsidRPr="00FE74C3">
        <w:rPr>
          <w:rFonts w:eastAsia="Times New Roman" w:cs="Arial"/>
          <w:bCs/>
          <w:i/>
          <w:sz w:val="24"/>
          <w:szCs w:val="24"/>
        </w:rPr>
        <w:t>MEJORA DEL REGISTRO DE ESTADO FAMILIAR</w:t>
      </w:r>
      <w:r w:rsidRPr="00FE74C3">
        <w:rPr>
          <w:rFonts w:eastAsia="Times New Roman" w:cs="Arial"/>
          <w:bCs/>
          <w:sz w:val="24"/>
          <w:szCs w:val="24"/>
        </w:rPr>
        <w:t xml:space="preserve">, por un monto de </w:t>
      </w:r>
      <w:r w:rsidRPr="00FE74C3">
        <w:rPr>
          <w:rFonts w:eastAsia="Times New Roman" w:cs="Arial"/>
          <w:bCs/>
          <w:i/>
          <w:sz w:val="24"/>
          <w:szCs w:val="24"/>
        </w:rPr>
        <w:t>quince mil ochocientos veinte 00/100 dólares ($15,820.00)</w:t>
      </w:r>
      <w:r w:rsidRPr="00FE74C3">
        <w:rPr>
          <w:rFonts w:eastAsia="Times New Roman" w:cs="Arial"/>
          <w:bCs/>
          <w:sz w:val="24"/>
          <w:szCs w:val="24"/>
        </w:rPr>
        <w:t xml:space="preserve">,que se realizará por administración directa, con fuente de financiamiento del </w:t>
      </w:r>
      <w:r w:rsidRPr="00FE74C3">
        <w:rPr>
          <w:rFonts w:eastAsia="Times New Roman" w:cs="Arial"/>
          <w:bCs/>
          <w:i/>
          <w:sz w:val="24"/>
          <w:szCs w:val="24"/>
        </w:rPr>
        <w:t>PRÉSTAMO DEL BANCO ATLANTIDA, S.A.</w:t>
      </w:r>
      <w:r w:rsidRPr="00FE74C3">
        <w:rPr>
          <w:rFonts w:eastAsia="Times New Roman" w:cs="Arial"/>
          <w:bCs/>
          <w:sz w:val="24"/>
          <w:szCs w:val="24"/>
        </w:rPr>
        <w:t>, y se autoriza a la UACI, realizar los procesos respectivos, así como al Tesorero Municipal efectuar los pagos correspondientes. Comuníquese.</w:t>
      </w:r>
    </w:p>
    <w:p w:rsidR="0087001D" w:rsidRPr="00FE74C3" w:rsidRDefault="0087001D" w:rsidP="0087001D">
      <w:pPr>
        <w:spacing w:after="0" w:line="240" w:lineRule="auto"/>
        <w:jc w:val="both"/>
        <w:rPr>
          <w:rFonts w:cs="Arial"/>
          <w:spacing w:val="-2"/>
          <w:sz w:val="24"/>
          <w:szCs w:val="24"/>
        </w:rPr>
      </w:pPr>
      <w:r w:rsidRPr="00FE74C3">
        <w:rPr>
          <w:rFonts w:cs="Arial"/>
          <w:bCs/>
          <w:i/>
          <w:sz w:val="24"/>
          <w:szCs w:val="24"/>
        </w:rPr>
        <w:t>ACUERDO No.18</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SCOTIABANK EL SALVADOR, S.A.</w:t>
      </w:r>
      <w:r w:rsidRPr="00FE74C3">
        <w:rPr>
          <w:rFonts w:cs="Arial"/>
          <w:spacing w:val="-2"/>
          <w:sz w:val="24"/>
          <w:szCs w:val="24"/>
        </w:rPr>
        <w:t xml:space="preserve">, el valor de la chequera se cancelará con fondos del la Cuenta Corriente que se denomina FONDO COMÚN MUNICIPAL, No.00300110297, para el pago del proyecto: </w:t>
      </w:r>
      <w:r w:rsidRPr="00FE74C3">
        <w:rPr>
          <w:rFonts w:eastAsia="Times New Roman" w:cs="Arial"/>
          <w:bCs/>
          <w:i/>
          <w:sz w:val="24"/>
          <w:szCs w:val="24"/>
        </w:rPr>
        <w:t>MEJORA DEL REGISTRO DE ESTADO FAMILIAR</w:t>
      </w:r>
      <w:r w:rsidRPr="00FE74C3">
        <w:rPr>
          <w:rFonts w:cs="Arial"/>
          <w:spacing w:val="-2"/>
          <w:sz w:val="24"/>
          <w:szCs w:val="24"/>
        </w:rPr>
        <w:t xml:space="preserve">, transfiriendo la cantidad de </w:t>
      </w:r>
      <w:r w:rsidRPr="00FE74C3">
        <w:rPr>
          <w:rFonts w:cs="Arial"/>
          <w:i/>
          <w:sz w:val="24"/>
          <w:szCs w:val="24"/>
        </w:rPr>
        <w:t>$</w:t>
      </w:r>
      <w:r w:rsidRPr="00FE74C3">
        <w:rPr>
          <w:rFonts w:eastAsia="Times New Roman" w:cs="Arial"/>
          <w:bCs/>
          <w:i/>
          <w:sz w:val="24"/>
          <w:szCs w:val="24"/>
        </w:rPr>
        <w:t>15,820.00</w:t>
      </w:r>
      <w:r w:rsidRPr="00FE74C3">
        <w:rPr>
          <w:rFonts w:cs="Arial"/>
          <w:spacing w:val="-2"/>
          <w:sz w:val="24"/>
          <w:szCs w:val="24"/>
        </w:rPr>
        <w:t xml:space="preserve"> de la Cuenta del Préstamo </w:t>
      </w:r>
      <w:r w:rsidRPr="00FE74C3">
        <w:rPr>
          <w:rFonts w:cs="Arial"/>
          <w:i/>
          <w:sz w:val="24"/>
          <w:szCs w:val="24"/>
        </w:rPr>
        <w:t>BANCO ATLANTIDA EL SALVADOR, S.A.</w:t>
      </w:r>
      <w:r w:rsidRPr="00FE74C3">
        <w:rPr>
          <w:rFonts w:cs="Arial"/>
          <w:sz w:val="24"/>
          <w:szCs w:val="24"/>
        </w:rPr>
        <w:t xml:space="preserve">, 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87001D" w:rsidRPr="00FE74C3" w:rsidRDefault="0087001D" w:rsidP="0087001D">
      <w:pPr>
        <w:spacing w:after="0" w:line="240" w:lineRule="auto"/>
        <w:jc w:val="both"/>
        <w:rPr>
          <w:rFonts w:cs="Arial"/>
          <w:sz w:val="24"/>
          <w:szCs w:val="24"/>
        </w:rPr>
      </w:pPr>
      <w:r w:rsidRPr="00FE74C3">
        <w:rPr>
          <w:rFonts w:cs="Arial"/>
          <w:bCs/>
          <w:i/>
          <w:sz w:val="24"/>
          <w:szCs w:val="24"/>
        </w:rPr>
        <w:t>ACUERDO No.19</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la realización del proyecto: </w:t>
      </w:r>
      <w:r w:rsidRPr="00FE74C3">
        <w:rPr>
          <w:rFonts w:cs="Arial"/>
          <w:i/>
          <w:sz w:val="24"/>
          <w:szCs w:val="24"/>
        </w:rPr>
        <w:t>LICITACIÓN PUBLICA N° AMT-01/2020 “ELECTRIFICACIÓN EN DIFERENTES CASERIOS Y CANTONES DEL MUNICIPIO DE TACUBA, CÓDIGO No.357970</w:t>
      </w:r>
      <w:r w:rsidRPr="00FE74C3">
        <w:rPr>
          <w:rFonts w:cs="Arial"/>
          <w:sz w:val="24"/>
          <w:szCs w:val="24"/>
        </w:rPr>
        <w:t xml:space="preserve">, a la Empresa: ROMAD INGENIEROS, S.A. DE C.V., por presentar la oferta económica más baja, según informe y acta de evaluación de ofertas, por el monto de </w:t>
      </w:r>
      <w:r w:rsidRPr="00FE74C3">
        <w:rPr>
          <w:rFonts w:cs="Arial"/>
          <w:i/>
          <w:sz w:val="24"/>
          <w:szCs w:val="24"/>
        </w:rPr>
        <w:t>ciento ochenta y siete mil doscientos cincuenta y uno 61/100 dólares de los Estados Unidos de América ($187,251.61)</w:t>
      </w:r>
      <w:r w:rsidRPr="00FE74C3">
        <w:rPr>
          <w:rFonts w:cs="Arial"/>
          <w:sz w:val="24"/>
          <w:szCs w:val="24"/>
        </w:rPr>
        <w:t xml:space="preserve">, que será financiado por el Fondo de Inversión Social para el Desarrollo Local (FISDL). Autorizase al Señor Alcalde Municipal Lic. Luis Carlos Milla García, para que formalice el respectivo documento de contrato; con el Representante Legal de dicha Empresa; bajo el marco normativo del </w:t>
      </w:r>
      <w:proofErr w:type="spellStart"/>
      <w:r w:rsidRPr="00FE74C3">
        <w:rPr>
          <w:rFonts w:cs="Arial"/>
          <w:sz w:val="24"/>
          <w:szCs w:val="24"/>
        </w:rPr>
        <w:t>FISDL</w:t>
      </w:r>
      <w:r w:rsidRPr="00FE74C3">
        <w:rPr>
          <w:rFonts w:eastAsia="Calibri" w:cs="Arial"/>
          <w:sz w:val="24"/>
          <w:szCs w:val="24"/>
        </w:rPr>
        <w:t>.</w:t>
      </w:r>
      <w:r w:rsidRPr="00FE74C3">
        <w:rPr>
          <w:rFonts w:cs="Arial"/>
          <w:sz w:val="24"/>
          <w:szCs w:val="24"/>
        </w:rPr>
        <w:t>Comuníquese</w:t>
      </w:r>
      <w:proofErr w:type="spellEnd"/>
      <w:r w:rsidRPr="00FE74C3">
        <w:rPr>
          <w:rFonts w:cs="Arial"/>
          <w:sz w:val="24"/>
          <w:szCs w:val="24"/>
        </w:rPr>
        <w:t>.</w:t>
      </w:r>
    </w:p>
    <w:p w:rsidR="0087001D" w:rsidRPr="00FE74C3" w:rsidRDefault="0087001D" w:rsidP="0087001D">
      <w:pPr>
        <w:spacing w:after="0" w:line="240" w:lineRule="auto"/>
        <w:jc w:val="both"/>
        <w:rPr>
          <w:rFonts w:cs="Arial"/>
          <w:sz w:val="24"/>
          <w:szCs w:val="24"/>
        </w:rPr>
      </w:pPr>
      <w:r w:rsidRPr="00FE74C3">
        <w:rPr>
          <w:rFonts w:eastAsia="Calibri" w:cs="Arial"/>
          <w:bCs/>
          <w:i/>
          <w:sz w:val="24"/>
          <w:szCs w:val="24"/>
        </w:rPr>
        <w:t>ACUERDO No.</w:t>
      </w:r>
      <w:r w:rsidRPr="00FE74C3">
        <w:rPr>
          <w:rFonts w:cs="Arial"/>
          <w:bCs/>
          <w:i/>
          <w:sz w:val="24"/>
          <w:szCs w:val="24"/>
        </w:rPr>
        <w:t>20</w:t>
      </w:r>
      <w:r w:rsidRPr="00FE74C3">
        <w:rPr>
          <w:rFonts w:eastAsia="Calibri" w:cs="Arial"/>
          <w:i/>
          <w:sz w:val="24"/>
          <w:szCs w:val="24"/>
        </w:rPr>
        <w:t>.</w:t>
      </w:r>
      <w:r w:rsidRPr="00FE74C3">
        <w:rPr>
          <w:rFonts w:eastAsia="Calibri" w:cs="Arial"/>
          <w:sz w:val="24"/>
          <w:szCs w:val="24"/>
        </w:rPr>
        <w:t>El</w:t>
      </w:r>
      <w:r w:rsidRPr="00FE74C3">
        <w:rPr>
          <w:rFonts w:cs="Arial"/>
          <w:sz w:val="24"/>
          <w:szCs w:val="24"/>
        </w:rPr>
        <w:t xml:space="preserve"> Concejo, en uso de sus facultades legales conferidas por el Código Municipal y Art. 36 de la Ley de la Corte de Cuentas de la República de El Salvador y Art. 33 de las Normas de Auditoría Interna para el Sector Gubernamental; ACUERDA: Aprobar el “</w:t>
      </w:r>
      <w:r w:rsidRPr="00FE74C3">
        <w:rPr>
          <w:rFonts w:cs="Arial"/>
          <w:i/>
          <w:sz w:val="24"/>
          <w:szCs w:val="24"/>
        </w:rPr>
        <w:t xml:space="preserve">PLAN DE TRABAJO DE AUDITORÍA INTERNA” para el ejercicio que inicia el 01 de enero y </w:t>
      </w:r>
      <w:r w:rsidRPr="00FE74C3">
        <w:rPr>
          <w:rFonts w:cs="Arial"/>
          <w:i/>
          <w:sz w:val="24"/>
          <w:szCs w:val="24"/>
        </w:rPr>
        <w:lastRenderedPageBreak/>
        <w:t>finaliza el 31 de diciembre de 2021</w:t>
      </w:r>
      <w:r w:rsidRPr="00FE74C3">
        <w:rPr>
          <w:rFonts w:cs="Arial"/>
          <w:sz w:val="24"/>
          <w:szCs w:val="24"/>
        </w:rPr>
        <w:t>, que presenta Auditor Interno de esta Alcaldía. Comuníquese.</w:t>
      </w:r>
    </w:p>
    <w:p w:rsidR="0087001D" w:rsidRPr="00FE74C3" w:rsidRDefault="0087001D" w:rsidP="0087001D">
      <w:pPr>
        <w:spacing w:after="0" w:line="240" w:lineRule="auto"/>
        <w:jc w:val="both"/>
        <w:rPr>
          <w:rFonts w:cs="Arial"/>
          <w:sz w:val="24"/>
          <w:szCs w:val="24"/>
        </w:rPr>
      </w:pPr>
      <w:r w:rsidRPr="00FE74C3">
        <w:rPr>
          <w:rFonts w:eastAsia="Calibri" w:cs="Arial"/>
          <w:bCs/>
          <w:i/>
          <w:sz w:val="24"/>
          <w:szCs w:val="24"/>
        </w:rPr>
        <w:t>ACUERDO No.</w:t>
      </w:r>
      <w:r w:rsidRPr="00FE74C3">
        <w:rPr>
          <w:rFonts w:cs="Arial"/>
          <w:bCs/>
          <w:i/>
          <w:sz w:val="24"/>
          <w:szCs w:val="24"/>
        </w:rPr>
        <w:t>21</w:t>
      </w:r>
      <w:r w:rsidRPr="00FE74C3">
        <w:rPr>
          <w:rFonts w:eastAsia="Calibri" w:cs="Arial"/>
          <w:i/>
          <w:sz w:val="24"/>
          <w:szCs w:val="24"/>
        </w:rPr>
        <w:t>.</w:t>
      </w:r>
      <w:r w:rsidRPr="00FE74C3">
        <w:rPr>
          <w:rFonts w:eastAsia="Calibri" w:cs="Arial"/>
          <w:sz w:val="24"/>
          <w:szCs w:val="24"/>
        </w:rPr>
        <w:t>En base a las facultades legales que le confiere el Código Municipal y considerando que el mantenimiento de la red vial es de vital importancia en el municipio y que además el Fondo de Conservación Vial (FOVIAL) está realizando mejoras en la calle del Cantón El Níspero, para lo cual ha solicitado el apoyo de la Municipalidad, consistente en asignarles dos auxiliares para ser utilizados en la calle intervenida; este Concejo</w:t>
      </w:r>
      <w:r w:rsidRPr="00FE74C3">
        <w:rPr>
          <w:rFonts w:cs="Arial"/>
          <w:sz w:val="24"/>
          <w:szCs w:val="24"/>
        </w:rPr>
        <w:t>; ACUERDA: Autorizar el apoyo con dos Auxiliares para las mejoras realizadas en calle del Cantón El Níspero intervenida por FOVIAL, hasta para un período de 45 días, cancelando por los servicios prestados, la cantidad de $10.00 diarios a cada uno, recursos que serán del proyecto: MANTENIMIENTO DE CAMINOS VECINALES MUNICIPIO DE TACUBA, del Fondo para el Desarrollo Económico y Social. Asimismo, se autoriza a la comisión de proyectos designar las personas idóneas para la realización de los trabajos. Comuníquese.</w:t>
      </w:r>
    </w:p>
    <w:p w:rsidR="0087001D" w:rsidRPr="00FE74C3" w:rsidRDefault="0087001D" w:rsidP="0087001D">
      <w:pPr>
        <w:spacing w:after="0" w:line="240" w:lineRule="auto"/>
        <w:jc w:val="both"/>
        <w:rPr>
          <w:rFonts w:cs="Arial"/>
          <w:sz w:val="24"/>
          <w:szCs w:val="24"/>
          <w:lang w:val="es-ES"/>
        </w:rPr>
      </w:pPr>
      <w:r w:rsidRPr="00FE74C3">
        <w:rPr>
          <w:rFonts w:eastAsia="Calibri" w:cs="Arial"/>
          <w:bCs/>
          <w:i/>
          <w:sz w:val="24"/>
          <w:szCs w:val="24"/>
        </w:rPr>
        <w:t>ACUERDO No.</w:t>
      </w:r>
      <w:r w:rsidRPr="00FE74C3">
        <w:rPr>
          <w:rFonts w:cs="Arial"/>
          <w:bCs/>
          <w:i/>
          <w:sz w:val="24"/>
          <w:szCs w:val="24"/>
        </w:rPr>
        <w:t>22</w:t>
      </w:r>
      <w:r w:rsidRPr="00FE74C3">
        <w:rPr>
          <w:rFonts w:eastAsia="Calibri" w:cs="Arial"/>
          <w:i/>
          <w:sz w:val="24"/>
          <w:szCs w:val="24"/>
        </w:rPr>
        <w:t>.</w:t>
      </w:r>
      <w:r w:rsidRPr="00FE74C3">
        <w:rPr>
          <w:rFonts w:cs="Arial"/>
          <w:sz w:val="24"/>
          <w:szCs w:val="24"/>
          <w:lang w:val="es-ES"/>
        </w:rPr>
        <w:t xml:space="preserve">El Concejo Municipal plural, en uso de sus facultades legales conferidas en el Código Municipal Artículo 30, numerales 3, 6, 11, 13, 14 y 16, Considerando que ha establecido un ambiente de dialogo armonioso entre la Asociación de Desarrollo Comunal la Bendición de Dios, para que tanto la Administración municipal como dicha Asociación puedan establecer los mecanismos necesarios y legales para elegir entes que representen los intereses de todos los habitantes de las siete comunidades: </w:t>
      </w:r>
      <w:r w:rsidRPr="00FE74C3">
        <w:rPr>
          <w:rFonts w:cs="Arial"/>
          <w:bCs/>
          <w:i/>
          <w:iCs/>
          <w:sz w:val="24"/>
          <w:szCs w:val="24"/>
          <w:lang w:val="es-ES"/>
        </w:rPr>
        <w:t xml:space="preserve">San Rafael, Loma Larga, Rodeo I, Rodeo II, La </w:t>
      </w:r>
      <w:proofErr w:type="spellStart"/>
      <w:r w:rsidRPr="00FE74C3">
        <w:rPr>
          <w:rFonts w:cs="Arial"/>
          <w:bCs/>
          <w:i/>
          <w:iCs/>
          <w:sz w:val="24"/>
          <w:szCs w:val="24"/>
          <w:lang w:val="es-ES"/>
        </w:rPr>
        <w:t>Pandeadura</w:t>
      </w:r>
      <w:proofErr w:type="spellEnd"/>
      <w:r w:rsidRPr="00FE74C3">
        <w:rPr>
          <w:rFonts w:cs="Arial"/>
          <w:bCs/>
          <w:i/>
          <w:iCs/>
          <w:sz w:val="24"/>
          <w:szCs w:val="24"/>
          <w:lang w:val="es-ES"/>
        </w:rPr>
        <w:t>, Valle La Puerta y Colonia San Francisco</w:t>
      </w:r>
      <w:r w:rsidRPr="00FE74C3">
        <w:rPr>
          <w:rFonts w:cs="Arial"/>
          <w:sz w:val="24"/>
          <w:szCs w:val="24"/>
          <w:lang w:val="es-ES"/>
        </w:rPr>
        <w:t xml:space="preserve">, cabe mencionar que es una obligación de esta municipalidad velar por el desarrollo integral, salud y bienestar de todos los pobladores del municipio; no se pueden lograr los objetivos anteriores si existen una inseguridad jurídica para los usuarios del sistema de agua de las siete comunidades, al existir dos administradores paralelas del </w:t>
      </w:r>
      <w:proofErr w:type="spellStart"/>
      <w:r w:rsidRPr="00FE74C3">
        <w:rPr>
          <w:rFonts w:cs="Arial"/>
          <w:sz w:val="24"/>
          <w:szCs w:val="24"/>
          <w:lang w:val="es-ES"/>
        </w:rPr>
        <w:t>sistema,ya</w:t>
      </w:r>
      <w:proofErr w:type="spellEnd"/>
      <w:r w:rsidRPr="00FE74C3">
        <w:rPr>
          <w:rFonts w:cs="Arial"/>
          <w:sz w:val="24"/>
          <w:szCs w:val="24"/>
          <w:lang w:val="es-ES"/>
        </w:rPr>
        <w:t xml:space="preserve"> que este se va </w:t>
      </w:r>
      <w:proofErr w:type="spellStart"/>
      <w:r w:rsidRPr="00FE74C3">
        <w:rPr>
          <w:rFonts w:cs="Arial"/>
          <w:sz w:val="24"/>
          <w:szCs w:val="24"/>
          <w:lang w:val="es-ES"/>
        </w:rPr>
        <w:t>deteriorando,por</w:t>
      </w:r>
      <w:proofErr w:type="spellEnd"/>
      <w:r w:rsidRPr="00FE74C3">
        <w:rPr>
          <w:rFonts w:cs="Arial"/>
          <w:sz w:val="24"/>
          <w:szCs w:val="24"/>
          <w:lang w:val="es-ES"/>
        </w:rPr>
        <w:t xml:space="preserve"> la inseguridad administrativa.  En base a las razones antes expuestas este Concejo Municipal, ACUERDA: Acompañar a las siete comunidades que conforman la </w:t>
      </w:r>
      <w:r w:rsidRPr="00FE74C3">
        <w:rPr>
          <w:rFonts w:cs="Arial"/>
          <w:bCs/>
          <w:sz w:val="24"/>
          <w:szCs w:val="24"/>
          <w:lang w:val="es-ES"/>
        </w:rPr>
        <w:t>Asociación de Desarrollo Comunal la Bendición de Dios</w:t>
      </w:r>
      <w:r w:rsidRPr="00FE74C3">
        <w:rPr>
          <w:rFonts w:cs="Arial"/>
          <w:sz w:val="24"/>
          <w:szCs w:val="24"/>
          <w:lang w:val="es-ES"/>
        </w:rPr>
        <w:t xml:space="preserve"> a crear los entes administrativos y de vigilancia necesarios a fin de que puedan ser los administradores del sistema del agua de las siete comunidades y que garanticen el abastecimiento del vital líquido, la Administración, el cuido y mejora de la red de distribución; para lo cual el concejo municipal plural de la alcaldía de Tacuba una vez sea electa una nueva Junta Directiva de forma legal, se compromete a: </w:t>
      </w:r>
    </w:p>
    <w:p w:rsidR="0087001D" w:rsidRPr="00FE74C3" w:rsidRDefault="0087001D" w:rsidP="0087001D">
      <w:pPr>
        <w:spacing w:after="0" w:line="240" w:lineRule="auto"/>
        <w:jc w:val="both"/>
        <w:rPr>
          <w:rFonts w:cs="Arial"/>
          <w:sz w:val="24"/>
          <w:szCs w:val="24"/>
          <w:lang w:val="es-ES"/>
        </w:rPr>
      </w:pPr>
      <w:r w:rsidRPr="00FE74C3">
        <w:rPr>
          <w:rFonts w:cs="Arial"/>
          <w:sz w:val="24"/>
          <w:szCs w:val="24"/>
          <w:lang w:val="es-ES"/>
        </w:rPr>
        <w:t xml:space="preserve">a) Entregar la administración del proyecto de agua potable a las comunidades conforme a las leyes de la </w:t>
      </w:r>
      <w:proofErr w:type="spellStart"/>
      <w:r w:rsidRPr="00FE74C3">
        <w:rPr>
          <w:rFonts w:cs="Arial"/>
          <w:sz w:val="24"/>
          <w:szCs w:val="24"/>
          <w:lang w:val="es-ES"/>
        </w:rPr>
        <w:t>Republica</w:t>
      </w:r>
      <w:proofErr w:type="spellEnd"/>
      <w:r w:rsidRPr="00FE74C3">
        <w:rPr>
          <w:rFonts w:cs="Arial"/>
          <w:sz w:val="24"/>
          <w:szCs w:val="24"/>
          <w:lang w:val="es-ES"/>
        </w:rPr>
        <w:t xml:space="preserve">, </w:t>
      </w:r>
    </w:p>
    <w:p w:rsidR="0087001D" w:rsidRPr="00FE74C3" w:rsidRDefault="0087001D" w:rsidP="0087001D">
      <w:pPr>
        <w:spacing w:after="0" w:line="240" w:lineRule="auto"/>
        <w:jc w:val="both"/>
        <w:rPr>
          <w:rFonts w:cs="Arial"/>
          <w:sz w:val="24"/>
          <w:szCs w:val="24"/>
          <w:lang w:val="es-ES"/>
        </w:rPr>
      </w:pPr>
      <w:r w:rsidRPr="00FE74C3">
        <w:rPr>
          <w:rFonts w:cs="Arial"/>
          <w:sz w:val="24"/>
          <w:szCs w:val="24"/>
          <w:lang w:val="es-ES"/>
        </w:rPr>
        <w:t xml:space="preserve">b) Transferir el bien inmueble en el cual se encuentra la fuente que abastece de agua de las siete comunidades, </w:t>
      </w:r>
    </w:p>
    <w:p w:rsidR="0087001D" w:rsidRPr="00FE74C3" w:rsidRDefault="0087001D" w:rsidP="0087001D">
      <w:pPr>
        <w:spacing w:after="0" w:line="240" w:lineRule="auto"/>
        <w:jc w:val="both"/>
        <w:rPr>
          <w:rFonts w:cs="Arial"/>
          <w:sz w:val="24"/>
          <w:szCs w:val="24"/>
          <w:lang w:val="es-ES"/>
        </w:rPr>
      </w:pPr>
      <w:r w:rsidRPr="00FE74C3">
        <w:rPr>
          <w:rFonts w:cs="Arial"/>
          <w:sz w:val="24"/>
          <w:szCs w:val="24"/>
          <w:lang w:val="es-ES"/>
        </w:rPr>
        <w:t>c) Acompañar a la nueva junta directiva a implementar programas y proyectos que mejoren el abastecimiento del agua potable ya sea con fondos propios o con gestiones gubernamentales o con países cooperantes.</w:t>
      </w:r>
    </w:p>
    <w:p w:rsidR="0087001D" w:rsidRPr="00FE74C3" w:rsidRDefault="0087001D" w:rsidP="0087001D">
      <w:pPr>
        <w:spacing w:after="0" w:line="240" w:lineRule="auto"/>
        <w:jc w:val="both"/>
        <w:rPr>
          <w:rFonts w:cs="Arial"/>
          <w:sz w:val="24"/>
          <w:szCs w:val="24"/>
          <w:lang w:val="es-ES"/>
        </w:rPr>
      </w:pPr>
      <w:r w:rsidRPr="00FE74C3">
        <w:rPr>
          <w:rFonts w:cs="Arial"/>
          <w:sz w:val="24"/>
          <w:szCs w:val="24"/>
          <w:lang w:val="es-ES"/>
        </w:rPr>
        <w:t>d) Acompañar y apoyar a los directivos actuales en el proceso penal que tienen pendiente en los tribunales correspondientes. Comuníquese.</w:t>
      </w:r>
    </w:p>
    <w:p w:rsidR="0087001D" w:rsidRPr="00FE74C3" w:rsidRDefault="0087001D" w:rsidP="0087001D">
      <w:pPr>
        <w:spacing w:after="0" w:line="240" w:lineRule="auto"/>
        <w:jc w:val="both"/>
        <w:rPr>
          <w:rFonts w:cs="Arial"/>
          <w:sz w:val="24"/>
          <w:szCs w:val="24"/>
        </w:rPr>
      </w:pPr>
    </w:p>
    <w:p w:rsidR="0087001D" w:rsidRPr="00FE74C3" w:rsidRDefault="0087001D" w:rsidP="0087001D">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87001D" w:rsidRPr="00FE74C3" w:rsidRDefault="0087001D" w:rsidP="0087001D">
      <w:pPr>
        <w:spacing w:after="0" w:line="240" w:lineRule="auto"/>
        <w:jc w:val="both"/>
        <w:rPr>
          <w:rFonts w:cs="Arial"/>
          <w:sz w:val="24"/>
          <w:szCs w:val="24"/>
        </w:rPr>
      </w:pPr>
    </w:p>
    <w:p w:rsidR="0087001D" w:rsidRPr="00FE74C3" w:rsidRDefault="0087001D" w:rsidP="0087001D">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87001D" w:rsidRPr="00FE74C3" w:rsidTr="00517628">
        <w:tc>
          <w:tcPr>
            <w:tcW w:w="4479" w:type="dxa"/>
            <w:tcBorders>
              <w:top w:val="single" w:sz="4" w:space="0" w:color="FFFFFF"/>
              <w:left w:val="single" w:sz="4" w:space="0" w:color="FFFFFF"/>
              <w:bottom w:val="single" w:sz="4" w:space="0" w:color="FFFFFF"/>
              <w:right w:val="single" w:sz="4" w:space="0" w:color="FFFFFF"/>
            </w:tcBorders>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87001D" w:rsidRPr="00FE74C3" w:rsidTr="00517628">
        <w:tc>
          <w:tcPr>
            <w:tcW w:w="4479" w:type="dxa"/>
            <w:tcBorders>
              <w:top w:val="single" w:sz="4" w:space="0" w:color="FFFFFF"/>
              <w:left w:val="single" w:sz="4" w:space="0" w:color="FFFFFF"/>
              <w:bottom w:val="single" w:sz="4" w:space="0" w:color="FFFFFF"/>
              <w:right w:val="single" w:sz="4" w:space="0" w:color="FFFFFF"/>
            </w:tcBorders>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87001D" w:rsidRPr="00FE74C3" w:rsidTr="00517628">
        <w:trPr>
          <w:trHeight w:val="1123"/>
        </w:trPr>
        <w:tc>
          <w:tcPr>
            <w:tcW w:w="4479" w:type="dxa"/>
            <w:tcBorders>
              <w:top w:val="single" w:sz="4" w:space="0" w:color="FFFFFF"/>
              <w:left w:val="single" w:sz="4" w:space="0" w:color="FFFFFF"/>
              <w:bottom w:val="single" w:sz="4" w:space="0" w:color="FFFFFF"/>
              <w:right w:val="single" w:sz="4" w:space="0" w:color="FFFFFF"/>
            </w:tcBorders>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87001D" w:rsidRPr="00FE74C3" w:rsidTr="00517628">
        <w:tc>
          <w:tcPr>
            <w:tcW w:w="4479" w:type="dxa"/>
            <w:tcBorders>
              <w:top w:val="single" w:sz="4" w:space="0" w:color="FFFFFF"/>
              <w:left w:val="single" w:sz="4" w:space="0" w:color="FFFFFF"/>
              <w:bottom w:val="single" w:sz="4" w:space="0" w:color="FFFFFF"/>
              <w:right w:val="single" w:sz="4" w:space="0" w:color="FFFFFF"/>
            </w:tcBorders>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87001D" w:rsidRPr="00FE74C3" w:rsidTr="00517628">
        <w:tc>
          <w:tcPr>
            <w:tcW w:w="4479" w:type="dxa"/>
            <w:tcBorders>
              <w:top w:val="single" w:sz="4" w:space="0" w:color="FFFFFF"/>
              <w:left w:val="single" w:sz="4" w:space="0" w:color="FFFFFF"/>
              <w:bottom w:val="single" w:sz="4" w:space="0" w:color="FFFFFF"/>
              <w:right w:val="single" w:sz="4" w:space="0" w:color="FFFFFF"/>
            </w:tcBorders>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Séptimo Regidor</w:t>
            </w:r>
          </w:p>
        </w:tc>
        <w:tc>
          <w:tcPr>
            <w:tcW w:w="4446" w:type="dxa"/>
            <w:tcBorders>
              <w:top w:val="single" w:sz="4" w:space="0" w:color="FFFFFF"/>
              <w:left w:val="single" w:sz="4" w:space="0" w:color="FFFFFF"/>
              <w:bottom w:val="single" w:sz="4" w:space="0" w:color="FFFFFF"/>
              <w:right w:val="single" w:sz="4" w:space="0" w:color="FFFFFF"/>
            </w:tcBorders>
            <w:hideMark/>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tc>
      </w:tr>
      <w:tr w:rsidR="0087001D" w:rsidRPr="00FE74C3" w:rsidTr="00517628">
        <w:tc>
          <w:tcPr>
            <w:tcW w:w="4479" w:type="dxa"/>
            <w:tcBorders>
              <w:top w:val="single" w:sz="4" w:space="0" w:color="FFFFFF"/>
              <w:left w:val="single" w:sz="4" w:space="0" w:color="FFFFFF"/>
              <w:bottom w:val="single" w:sz="4" w:space="0" w:color="FFFFFF"/>
              <w:right w:val="single" w:sz="4" w:space="0" w:color="FFFFFF"/>
            </w:tcBorders>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tc>
      </w:tr>
      <w:tr w:rsidR="0087001D" w:rsidRPr="00FE74C3" w:rsidTr="00517628">
        <w:tc>
          <w:tcPr>
            <w:tcW w:w="4479" w:type="dxa"/>
            <w:tcBorders>
              <w:top w:val="single" w:sz="4" w:space="0" w:color="FFFFFF"/>
              <w:left w:val="single" w:sz="4" w:space="0" w:color="FFFFFF"/>
              <w:bottom w:val="single" w:sz="4" w:space="0" w:color="FFFFFF"/>
              <w:right w:val="single" w:sz="4" w:space="0" w:color="FFFFFF"/>
            </w:tcBorders>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87001D" w:rsidRPr="00FE74C3" w:rsidRDefault="0087001D" w:rsidP="00517628">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p w:rsidR="0087001D" w:rsidRPr="00FE74C3" w:rsidRDefault="0087001D" w:rsidP="00517628">
            <w:pPr>
              <w:spacing w:after="0" w:line="240" w:lineRule="auto"/>
              <w:jc w:val="center"/>
              <w:rPr>
                <w:rFonts w:cs="Arial"/>
                <w:sz w:val="24"/>
                <w:szCs w:val="24"/>
                <w:lang w:eastAsia="en-US"/>
              </w:rPr>
            </w:pPr>
          </w:p>
        </w:tc>
      </w:tr>
      <w:tr w:rsidR="0087001D" w:rsidRPr="00FE74C3" w:rsidTr="00517628">
        <w:tc>
          <w:tcPr>
            <w:tcW w:w="4479" w:type="dxa"/>
            <w:tcBorders>
              <w:top w:val="single" w:sz="4" w:space="0" w:color="FFFFFF"/>
              <w:left w:val="single" w:sz="4" w:space="0" w:color="FFFFFF"/>
              <w:bottom w:val="single" w:sz="4" w:space="0" w:color="FFFFFF"/>
              <w:right w:val="single" w:sz="4" w:space="0" w:color="FFFFFF"/>
            </w:tcBorders>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87001D"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87001D" w:rsidRPr="00FE74C3" w:rsidRDefault="0087001D"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87001D" w:rsidRPr="00FE74C3" w:rsidRDefault="0087001D"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87001D" w:rsidRPr="00FE74C3" w:rsidRDefault="0087001D" w:rsidP="0087001D">
      <w:pPr>
        <w:rPr>
          <w:sz w:val="24"/>
          <w:szCs w:val="24"/>
        </w:rPr>
      </w:pPr>
    </w:p>
    <w:p w:rsidR="0087001D" w:rsidRPr="00FE74C3" w:rsidRDefault="0087001D" w:rsidP="0087001D">
      <w:pPr>
        <w:rPr>
          <w:sz w:val="24"/>
          <w:szCs w:val="24"/>
        </w:rPr>
      </w:pPr>
      <w:r w:rsidRPr="00FE74C3">
        <w:rPr>
          <w:sz w:val="24"/>
          <w:szCs w:val="24"/>
        </w:rPr>
        <w:br w:type="page"/>
      </w:r>
    </w:p>
    <w:sectPr w:rsidR="0087001D" w:rsidRPr="00FE74C3" w:rsidSect="00DE726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24291"/>
    <w:multiLevelType w:val="hybridMultilevel"/>
    <w:tmpl w:val="3C3671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4615158"/>
    <w:multiLevelType w:val="hybridMultilevel"/>
    <w:tmpl w:val="5BD8F4E6"/>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
    <w:nsid w:val="64AE216C"/>
    <w:multiLevelType w:val="hybridMultilevel"/>
    <w:tmpl w:val="38EC3F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F8631C1"/>
    <w:multiLevelType w:val="hybridMultilevel"/>
    <w:tmpl w:val="54A4A2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87001D"/>
    <w:rsid w:val="0087001D"/>
    <w:rsid w:val="00BC0AF3"/>
    <w:rsid w:val="00DE726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7001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87001D"/>
    <w:pPr>
      <w:ind w:left="720"/>
      <w:contextualSpacing/>
    </w:pPr>
  </w:style>
  <w:style w:type="character" w:customStyle="1" w:styleId="PrrafodelistaCar">
    <w:name w:val="Párrafo de lista Car"/>
    <w:link w:val="Prrafodelista"/>
    <w:uiPriority w:val="34"/>
    <w:locked/>
    <w:rsid w:val="008700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4909</Words>
  <Characters>27000</Characters>
  <Application>Microsoft Office Word</Application>
  <DocSecurity>0</DocSecurity>
  <Lines>225</Lines>
  <Paragraphs>63</Paragraphs>
  <ScaleCrop>false</ScaleCrop>
  <Company/>
  <LinksUpToDate>false</LinksUpToDate>
  <CharactersWithSpaces>31846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2020-07-09T16:17:00Z</dcterms:created>
  <dcterms:modified xsi:type="dcterms:W3CDTF">2020-07-09T16:28:00Z</dcterms:modified>
</cp:coreProperties>
</file>