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3A8" w:rsidRPr="00FE74C3" w:rsidRDefault="002863A8" w:rsidP="002863A8">
      <w:pPr>
        <w:tabs>
          <w:tab w:val="left" w:pos="993"/>
        </w:tabs>
        <w:spacing w:after="0" w:line="240" w:lineRule="auto"/>
        <w:jc w:val="both"/>
        <w:rPr>
          <w:rFonts w:cs="Arial"/>
          <w:sz w:val="24"/>
          <w:szCs w:val="24"/>
        </w:rPr>
      </w:pPr>
      <w:r w:rsidRPr="00FE74C3">
        <w:rPr>
          <w:rFonts w:cs="Arial"/>
          <w:i/>
          <w:sz w:val="24"/>
          <w:szCs w:val="24"/>
        </w:rPr>
        <w:t>ACTA NÚMERO CUATRO</w:t>
      </w:r>
      <w:r w:rsidRPr="00FE74C3">
        <w:rPr>
          <w:rFonts w:cs="Arial"/>
          <w:sz w:val="24"/>
          <w:szCs w:val="24"/>
        </w:rPr>
        <w:t xml:space="preserve">. En </w:t>
      </w:r>
      <w:r w:rsidRPr="00FE74C3">
        <w:rPr>
          <w:rFonts w:cs="Arial"/>
          <w:i/>
          <w:sz w:val="24"/>
          <w:szCs w:val="24"/>
        </w:rPr>
        <w:t>la Alcaldía Municipal</w:t>
      </w:r>
      <w:r w:rsidRPr="00FE74C3">
        <w:rPr>
          <w:rFonts w:cs="Arial"/>
          <w:sz w:val="24"/>
          <w:szCs w:val="24"/>
        </w:rPr>
        <w:t xml:space="preserve">, de Tacuba, Departamento de Ahuachapán, a las </w:t>
      </w:r>
      <w:r w:rsidRPr="00FE74C3">
        <w:rPr>
          <w:rFonts w:cs="Arial"/>
          <w:bCs/>
          <w:i/>
          <w:sz w:val="24"/>
          <w:szCs w:val="24"/>
        </w:rPr>
        <w:t>CATORCE</w:t>
      </w:r>
      <w:r w:rsidRPr="00FE74C3">
        <w:rPr>
          <w:rFonts w:cs="Arial"/>
          <w:sz w:val="24"/>
          <w:szCs w:val="24"/>
        </w:rPr>
        <w:t xml:space="preserve"> horas y </w:t>
      </w:r>
      <w:r w:rsidRPr="00FE74C3">
        <w:rPr>
          <w:rFonts w:cs="Arial"/>
          <w:i/>
          <w:sz w:val="24"/>
          <w:szCs w:val="24"/>
        </w:rPr>
        <w:t>TREINTA</w:t>
      </w:r>
      <w:r w:rsidRPr="00FE74C3">
        <w:rPr>
          <w:rFonts w:cs="Arial"/>
          <w:sz w:val="24"/>
          <w:szCs w:val="24"/>
        </w:rPr>
        <w:t xml:space="preserve"> minutos, del día </w:t>
      </w:r>
      <w:r w:rsidRPr="00FE74C3">
        <w:rPr>
          <w:rFonts w:cs="Arial"/>
          <w:bCs/>
          <w:i/>
          <w:sz w:val="24"/>
          <w:szCs w:val="24"/>
        </w:rPr>
        <w:t>CATORCE</w:t>
      </w:r>
      <w:r w:rsidR="005818A6">
        <w:rPr>
          <w:rFonts w:cs="Arial"/>
          <w:bCs/>
          <w:i/>
          <w:sz w:val="24"/>
          <w:szCs w:val="24"/>
        </w:rPr>
        <w:t xml:space="preserve"> </w:t>
      </w:r>
      <w:r w:rsidRPr="00FE74C3">
        <w:rPr>
          <w:rFonts w:cs="Arial"/>
          <w:sz w:val="24"/>
          <w:szCs w:val="24"/>
        </w:rPr>
        <w:t xml:space="preserve">de </w:t>
      </w:r>
      <w:proofErr w:type="spellStart"/>
      <w:r w:rsidRPr="00FE74C3">
        <w:rPr>
          <w:rFonts w:cs="Arial"/>
          <w:bCs/>
          <w:i/>
          <w:sz w:val="24"/>
          <w:szCs w:val="24"/>
        </w:rPr>
        <w:t>FEBRERO</w:t>
      </w:r>
      <w:r w:rsidRPr="00FE74C3">
        <w:rPr>
          <w:rFonts w:cs="Arial"/>
          <w:sz w:val="24"/>
          <w:szCs w:val="24"/>
        </w:rPr>
        <w:t>del</w:t>
      </w:r>
      <w:proofErr w:type="spellEnd"/>
      <w:r w:rsidRPr="00FE74C3">
        <w:rPr>
          <w:rFonts w:cs="Arial"/>
          <w:sz w:val="24"/>
          <w:szCs w:val="24"/>
        </w:rPr>
        <w:t xml:space="preserve"> año </w:t>
      </w:r>
      <w:r w:rsidRPr="00FE74C3">
        <w:rPr>
          <w:rFonts w:cs="Arial"/>
          <w:bCs/>
          <w:i/>
          <w:sz w:val="24"/>
          <w:szCs w:val="24"/>
        </w:rPr>
        <w:t>DOS MIL VEINTE</w:t>
      </w:r>
      <w:r w:rsidRPr="00FE74C3">
        <w:rPr>
          <w:rFonts w:cs="Arial"/>
          <w:sz w:val="24"/>
          <w:szCs w:val="24"/>
        </w:rPr>
        <w:t xml:space="preserve">. Se reúne el Concejo Municipal en Sesión </w:t>
      </w:r>
      <w:r w:rsidRPr="00FE74C3">
        <w:rPr>
          <w:rFonts w:cs="Arial"/>
          <w:i/>
          <w:sz w:val="24"/>
          <w:szCs w:val="24"/>
        </w:rPr>
        <w:t>extraordinaria</w:t>
      </w:r>
      <w:r w:rsidRPr="00FE74C3">
        <w:rPr>
          <w:rFonts w:cs="Arial"/>
          <w:sz w:val="24"/>
          <w:szCs w:val="24"/>
        </w:rPr>
        <w:t xml:space="preserve"> Convocada y Presidida por el Señor: ALCALDE: </w:t>
      </w:r>
      <w:r w:rsidRPr="00FE74C3">
        <w:rPr>
          <w:rFonts w:cs="Arial"/>
          <w:i/>
          <w:sz w:val="24"/>
          <w:szCs w:val="24"/>
          <w:lang w:val="es-MX"/>
        </w:rPr>
        <w:t>Licenciado Luis Carlos Milla García (el Señor Alcalde está ausente, por atender una misión oficial; pero delegó al Concejal Mario David Sandoval Mendoza, para que coordine ésta reunión)</w:t>
      </w:r>
      <w:r w:rsidRPr="00FE74C3">
        <w:rPr>
          <w:rFonts w:cs="Arial"/>
          <w:sz w:val="24"/>
          <w:szCs w:val="24"/>
        </w:rPr>
        <w:t xml:space="preserve">; asisten los Concejales: SÍNDICO: </w:t>
      </w:r>
      <w:r w:rsidRPr="00FE74C3">
        <w:rPr>
          <w:rFonts w:cs="Arial"/>
          <w:i/>
          <w:sz w:val="24"/>
          <w:szCs w:val="24"/>
        </w:rPr>
        <w:t xml:space="preserve">Francisco </w:t>
      </w:r>
      <w:proofErr w:type="spellStart"/>
      <w:r w:rsidRPr="00FE74C3">
        <w:rPr>
          <w:rFonts w:cs="Arial"/>
          <w:i/>
          <w:sz w:val="24"/>
          <w:szCs w:val="24"/>
        </w:rPr>
        <w:t>Ruvide</w:t>
      </w:r>
      <w:proofErr w:type="spellEnd"/>
      <w:r w:rsidRPr="00FE74C3">
        <w:rPr>
          <w:rFonts w:cs="Arial"/>
          <w:i/>
          <w:sz w:val="24"/>
          <w:szCs w:val="24"/>
        </w:rPr>
        <w:t xml:space="preserve"> Cruz Ruiz</w:t>
      </w:r>
      <w:r w:rsidRPr="00FE74C3">
        <w:rPr>
          <w:rFonts w:cs="Arial"/>
          <w:sz w:val="24"/>
          <w:szCs w:val="24"/>
        </w:rPr>
        <w:t xml:space="preserve">; </w:t>
      </w:r>
      <w:r w:rsidRPr="00FE74C3">
        <w:rPr>
          <w:rFonts w:cs="Arial"/>
          <w:sz w:val="24"/>
          <w:szCs w:val="24"/>
          <w:lang w:val="es-MX"/>
        </w:rPr>
        <w:t xml:space="preserve">REGIDORES PROPIETARIOS POR SU ORDEN: Señores: </w:t>
      </w:r>
      <w:r w:rsidRPr="00FE74C3">
        <w:rPr>
          <w:rFonts w:cs="Arial"/>
          <w:i/>
          <w:sz w:val="24"/>
          <w:szCs w:val="24"/>
          <w:lang w:val="es-MX"/>
        </w:rPr>
        <w:t xml:space="preserve">Primer Regidor Propietario Saúl Edgardo Ramírez García, Segunda Regidora Propietaria María Teresa García </w:t>
      </w:r>
      <w:proofErr w:type="spellStart"/>
      <w:r w:rsidRPr="00FE74C3">
        <w:rPr>
          <w:rFonts w:cs="Arial"/>
          <w:i/>
          <w:sz w:val="24"/>
          <w:szCs w:val="24"/>
          <w:lang w:val="es-MX"/>
        </w:rPr>
        <w:t>García</w:t>
      </w:r>
      <w:proofErr w:type="spellEnd"/>
      <w:r w:rsidRPr="00FE74C3">
        <w:rPr>
          <w:rFonts w:cs="Arial"/>
          <w:i/>
          <w:sz w:val="24"/>
          <w:szCs w:val="24"/>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FE74C3">
        <w:rPr>
          <w:rFonts w:cs="Arial"/>
          <w:sz w:val="24"/>
          <w:szCs w:val="24"/>
        </w:rPr>
        <w:t xml:space="preserve">; </w:t>
      </w:r>
      <w:r w:rsidRPr="00FE74C3">
        <w:rPr>
          <w:rFonts w:cs="Arial"/>
          <w:sz w:val="24"/>
          <w:szCs w:val="24"/>
          <w:lang w:val="es-MX"/>
        </w:rPr>
        <w:t xml:space="preserve">REGIDORES SUPLENTES POR SU ORDEN: Señores: </w:t>
      </w:r>
      <w:r w:rsidRPr="00FE74C3">
        <w:rPr>
          <w:rFonts w:cs="Arial"/>
          <w:i/>
          <w:sz w:val="24"/>
          <w:szCs w:val="24"/>
          <w:lang w:val="es-MX"/>
        </w:rPr>
        <w:t>Primera Regidora Suplente María Verónica Rodríguez de Sandoval</w:t>
      </w:r>
      <w:r w:rsidR="005818A6">
        <w:rPr>
          <w:rFonts w:cs="Arial"/>
          <w:i/>
          <w:sz w:val="24"/>
          <w:szCs w:val="24"/>
          <w:lang w:val="es-MX"/>
        </w:rPr>
        <w:t xml:space="preserve"> </w:t>
      </w:r>
      <w:r w:rsidRPr="00FE74C3">
        <w:rPr>
          <w:rFonts w:cs="Arial"/>
          <w:i/>
          <w:sz w:val="24"/>
          <w:szCs w:val="24"/>
          <w:lang w:val="es-MX"/>
        </w:rPr>
        <w:t xml:space="preserve">Segunda Regidora Suplente Edith </w:t>
      </w:r>
      <w:proofErr w:type="spellStart"/>
      <w:r w:rsidRPr="00FE74C3">
        <w:rPr>
          <w:rFonts w:cs="Arial"/>
          <w:i/>
          <w:sz w:val="24"/>
          <w:szCs w:val="24"/>
          <w:lang w:val="es-MX"/>
        </w:rPr>
        <w:t>Verali</w:t>
      </w:r>
      <w:proofErr w:type="spellEnd"/>
      <w:r w:rsidRPr="00FE74C3">
        <w:rPr>
          <w:rFonts w:cs="Arial"/>
          <w:i/>
          <w:sz w:val="24"/>
          <w:szCs w:val="24"/>
          <w:lang w:val="es-MX"/>
        </w:rPr>
        <w:t xml:space="preserve"> Galicia Dávila, Tercera Regidora Suplente </w:t>
      </w:r>
      <w:proofErr w:type="spellStart"/>
      <w:r w:rsidRPr="00FE74C3">
        <w:rPr>
          <w:rFonts w:cs="Arial"/>
          <w:i/>
          <w:sz w:val="24"/>
          <w:szCs w:val="24"/>
          <w:lang w:val="es-MX"/>
        </w:rPr>
        <w:t>Arely</w:t>
      </w:r>
      <w:proofErr w:type="spellEnd"/>
      <w:r w:rsidRPr="00FE74C3">
        <w:rPr>
          <w:rFonts w:cs="Arial"/>
          <w:i/>
          <w:sz w:val="24"/>
          <w:szCs w:val="24"/>
          <w:lang w:val="es-MX"/>
        </w:rPr>
        <w:t xml:space="preserve"> Angélica Vega de </w:t>
      </w:r>
      <w:proofErr w:type="spellStart"/>
      <w:r w:rsidRPr="00FE74C3">
        <w:rPr>
          <w:rFonts w:cs="Arial"/>
          <w:i/>
          <w:sz w:val="24"/>
          <w:szCs w:val="24"/>
          <w:lang w:val="es-MX"/>
        </w:rPr>
        <w:t>Larios</w:t>
      </w:r>
      <w:proofErr w:type="spellEnd"/>
      <w:r w:rsidRPr="00FE74C3">
        <w:rPr>
          <w:rFonts w:cs="Arial"/>
          <w:i/>
          <w:sz w:val="24"/>
          <w:szCs w:val="24"/>
          <w:lang w:val="es-MX"/>
        </w:rPr>
        <w:t xml:space="preserve">, Cuarto Regidor Suplente Cornelio </w:t>
      </w:r>
      <w:proofErr w:type="spellStart"/>
      <w:r w:rsidRPr="00FE74C3">
        <w:rPr>
          <w:rFonts w:cs="Arial"/>
          <w:i/>
          <w:sz w:val="24"/>
          <w:szCs w:val="24"/>
          <w:lang w:val="es-MX"/>
        </w:rPr>
        <w:t>Colindres</w:t>
      </w:r>
      <w:proofErr w:type="spellEnd"/>
      <w:r w:rsidRPr="00FE74C3">
        <w:rPr>
          <w:rFonts w:cs="Arial"/>
          <w:i/>
          <w:sz w:val="24"/>
          <w:szCs w:val="24"/>
          <w:lang w:val="es-MX"/>
        </w:rPr>
        <w:t xml:space="preserve"> (sustituye al Concejal Mario David Sandoval Mendoza por la causal antes explicada)</w:t>
      </w:r>
      <w:r w:rsidRPr="00FE74C3">
        <w:rPr>
          <w:rFonts w:cs="Arial"/>
          <w:sz w:val="24"/>
          <w:szCs w:val="24"/>
          <w:lang w:val="es-MX"/>
        </w:rPr>
        <w:t xml:space="preserve">. Asistida del </w:t>
      </w:r>
      <w:r w:rsidRPr="00FE74C3">
        <w:rPr>
          <w:rFonts w:cs="Arial"/>
          <w:i/>
          <w:sz w:val="24"/>
          <w:szCs w:val="24"/>
          <w:lang w:val="es-MX"/>
        </w:rPr>
        <w:t>SECRETARIO DEL CONCEJO</w:t>
      </w:r>
      <w:r w:rsidRPr="00FE74C3">
        <w:rPr>
          <w:rFonts w:cs="Arial"/>
          <w:sz w:val="24"/>
          <w:szCs w:val="24"/>
          <w:lang w:val="es-MX"/>
        </w:rPr>
        <w:t xml:space="preserve">: </w:t>
      </w:r>
      <w:r w:rsidRPr="00FE74C3">
        <w:rPr>
          <w:rFonts w:cs="Arial"/>
          <w:i/>
          <w:sz w:val="24"/>
          <w:szCs w:val="24"/>
          <w:lang w:val="es-MX"/>
        </w:rPr>
        <w:t xml:space="preserve">Enrique </w:t>
      </w:r>
      <w:proofErr w:type="spellStart"/>
      <w:r w:rsidRPr="00FE74C3">
        <w:rPr>
          <w:rFonts w:cs="Arial"/>
          <w:i/>
          <w:sz w:val="24"/>
          <w:szCs w:val="24"/>
          <w:lang w:val="es-MX"/>
        </w:rPr>
        <w:t>German</w:t>
      </w:r>
      <w:proofErr w:type="spellEnd"/>
      <w:r w:rsidRPr="00FE74C3">
        <w:rPr>
          <w:rFonts w:cs="Arial"/>
          <w:i/>
          <w:sz w:val="24"/>
          <w:szCs w:val="24"/>
          <w:lang w:val="es-MX"/>
        </w:rPr>
        <w:t xml:space="preserve"> Guardado López</w:t>
      </w:r>
      <w:r w:rsidRPr="00FE74C3">
        <w:rPr>
          <w:rFonts w:cs="Arial"/>
          <w:sz w:val="24"/>
          <w:szCs w:val="24"/>
        </w:rPr>
        <w:t xml:space="preserve">. </w:t>
      </w:r>
      <w:r w:rsidRPr="00FE74C3">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2863A8" w:rsidRPr="00FE74C3" w:rsidRDefault="002863A8" w:rsidP="002863A8">
      <w:pPr>
        <w:spacing w:after="0" w:line="240" w:lineRule="auto"/>
        <w:jc w:val="both"/>
        <w:rPr>
          <w:rFonts w:cs="Arial"/>
          <w:i/>
          <w:sz w:val="24"/>
          <w:szCs w:val="24"/>
        </w:rPr>
      </w:pPr>
      <w:r w:rsidRPr="00FE74C3">
        <w:rPr>
          <w:rFonts w:cs="Arial"/>
          <w:bCs/>
          <w:i/>
          <w:sz w:val="24"/>
          <w:szCs w:val="24"/>
        </w:rPr>
        <w:t>ACUERDO No.1</w:t>
      </w:r>
      <w:r w:rsidRPr="00FE74C3">
        <w:rPr>
          <w:rFonts w:cs="Arial"/>
          <w:i/>
          <w:sz w:val="24"/>
          <w:szCs w:val="24"/>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2863A8" w:rsidRPr="00FE74C3" w:rsidRDefault="002863A8" w:rsidP="002863A8">
      <w:pPr>
        <w:spacing w:after="0" w:line="240" w:lineRule="auto"/>
        <w:jc w:val="both"/>
        <w:rPr>
          <w:rFonts w:cs="Arial"/>
          <w:sz w:val="24"/>
          <w:szCs w:val="24"/>
        </w:rPr>
      </w:pPr>
      <w:r w:rsidRPr="00FE74C3">
        <w:rPr>
          <w:rFonts w:cs="Arial"/>
          <w:sz w:val="24"/>
          <w:szCs w:val="24"/>
        </w:rPr>
        <w:t>1) KALI, S.E.M. DE C.V., factura No.0240, $2,208.91, por recibimiento de desecho común, en relleno sanitario de Sonsonate, correspondiente al mes de enero de 2020; conforme detalle en documentación anexa, con aplicación a la asignación presupuestaria respectiva.</w:t>
      </w:r>
    </w:p>
    <w:p w:rsidR="002863A8" w:rsidRPr="00FE74C3" w:rsidRDefault="002863A8" w:rsidP="002863A8">
      <w:pPr>
        <w:spacing w:after="0" w:line="240" w:lineRule="auto"/>
        <w:jc w:val="both"/>
        <w:rPr>
          <w:rFonts w:cs="Arial"/>
          <w:sz w:val="24"/>
          <w:szCs w:val="24"/>
        </w:rPr>
      </w:pPr>
      <w:r w:rsidRPr="00FE74C3">
        <w:rPr>
          <w:rFonts w:cs="Arial"/>
          <w:sz w:val="24"/>
          <w:szCs w:val="24"/>
        </w:rPr>
        <w:t>2) ELECTRO INDUSTRIALES PACIFICO, S.A. DE C.V.,$2,880.27, según factura No.67817, por suministro de material eléctrico para mantenimiento de alumbrado público; conforme detalle en documentación anexa, con aplicación a la asignación presupuestaria respectiva.</w:t>
      </w:r>
    </w:p>
    <w:p w:rsidR="002863A8" w:rsidRPr="00FE74C3" w:rsidRDefault="002863A8" w:rsidP="002863A8">
      <w:pPr>
        <w:spacing w:after="0" w:line="240" w:lineRule="auto"/>
        <w:jc w:val="both"/>
        <w:rPr>
          <w:rFonts w:cs="Arial"/>
          <w:sz w:val="24"/>
          <w:szCs w:val="24"/>
        </w:rPr>
      </w:pPr>
      <w:r w:rsidRPr="00FE74C3">
        <w:rPr>
          <w:rFonts w:cs="Arial"/>
          <w:sz w:val="24"/>
          <w:szCs w:val="24"/>
        </w:rPr>
        <w:t xml:space="preserve">3) INVERSIONES REINA CERNA, S.A. DE C.V., $14,160.04, según factura No.00039, fecha 13/febrero/2020, anticipo por ejecución de proyecto: Mejoramiento de tramo de calle contiguo a entrada a Finca La Selva, calle El </w:t>
      </w:r>
      <w:proofErr w:type="spellStart"/>
      <w:r w:rsidRPr="00FE74C3">
        <w:rPr>
          <w:rFonts w:cs="Arial"/>
          <w:sz w:val="24"/>
          <w:szCs w:val="24"/>
        </w:rPr>
        <w:t>Chilo</w:t>
      </w:r>
      <w:proofErr w:type="spellEnd"/>
      <w:r w:rsidRPr="00FE74C3">
        <w:rPr>
          <w:rFonts w:cs="Arial"/>
          <w:sz w:val="24"/>
          <w:szCs w:val="24"/>
        </w:rPr>
        <w:t xml:space="preserve"> hacia La Cumbre, Cantón El </w:t>
      </w:r>
      <w:proofErr w:type="spellStart"/>
      <w:r w:rsidRPr="00FE74C3">
        <w:rPr>
          <w:rFonts w:cs="Arial"/>
          <w:sz w:val="24"/>
          <w:szCs w:val="24"/>
        </w:rPr>
        <w:t>Sincuyo</w:t>
      </w:r>
      <w:proofErr w:type="spellEnd"/>
      <w:r w:rsidRPr="00FE74C3">
        <w:rPr>
          <w:rFonts w:cs="Arial"/>
          <w:sz w:val="24"/>
          <w:szCs w:val="24"/>
        </w:rPr>
        <w:t xml:space="preserve">, Municipio de Tacuba; conforme detalle en documentación anexa, con aplicación a la asignación presupuestaria </w:t>
      </w:r>
      <w:proofErr w:type="spellStart"/>
      <w:r w:rsidRPr="00FE74C3">
        <w:rPr>
          <w:rFonts w:cs="Arial"/>
          <w:sz w:val="24"/>
          <w:szCs w:val="24"/>
        </w:rPr>
        <w:t>respectiva.</w:t>
      </w:r>
      <w:r w:rsidRPr="00FE74C3">
        <w:rPr>
          <w:rFonts w:cs="Arial"/>
          <w:bCs/>
          <w:i/>
          <w:iCs/>
          <w:sz w:val="24"/>
          <w:szCs w:val="24"/>
        </w:rPr>
        <w:t>Los</w:t>
      </w:r>
      <w:proofErr w:type="spellEnd"/>
      <w:r w:rsidRPr="00FE74C3">
        <w:rPr>
          <w:rFonts w:cs="Arial"/>
          <w:bCs/>
          <w:i/>
          <w:iCs/>
          <w:sz w:val="24"/>
          <w:szCs w:val="24"/>
        </w:rPr>
        <w:t xml:space="preserve"> Concejales: Joel Ernesto Ramírez Acosta y Rafael Antonio Godoy Aguirre, manifiestan no estar de acuerdo en éste pago, por lo que salvan su voto.</w:t>
      </w:r>
    </w:p>
    <w:p w:rsidR="002863A8" w:rsidRPr="00FE74C3" w:rsidRDefault="002863A8" w:rsidP="002863A8">
      <w:pPr>
        <w:spacing w:after="0" w:line="240" w:lineRule="auto"/>
        <w:jc w:val="both"/>
        <w:rPr>
          <w:rFonts w:cs="Arial"/>
          <w:sz w:val="24"/>
          <w:szCs w:val="24"/>
        </w:rPr>
      </w:pPr>
      <w:r w:rsidRPr="00FE74C3">
        <w:rPr>
          <w:rFonts w:cs="Arial"/>
          <w:sz w:val="24"/>
          <w:szCs w:val="24"/>
        </w:rPr>
        <w:t>4) Distribuidora “ALFA Y OMEGA”, facturas detalladas a continuación:</w:t>
      </w:r>
    </w:p>
    <w:tbl>
      <w:tblPr>
        <w:tblStyle w:val="Tablaconcuadrcula"/>
        <w:tblW w:w="0" w:type="auto"/>
        <w:tblInd w:w="108" w:type="dxa"/>
        <w:tblLayout w:type="fixed"/>
        <w:tblLook w:val="04A0"/>
      </w:tblPr>
      <w:tblGrid>
        <w:gridCol w:w="1276"/>
        <w:gridCol w:w="5812"/>
        <w:gridCol w:w="1830"/>
      </w:tblGrid>
      <w:tr w:rsidR="002863A8" w:rsidRPr="00FE74C3" w:rsidTr="00517628">
        <w:tc>
          <w:tcPr>
            <w:tcW w:w="1276" w:type="dxa"/>
          </w:tcPr>
          <w:p w:rsidR="002863A8" w:rsidRPr="00FE74C3" w:rsidRDefault="002863A8" w:rsidP="00517628">
            <w:pPr>
              <w:jc w:val="center"/>
              <w:rPr>
                <w:rFonts w:cs="Arial"/>
                <w:spacing w:val="-6"/>
                <w:sz w:val="24"/>
                <w:szCs w:val="24"/>
              </w:rPr>
            </w:pPr>
            <w:r w:rsidRPr="00FE74C3">
              <w:rPr>
                <w:rFonts w:cs="Arial"/>
                <w:spacing w:val="-6"/>
                <w:sz w:val="24"/>
                <w:szCs w:val="24"/>
              </w:rPr>
              <w:t>FAC.</w:t>
            </w:r>
          </w:p>
        </w:tc>
        <w:tc>
          <w:tcPr>
            <w:tcW w:w="5812" w:type="dxa"/>
            <w:tcBorders>
              <w:right w:val="single" w:sz="4" w:space="0" w:color="auto"/>
            </w:tcBorders>
          </w:tcPr>
          <w:p w:rsidR="002863A8" w:rsidRPr="00FE74C3" w:rsidRDefault="002863A8" w:rsidP="00517628">
            <w:pPr>
              <w:jc w:val="center"/>
              <w:rPr>
                <w:rFonts w:cs="Arial"/>
                <w:sz w:val="24"/>
                <w:szCs w:val="24"/>
              </w:rPr>
            </w:pPr>
            <w:r w:rsidRPr="00FE74C3">
              <w:rPr>
                <w:rFonts w:cs="Arial"/>
                <w:sz w:val="24"/>
                <w:szCs w:val="24"/>
              </w:rPr>
              <w:t>DETALLE</w:t>
            </w:r>
          </w:p>
        </w:tc>
        <w:tc>
          <w:tcPr>
            <w:tcW w:w="1830" w:type="dxa"/>
            <w:tcBorders>
              <w:left w:val="single" w:sz="4" w:space="0" w:color="auto"/>
            </w:tcBorders>
          </w:tcPr>
          <w:p w:rsidR="002863A8" w:rsidRPr="00FE74C3" w:rsidRDefault="002863A8" w:rsidP="00517628">
            <w:pPr>
              <w:jc w:val="center"/>
              <w:rPr>
                <w:rFonts w:cs="Arial"/>
                <w:sz w:val="24"/>
                <w:szCs w:val="24"/>
              </w:rPr>
            </w:pPr>
            <w:r w:rsidRPr="00FE74C3">
              <w:rPr>
                <w:rFonts w:cs="Arial"/>
                <w:sz w:val="24"/>
                <w:szCs w:val="24"/>
              </w:rPr>
              <w:t>MONTO</w:t>
            </w:r>
          </w:p>
        </w:tc>
      </w:tr>
      <w:tr w:rsidR="002863A8" w:rsidRPr="00FE74C3" w:rsidTr="00517628">
        <w:tc>
          <w:tcPr>
            <w:tcW w:w="1276" w:type="dxa"/>
          </w:tcPr>
          <w:p w:rsidR="002863A8" w:rsidRPr="00FE74C3" w:rsidRDefault="002863A8" w:rsidP="00517628">
            <w:pPr>
              <w:jc w:val="center"/>
              <w:rPr>
                <w:rFonts w:cs="Arial"/>
                <w:sz w:val="24"/>
                <w:szCs w:val="24"/>
              </w:rPr>
            </w:pPr>
            <w:r w:rsidRPr="00FE74C3">
              <w:rPr>
                <w:rFonts w:cs="Arial"/>
                <w:sz w:val="24"/>
                <w:szCs w:val="24"/>
              </w:rPr>
              <w:t>4745</w:t>
            </w:r>
          </w:p>
        </w:tc>
        <w:tc>
          <w:tcPr>
            <w:tcW w:w="5812" w:type="dxa"/>
            <w:tcBorders>
              <w:right w:val="single" w:sz="4" w:space="0" w:color="auto"/>
            </w:tcBorders>
          </w:tcPr>
          <w:p w:rsidR="002863A8" w:rsidRPr="00FE74C3" w:rsidRDefault="002863A8" w:rsidP="00517628">
            <w:pPr>
              <w:rPr>
                <w:rFonts w:cs="Arial"/>
                <w:sz w:val="24"/>
                <w:szCs w:val="24"/>
              </w:rPr>
            </w:pPr>
            <w:r w:rsidRPr="00FE74C3">
              <w:rPr>
                <w:rFonts w:cs="Arial"/>
                <w:sz w:val="24"/>
                <w:szCs w:val="24"/>
              </w:rPr>
              <w:t>Pago por suministro de 8 servicios funerarios</w:t>
            </w:r>
          </w:p>
        </w:tc>
        <w:tc>
          <w:tcPr>
            <w:tcW w:w="1830" w:type="dxa"/>
            <w:tcBorders>
              <w:left w:val="single" w:sz="4" w:space="0" w:color="auto"/>
            </w:tcBorders>
          </w:tcPr>
          <w:p w:rsidR="002863A8" w:rsidRPr="00FE74C3" w:rsidRDefault="002863A8" w:rsidP="00517628">
            <w:pPr>
              <w:jc w:val="right"/>
              <w:rPr>
                <w:rFonts w:cs="Arial"/>
                <w:sz w:val="24"/>
                <w:szCs w:val="24"/>
              </w:rPr>
            </w:pPr>
            <w:r w:rsidRPr="00FE74C3">
              <w:rPr>
                <w:rFonts w:cs="Arial"/>
                <w:sz w:val="24"/>
                <w:szCs w:val="24"/>
              </w:rPr>
              <w:t>$   1,250.00</w:t>
            </w:r>
          </w:p>
        </w:tc>
      </w:tr>
    </w:tbl>
    <w:p w:rsidR="002863A8" w:rsidRPr="00FE74C3" w:rsidRDefault="002863A8" w:rsidP="002863A8">
      <w:pPr>
        <w:spacing w:after="0" w:line="240" w:lineRule="auto"/>
        <w:jc w:val="both"/>
        <w:rPr>
          <w:rFonts w:cs="Arial"/>
          <w:sz w:val="24"/>
          <w:szCs w:val="24"/>
        </w:rPr>
      </w:pPr>
      <w:r w:rsidRPr="00FE74C3">
        <w:rPr>
          <w:rFonts w:cs="Arial"/>
          <w:sz w:val="24"/>
          <w:szCs w:val="24"/>
        </w:rPr>
        <w:t>Entregados para finados, por medio de sus familiares; conforme detalle en documentación anexa, con aplicación a la asignación presupuestaria respectiva.</w:t>
      </w:r>
    </w:p>
    <w:p w:rsidR="002863A8" w:rsidRPr="00FE74C3" w:rsidRDefault="002863A8" w:rsidP="002863A8">
      <w:pPr>
        <w:spacing w:after="0" w:line="240" w:lineRule="auto"/>
        <w:jc w:val="both"/>
        <w:rPr>
          <w:rFonts w:cs="Arial"/>
          <w:sz w:val="24"/>
          <w:szCs w:val="24"/>
        </w:rPr>
      </w:pPr>
      <w:r w:rsidRPr="00FE74C3">
        <w:rPr>
          <w:rFonts w:cs="Arial"/>
          <w:sz w:val="24"/>
          <w:szCs w:val="24"/>
        </w:rPr>
        <w:lastRenderedPageBreak/>
        <w:t xml:space="preserve">5) OLGA LIDIA ROSALES, recibos </w:t>
      </w:r>
      <w:proofErr w:type="gramStart"/>
      <w:r w:rsidRPr="00FE74C3">
        <w:rPr>
          <w:rFonts w:cs="Arial"/>
          <w:sz w:val="24"/>
          <w:szCs w:val="24"/>
        </w:rPr>
        <w:t>detalladas</w:t>
      </w:r>
      <w:proofErr w:type="gramEnd"/>
      <w:r w:rsidRPr="00FE74C3">
        <w:rPr>
          <w:rFonts w:cs="Arial"/>
          <w:sz w:val="24"/>
          <w:szCs w:val="24"/>
        </w:rPr>
        <w:t xml:space="preserve"> a continuación:</w:t>
      </w:r>
    </w:p>
    <w:tbl>
      <w:tblPr>
        <w:tblStyle w:val="Tablaconcuadrcula"/>
        <w:tblW w:w="0" w:type="auto"/>
        <w:tblInd w:w="108" w:type="dxa"/>
        <w:tblLayout w:type="fixed"/>
        <w:tblLook w:val="04A0"/>
      </w:tblPr>
      <w:tblGrid>
        <w:gridCol w:w="7088"/>
        <w:gridCol w:w="1843"/>
      </w:tblGrid>
      <w:tr w:rsidR="002863A8" w:rsidRPr="00FE74C3" w:rsidTr="00517628">
        <w:tc>
          <w:tcPr>
            <w:tcW w:w="7088" w:type="dxa"/>
          </w:tcPr>
          <w:p w:rsidR="002863A8" w:rsidRPr="00FE74C3" w:rsidRDefault="002863A8" w:rsidP="00517628">
            <w:pPr>
              <w:jc w:val="center"/>
              <w:rPr>
                <w:rFonts w:cs="Arial"/>
                <w:sz w:val="24"/>
                <w:szCs w:val="24"/>
              </w:rPr>
            </w:pPr>
            <w:r w:rsidRPr="00FE74C3">
              <w:rPr>
                <w:rFonts w:cs="Arial"/>
                <w:sz w:val="24"/>
                <w:szCs w:val="24"/>
              </w:rPr>
              <w:t>DETALLE</w:t>
            </w:r>
          </w:p>
        </w:tc>
        <w:tc>
          <w:tcPr>
            <w:tcW w:w="1843" w:type="dxa"/>
          </w:tcPr>
          <w:p w:rsidR="002863A8" w:rsidRPr="00FE74C3" w:rsidRDefault="002863A8" w:rsidP="00517628">
            <w:pPr>
              <w:jc w:val="center"/>
              <w:rPr>
                <w:rFonts w:cs="Arial"/>
                <w:sz w:val="24"/>
                <w:szCs w:val="24"/>
              </w:rPr>
            </w:pPr>
            <w:r w:rsidRPr="00FE74C3">
              <w:rPr>
                <w:rFonts w:cs="Arial"/>
                <w:sz w:val="24"/>
                <w:szCs w:val="24"/>
              </w:rPr>
              <w:t>MONTO</w:t>
            </w:r>
          </w:p>
        </w:tc>
      </w:tr>
      <w:tr w:rsidR="002863A8" w:rsidRPr="00FE74C3" w:rsidTr="00517628">
        <w:trPr>
          <w:trHeight w:val="183"/>
        </w:trPr>
        <w:tc>
          <w:tcPr>
            <w:tcW w:w="7088" w:type="dxa"/>
            <w:tcBorders>
              <w:bottom w:val="single" w:sz="4" w:space="0" w:color="auto"/>
            </w:tcBorders>
          </w:tcPr>
          <w:p w:rsidR="002863A8" w:rsidRPr="00FE74C3" w:rsidRDefault="002863A8" w:rsidP="00517628">
            <w:pPr>
              <w:rPr>
                <w:rFonts w:cs="Arial"/>
                <w:spacing w:val="-4"/>
                <w:sz w:val="24"/>
                <w:szCs w:val="24"/>
              </w:rPr>
            </w:pPr>
            <w:r w:rsidRPr="00FE74C3">
              <w:rPr>
                <w:rFonts w:cs="Arial"/>
                <w:spacing w:val="-4"/>
                <w:sz w:val="24"/>
                <w:szCs w:val="24"/>
              </w:rPr>
              <w:t>Suministro de alimentación para capacitación de proyectos FIAES el 30/01/2020</w:t>
            </w:r>
          </w:p>
        </w:tc>
        <w:tc>
          <w:tcPr>
            <w:tcW w:w="1843" w:type="dxa"/>
          </w:tcPr>
          <w:p w:rsidR="002863A8" w:rsidRPr="00FE74C3" w:rsidRDefault="002863A8" w:rsidP="00517628">
            <w:pPr>
              <w:jc w:val="center"/>
              <w:rPr>
                <w:rFonts w:cs="Arial"/>
                <w:spacing w:val="-4"/>
                <w:sz w:val="24"/>
                <w:szCs w:val="24"/>
              </w:rPr>
            </w:pPr>
            <w:r w:rsidRPr="00FE74C3">
              <w:rPr>
                <w:rFonts w:cs="Arial"/>
                <w:spacing w:val="-4"/>
                <w:sz w:val="24"/>
                <w:szCs w:val="24"/>
              </w:rPr>
              <w:t>$   82.50</w:t>
            </w:r>
          </w:p>
        </w:tc>
      </w:tr>
      <w:tr w:rsidR="002863A8" w:rsidRPr="00FE74C3" w:rsidTr="00517628">
        <w:trPr>
          <w:trHeight w:val="290"/>
        </w:trPr>
        <w:tc>
          <w:tcPr>
            <w:tcW w:w="7088" w:type="dxa"/>
            <w:tcBorders>
              <w:top w:val="single" w:sz="4" w:space="0" w:color="auto"/>
              <w:bottom w:val="single" w:sz="4" w:space="0" w:color="auto"/>
            </w:tcBorders>
          </w:tcPr>
          <w:p w:rsidR="002863A8" w:rsidRPr="00FE74C3" w:rsidRDefault="002863A8" w:rsidP="00517628">
            <w:pPr>
              <w:rPr>
                <w:rFonts w:cs="Arial"/>
                <w:spacing w:val="-4"/>
                <w:sz w:val="24"/>
                <w:szCs w:val="24"/>
              </w:rPr>
            </w:pPr>
            <w:r w:rsidRPr="00FE74C3">
              <w:rPr>
                <w:rFonts w:cs="Arial"/>
                <w:spacing w:val="-4"/>
                <w:sz w:val="24"/>
                <w:szCs w:val="24"/>
              </w:rPr>
              <w:t>Suministro de alimentos para reunión técnica administrativa de promotores de salud 31/01/2020</w:t>
            </w:r>
          </w:p>
        </w:tc>
        <w:tc>
          <w:tcPr>
            <w:tcW w:w="1843" w:type="dxa"/>
            <w:tcBorders>
              <w:bottom w:val="single" w:sz="4" w:space="0" w:color="auto"/>
            </w:tcBorders>
          </w:tcPr>
          <w:p w:rsidR="002863A8" w:rsidRPr="00FE74C3" w:rsidRDefault="002863A8" w:rsidP="00517628">
            <w:pPr>
              <w:jc w:val="center"/>
              <w:rPr>
                <w:rFonts w:cs="Arial"/>
                <w:spacing w:val="-4"/>
                <w:sz w:val="24"/>
                <w:szCs w:val="24"/>
              </w:rPr>
            </w:pPr>
            <w:r w:rsidRPr="00FE74C3">
              <w:rPr>
                <w:rFonts w:cs="Arial"/>
                <w:spacing w:val="-4"/>
                <w:sz w:val="24"/>
                <w:szCs w:val="24"/>
              </w:rPr>
              <w:t>$   22.50</w:t>
            </w:r>
          </w:p>
        </w:tc>
      </w:tr>
      <w:tr w:rsidR="002863A8" w:rsidRPr="00FE74C3" w:rsidTr="00517628">
        <w:trPr>
          <w:trHeight w:val="279"/>
        </w:trPr>
        <w:tc>
          <w:tcPr>
            <w:tcW w:w="7088" w:type="dxa"/>
            <w:tcBorders>
              <w:top w:val="single" w:sz="4" w:space="0" w:color="auto"/>
              <w:bottom w:val="single" w:sz="4" w:space="0" w:color="auto"/>
            </w:tcBorders>
          </w:tcPr>
          <w:p w:rsidR="002863A8" w:rsidRPr="00FE74C3" w:rsidRDefault="002863A8" w:rsidP="00517628">
            <w:pPr>
              <w:rPr>
                <w:rFonts w:cs="Arial"/>
                <w:spacing w:val="-4"/>
                <w:sz w:val="24"/>
                <w:szCs w:val="24"/>
              </w:rPr>
            </w:pPr>
            <w:r w:rsidRPr="00FE74C3">
              <w:rPr>
                <w:rFonts w:cs="Arial"/>
                <w:spacing w:val="-4"/>
                <w:sz w:val="24"/>
                <w:szCs w:val="24"/>
              </w:rPr>
              <w:t>Suministro de alimentos para reuniones diversas</w:t>
            </w:r>
          </w:p>
        </w:tc>
        <w:tc>
          <w:tcPr>
            <w:tcW w:w="1843" w:type="dxa"/>
            <w:tcBorders>
              <w:bottom w:val="single" w:sz="4" w:space="0" w:color="auto"/>
            </w:tcBorders>
          </w:tcPr>
          <w:p w:rsidR="002863A8" w:rsidRPr="00FE74C3" w:rsidRDefault="002863A8" w:rsidP="00517628">
            <w:pPr>
              <w:jc w:val="center"/>
              <w:rPr>
                <w:rFonts w:cs="Arial"/>
                <w:spacing w:val="-4"/>
                <w:sz w:val="24"/>
                <w:szCs w:val="24"/>
              </w:rPr>
            </w:pPr>
            <w:r w:rsidRPr="00FE74C3">
              <w:rPr>
                <w:rFonts w:cs="Arial"/>
                <w:spacing w:val="-4"/>
                <w:sz w:val="24"/>
                <w:szCs w:val="24"/>
              </w:rPr>
              <w:t>$   24.00</w:t>
            </w:r>
          </w:p>
        </w:tc>
      </w:tr>
      <w:tr w:rsidR="002863A8" w:rsidRPr="00FE74C3" w:rsidTr="00517628">
        <w:trPr>
          <w:trHeight w:val="279"/>
        </w:trPr>
        <w:tc>
          <w:tcPr>
            <w:tcW w:w="7088" w:type="dxa"/>
            <w:tcBorders>
              <w:top w:val="single" w:sz="4" w:space="0" w:color="auto"/>
              <w:bottom w:val="single" w:sz="4" w:space="0" w:color="auto"/>
            </w:tcBorders>
          </w:tcPr>
          <w:p w:rsidR="002863A8" w:rsidRPr="00FE74C3" w:rsidRDefault="002863A8" w:rsidP="00517628">
            <w:pPr>
              <w:rPr>
                <w:rFonts w:cs="Arial"/>
                <w:spacing w:val="-4"/>
                <w:sz w:val="24"/>
                <w:szCs w:val="24"/>
              </w:rPr>
            </w:pPr>
            <w:r w:rsidRPr="00FE74C3">
              <w:rPr>
                <w:rFonts w:cs="Arial"/>
                <w:spacing w:val="-4"/>
                <w:sz w:val="24"/>
                <w:szCs w:val="24"/>
              </w:rPr>
              <w:t>Suministro de alimentación para atención a personas de reunión FIAES el 06/02/2020</w:t>
            </w:r>
          </w:p>
        </w:tc>
        <w:tc>
          <w:tcPr>
            <w:tcW w:w="1843" w:type="dxa"/>
            <w:tcBorders>
              <w:bottom w:val="single" w:sz="4" w:space="0" w:color="auto"/>
            </w:tcBorders>
          </w:tcPr>
          <w:p w:rsidR="002863A8" w:rsidRPr="00FE74C3" w:rsidRDefault="002863A8" w:rsidP="00517628">
            <w:pPr>
              <w:jc w:val="center"/>
              <w:rPr>
                <w:rFonts w:cs="Arial"/>
                <w:spacing w:val="-4"/>
                <w:sz w:val="24"/>
                <w:szCs w:val="24"/>
              </w:rPr>
            </w:pPr>
            <w:r w:rsidRPr="00FE74C3">
              <w:rPr>
                <w:rFonts w:cs="Arial"/>
                <w:spacing w:val="-4"/>
                <w:sz w:val="24"/>
                <w:szCs w:val="24"/>
              </w:rPr>
              <w:t>$   40.00</w:t>
            </w:r>
          </w:p>
        </w:tc>
      </w:tr>
      <w:tr w:rsidR="002863A8" w:rsidRPr="00FE74C3" w:rsidTr="00517628">
        <w:trPr>
          <w:trHeight w:val="279"/>
        </w:trPr>
        <w:tc>
          <w:tcPr>
            <w:tcW w:w="7088" w:type="dxa"/>
            <w:tcBorders>
              <w:top w:val="single" w:sz="4" w:space="0" w:color="auto"/>
              <w:bottom w:val="single" w:sz="4" w:space="0" w:color="auto"/>
            </w:tcBorders>
          </w:tcPr>
          <w:p w:rsidR="002863A8" w:rsidRPr="00FE74C3" w:rsidRDefault="002863A8" w:rsidP="00517628">
            <w:pPr>
              <w:rPr>
                <w:rFonts w:cs="Arial"/>
                <w:spacing w:val="-4"/>
                <w:sz w:val="24"/>
                <w:szCs w:val="24"/>
              </w:rPr>
            </w:pPr>
            <w:r w:rsidRPr="00FE74C3">
              <w:rPr>
                <w:rFonts w:cs="Arial"/>
                <w:spacing w:val="-4"/>
                <w:sz w:val="24"/>
                <w:szCs w:val="24"/>
              </w:rPr>
              <w:t>Suministro de alimentación/ atención a reunión de comité intersectorial el 11/02/2020</w:t>
            </w:r>
          </w:p>
        </w:tc>
        <w:tc>
          <w:tcPr>
            <w:tcW w:w="1843" w:type="dxa"/>
            <w:tcBorders>
              <w:bottom w:val="single" w:sz="4" w:space="0" w:color="auto"/>
            </w:tcBorders>
          </w:tcPr>
          <w:p w:rsidR="002863A8" w:rsidRPr="00FE74C3" w:rsidRDefault="002863A8" w:rsidP="00517628">
            <w:pPr>
              <w:jc w:val="center"/>
              <w:rPr>
                <w:rFonts w:cs="Arial"/>
                <w:spacing w:val="-4"/>
                <w:sz w:val="24"/>
                <w:szCs w:val="24"/>
              </w:rPr>
            </w:pPr>
            <w:r w:rsidRPr="00FE74C3">
              <w:rPr>
                <w:rFonts w:cs="Arial"/>
                <w:spacing w:val="-4"/>
                <w:sz w:val="24"/>
                <w:szCs w:val="24"/>
              </w:rPr>
              <w:t>$   75.00</w:t>
            </w:r>
          </w:p>
        </w:tc>
      </w:tr>
      <w:tr w:rsidR="002863A8" w:rsidRPr="00FE74C3" w:rsidTr="00517628">
        <w:tc>
          <w:tcPr>
            <w:tcW w:w="7088" w:type="dxa"/>
          </w:tcPr>
          <w:p w:rsidR="002863A8" w:rsidRPr="00FE74C3" w:rsidRDefault="002863A8"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843" w:type="dxa"/>
          </w:tcPr>
          <w:p w:rsidR="002863A8" w:rsidRPr="00FE74C3" w:rsidRDefault="002863A8" w:rsidP="00517628">
            <w:pPr>
              <w:tabs>
                <w:tab w:val="left" w:pos="1783"/>
                <w:tab w:val="left" w:pos="1939"/>
              </w:tabs>
              <w:jc w:val="center"/>
              <w:rPr>
                <w:rFonts w:cs="Arial"/>
                <w:sz w:val="24"/>
                <w:szCs w:val="24"/>
              </w:rPr>
            </w:pPr>
            <w:r w:rsidRPr="00FE74C3">
              <w:rPr>
                <w:rFonts w:cs="Arial"/>
                <w:sz w:val="24"/>
                <w:szCs w:val="24"/>
              </w:rPr>
              <w:fldChar w:fldCharType="begin"/>
            </w:r>
            <w:r w:rsidRPr="00FE74C3">
              <w:rPr>
                <w:rFonts w:cs="Arial"/>
                <w:sz w:val="24"/>
                <w:szCs w:val="24"/>
              </w:rPr>
              <w:instrText xml:space="preserve"> =SUM(ABOVE) </w:instrText>
            </w:r>
            <w:r w:rsidRPr="00FE74C3">
              <w:rPr>
                <w:rFonts w:cs="Arial"/>
                <w:sz w:val="24"/>
                <w:szCs w:val="24"/>
              </w:rPr>
              <w:fldChar w:fldCharType="separate"/>
            </w:r>
            <w:r w:rsidRPr="00FE74C3">
              <w:rPr>
                <w:rFonts w:cs="Arial"/>
                <w:noProof/>
                <w:sz w:val="24"/>
                <w:szCs w:val="24"/>
              </w:rPr>
              <w:t>$244.00</w:t>
            </w:r>
            <w:r w:rsidRPr="00FE74C3">
              <w:rPr>
                <w:rFonts w:cs="Arial"/>
                <w:sz w:val="24"/>
                <w:szCs w:val="24"/>
              </w:rPr>
              <w:fldChar w:fldCharType="end"/>
            </w:r>
          </w:p>
        </w:tc>
      </w:tr>
    </w:tbl>
    <w:p w:rsidR="002863A8" w:rsidRPr="00FE74C3" w:rsidRDefault="002863A8" w:rsidP="002863A8">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2863A8" w:rsidRPr="00FE74C3" w:rsidRDefault="002863A8" w:rsidP="002863A8">
      <w:pPr>
        <w:spacing w:after="0" w:line="240" w:lineRule="auto"/>
        <w:jc w:val="both"/>
        <w:rPr>
          <w:rFonts w:cs="Arial"/>
          <w:sz w:val="24"/>
          <w:szCs w:val="24"/>
        </w:rPr>
      </w:pPr>
      <w:r w:rsidRPr="00FE74C3">
        <w:rPr>
          <w:rFonts w:cs="Arial"/>
          <w:sz w:val="24"/>
          <w:szCs w:val="24"/>
        </w:rPr>
        <w:t>6) HOSTAL Y RESTAURANTE “MIRAFLORES”, facturas detalladas a continuación:</w:t>
      </w:r>
    </w:p>
    <w:tbl>
      <w:tblPr>
        <w:tblStyle w:val="Tablaconcuadrcula"/>
        <w:tblW w:w="0" w:type="auto"/>
        <w:tblInd w:w="108" w:type="dxa"/>
        <w:tblLayout w:type="fixed"/>
        <w:tblLook w:val="04A0"/>
      </w:tblPr>
      <w:tblGrid>
        <w:gridCol w:w="7088"/>
        <w:gridCol w:w="1843"/>
      </w:tblGrid>
      <w:tr w:rsidR="002863A8" w:rsidRPr="00FE74C3" w:rsidTr="00517628">
        <w:tc>
          <w:tcPr>
            <w:tcW w:w="7088" w:type="dxa"/>
          </w:tcPr>
          <w:p w:rsidR="002863A8" w:rsidRPr="00FE74C3" w:rsidRDefault="002863A8" w:rsidP="00517628">
            <w:pPr>
              <w:jc w:val="center"/>
              <w:rPr>
                <w:rFonts w:cs="Arial"/>
                <w:sz w:val="24"/>
                <w:szCs w:val="24"/>
              </w:rPr>
            </w:pPr>
            <w:r w:rsidRPr="00FE74C3">
              <w:rPr>
                <w:rFonts w:cs="Arial"/>
                <w:sz w:val="24"/>
                <w:szCs w:val="24"/>
              </w:rPr>
              <w:t>DETALLE</w:t>
            </w:r>
          </w:p>
        </w:tc>
        <w:tc>
          <w:tcPr>
            <w:tcW w:w="1843" w:type="dxa"/>
          </w:tcPr>
          <w:p w:rsidR="002863A8" w:rsidRPr="00FE74C3" w:rsidRDefault="002863A8" w:rsidP="00517628">
            <w:pPr>
              <w:jc w:val="center"/>
              <w:rPr>
                <w:rFonts w:cs="Arial"/>
                <w:sz w:val="24"/>
                <w:szCs w:val="24"/>
              </w:rPr>
            </w:pPr>
            <w:r w:rsidRPr="00FE74C3">
              <w:rPr>
                <w:rFonts w:cs="Arial"/>
                <w:sz w:val="24"/>
                <w:szCs w:val="24"/>
              </w:rPr>
              <w:t>MONTO</w:t>
            </w:r>
          </w:p>
        </w:tc>
      </w:tr>
      <w:tr w:rsidR="002863A8" w:rsidRPr="00FE74C3" w:rsidTr="00517628">
        <w:trPr>
          <w:trHeight w:val="561"/>
        </w:trPr>
        <w:tc>
          <w:tcPr>
            <w:tcW w:w="7088" w:type="dxa"/>
          </w:tcPr>
          <w:p w:rsidR="002863A8" w:rsidRPr="00FE74C3" w:rsidRDefault="002863A8" w:rsidP="00517628">
            <w:pPr>
              <w:rPr>
                <w:rFonts w:cs="Arial"/>
                <w:spacing w:val="-4"/>
                <w:sz w:val="24"/>
                <w:szCs w:val="24"/>
              </w:rPr>
            </w:pPr>
            <w:r w:rsidRPr="00FE74C3">
              <w:rPr>
                <w:rFonts w:cs="Arial"/>
                <w:spacing w:val="-4"/>
                <w:sz w:val="24"/>
                <w:szCs w:val="24"/>
              </w:rPr>
              <w:t xml:space="preserve">No.00093, </w:t>
            </w:r>
            <w:r w:rsidRPr="00FE74C3">
              <w:rPr>
                <w:rFonts w:cs="Arial"/>
                <w:spacing w:val="-2"/>
                <w:sz w:val="24"/>
                <w:szCs w:val="24"/>
              </w:rPr>
              <w:t>suministro de alimentos , reunión con Sres. ADIC y FUNDESYRAM</w:t>
            </w:r>
          </w:p>
        </w:tc>
        <w:tc>
          <w:tcPr>
            <w:tcW w:w="1843" w:type="dxa"/>
          </w:tcPr>
          <w:p w:rsidR="002863A8" w:rsidRPr="00FE74C3" w:rsidRDefault="002863A8" w:rsidP="00517628">
            <w:pPr>
              <w:jc w:val="right"/>
              <w:rPr>
                <w:rFonts w:cs="Arial"/>
                <w:sz w:val="24"/>
                <w:szCs w:val="24"/>
              </w:rPr>
            </w:pPr>
            <w:r w:rsidRPr="00FE74C3">
              <w:rPr>
                <w:rFonts w:cs="Arial"/>
                <w:sz w:val="24"/>
                <w:szCs w:val="24"/>
              </w:rPr>
              <w:t>$  20.00</w:t>
            </w:r>
          </w:p>
        </w:tc>
      </w:tr>
    </w:tbl>
    <w:p w:rsidR="002863A8" w:rsidRPr="00FE74C3" w:rsidRDefault="002863A8" w:rsidP="002863A8">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2863A8" w:rsidRPr="00FE74C3" w:rsidRDefault="002863A8" w:rsidP="002863A8">
      <w:pPr>
        <w:spacing w:after="0" w:line="240" w:lineRule="auto"/>
        <w:jc w:val="both"/>
        <w:rPr>
          <w:rFonts w:cs="Arial"/>
          <w:sz w:val="24"/>
          <w:szCs w:val="24"/>
        </w:rPr>
      </w:pPr>
      <w:r w:rsidRPr="00FE74C3">
        <w:rPr>
          <w:rFonts w:cs="Arial"/>
          <w:sz w:val="24"/>
          <w:szCs w:val="24"/>
        </w:rPr>
        <w:t>7) INDUSTRIAS TOBAR, facturas detalladas a continuación:</w:t>
      </w:r>
    </w:p>
    <w:tbl>
      <w:tblPr>
        <w:tblStyle w:val="Tablaconcuadrcula"/>
        <w:tblW w:w="0" w:type="auto"/>
        <w:tblInd w:w="108" w:type="dxa"/>
        <w:tblLayout w:type="fixed"/>
        <w:tblLook w:val="04A0"/>
      </w:tblPr>
      <w:tblGrid>
        <w:gridCol w:w="1418"/>
        <w:gridCol w:w="5670"/>
        <w:gridCol w:w="1830"/>
      </w:tblGrid>
      <w:tr w:rsidR="002863A8" w:rsidRPr="00FE74C3" w:rsidTr="00517628">
        <w:tc>
          <w:tcPr>
            <w:tcW w:w="1418" w:type="dxa"/>
          </w:tcPr>
          <w:p w:rsidR="002863A8" w:rsidRPr="00FE74C3" w:rsidRDefault="002863A8" w:rsidP="00517628">
            <w:pPr>
              <w:jc w:val="center"/>
              <w:rPr>
                <w:rFonts w:cs="Arial"/>
                <w:spacing w:val="-6"/>
                <w:sz w:val="24"/>
                <w:szCs w:val="24"/>
              </w:rPr>
            </w:pPr>
            <w:r w:rsidRPr="00FE74C3">
              <w:rPr>
                <w:rFonts w:cs="Arial"/>
                <w:spacing w:val="-6"/>
                <w:sz w:val="24"/>
                <w:szCs w:val="24"/>
              </w:rPr>
              <w:t>FAC.</w:t>
            </w:r>
          </w:p>
        </w:tc>
        <w:tc>
          <w:tcPr>
            <w:tcW w:w="5670" w:type="dxa"/>
            <w:tcBorders>
              <w:right w:val="single" w:sz="4" w:space="0" w:color="auto"/>
            </w:tcBorders>
          </w:tcPr>
          <w:p w:rsidR="002863A8" w:rsidRPr="00FE74C3" w:rsidRDefault="002863A8" w:rsidP="00517628">
            <w:pPr>
              <w:jc w:val="center"/>
              <w:rPr>
                <w:rFonts w:cs="Arial"/>
                <w:sz w:val="24"/>
                <w:szCs w:val="24"/>
              </w:rPr>
            </w:pPr>
            <w:r w:rsidRPr="00FE74C3">
              <w:rPr>
                <w:rFonts w:cs="Arial"/>
                <w:sz w:val="24"/>
                <w:szCs w:val="24"/>
              </w:rPr>
              <w:t>DETALLE</w:t>
            </w:r>
          </w:p>
        </w:tc>
        <w:tc>
          <w:tcPr>
            <w:tcW w:w="1830" w:type="dxa"/>
            <w:tcBorders>
              <w:left w:val="single" w:sz="4" w:space="0" w:color="auto"/>
            </w:tcBorders>
          </w:tcPr>
          <w:p w:rsidR="002863A8" w:rsidRPr="00FE74C3" w:rsidRDefault="002863A8" w:rsidP="00517628">
            <w:pPr>
              <w:jc w:val="center"/>
              <w:rPr>
                <w:rFonts w:cs="Arial"/>
                <w:sz w:val="24"/>
                <w:szCs w:val="24"/>
              </w:rPr>
            </w:pPr>
            <w:r w:rsidRPr="00FE74C3">
              <w:rPr>
                <w:rFonts w:cs="Arial"/>
                <w:sz w:val="24"/>
                <w:szCs w:val="24"/>
              </w:rPr>
              <w:t>MONTO</w:t>
            </w:r>
          </w:p>
        </w:tc>
      </w:tr>
      <w:tr w:rsidR="002863A8" w:rsidRPr="00FE74C3" w:rsidTr="00517628">
        <w:tc>
          <w:tcPr>
            <w:tcW w:w="1418" w:type="dxa"/>
          </w:tcPr>
          <w:p w:rsidR="002863A8" w:rsidRPr="00FE74C3" w:rsidRDefault="002863A8" w:rsidP="00517628">
            <w:pPr>
              <w:jc w:val="center"/>
              <w:rPr>
                <w:rFonts w:cs="Arial"/>
                <w:sz w:val="24"/>
                <w:szCs w:val="24"/>
              </w:rPr>
            </w:pPr>
            <w:r w:rsidRPr="00FE74C3">
              <w:rPr>
                <w:rFonts w:cs="Arial"/>
                <w:sz w:val="24"/>
                <w:szCs w:val="24"/>
              </w:rPr>
              <w:t>0030</w:t>
            </w:r>
          </w:p>
        </w:tc>
        <w:tc>
          <w:tcPr>
            <w:tcW w:w="5670" w:type="dxa"/>
            <w:tcBorders>
              <w:right w:val="single" w:sz="4" w:space="0" w:color="auto"/>
            </w:tcBorders>
          </w:tcPr>
          <w:p w:rsidR="002863A8" w:rsidRPr="00FE74C3" w:rsidRDefault="002863A8" w:rsidP="00517628">
            <w:pPr>
              <w:rPr>
                <w:rFonts w:cs="Arial"/>
                <w:sz w:val="24"/>
                <w:szCs w:val="24"/>
              </w:rPr>
            </w:pPr>
            <w:r w:rsidRPr="00FE74C3">
              <w:rPr>
                <w:rFonts w:cs="Arial"/>
                <w:sz w:val="24"/>
                <w:szCs w:val="24"/>
              </w:rPr>
              <w:t xml:space="preserve">Reparación de </w:t>
            </w:r>
            <w:proofErr w:type="spellStart"/>
            <w:r w:rsidRPr="00FE74C3">
              <w:rPr>
                <w:rFonts w:cs="Arial"/>
                <w:sz w:val="24"/>
                <w:szCs w:val="24"/>
              </w:rPr>
              <w:t>bobcat</w:t>
            </w:r>
            <w:proofErr w:type="spellEnd"/>
          </w:p>
        </w:tc>
        <w:tc>
          <w:tcPr>
            <w:tcW w:w="1830" w:type="dxa"/>
            <w:tcBorders>
              <w:left w:val="single" w:sz="4" w:space="0" w:color="auto"/>
            </w:tcBorders>
          </w:tcPr>
          <w:p w:rsidR="002863A8" w:rsidRPr="00FE74C3" w:rsidRDefault="002863A8" w:rsidP="00517628">
            <w:pPr>
              <w:jc w:val="right"/>
              <w:rPr>
                <w:rFonts w:cs="Arial"/>
                <w:sz w:val="24"/>
                <w:szCs w:val="24"/>
              </w:rPr>
            </w:pPr>
            <w:r w:rsidRPr="00FE74C3">
              <w:rPr>
                <w:rFonts w:cs="Arial"/>
                <w:sz w:val="24"/>
                <w:szCs w:val="24"/>
              </w:rPr>
              <w:t>$ 350.00</w:t>
            </w:r>
          </w:p>
        </w:tc>
      </w:tr>
      <w:tr w:rsidR="002863A8" w:rsidRPr="00FE74C3" w:rsidTr="00517628">
        <w:tc>
          <w:tcPr>
            <w:tcW w:w="1418" w:type="dxa"/>
          </w:tcPr>
          <w:p w:rsidR="002863A8" w:rsidRPr="00FE74C3" w:rsidRDefault="002863A8" w:rsidP="00517628">
            <w:pPr>
              <w:jc w:val="center"/>
              <w:rPr>
                <w:rFonts w:cs="Arial"/>
                <w:sz w:val="24"/>
                <w:szCs w:val="24"/>
              </w:rPr>
            </w:pPr>
            <w:r w:rsidRPr="00FE74C3">
              <w:rPr>
                <w:rFonts w:cs="Arial"/>
                <w:sz w:val="24"/>
                <w:szCs w:val="24"/>
              </w:rPr>
              <w:t>0032</w:t>
            </w:r>
          </w:p>
        </w:tc>
        <w:tc>
          <w:tcPr>
            <w:tcW w:w="5670" w:type="dxa"/>
            <w:tcBorders>
              <w:right w:val="single" w:sz="4" w:space="0" w:color="auto"/>
            </w:tcBorders>
          </w:tcPr>
          <w:p w:rsidR="002863A8" w:rsidRPr="00FE74C3" w:rsidRDefault="002863A8" w:rsidP="00517628">
            <w:pPr>
              <w:rPr>
                <w:rFonts w:cs="Arial"/>
                <w:sz w:val="24"/>
                <w:szCs w:val="24"/>
              </w:rPr>
            </w:pPr>
            <w:r w:rsidRPr="00FE74C3">
              <w:rPr>
                <w:rFonts w:cs="Arial"/>
                <w:sz w:val="24"/>
                <w:szCs w:val="24"/>
              </w:rPr>
              <w:t xml:space="preserve">Mantenimiento de ambulancia municipal </w:t>
            </w:r>
          </w:p>
        </w:tc>
        <w:tc>
          <w:tcPr>
            <w:tcW w:w="1830" w:type="dxa"/>
            <w:tcBorders>
              <w:left w:val="single" w:sz="4" w:space="0" w:color="auto"/>
            </w:tcBorders>
          </w:tcPr>
          <w:p w:rsidR="002863A8" w:rsidRPr="00FE74C3" w:rsidRDefault="002863A8" w:rsidP="00517628">
            <w:pPr>
              <w:jc w:val="right"/>
              <w:rPr>
                <w:rFonts w:cs="Arial"/>
                <w:sz w:val="24"/>
                <w:szCs w:val="24"/>
              </w:rPr>
            </w:pPr>
            <w:r w:rsidRPr="00FE74C3">
              <w:rPr>
                <w:rFonts w:cs="Arial"/>
                <w:sz w:val="24"/>
                <w:szCs w:val="24"/>
              </w:rPr>
              <w:t>$  241.00</w:t>
            </w:r>
          </w:p>
        </w:tc>
      </w:tr>
      <w:tr w:rsidR="002863A8" w:rsidRPr="00FE74C3" w:rsidTr="00517628">
        <w:tc>
          <w:tcPr>
            <w:tcW w:w="1418" w:type="dxa"/>
          </w:tcPr>
          <w:p w:rsidR="002863A8" w:rsidRPr="00FE74C3" w:rsidRDefault="002863A8" w:rsidP="00517628">
            <w:pPr>
              <w:jc w:val="center"/>
              <w:rPr>
                <w:rFonts w:cs="Arial"/>
                <w:sz w:val="24"/>
                <w:szCs w:val="24"/>
              </w:rPr>
            </w:pPr>
            <w:r w:rsidRPr="00FE74C3">
              <w:rPr>
                <w:rFonts w:cs="Arial"/>
                <w:sz w:val="24"/>
                <w:szCs w:val="24"/>
              </w:rPr>
              <w:t>0031</w:t>
            </w:r>
          </w:p>
        </w:tc>
        <w:tc>
          <w:tcPr>
            <w:tcW w:w="5670" w:type="dxa"/>
            <w:tcBorders>
              <w:right w:val="single" w:sz="4" w:space="0" w:color="auto"/>
            </w:tcBorders>
          </w:tcPr>
          <w:p w:rsidR="002863A8" w:rsidRPr="00FE74C3" w:rsidRDefault="002863A8" w:rsidP="00517628">
            <w:pPr>
              <w:rPr>
                <w:rFonts w:cs="Arial"/>
                <w:sz w:val="24"/>
                <w:szCs w:val="24"/>
              </w:rPr>
            </w:pPr>
            <w:r w:rsidRPr="00FE74C3">
              <w:rPr>
                <w:rFonts w:cs="Arial"/>
                <w:sz w:val="24"/>
                <w:szCs w:val="24"/>
              </w:rPr>
              <w:t>Mantenimiento de retro excavadora</w:t>
            </w:r>
          </w:p>
        </w:tc>
        <w:tc>
          <w:tcPr>
            <w:tcW w:w="1830" w:type="dxa"/>
            <w:tcBorders>
              <w:left w:val="single" w:sz="4" w:space="0" w:color="auto"/>
            </w:tcBorders>
          </w:tcPr>
          <w:p w:rsidR="002863A8" w:rsidRPr="00FE74C3" w:rsidRDefault="002863A8" w:rsidP="00517628">
            <w:pPr>
              <w:jc w:val="right"/>
              <w:rPr>
                <w:rFonts w:cs="Arial"/>
                <w:sz w:val="24"/>
                <w:szCs w:val="24"/>
              </w:rPr>
            </w:pPr>
            <w:r w:rsidRPr="00FE74C3">
              <w:rPr>
                <w:rFonts w:cs="Arial"/>
                <w:sz w:val="24"/>
                <w:szCs w:val="24"/>
              </w:rPr>
              <w:t>$    415.00</w:t>
            </w:r>
          </w:p>
        </w:tc>
      </w:tr>
      <w:tr w:rsidR="002863A8" w:rsidRPr="00FE74C3" w:rsidTr="00517628">
        <w:tc>
          <w:tcPr>
            <w:tcW w:w="7088" w:type="dxa"/>
            <w:gridSpan w:val="2"/>
            <w:tcBorders>
              <w:right w:val="single" w:sz="4" w:space="0" w:color="auto"/>
            </w:tcBorders>
          </w:tcPr>
          <w:p w:rsidR="002863A8" w:rsidRPr="00FE74C3" w:rsidRDefault="002863A8" w:rsidP="00517628">
            <w:pP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830" w:type="dxa"/>
            <w:tcBorders>
              <w:left w:val="single" w:sz="4" w:space="0" w:color="auto"/>
            </w:tcBorders>
          </w:tcPr>
          <w:p w:rsidR="002863A8" w:rsidRPr="00FE74C3" w:rsidRDefault="002863A8" w:rsidP="00517628">
            <w:pPr>
              <w:jc w:val="right"/>
              <w:rPr>
                <w:rFonts w:cs="Arial"/>
                <w:sz w:val="24"/>
                <w:szCs w:val="24"/>
              </w:rPr>
            </w:pPr>
            <w:r w:rsidRPr="00FE74C3">
              <w:rPr>
                <w:rFonts w:cs="Arial"/>
                <w:sz w:val="24"/>
                <w:szCs w:val="24"/>
              </w:rPr>
              <w:fldChar w:fldCharType="begin"/>
            </w:r>
            <w:r w:rsidRPr="00FE74C3">
              <w:rPr>
                <w:rFonts w:cs="Arial"/>
                <w:sz w:val="24"/>
                <w:szCs w:val="24"/>
              </w:rPr>
              <w:instrText xml:space="preserve"> =SUM(ABOVE) </w:instrText>
            </w:r>
            <w:r w:rsidRPr="00FE74C3">
              <w:rPr>
                <w:rFonts w:cs="Arial"/>
                <w:sz w:val="24"/>
                <w:szCs w:val="24"/>
              </w:rPr>
              <w:fldChar w:fldCharType="separate"/>
            </w:r>
            <w:r w:rsidRPr="00FE74C3">
              <w:rPr>
                <w:rFonts w:cs="Arial"/>
                <w:noProof/>
                <w:sz w:val="24"/>
                <w:szCs w:val="24"/>
              </w:rPr>
              <w:t>$ 1,006.00</w:t>
            </w:r>
            <w:r w:rsidRPr="00FE74C3">
              <w:rPr>
                <w:rFonts w:cs="Arial"/>
                <w:sz w:val="24"/>
                <w:szCs w:val="24"/>
              </w:rPr>
              <w:fldChar w:fldCharType="end"/>
            </w:r>
          </w:p>
        </w:tc>
      </w:tr>
    </w:tbl>
    <w:p w:rsidR="002863A8" w:rsidRPr="00FE74C3" w:rsidRDefault="002863A8" w:rsidP="002863A8">
      <w:pPr>
        <w:spacing w:after="0" w:line="240" w:lineRule="auto"/>
        <w:jc w:val="both"/>
        <w:rPr>
          <w:rFonts w:cs="Arial"/>
          <w:sz w:val="24"/>
          <w:szCs w:val="24"/>
        </w:rPr>
      </w:pPr>
      <w:r w:rsidRPr="00FE74C3">
        <w:rPr>
          <w:rFonts w:cs="Arial"/>
          <w:sz w:val="24"/>
          <w:szCs w:val="24"/>
        </w:rPr>
        <w:t xml:space="preserve">Conforme detalle en documentación anexa, con aplicación a la asignación presupuestaria </w:t>
      </w:r>
      <w:proofErr w:type="spellStart"/>
      <w:r w:rsidRPr="00FE74C3">
        <w:rPr>
          <w:rFonts w:cs="Arial"/>
          <w:sz w:val="24"/>
          <w:szCs w:val="24"/>
        </w:rPr>
        <w:t>respectiva.</w:t>
      </w:r>
      <w:r w:rsidRPr="00FE74C3">
        <w:rPr>
          <w:rFonts w:cs="Arial"/>
          <w:bCs/>
          <w:i/>
          <w:iCs/>
          <w:sz w:val="24"/>
          <w:szCs w:val="24"/>
        </w:rPr>
        <w:t>Los</w:t>
      </w:r>
      <w:proofErr w:type="spellEnd"/>
      <w:r w:rsidRPr="00FE74C3">
        <w:rPr>
          <w:rFonts w:cs="Arial"/>
          <w:bCs/>
          <w:i/>
          <w:iCs/>
          <w:sz w:val="24"/>
          <w:szCs w:val="24"/>
        </w:rPr>
        <w:t xml:space="preserve"> Concejales: Joel Ernesto Ramírez Acosta y Rafael Antonio Godoy Aguirre, manifiestan no estar de acuerdo en éste pago, por lo que salvan su voto.</w:t>
      </w:r>
    </w:p>
    <w:p w:rsidR="002863A8" w:rsidRPr="00FE74C3" w:rsidRDefault="002863A8" w:rsidP="002863A8">
      <w:pPr>
        <w:spacing w:after="0" w:line="240" w:lineRule="auto"/>
        <w:jc w:val="both"/>
        <w:rPr>
          <w:rFonts w:cs="Arial"/>
          <w:sz w:val="24"/>
          <w:szCs w:val="24"/>
        </w:rPr>
      </w:pPr>
      <w:r w:rsidRPr="00FE74C3">
        <w:rPr>
          <w:rFonts w:cs="Arial"/>
          <w:sz w:val="24"/>
          <w:szCs w:val="24"/>
        </w:rPr>
        <w:t>8) FRANCISCO ARMANDO AGUIRRE ARISTONDO, $320.00, servicio de poda  de 6 árboles en predio de Iglesia Colonial y aserrado 400 varas de madera de árboles podados, conforme detalle en documentación anexa; con aplicación a la asignación presupuestaria respectiva.</w:t>
      </w:r>
    </w:p>
    <w:p w:rsidR="002863A8" w:rsidRPr="00FE74C3" w:rsidRDefault="002863A8" w:rsidP="002863A8">
      <w:pPr>
        <w:spacing w:after="0" w:line="240" w:lineRule="auto"/>
        <w:jc w:val="both"/>
        <w:rPr>
          <w:rFonts w:cs="Arial"/>
          <w:sz w:val="24"/>
          <w:szCs w:val="24"/>
        </w:rPr>
      </w:pPr>
      <w:r w:rsidRPr="00FE74C3">
        <w:rPr>
          <w:rFonts w:cs="Arial"/>
          <w:sz w:val="24"/>
          <w:szCs w:val="24"/>
        </w:rPr>
        <w:t>9) Panadería y Pastelería “LA FAMILIA”, $55.00, según factura No.1724; suministro de pasteles para actividad bodas colectivas 14 de febrero 2020, conforme detalle en documentación anexa; con aplicación a la asignación presupuestaria respectiva.</w:t>
      </w:r>
    </w:p>
    <w:p w:rsidR="002863A8" w:rsidRPr="00FE74C3" w:rsidRDefault="002863A8" w:rsidP="002863A8">
      <w:pPr>
        <w:spacing w:after="0" w:line="240" w:lineRule="auto"/>
        <w:jc w:val="both"/>
        <w:rPr>
          <w:rFonts w:cs="Arial"/>
          <w:sz w:val="24"/>
          <w:szCs w:val="24"/>
        </w:rPr>
      </w:pPr>
      <w:r w:rsidRPr="00FE74C3">
        <w:rPr>
          <w:rFonts w:cs="Arial"/>
          <w:sz w:val="24"/>
          <w:szCs w:val="24"/>
        </w:rPr>
        <w:t>10) WALTER GEOVANI GALICIA VASQUEZ, $110.00, servicios de decoración del lugar donde se realizará el evento de bodas colectivas 14 de febrero 2020, conforme detalle en documentación anexa; con aplicación a la asignación presupuestaria respectiva.</w:t>
      </w:r>
    </w:p>
    <w:p w:rsidR="002863A8" w:rsidRPr="00FE74C3" w:rsidRDefault="002863A8" w:rsidP="002863A8">
      <w:pPr>
        <w:spacing w:after="0" w:line="240" w:lineRule="auto"/>
        <w:jc w:val="both"/>
        <w:rPr>
          <w:rFonts w:cs="Arial"/>
          <w:sz w:val="24"/>
          <w:szCs w:val="24"/>
        </w:rPr>
      </w:pPr>
      <w:r w:rsidRPr="00FE74C3">
        <w:rPr>
          <w:rFonts w:cs="Arial"/>
          <w:sz w:val="24"/>
          <w:szCs w:val="24"/>
        </w:rPr>
        <w:t xml:space="preserve">11) JOSE EDGARDO GARCIA </w:t>
      </w:r>
      <w:proofErr w:type="spellStart"/>
      <w:r w:rsidRPr="00FE74C3">
        <w:rPr>
          <w:rFonts w:cs="Arial"/>
          <w:sz w:val="24"/>
          <w:szCs w:val="24"/>
        </w:rPr>
        <w:t>GARCIA</w:t>
      </w:r>
      <w:proofErr w:type="spellEnd"/>
      <w:r w:rsidRPr="00FE74C3">
        <w:rPr>
          <w:rFonts w:cs="Arial"/>
          <w:sz w:val="24"/>
          <w:szCs w:val="24"/>
        </w:rPr>
        <w:t xml:space="preserve">, $67.50, según factura No.0011, suministro de tazas y fotografías de contrayentes de bodas colectivas 14 de febrero 2020, conforme detalle en documentación anexa; con aplicación a la asignación presupuestaria </w:t>
      </w:r>
      <w:proofErr w:type="spellStart"/>
      <w:r w:rsidRPr="00FE74C3">
        <w:rPr>
          <w:rFonts w:cs="Arial"/>
          <w:sz w:val="24"/>
          <w:szCs w:val="24"/>
        </w:rPr>
        <w:t>respectiva;</w:t>
      </w:r>
      <w:r w:rsidRPr="00FE74C3">
        <w:rPr>
          <w:rFonts w:cs="Arial"/>
          <w:i/>
          <w:sz w:val="24"/>
          <w:szCs w:val="24"/>
        </w:rPr>
        <w:t>la</w:t>
      </w:r>
      <w:proofErr w:type="spellEnd"/>
      <w:r w:rsidRPr="00FE74C3">
        <w:rPr>
          <w:rFonts w:cs="Arial"/>
          <w:i/>
          <w:sz w:val="24"/>
          <w:szCs w:val="24"/>
        </w:rPr>
        <w:t xml:space="preserve"> </w:t>
      </w:r>
      <w:r w:rsidRPr="00FE74C3">
        <w:rPr>
          <w:rFonts w:cs="Arial"/>
          <w:i/>
          <w:sz w:val="24"/>
          <w:szCs w:val="24"/>
        </w:rPr>
        <w:lastRenderedPageBreak/>
        <w:t xml:space="preserve">Concejal; María Teresa García </w:t>
      </w:r>
      <w:proofErr w:type="spellStart"/>
      <w:r w:rsidRPr="00FE74C3">
        <w:rPr>
          <w:rFonts w:cs="Arial"/>
          <w:i/>
          <w:sz w:val="24"/>
          <w:szCs w:val="24"/>
        </w:rPr>
        <w:t>García</w:t>
      </w:r>
      <w:proofErr w:type="spellEnd"/>
      <w:r w:rsidRPr="00FE74C3">
        <w:rPr>
          <w:rFonts w:cs="Arial"/>
          <w:i/>
          <w:sz w:val="24"/>
          <w:szCs w:val="24"/>
        </w:rPr>
        <w:t xml:space="preserve">, salva su voto, en éste pago, por manifestar que tiene parentesco con el </w:t>
      </w:r>
      <w:proofErr w:type="spellStart"/>
      <w:r w:rsidRPr="00FE74C3">
        <w:rPr>
          <w:rFonts w:cs="Arial"/>
          <w:i/>
          <w:sz w:val="24"/>
          <w:szCs w:val="24"/>
        </w:rPr>
        <w:t>suministrante</w:t>
      </w:r>
      <w:proofErr w:type="spellEnd"/>
      <w:r w:rsidRPr="00FE74C3">
        <w:rPr>
          <w:rFonts w:cs="Arial"/>
          <w:sz w:val="24"/>
          <w:szCs w:val="24"/>
        </w:rPr>
        <w:t>.</w:t>
      </w:r>
    </w:p>
    <w:p w:rsidR="002863A8" w:rsidRPr="00FE74C3" w:rsidRDefault="002863A8" w:rsidP="002863A8">
      <w:pPr>
        <w:spacing w:after="0" w:line="240" w:lineRule="auto"/>
        <w:jc w:val="both"/>
        <w:rPr>
          <w:rFonts w:cs="Arial"/>
          <w:sz w:val="24"/>
          <w:szCs w:val="24"/>
        </w:rPr>
      </w:pPr>
      <w:r w:rsidRPr="00FE74C3">
        <w:rPr>
          <w:rFonts w:cs="Arial"/>
          <w:sz w:val="24"/>
          <w:szCs w:val="24"/>
        </w:rPr>
        <w:t>12) ALMACENES VIDRI, S.A. DE C.V., $127.00, suministro de 20 pares de guantes para personal recolector de desechos, conforme detalle en documentación anexa; con aplicación a la asignación presupuestaria respectiva.</w:t>
      </w:r>
    </w:p>
    <w:p w:rsidR="002863A8" w:rsidRPr="00FE74C3" w:rsidRDefault="002863A8" w:rsidP="002863A8">
      <w:pPr>
        <w:spacing w:after="0" w:line="240" w:lineRule="auto"/>
        <w:jc w:val="both"/>
        <w:rPr>
          <w:rFonts w:cs="Arial"/>
          <w:sz w:val="24"/>
          <w:szCs w:val="24"/>
        </w:rPr>
      </w:pPr>
      <w:r w:rsidRPr="00FE74C3">
        <w:rPr>
          <w:rFonts w:cs="Arial"/>
          <w:sz w:val="24"/>
          <w:szCs w:val="24"/>
        </w:rPr>
        <w:t xml:space="preserve">13) ING. MARLON RODOLFO GUEVARA PALMA, $14,089.19, según factura No.0003, por anticipo del 30% para ejecución del proyecto: Mejoramiento de tramos de calle Caserío Las Pozas, Cantón El Níspero, Municipio de Tacuba, conforme detalle en documentación anexa; con aplicación a la asignación presupuestaria respectiva. </w:t>
      </w:r>
      <w:r w:rsidRPr="00FE74C3">
        <w:rPr>
          <w:rFonts w:cs="Arial"/>
          <w:bCs/>
          <w:i/>
          <w:iCs/>
          <w:sz w:val="24"/>
          <w:szCs w:val="24"/>
        </w:rPr>
        <w:t>Los Concejales: Joel Ernesto Ramírez Acosta y Rafael Antonio Godoy Aguirre, manifiestan no estar de acuerdo en éste pago, por lo que salvan su voto.</w:t>
      </w:r>
    </w:p>
    <w:p w:rsidR="002863A8" w:rsidRPr="00FE74C3" w:rsidRDefault="002863A8" w:rsidP="002863A8">
      <w:pPr>
        <w:spacing w:after="0" w:line="240" w:lineRule="auto"/>
        <w:jc w:val="both"/>
        <w:rPr>
          <w:rFonts w:cs="Arial"/>
          <w:sz w:val="24"/>
          <w:szCs w:val="24"/>
        </w:rPr>
      </w:pPr>
      <w:r w:rsidRPr="00FE74C3">
        <w:rPr>
          <w:rFonts w:cs="Arial"/>
          <w:sz w:val="24"/>
          <w:szCs w:val="24"/>
        </w:rPr>
        <w:t xml:space="preserve">14) ING. EDWIN ROBERTO CASTRO SALINAS, $22,614.01, según factura No.0150, por estimación #1, con avance del 73.31 del proyecto: Mejoramiento de tramos de calle principal Los Orantes, que conduce a Caserío Los Orantes y Caserío El Palmo Abajo, desde terreno de Andrés García hasta terreno de José Ángel Martínez Mendoza, del Cantón El Jícaro y El </w:t>
      </w:r>
      <w:proofErr w:type="spellStart"/>
      <w:r w:rsidRPr="00FE74C3">
        <w:rPr>
          <w:rFonts w:cs="Arial"/>
          <w:sz w:val="24"/>
          <w:szCs w:val="24"/>
        </w:rPr>
        <w:t>Sincuyo</w:t>
      </w:r>
      <w:proofErr w:type="spellEnd"/>
      <w:r w:rsidRPr="00FE74C3">
        <w:rPr>
          <w:rFonts w:cs="Arial"/>
          <w:sz w:val="24"/>
          <w:szCs w:val="24"/>
        </w:rPr>
        <w:t xml:space="preserve">, conforme detalle en documentación anexa; con aplicación a la asignación presupuestaria </w:t>
      </w:r>
      <w:proofErr w:type="spellStart"/>
      <w:r w:rsidRPr="00FE74C3">
        <w:rPr>
          <w:rFonts w:cs="Arial"/>
          <w:sz w:val="24"/>
          <w:szCs w:val="24"/>
        </w:rPr>
        <w:t>respectiva.</w:t>
      </w:r>
      <w:r w:rsidRPr="00FE74C3">
        <w:rPr>
          <w:rFonts w:cs="Arial"/>
          <w:bCs/>
          <w:i/>
          <w:iCs/>
          <w:sz w:val="24"/>
          <w:szCs w:val="24"/>
        </w:rPr>
        <w:t>Los</w:t>
      </w:r>
      <w:proofErr w:type="spellEnd"/>
      <w:r w:rsidRPr="00FE74C3">
        <w:rPr>
          <w:rFonts w:cs="Arial"/>
          <w:bCs/>
          <w:i/>
          <w:iCs/>
          <w:sz w:val="24"/>
          <w:szCs w:val="24"/>
        </w:rPr>
        <w:t xml:space="preserve"> Concejales: Joel Ernesto Ramírez Acosta y Rafael Antonio Godoy Aguirre, manifiestan no estar de acuerdo en éste pago, por lo que salvan su voto.</w:t>
      </w:r>
    </w:p>
    <w:p w:rsidR="002863A8" w:rsidRPr="00FE74C3" w:rsidRDefault="002863A8" w:rsidP="002863A8">
      <w:pPr>
        <w:spacing w:after="0" w:line="240" w:lineRule="auto"/>
        <w:jc w:val="both"/>
        <w:rPr>
          <w:rFonts w:cs="Arial"/>
          <w:sz w:val="24"/>
          <w:szCs w:val="24"/>
        </w:rPr>
      </w:pPr>
      <w:r w:rsidRPr="00FE74C3">
        <w:rPr>
          <w:rFonts w:cs="Arial"/>
          <w:sz w:val="24"/>
          <w:szCs w:val="24"/>
        </w:rPr>
        <w:t>15) Israel Enrique Cerna López, $100.00, por venta de 100 plantas (</w:t>
      </w:r>
      <w:proofErr w:type="spellStart"/>
      <w:r w:rsidRPr="00FE74C3">
        <w:rPr>
          <w:rFonts w:cs="Arial"/>
          <w:sz w:val="24"/>
          <w:szCs w:val="24"/>
        </w:rPr>
        <w:t>ixora</w:t>
      </w:r>
      <w:proofErr w:type="spellEnd"/>
      <w:r w:rsidRPr="00FE74C3">
        <w:rPr>
          <w:rFonts w:cs="Arial"/>
          <w:sz w:val="24"/>
          <w:szCs w:val="24"/>
        </w:rPr>
        <w:t xml:space="preserve"> y plumero) a $1.00 cada una, para ornamentar algunos lugares municipales, conforme documentación anexa, con aplicación a la asignación presupuestaria respectiva; dejando sin efecto legal el numeral 15) del acuerdo No.1, de fecha 8 de noviembre de 2020, por medio del cual se había aprobado dicha compra, pero ya no se realizó.</w:t>
      </w:r>
    </w:p>
    <w:p w:rsidR="002863A8" w:rsidRPr="00FE74C3" w:rsidRDefault="002863A8" w:rsidP="002863A8">
      <w:pPr>
        <w:spacing w:after="0" w:line="240" w:lineRule="auto"/>
        <w:jc w:val="both"/>
        <w:rPr>
          <w:rFonts w:cs="Arial"/>
          <w:sz w:val="24"/>
          <w:szCs w:val="24"/>
        </w:rPr>
      </w:pPr>
      <w:r w:rsidRPr="00FE74C3">
        <w:rPr>
          <w:rFonts w:cs="Arial"/>
          <w:sz w:val="24"/>
          <w:szCs w:val="24"/>
        </w:rPr>
        <w:t>16) ELIDA MILAGRO ZUNIGA DE ROMERO, $105.00, por venta de 7 docenas de cohetes de vara, para donarlos a la comunidad católica de Agua Fría, solicitados para celebración de fiestas patronales de dicho lugar, conforme detalle en documentación anexa; con aplicación a la asignación presupuestaria respectiva.</w:t>
      </w:r>
    </w:p>
    <w:p w:rsidR="002863A8" w:rsidRPr="00FE74C3" w:rsidRDefault="002863A8" w:rsidP="002863A8">
      <w:pPr>
        <w:spacing w:after="0" w:line="240" w:lineRule="auto"/>
        <w:jc w:val="both"/>
        <w:rPr>
          <w:rFonts w:cs="Arial"/>
          <w:sz w:val="24"/>
          <w:szCs w:val="24"/>
        </w:rPr>
      </w:pPr>
      <w:r w:rsidRPr="00FE74C3">
        <w:rPr>
          <w:rFonts w:cs="Arial"/>
          <w:sz w:val="24"/>
          <w:szCs w:val="24"/>
        </w:rPr>
        <w:t xml:space="preserve">17) INVERSIONES HERNANDEZ SANCHEZ, S.A. DE C.V., $18,488.04, según factura No.00047, por estimación #1 del proyecto: cinteado de calle que conduce a Caserío Los Saldaña, Cantón El Rosario, Municipio de Tacuba, conforme detalle en documentación anexa; con aplicación a la asignación presupuestaria </w:t>
      </w:r>
      <w:proofErr w:type="spellStart"/>
      <w:r w:rsidRPr="00FE74C3">
        <w:rPr>
          <w:rFonts w:cs="Arial"/>
          <w:sz w:val="24"/>
          <w:szCs w:val="24"/>
        </w:rPr>
        <w:t>respectiva.</w:t>
      </w:r>
      <w:r w:rsidRPr="00FE74C3">
        <w:rPr>
          <w:rFonts w:cs="Arial"/>
          <w:bCs/>
          <w:i/>
          <w:iCs/>
          <w:sz w:val="24"/>
          <w:szCs w:val="24"/>
        </w:rPr>
        <w:t>Los</w:t>
      </w:r>
      <w:proofErr w:type="spellEnd"/>
      <w:r w:rsidRPr="00FE74C3">
        <w:rPr>
          <w:rFonts w:cs="Arial"/>
          <w:bCs/>
          <w:i/>
          <w:iCs/>
          <w:sz w:val="24"/>
          <w:szCs w:val="24"/>
        </w:rPr>
        <w:t xml:space="preserve"> Concejales: Joel Ernesto Ramírez Acosta y Rafael Antonio Godoy Aguirre, manifiestan no estar de acuerdo en éste pago, por lo que salvan su voto.</w:t>
      </w:r>
    </w:p>
    <w:p w:rsidR="002863A8" w:rsidRPr="00FE74C3" w:rsidRDefault="002863A8" w:rsidP="002863A8">
      <w:pPr>
        <w:spacing w:after="0" w:line="240" w:lineRule="auto"/>
        <w:jc w:val="both"/>
        <w:rPr>
          <w:rFonts w:cs="Arial"/>
          <w:sz w:val="24"/>
          <w:szCs w:val="24"/>
        </w:rPr>
      </w:pPr>
      <w:r w:rsidRPr="00FE74C3">
        <w:rPr>
          <w:rFonts w:cs="Arial"/>
          <w:sz w:val="24"/>
          <w:szCs w:val="24"/>
        </w:rPr>
        <w:t>18) WALTER YOVANY GALICIA VASQUEZ, $300.00, por servicios de arte de 2 murales de campaña permanente para prevención de violencia contra las mujeres, en parque municipal y piedra del toro El Chagüite, conforme detalle en documentación anexa; con aplicación a la asignación presupuestaria respectiva.</w:t>
      </w:r>
    </w:p>
    <w:p w:rsidR="002863A8" w:rsidRPr="00FE74C3" w:rsidRDefault="002863A8" w:rsidP="002863A8">
      <w:pPr>
        <w:spacing w:after="0" w:line="240" w:lineRule="auto"/>
        <w:jc w:val="both"/>
        <w:rPr>
          <w:rFonts w:cs="Arial"/>
          <w:sz w:val="24"/>
          <w:szCs w:val="24"/>
        </w:rPr>
      </w:pPr>
      <w:r w:rsidRPr="00FE74C3">
        <w:rPr>
          <w:rFonts w:cs="Arial"/>
          <w:sz w:val="24"/>
          <w:szCs w:val="24"/>
        </w:rPr>
        <w:t>19) Gasolinera, JP GAS, facturas detalladas a continuación:</w:t>
      </w:r>
    </w:p>
    <w:tbl>
      <w:tblPr>
        <w:tblStyle w:val="Tablaconcuadrcula"/>
        <w:tblW w:w="0" w:type="auto"/>
        <w:tblInd w:w="108" w:type="dxa"/>
        <w:tblLook w:val="04A0"/>
      </w:tblPr>
      <w:tblGrid>
        <w:gridCol w:w="5954"/>
        <w:gridCol w:w="1276"/>
        <w:gridCol w:w="1559"/>
      </w:tblGrid>
      <w:tr w:rsidR="002863A8" w:rsidRPr="00FE74C3" w:rsidTr="00517628">
        <w:tc>
          <w:tcPr>
            <w:tcW w:w="5954" w:type="dxa"/>
          </w:tcPr>
          <w:p w:rsidR="002863A8" w:rsidRPr="00FE74C3" w:rsidRDefault="002863A8" w:rsidP="00517628">
            <w:pPr>
              <w:jc w:val="center"/>
              <w:rPr>
                <w:rFonts w:cs="Arial"/>
                <w:i/>
                <w:sz w:val="24"/>
                <w:szCs w:val="24"/>
              </w:rPr>
            </w:pPr>
            <w:r w:rsidRPr="00FE74C3">
              <w:rPr>
                <w:rFonts w:cs="Arial"/>
                <w:i/>
                <w:sz w:val="24"/>
                <w:szCs w:val="24"/>
              </w:rPr>
              <w:t>DESCRIPCIÓN</w:t>
            </w:r>
          </w:p>
        </w:tc>
        <w:tc>
          <w:tcPr>
            <w:tcW w:w="1276" w:type="dxa"/>
          </w:tcPr>
          <w:p w:rsidR="002863A8" w:rsidRPr="00FE74C3" w:rsidRDefault="002863A8" w:rsidP="00517628">
            <w:pPr>
              <w:jc w:val="center"/>
              <w:rPr>
                <w:rFonts w:cs="Arial"/>
                <w:i/>
                <w:sz w:val="24"/>
                <w:szCs w:val="24"/>
              </w:rPr>
            </w:pPr>
            <w:r w:rsidRPr="00FE74C3">
              <w:rPr>
                <w:rFonts w:cs="Arial"/>
                <w:i/>
                <w:sz w:val="24"/>
                <w:szCs w:val="24"/>
              </w:rPr>
              <w:t>FACT.</w:t>
            </w:r>
          </w:p>
        </w:tc>
        <w:tc>
          <w:tcPr>
            <w:tcW w:w="1559" w:type="dxa"/>
          </w:tcPr>
          <w:p w:rsidR="002863A8" w:rsidRPr="00FE74C3" w:rsidRDefault="002863A8" w:rsidP="00517628">
            <w:pPr>
              <w:jc w:val="center"/>
              <w:rPr>
                <w:rFonts w:cs="Arial"/>
                <w:i/>
                <w:sz w:val="24"/>
                <w:szCs w:val="24"/>
              </w:rPr>
            </w:pPr>
            <w:r w:rsidRPr="00FE74C3">
              <w:rPr>
                <w:rFonts w:cs="Arial"/>
                <w:i/>
                <w:sz w:val="24"/>
                <w:szCs w:val="24"/>
              </w:rPr>
              <w:t>MONTO</w:t>
            </w:r>
          </w:p>
        </w:tc>
      </w:tr>
      <w:tr w:rsidR="002863A8" w:rsidRPr="00FE74C3" w:rsidTr="00517628">
        <w:tc>
          <w:tcPr>
            <w:tcW w:w="5954" w:type="dxa"/>
            <w:vMerge w:val="restart"/>
          </w:tcPr>
          <w:p w:rsidR="002863A8" w:rsidRPr="00FE74C3" w:rsidRDefault="002863A8" w:rsidP="00517628">
            <w:pPr>
              <w:jc w:val="both"/>
              <w:rPr>
                <w:rFonts w:cs="Arial"/>
                <w:sz w:val="24"/>
                <w:szCs w:val="24"/>
                <w:lang w:val="en-US"/>
              </w:rPr>
            </w:pPr>
            <w:r w:rsidRPr="00FE74C3">
              <w:rPr>
                <w:rFonts w:cs="Arial"/>
                <w:spacing w:val="-2"/>
                <w:sz w:val="24"/>
                <w:szCs w:val="24"/>
                <w:lang w:val="en-US"/>
              </w:rPr>
              <w:t xml:space="preserve">Combustible </w:t>
            </w:r>
            <w:proofErr w:type="spellStart"/>
            <w:r w:rsidRPr="00FE74C3">
              <w:rPr>
                <w:rFonts w:cs="Arial"/>
                <w:sz w:val="24"/>
                <w:szCs w:val="24"/>
                <w:lang w:val="en-US"/>
              </w:rPr>
              <w:t>para</w:t>
            </w:r>
            <w:proofErr w:type="spellEnd"/>
            <w:r w:rsidRPr="00FE74C3">
              <w:rPr>
                <w:rFonts w:cs="Arial"/>
                <w:spacing w:val="-2"/>
                <w:sz w:val="24"/>
                <w:szCs w:val="24"/>
                <w:lang w:val="en-US"/>
              </w:rPr>
              <w:t xml:space="preserve"> pick up P-4936</w:t>
            </w:r>
          </w:p>
        </w:tc>
        <w:tc>
          <w:tcPr>
            <w:tcW w:w="1276" w:type="dxa"/>
          </w:tcPr>
          <w:p w:rsidR="002863A8" w:rsidRPr="00FE74C3" w:rsidRDefault="002863A8" w:rsidP="00517628">
            <w:pPr>
              <w:jc w:val="both"/>
              <w:rPr>
                <w:rFonts w:cs="Arial"/>
                <w:sz w:val="24"/>
                <w:szCs w:val="24"/>
                <w:lang w:val="en-US"/>
              </w:rPr>
            </w:pPr>
            <w:r w:rsidRPr="00FE74C3">
              <w:rPr>
                <w:rFonts w:cs="Arial"/>
                <w:spacing w:val="-4"/>
                <w:sz w:val="24"/>
                <w:szCs w:val="24"/>
              </w:rPr>
              <w:t>013473</w:t>
            </w:r>
          </w:p>
        </w:tc>
        <w:tc>
          <w:tcPr>
            <w:tcW w:w="1559" w:type="dxa"/>
          </w:tcPr>
          <w:p w:rsidR="002863A8" w:rsidRPr="00FE74C3" w:rsidRDefault="002863A8" w:rsidP="00517628">
            <w:pPr>
              <w:jc w:val="right"/>
              <w:rPr>
                <w:rFonts w:cs="Arial"/>
                <w:sz w:val="24"/>
                <w:szCs w:val="24"/>
                <w:lang w:val="en-US"/>
              </w:rPr>
            </w:pPr>
            <w:r w:rsidRPr="00FE74C3">
              <w:rPr>
                <w:rFonts w:cs="Arial"/>
                <w:sz w:val="24"/>
                <w:szCs w:val="24"/>
              </w:rPr>
              <w:t>$    124.00</w:t>
            </w:r>
          </w:p>
        </w:tc>
      </w:tr>
      <w:tr w:rsidR="002863A8" w:rsidRPr="00FE74C3" w:rsidTr="00517628">
        <w:tc>
          <w:tcPr>
            <w:tcW w:w="5954" w:type="dxa"/>
            <w:vMerge/>
          </w:tcPr>
          <w:p w:rsidR="002863A8" w:rsidRPr="00FE74C3" w:rsidRDefault="002863A8" w:rsidP="00517628">
            <w:pPr>
              <w:jc w:val="both"/>
              <w:rPr>
                <w:rFonts w:cs="Arial"/>
                <w:sz w:val="24"/>
                <w:szCs w:val="24"/>
                <w:lang w:val="en-US"/>
              </w:rPr>
            </w:pPr>
          </w:p>
        </w:tc>
        <w:tc>
          <w:tcPr>
            <w:tcW w:w="1276" w:type="dxa"/>
          </w:tcPr>
          <w:p w:rsidR="002863A8" w:rsidRPr="00FE74C3" w:rsidRDefault="002863A8" w:rsidP="00517628">
            <w:pPr>
              <w:jc w:val="both"/>
              <w:rPr>
                <w:rFonts w:cs="Arial"/>
                <w:sz w:val="24"/>
                <w:szCs w:val="24"/>
                <w:lang w:val="en-US"/>
              </w:rPr>
            </w:pPr>
            <w:r w:rsidRPr="00FE74C3">
              <w:rPr>
                <w:rFonts w:cs="Arial"/>
                <w:spacing w:val="-4"/>
                <w:sz w:val="24"/>
                <w:szCs w:val="24"/>
              </w:rPr>
              <w:t>013474</w:t>
            </w:r>
          </w:p>
        </w:tc>
        <w:tc>
          <w:tcPr>
            <w:tcW w:w="1559" w:type="dxa"/>
          </w:tcPr>
          <w:p w:rsidR="002863A8" w:rsidRPr="00FE74C3" w:rsidRDefault="002863A8" w:rsidP="00517628">
            <w:pPr>
              <w:jc w:val="right"/>
              <w:rPr>
                <w:rFonts w:cs="Arial"/>
                <w:sz w:val="24"/>
                <w:szCs w:val="24"/>
                <w:lang w:val="en-US"/>
              </w:rPr>
            </w:pPr>
            <w:r w:rsidRPr="00FE74C3">
              <w:rPr>
                <w:rFonts w:cs="Arial"/>
                <w:sz w:val="24"/>
                <w:szCs w:val="24"/>
              </w:rPr>
              <w:t>$    467.00</w:t>
            </w:r>
          </w:p>
        </w:tc>
      </w:tr>
      <w:tr w:rsidR="002863A8" w:rsidRPr="00FE74C3" w:rsidTr="00517628">
        <w:tc>
          <w:tcPr>
            <w:tcW w:w="5954" w:type="dxa"/>
          </w:tcPr>
          <w:p w:rsidR="002863A8" w:rsidRPr="00FE74C3" w:rsidRDefault="002863A8" w:rsidP="00517628">
            <w:pPr>
              <w:jc w:val="both"/>
              <w:rPr>
                <w:rFonts w:cs="Arial"/>
                <w:sz w:val="24"/>
                <w:szCs w:val="24"/>
                <w:lang w:val="en-US"/>
              </w:rPr>
            </w:pPr>
            <w:r w:rsidRPr="00FE74C3">
              <w:rPr>
                <w:rFonts w:cs="Arial"/>
                <w:spacing w:val="-2"/>
                <w:sz w:val="24"/>
                <w:szCs w:val="24"/>
                <w:lang w:val="en-US"/>
              </w:rPr>
              <w:t xml:space="preserve">Combustible </w:t>
            </w:r>
            <w:proofErr w:type="spellStart"/>
            <w:r w:rsidRPr="00FE74C3">
              <w:rPr>
                <w:rFonts w:cs="Arial"/>
                <w:sz w:val="24"/>
                <w:szCs w:val="24"/>
                <w:lang w:val="en-US"/>
              </w:rPr>
              <w:t>para</w:t>
            </w:r>
            <w:proofErr w:type="spellEnd"/>
            <w:r w:rsidRPr="00FE74C3">
              <w:rPr>
                <w:rFonts w:cs="Arial"/>
                <w:spacing w:val="-2"/>
                <w:sz w:val="24"/>
                <w:szCs w:val="24"/>
                <w:lang w:val="en-US"/>
              </w:rPr>
              <w:t xml:space="preserve"> pick up P-7230</w:t>
            </w:r>
          </w:p>
        </w:tc>
        <w:tc>
          <w:tcPr>
            <w:tcW w:w="1276" w:type="dxa"/>
          </w:tcPr>
          <w:p w:rsidR="002863A8" w:rsidRPr="00FE74C3" w:rsidRDefault="002863A8" w:rsidP="00517628">
            <w:pPr>
              <w:jc w:val="both"/>
              <w:rPr>
                <w:rFonts w:cs="Arial"/>
                <w:sz w:val="24"/>
                <w:szCs w:val="24"/>
                <w:lang w:val="en-US"/>
              </w:rPr>
            </w:pPr>
            <w:r w:rsidRPr="00FE74C3">
              <w:rPr>
                <w:rFonts w:cs="Arial"/>
                <w:spacing w:val="-4"/>
                <w:sz w:val="24"/>
                <w:szCs w:val="24"/>
                <w:lang w:val="en-US"/>
              </w:rPr>
              <w:t>013476</w:t>
            </w:r>
          </w:p>
        </w:tc>
        <w:tc>
          <w:tcPr>
            <w:tcW w:w="1559" w:type="dxa"/>
          </w:tcPr>
          <w:p w:rsidR="002863A8" w:rsidRPr="00FE74C3" w:rsidRDefault="002863A8" w:rsidP="00517628">
            <w:pPr>
              <w:jc w:val="right"/>
              <w:rPr>
                <w:rFonts w:cs="Arial"/>
                <w:sz w:val="24"/>
                <w:szCs w:val="24"/>
                <w:lang w:val="en-US"/>
              </w:rPr>
            </w:pPr>
            <w:r w:rsidRPr="00FE74C3">
              <w:rPr>
                <w:rFonts w:cs="Arial"/>
                <w:sz w:val="24"/>
                <w:szCs w:val="24"/>
              </w:rPr>
              <w:t>$    363.20</w:t>
            </w:r>
          </w:p>
        </w:tc>
      </w:tr>
      <w:tr w:rsidR="002863A8" w:rsidRPr="00FE74C3" w:rsidTr="00517628">
        <w:tc>
          <w:tcPr>
            <w:tcW w:w="5954" w:type="dxa"/>
          </w:tcPr>
          <w:p w:rsidR="002863A8" w:rsidRPr="00FE74C3" w:rsidRDefault="002863A8" w:rsidP="00517628">
            <w:pPr>
              <w:jc w:val="both"/>
              <w:rPr>
                <w:rFonts w:cs="Arial"/>
                <w:sz w:val="24"/>
                <w:szCs w:val="24"/>
                <w:lang w:val="en-US"/>
              </w:rPr>
            </w:pPr>
            <w:r w:rsidRPr="00FE74C3">
              <w:rPr>
                <w:rFonts w:cs="Arial"/>
                <w:sz w:val="24"/>
                <w:szCs w:val="24"/>
              </w:rPr>
              <w:t>Combustible para Ambulancia P-2283</w:t>
            </w:r>
          </w:p>
        </w:tc>
        <w:tc>
          <w:tcPr>
            <w:tcW w:w="1276" w:type="dxa"/>
          </w:tcPr>
          <w:p w:rsidR="002863A8" w:rsidRPr="00FE74C3" w:rsidRDefault="002863A8" w:rsidP="00517628">
            <w:pPr>
              <w:jc w:val="both"/>
              <w:rPr>
                <w:rFonts w:cs="Arial"/>
                <w:sz w:val="24"/>
                <w:szCs w:val="24"/>
                <w:lang w:val="en-US"/>
              </w:rPr>
            </w:pPr>
            <w:r w:rsidRPr="00FE74C3">
              <w:rPr>
                <w:rFonts w:cs="Arial"/>
                <w:spacing w:val="-4"/>
                <w:sz w:val="24"/>
                <w:szCs w:val="24"/>
              </w:rPr>
              <w:t>013475</w:t>
            </w:r>
          </w:p>
        </w:tc>
        <w:tc>
          <w:tcPr>
            <w:tcW w:w="1559" w:type="dxa"/>
          </w:tcPr>
          <w:p w:rsidR="002863A8" w:rsidRPr="00FE74C3" w:rsidRDefault="002863A8" w:rsidP="00517628">
            <w:pPr>
              <w:jc w:val="right"/>
              <w:rPr>
                <w:rFonts w:cs="Arial"/>
                <w:sz w:val="24"/>
                <w:szCs w:val="24"/>
                <w:lang w:val="en-US"/>
              </w:rPr>
            </w:pPr>
            <w:r w:rsidRPr="00FE74C3">
              <w:rPr>
                <w:rFonts w:cs="Arial"/>
                <w:sz w:val="24"/>
                <w:szCs w:val="24"/>
              </w:rPr>
              <w:t>$    952.00</w:t>
            </w:r>
          </w:p>
        </w:tc>
      </w:tr>
      <w:tr w:rsidR="002863A8" w:rsidRPr="00FE74C3" w:rsidTr="00517628">
        <w:tc>
          <w:tcPr>
            <w:tcW w:w="5954" w:type="dxa"/>
            <w:vMerge w:val="restart"/>
          </w:tcPr>
          <w:p w:rsidR="002863A8" w:rsidRPr="00FE74C3" w:rsidRDefault="002863A8" w:rsidP="00517628">
            <w:pPr>
              <w:jc w:val="both"/>
              <w:rPr>
                <w:rFonts w:cs="Arial"/>
                <w:sz w:val="24"/>
                <w:szCs w:val="24"/>
              </w:rPr>
            </w:pPr>
            <w:r w:rsidRPr="00FE74C3">
              <w:rPr>
                <w:rFonts w:cs="Arial"/>
                <w:sz w:val="24"/>
                <w:szCs w:val="24"/>
              </w:rPr>
              <w:lastRenderedPageBreak/>
              <w:t>Combustible para maquinaria municipal (caminos vecinales)</w:t>
            </w:r>
          </w:p>
        </w:tc>
        <w:tc>
          <w:tcPr>
            <w:tcW w:w="1276" w:type="dxa"/>
          </w:tcPr>
          <w:p w:rsidR="002863A8" w:rsidRPr="00FE74C3" w:rsidRDefault="002863A8" w:rsidP="00517628">
            <w:pPr>
              <w:jc w:val="both"/>
              <w:rPr>
                <w:rFonts w:cs="Arial"/>
                <w:sz w:val="24"/>
                <w:szCs w:val="24"/>
                <w:lang w:val="en-US"/>
              </w:rPr>
            </w:pPr>
            <w:r w:rsidRPr="00FE74C3">
              <w:rPr>
                <w:rFonts w:cs="Arial"/>
                <w:spacing w:val="-4"/>
                <w:sz w:val="24"/>
                <w:szCs w:val="24"/>
              </w:rPr>
              <w:t>013470</w:t>
            </w:r>
          </w:p>
        </w:tc>
        <w:tc>
          <w:tcPr>
            <w:tcW w:w="1559" w:type="dxa"/>
          </w:tcPr>
          <w:p w:rsidR="002863A8" w:rsidRPr="00FE74C3" w:rsidRDefault="002863A8" w:rsidP="00517628">
            <w:pPr>
              <w:jc w:val="right"/>
              <w:rPr>
                <w:rFonts w:cs="Arial"/>
                <w:sz w:val="24"/>
                <w:szCs w:val="24"/>
                <w:lang w:val="en-US"/>
              </w:rPr>
            </w:pPr>
            <w:r w:rsidRPr="00FE74C3">
              <w:rPr>
                <w:rFonts w:cs="Arial"/>
                <w:sz w:val="24"/>
                <w:szCs w:val="24"/>
              </w:rPr>
              <w:t>$    208.00</w:t>
            </w:r>
          </w:p>
        </w:tc>
      </w:tr>
      <w:tr w:rsidR="002863A8" w:rsidRPr="00FE74C3" w:rsidTr="00517628">
        <w:tc>
          <w:tcPr>
            <w:tcW w:w="5954" w:type="dxa"/>
            <w:vMerge/>
          </w:tcPr>
          <w:p w:rsidR="002863A8" w:rsidRPr="00FE74C3" w:rsidRDefault="002863A8" w:rsidP="00517628">
            <w:pPr>
              <w:jc w:val="both"/>
              <w:rPr>
                <w:rFonts w:cs="Arial"/>
                <w:sz w:val="24"/>
                <w:szCs w:val="24"/>
                <w:lang w:val="en-US"/>
              </w:rPr>
            </w:pPr>
          </w:p>
        </w:tc>
        <w:tc>
          <w:tcPr>
            <w:tcW w:w="1276" w:type="dxa"/>
          </w:tcPr>
          <w:p w:rsidR="002863A8" w:rsidRPr="00FE74C3" w:rsidRDefault="002863A8" w:rsidP="00517628">
            <w:pPr>
              <w:jc w:val="both"/>
              <w:rPr>
                <w:rFonts w:cs="Arial"/>
                <w:sz w:val="24"/>
                <w:szCs w:val="24"/>
                <w:lang w:val="en-US"/>
              </w:rPr>
            </w:pPr>
            <w:r w:rsidRPr="00FE74C3">
              <w:rPr>
                <w:rFonts w:cs="Arial"/>
                <w:spacing w:val="-4"/>
                <w:sz w:val="24"/>
                <w:szCs w:val="24"/>
              </w:rPr>
              <w:t>013471</w:t>
            </w:r>
          </w:p>
        </w:tc>
        <w:tc>
          <w:tcPr>
            <w:tcW w:w="1559" w:type="dxa"/>
          </w:tcPr>
          <w:p w:rsidR="002863A8" w:rsidRPr="00FE74C3" w:rsidRDefault="002863A8" w:rsidP="00517628">
            <w:pPr>
              <w:jc w:val="right"/>
              <w:rPr>
                <w:rFonts w:cs="Arial"/>
                <w:sz w:val="24"/>
                <w:szCs w:val="24"/>
                <w:lang w:val="en-US"/>
              </w:rPr>
            </w:pPr>
            <w:r w:rsidRPr="00FE74C3">
              <w:rPr>
                <w:rFonts w:cs="Arial"/>
                <w:sz w:val="24"/>
                <w:szCs w:val="24"/>
              </w:rPr>
              <w:t>$    232.50</w:t>
            </w:r>
          </w:p>
        </w:tc>
      </w:tr>
      <w:tr w:rsidR="002863A8" w:rsidRPr="00FE74C3" w:rsidTr="00517628">
        <w:tc>
          <w:tcPr>
            <w:tcW w:w="5954" w:type="dxa"/>
            <w:vMerge/>
          </w:tcPr>
          <w:p w:rsidR="002863A8" w:rsidRPr="00FE74C3" w:rsidRDefault="002863A8" w:rsidP="00517628">
            <w:pPr>
              <w:jc w:val="both"/>
              <w:rPr>
                <w:rFonts w:cs="Arial"/>
                <w:sz w:val="24"/>
                <w:szCs w:val="24"/>
                <w:lang w:val="en-US"/>
              </w:rPr>
            </w:pPr>
          </w:p>
        </w:tc>
        <w:tc>
          <w:tcPr>
            <w:tcW w:w="1276" w:type="dxa"/>
          </w:tcPr>
          <w:p w:rsidR="002863A8" w:rsidRPr="00FE74C3" w:rsidRDefault="002863A8" w:rsidP="00517628">
            <w:pPr>
              <w:jc w:val="both"/>
              <w:rPr>
                <w:rFonts w:cs="Arial"/>
                <w:sz w:val="24"/>
                <w:szCs w:val="24"/>
                <w:lang w:val="en-US"/>
              </w:rPr>
            </w:pPr>
            <w:r w:rsidRPr="00FE74C3">
              <w:rPr>
                <w:rFonts w:cs="Arial"/>
                <w:spacing w:val="-4"/>
                <w:sz w:val="24"/>
                <w:szCs w:val="24"/>
              </w:rPr>
              <w:t>013472</w:t>
            </w:r>
          </w:p>
        </w:tc>
        <w:tc>
          <w:tcPr>
            <w:tcW w:w="1559" w:type="dxa"/>
          </w:tcPr>
          <w:p w:rsidR="002863A8" w:rsidRPr="00FE74C3" w:rsidRDefault="002863A8" w:rsidP="00517628">
            <w:pPr>
              <w:jc w:val="right"/>
              <w:rPr>
                <w:rFonts w:cs="Arial"/>
                <w:sz w:val="24"/>
                <w:szCs w:val="24"/>
                <w:lang w:val="en-US"/>
              </w:rPr>
            </w:pPr>
            <w:r w:rsidRPr="00FE74C3">
              <w:rPr>
                <w:rFonts w:cs="Arial"/>
                <w:sz w:val="24"/>
                <w:szCs w:val="24"/>
              </w:rPr>
              <w:t>$    631.10</w:t>
            </w:r>
          </w:p>
        </w:tc>
      </w:tr>
      <w:tr w:rsidR="002863A8" w:rsidRPr="00FE74C3" w:rsidTr="00517628">
        <w:tc>
          <w:tcPr>
            <w:tcW w:w="5954" w:type="dxa"/>
          </w:tcPr>
          <w:p w:rsidR="002863A8" w:rsidRPr="00FE74C3" w:rsidRDefault="002863A8" w:rsidP="00517628">
            <w:pPr>
              <w:jc w:val="both"/>
              <w:rPr>
                <w:rFonts w:cs="Arial"/>
                <w:sz w:val="24"/>
                <w:szCs w:val="24"/>
              </w:rPr>
            </w:pPr>
            <w:r w:rsidRPr="00FE74C3">
              <w:rPr>
                <w:rFonts w:cs="Arial"/>
                <w:sz w:val="24"/>
                <w:szCs w:val="24"/>
              </w:rPr>
              <w:t>Combustible para camión recolector P-2593</w:t>
            </w:r>
          </w:p>
        </w:tc>
        <w:tc>
          <w:tcPr>
            <w:tcW w:w="1276" w:type="dxa"/>
          </w:tcPr>
          <w:p w:rsidR="002863A8" w:rsidRPr="00FE74C3" w:rsidRDefault="002863A8" w:rsidP="00517628">
            <w:pPr>
              <w:jc w:val="both"/>
              <w:rPr>
                <w:rFonts w:cs="Arial"/>
                <w:sz w:val="24"/>
                <w:szCs w:val="24"/>
                <w:lang w:val="en-US"/>
              </w:rPr>
            </w:pPr>
            <w:r w:rsidRPr="00FE74C3">
              <w:rPr>
                <w:rFonts w:cs="Arial"/>
                <w:spacing w:val="-4"/>
                <w:sz w:val="24"/>
                <w:szCs w:val="24"/>
              </w:rPr>
              <w:t>013477</w:t>
            </w:r>
          </w:p>
        </w:tc>
        <w:tc>
          <w:tcPr>
            <w:tcW w:w="1559" w:type="dxa"/>
          </w:tcPr>
          <w:p w:rsidR="002863A8" w:rsidRPr="00FE74C3" w:rsidRDefault="002863A8" w:rsidP="00517628">
            <w:pPr>
              <w:jc w:val="right"/>
              <w:rPr>
                <w:rFonts w:cs="Arial"/>
                <w:sz w:val="24"/>
                <w:szCs w:val="24"/>
                <w:lang w:val="en-US"/>
              </w:rPr>
            </w:pPr>
            <w:r w:rsidRPr="00FE74C3">
              <w:rPr>
                <w:rFonts w:cs="Arial"/>
                <w:sz w:val="24"/>
                <w:szCs w:val="24"/>
              </w:rPr>
              <w:t>$ 1,521.00</w:t>
            </w:r>
          </w:p>
        </w:tc>
      </w:tr>
      <w:tr w:rsidR="002863A8" w:rsidRPr="00FE74C3" w:rsidTr="00517628">
        <w:tc>
          <w:tcPr>
            <w:tcW w:w="5954" w:type="dxa"/>
          </w:tcPr>
          <w:p w:rsidR="002863A8" w:rsidRPr="00FE74C3" w:rsidRDefault="002863A8" w:rsidP="00517628">
            <w:pPr>
              <w:jc w:val="both"/>
              <w:rPr>
                <w:rFonts w:cs="Arial"/>
                <w:sz w:val="24"/>
                <w:szCs w:val="24"/>
                <w:lang w:val="en-US"/>
              </w:rPr>
            </w:pPr>
            <w:proofErr w:type="gramStart"/>
            <w:r w:rsidRPr="00FE74C3">
              <w:rPr>
                <w:rFonts w:cs="Arial"/>
                <w:sz w:val="24"/>
                <w:szCs w:val="24"/>
              </w:rPr>
              <w:t>TOTAL  …</w:t>
            </w:r>
            <w:proofErr w:type="gramEnd"/>
            <w:r w:rsidRPr="00FE74C3">
              <w:rPr>
                <w:rFonts w:cs="Arial"/>
                <w:sz w:val="24"/>
                <w:szCs w:val="24"/>
              </w:rPr>
              <w:t>………………………………………...</w:t>
            </w:r>
          </w:p>
        </w:tc>
        <w:tc>
          <w:tcPr>
            <w:tcW w:w="1276" w:type="dxa"/>
          </w:tcPr>
          <w:p w:rsidR="002863A8" w:rsidRPr="00FE74C3" w:rsidRDefault="002863A8" w:rsidP="00517628">
            <w:pPr>
              <w:jc w:val="both"/>
              <w:rPr>
                <w:rFonts w:cs="Arial"/>
                <w:sz w:val="24"/>
                <w:szCs w:val="24"/>
                <w:lang w:val="en-US"/>
              </w:rPr>
            </w:pPr>
          </w:p>
        </w:tc>
        <w:tc>
          <w:tcPr>
            <w:tcW w:w="1559" w:type="dxa"/>
          </w:tcPr>
          <w:p w:rsidR="002863A8" w:rsidRPr="00FE74C3" w:rsidRDefault="002863A8" w:rsidP="00517628">
            <w:pPr>
              <w:jc w:val="right"/>
              <w:rPr>
                <w:rFonts w:cs="Arial"/>
                <w:sz w:val="24"/>
                <w:szCs w:val="24"/>
                <w:lang w:val="en-US"/>
              </w:rPr>
            </w:pPr>
            <w:r w:rsidRPr="00FE74C3">
              <w:rPr>
                <w:rFonts w:cs="Arial"/>
                <w:sz w:val="24"/>
                <w:szCs w:val="24"/>
                <w:lang w:val="en-US"/>
              </w:rPr>
              <w:fldChar w:fldCharType="begin"/>
            </w:r>
            <w:r w:rsidRPr="00FE74C3">
              <w:rPr>
                <w:rFonts w:cs="Arial"/>
                <w:sz w:val="24"/>
                <w:szCs w:val="24"/>
                <w:lang w:val="en-US"/>
              </w:rPr>
              <w:instrText xml:space="preserve"> =SUM(ABOVE) </w:instrText>
            </w:r>
            <w:r w:rsidRPr="00FE74C3">
              <w:rPr>
                <w:rFonts w:cs="Arial"/>
                <w:sz w:val="24"/>
                <w:szCs w:val="24"/>
                <w:lang w:val="en-US"/>
              </w:rPr>
              <w:fldChar w:fldCharType="separate"/>
            </w:r>
            <w:r w:rsidRPr="00FE74C3">
              <w:rPr>
                <w:rFonts w:cs="Arial"/>
                <w:noProof/>
                <w:sz w:val="24"/>
                <w:szCs w:val="24"/>
                <w:lang w:val="en-US"/>
              </w:rPr>
              <w:t>$ 4,498.80</w:t>
            </w:r>
            <w:r w:rsidRPr="00FE74C3">
              <w:rPr>
                <w:rFonts w:cs="Arial"/>
                <w:sz w:val="24"/>
                <w:szCs w:val="24"/>
                <w:lang w:val="en-US"/>
              </w:rPr>
              <w:fldChar w:fldCharType="end"/>
            </w:r>
          </w:p>
        </w:tc>
      </w:tr>
    </w:tbl>
    <w:p w:rsidR="002863A8" w:rsidRPr="00FE74C3" w:rsidRDefault="002863A8" w:rsidP="002863A8">
      <w:pPr>
        <w:spacing w:after="0" w:line="240" w:lineRule="auto"/>
        <w:jc w:val="both"/>
        <w:rPr>
          <w:rFonts w:cs="Arial"/>
          <w:sz w:val="24"/>
          <w:szCs w:val="24"/>
        </w:rPr>
      </w:pPr>
      <w:r w:rsidRPr="00FE74C3">
        <w:rPr>
          <w:rFonts w:cs="Arial"/>
          <w:sz w:val="24"/>
          <w:szCs w:val="24"/>
        </w:rPr>
        <w:t xml:space="preserve">El suministro de combustible </w:t>
      </w:r>
      <w:proofErr w:type="gramStart"/>
      <w:r w:rsidRPr="00FE74C3">
        <w:rPr>
          <w:rFonts w:cs="Arial"/>
          <w:sz w:val="24"/>
          <w:szCs w:val="24"/>
        </w:rPr>
        <w:t>corresponden</w:t>
      </w:r>
      <w:proofErr w:type="gramEnd"/>
      <w:r w:rsidRPr="00FE74C3">
        <w:rPr>
          <w:rFonts w:cs="Arial"/>
          <w:sz w:val="24"/>
          <w:szCs w:val="24"/>
        </w:rPr>
        <w:t xml:space="preserve"> al mes de </w:t>
      </w:r>
      <w:r w:rsidRPr="00FE74C3">
        <w:rPr>
          <w:rFonts w:cs="Arial"/>
          <w:i/>
          <w:sz w:val="24"/>
          <w:szCs w:val="24"/>
        </w:rPr>
        <w:t>enero de 2020</w:t>
      </w:r>
      <w:r w:rsidRPr="00FE74C3">
        <w:rPr>
          <w:rFonts w:cs="Arial"/>
          <w:sz w:val="24"/>
          <w:szCs w:val="24"/>
        </w:rPr>
        <w:t xml:space="preserve">, conforme detalle en documentación anexa; con aplicación a la asignación presupuestaria respectiva. </w:t>
      </w:r>
      <w:r w:rsidRPr="00FE74C3">
        <w:rPr>
          <w:rFonts w:cs="Arial"/>
          <w:bCs/>
          <w:i/>
          <w:iCs/>
          <w:sz w:val="24"/>
          <w:szCs w:val="24"/>
        </w:rPr>
        <w:t>Los Concejales: Joel Ernesto Ramírez Acosta y Rafael Antonio Godoy Aguirre, manifiestan no estar de acuerdo en éste pago, por lo que salvan su voto.</w:t>
      </w:r>
    </w:p>
    <w:p w:rsidR="002863A8" w:rsidRPr="00FE74C3" w:rsidRDefault="002863A8" w:rsidP="002863A8">
      <w:pPr>
        <w:spacing w:after="0" w:line="240" w:lineRule="auto"/>
        <w:jc w:val="both"/>
        <w:rPr>
          <w:rFonts w:cs="Arial"/>
          <w:sz w:val="24"/>
          <w:szCs w:val="24"/>
        </w:rPr>
      </w:pPr>
      <w:r w:rsidRPr="00FE74C3">
        <w:rPr>
          <w:rFonts w:cs="Arial"/>
          <w:sz w:val="24"/>
          <w:szCs w:val="24"/>
        </w:rPr>
        <w:t>20) SONIA GUADALUPE ROSALES ROJAS, $40.00, suministro de almuerzos en atención a personas en reunión comunitaria, conforme detalle en documentación anexa; con aplicación a la asignación presupuestaria respectiva.</w:t>
      </w:r>
    </w:p>
    <w:p w:rsidR="002863A8" w:rsidRPr="00FE74C3" w:rsidRDefault="002863A8" w:rsidP="002863A8">
      <w:pPr>
        <w:spacing w:after="0" w:line="240" w:lineRule="auto"/>
        <w:jc w:val="both"/>
        <w:rPr>
          <w:sz w:val="24"/>
          <w:szCs w:val="24"/>
        </w:rPr>
      </w:pPr>
      <w:r w:rsidRPr="00FE74C3">
        <w:rPr>
          <w:rFonts w:cs="Arial"/>
          <w:i/>
          <w:sz w:val="24"/>
          <w:szCs w:val="24"/>
        </w:rPr>
        <w:t>Repórtese a los Departamentos de Contabilidad y Tesorería Municipal, para efectos de legalidad y los respectivos pagos, de conformidad a la Ley. Comuníquese.</w:t>
      </w:r>
    </w:p>
    <w:p w:rsidR="002863A8" w:rsidRPr="00FE74C3" w:rsidRDefault="002863A8" w:rsidP="002863A8">
      <w:pPr>
        <w:spacing w:after="0" w:line="240" w:lineRule="auto"/>
        <w:jc w:val="both"/>
        <w:rPr>
          <w:rFonts w:cs="Arial"/>
          <w:sz w:val="24"/>
          <w:szCs w:val="24"/>
        </w:rPr>
      </w:pPr>
      <w:r w:rsidRPr="00FE74C3">
        <w:rPr>
          <w:rFonts w:eastAsia="Calibri" w:cs="Arial"/>
          <w:bCs/>
          <w:i/>
          <w:sz w:val="24"/>
          <w:szCs w:val="24"/>
        </w:rPr>
        <w:t>ACUERDO No.2</w:t>
      </w:r>
      <w:r w:rsidRPr="00FE74C3">
        <w:rPr>
          <w:rFonts w:eastAsia="Calibri" w:cs="Arial"/>
          <w:i/>
          <w:sz w:val="24"/>
          <w:szCs w:val="24"/>
        </w:rPr>
        <w:t>.</w:t>
      </w:r>
      <w:r w:rsidRPr="00FE74C3">
        <w:rPr>
          <w:rFonts w:eastAsia="Calibri" w:cs="Arial"/>
          <w:sz w:val="24"/>
          <w:szCs w:val="24"/>
        </w:rPr>
        <w:t xml:space="preserve">El Concejo en uso de sus facultades legales conferidas </w:t>
      </w:r>
      <w:r w:rsidRPr="00FE74C3">
        <w:rPr>
          <w:rFonts w:cs="Arial"/>
          <w:sz w:val="24"/>
          <w:szCs w:val="24"/>
        </w:rPr>
        <w:t>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w:t>
      </w:r>
      <w:r w:rsidRPr="00FE74C3">
        <w:rPr>
          <w:rFonts w:cs="Arial"/>
          <w:bCs/>
          <w:sz w:val="24"/>
          <w:szCs w:val="24"/>
          <w:lang w:val="es-MX"/>
        </w:rPr>
        <w:t>Asistencia Médica de Emergencias para la Salud en Clínica y Ambulancia Municipal de la Alcaldía Municipal de Tacuba; 2) Mantenimiento de Caminos Vecinales, Municipio de Tacuba, Departamento de Ahuachapán; 3) Limpieza y Ornato del Municipio de Tacuba, Departamento de Ahuachapán; 4)</w:t>
      </w:r>
      <w:r w:rsidRPr="00FE74C3">
        <w:rPr>
          <w:rFonts w:cs="Arial"/>
          <w:sz w:val="24"/>
          <w:szCs w:val="24"/>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así como también los servicios profesionales de asesoría jurídica, mantenimiento de equipos informáticos, arrendamiento de bienes muebles, equipos y otros gastos previamente consignados en el presupuesto municipal. En base a salarios y otras asignaciones establecidas en el Presupuesto Municipal, aprobado para el año </w:t>
      </w:r>
      <w:r w:rsidRPr="00FE74C3">
        <w:rPr>
          <w:rFonts w:cs="Arial"/>
          <w:i/>
          <w:sz w:val="24"/>
          <w:szCs w:val="24"/>
        </w:rPr>
        <w:t>2020</w:t>
      </w:r>
      <w:r w:rsidRPr="00FE74C3">
        <w:rPr>
          <w:rFonts w:cs="Arial"/>
          <w:sz w:val="24"/>
          <w:szCs w:val="24"/>
        </w:rPr>
        <w:t xml:space="preserve">, bajo </w:t>
      </w:r>
      <w:r w:rsidRPr="00FE74C3">
        <w:rPr>
          <w:rFonts w:cs="Arial"/>
          <w:i/>
          <w:sz w:val="24"/>
          <w:szCs w:val="24"/>
        </w:rPr>
        <w:t>DECRETO DE ORDENANZA MUNICIPAL Nº54/2019</w:t>
      </w:r>
      <w:r w:rsidRPr="00FE74C3">
        <w:rPr>
          <w:rFonts w:cs="Arial"/>
          <w:sz w:val="24"/>
          <w:szCs w:val="24"/>
        </w:rPr>
        <w:t xml:space="preserve">, DE FECHA 16 DE DICIEMBRE DE 2019, pago de (dos) Dietas a Concejales Propietarios y Suplentes $282.50 c/u; que asistan a Sesiones Ordinarias y Extraordinarias, celebradas durante el mes de </w:t>
      </w:r>
      <w:r w:rsidRPr="00FE74C3">
        <w:rPr>
          <w:rFonts w:cs="Arial"/>
          <w:bCs/>
          <w:i/>
          <w:sz w:val="24"/>
          <w:szCs w:val="24"/>
        </w:rPr>
        <w:t>MARZO/2020</w:t>
      </w:r>
      <w:r w:rsidRPr="00FE74C3">
        <w:rPr>
          <w:rFonts w:cs="Arial"/>
          <w:sz w:val="24"/>
          <w:szCs w:val="24"/>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 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2020; tomando en cuenta además los gastos de inversión y funcionamiento FODES, para el desarrollo y proyección de la Administración Municipal; con respaldo de los comprobantes </w:t>
      </w:r>
      <w:r w:rsidRPr="00FE74C3">
        <w:rPr>
          <w:rFonts w:cs="Arial"/>
          <w:sz w:val="24"/>
          <w:szCs w:val="24"/>
        </w:rPr>
        <w:lastRenderedPageBreak/>
        <w:t xml:space="preserve">de egreso para su legalización de conformidad a los Arts. 86 </w:t>
      </w:r>
      <w:proofErr w:type="gramStart"/>
      <w:r w:rsidRPr="00FE74C3">
        <w:rPr>
          <w:rFonts w:cs="Arial"/>
          <w:sz w:val="24"/>
          <w:szCs w:val="24"/>
        </w:rPr>
        <w:t>y</w:t>
      </w:r>
      <w:proofErr w:type="gramEnd"/>
      <w:r w:rsidRPr="00FE74C3">
        <w:rPr>
          <w:rFonts w:cs="Arial"/>
          <w:sz w:val="24"/>
          <w:szCs w:val="24"/>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w:t>
      </w:r>
      <w:r w:rsidRPr="00FE74C3">
        <w:rPr>
          <w:rFonts w:cs="Arial"/>
          <w:i/>
          <w:sz w:val="24"/>
          <w:szCs w:val="24"/>
        </w:rPr>
        <w:t>REF 1321726380, $37,190.56</w:t>
      </w:r>
      <w:r w:rsidRPr="00FE74C3">
        <w:rPr>
          <w:rFonts w:cs="Arial"/>
          <w:sz w:val="24"/>
          <w:szCs w:val="24"/>
        </w:rPr>
        <w:t xml:space="preserve">; por capital e intereses al </w:t>
      </w:r>
      <w:r w:rsidRPr="00FE74C3">
        <w:rPr>
          <w:rFonts w:cs="Arial"/>
          <w:i/>
          <w:sz w:val="24"/>
          <w:szCs w:val="24"/>
        </w:rPr>
        <w:t>BANCO ATLANTIDA EL SALVADOR S.A</w:t>
      </w:r>
      <w:r w:rsidRPr="00FE74C3">
        <w:rPr>
          <w:rFonts w:cs="Arial"/>
          <w:sz w:val="24"/>
          <w:szCs w:val="24"/>
        </w:rPr>
        <w:t xml:space="preserve">. </w:t>
      </w:r>
      <w:r w:rsidRPr="00FE74C3">
        <w:rPr>
          <w:rFonts w:cs="Arial"/>
          <w:i/>
          <w:sz w:val="24"/>
          <w:szCs w:val="24"/>
        </w:rPr>
        <w:t xml:space="preserve">Los Concejales: </w:t>
      </w:r>
      <w:r w:rsidRPr="00FE74C3">
        <w:rPr>
          <w:rFonts w:cs="Arial"/>
          <w:i/>
          <w:sz w:val="24"/>
          <w:szCs w:val="24"/>
          <w:lang w:val="es-MX"/>
        </w:rPr>
        <w:t>Joel Ernesto Ramírez Acosta</w:t>
      </w:r>
      <w:r w:rsidRPr="00FE74C3">
        <w:rPr>
          <w:rFonts w:cs="Arial"/>
          <w:i/>
          <w:sz w:val="24"/>
          <w:szCs w:val="24"/>
        </w:rPr>
        <w:t>, Rafael Antonio Godoy Aguirre</w:t>
      </w:r>
      <w:r w:rsidRPr="00FE74C3">
        <w:rPr>
          <w:rFonts w:cs="Arial"/>
          <w:i/>
          <w:sz w:val="24"/>
          <w:szCs w:val="24"/>
          <w:lang w:val="es-MX"/>
        </w:rPr>
        <w:t>;</w:t>
      </w:r>
      <w:r w:rsidRPr="00FE74C3">
        <w:rPr>
          <w:rFonts w:cs="Arial"/>
          <w:i/>
          <w:sz w:val="24"/>
          <w:szCs w:val="24"/>
        </w:rPr>
        <w:t xml:space="preserve"> salvan su voto en ésta resolución, manifestando no estar de acuerdo porque a su criterio debería de ser específico el acuerdo para cada pago. </w:t>
      </w:r>
      <w:r w:rsidRPr="00FE74C3">
        <w:rPr>
          <w:rFonts w:cs="Arial"/>
          <w:sz w:val="24"/>
          <w:szCs w:val="24"/>
        </w:rPr>
        <w:t>Comuníquese.</w:t>
      </w:r>
    </w:p>
    <w:p w:rsidR="002863A8" w:rsidRPr="00FE74C3" w:rsidRDefault="002863A8" w:rsidP="002863A8">
      <w:pPr>
        <w:spacing w:after="0" w:line="240" w:lineRule="auto"/>
        <w:jc w:val="both"/>
        <w:rPr>
          <w:rFonts w:cs="Arial"/>
          <w:sz w:val="24"/>
          <w:szCs w:val="24"/>
        </w:rPr>
      </w:pPr>
      <w:r w:rsidRPr="00FE74C3">
        <w:rPr>
          <w:rFonts w:eastAsia="Calibri" w:cs="Arial"/>
          <w:bCs/>
          <w:i/>
          <w:sz w:val="24"/>
          <w:szCs w:val="24"/>
        </w:rPr>
        <w:t>ACUERDO No.3</w:t>
      </w:r>
      <w:r w:rsidRPr="00FE74C3">
        <w:rPr>
          <w:rFonts w:eastAsia="Calibri" w:cs="Arial"/>
          <w:i/>
          <w:sz w:val="24"/>
          <w:szCs w:val="24"/>
        </w:rPr>
        <w:t>.</w:t>
      </w:r>
      <w:r w:rsidRPr="00FE74C3">
        <w:rPr>
          <w:rFonts w:cs="Arial"/>
          <w:sz w:val="24"/>
          <w:szCs w:val="24"/>
        </w:rPr>
        <w:t xml:space="preserve">El Concejo en uso de sus facultades legales conferidas por el Código Municipal y Constitución de la República, ACUERDA: Autorizar que se efectúen las reprogramaciones y reformas presupuestarias que sean necesarias durante el mes de </w:t>
      </w:r>
      <w:r w:rsidRPr="00FE74C3">
        <w:rPr>
          <w:rFonts w:cs="Arial"/>
          <w:i/>
          <w:sz w:val="24"/>
          <w:szCs w:val="24"/>
        </w:rPr>
        <w:t>MARZO/2020</w:t>
      </w:r>
      <w:r w:rsidRPr="00FE74C3">
        <w:rPr>
          <w:rFonts w:cs="Arial"/>
          <w:sz w:val="24"/>
          <w:szCs w:val="24"/>
        </w:rPr>
        <w:t xml:space="preserve">, para solventar compromisos; facultando al Señor Alcalde Municipal, para que coordine con el personal del Área Financiera; para la elaboración de los respectivos Decretos que se adjuntarán al Presupuesto Municipal y se resguardarán en la misma área. </w:t>
      </w:r>
      <w:r w:rsidRPr="00FE74C3">
        <w:rPr>
          <w:rFonts w:cs="Arial"/>
          <w:i/>
          <w:sz w:val="24"/>
          <w:szCs w:val="24"/>
        </w:rPr>
        <w:t xml:space="preserve">Los Concejales: </w:t>
      </w:r>
      <w:r w:rsidRPr="00FE74C3">
        <w:rPr>
          <w:rFonts w:cs="Arial"/>
          <w:i/>
          <w:sz w:val="24"/>
          <w:szCs w:val="24"/>
          <w:lang w:val="es-MX"/>
        </w:rPr>
        <w:t>Joel Ernesto Ramírez Acosta</w:t>
      </w:r>
      <w:r w:rsidRPr="00FE74C3">
        <w:rPr>
          <w:rFonts w:cs="Arial"/>
          <w:i/>
          <w:sz w:val="24"/>
          <w:szCs w:val="24"/>
        </w:rPr>
        <w:t xml:space="preserve">, Rafael Antonio Godoy Aguirre y María Guadalupe Rivera </w:t>
      </w:r>
      <w:proofErr w:type="spellStart"/>
      <w:r w:rsidRPr="00FE74C3">
        <w:rPr>
          <w:rFonts w:cs="Arial"/>
          <w:i/>
          <w:sz w:val="24"/>
          <w:szCs w:val="24"/>
        </w:rPr>
        <w:t>Diaz</w:t>
      </w:r>
      <w:proofErr w:type="spellEnd"/>
      <w:r w:rsidRPr="00FE74C3">
        <w:rPr>
          <w:rFonts w:cs="Arial"/>
          <w:i/>
          <w:sz w:val="24"/>
          <w:szCs w:val="24"/>
          <w:lang w:val="es-MX"/>
        </w:rPr>
        <w:t xml:space="preserve">; </w:t>
      </w:r>
      <w:r w:rsidRPr="00FE74C3">
        <w:rPr>
          <w:rFonts w:cs="Arial"/>
          <w:i/>
          <w:sz w:val="24"/>
          <w:szCs w:val="24"/>
        </w:rPr>
        <w:t>salvan su voto en éste acuerdo, manifestando que acompañarán las reformas necesarias, hasta que vean el punto específico de cada reforma</w:t>
      </w:r>
      <w:r w:rsidRPr="00FE74C3">
        <w:rPr>
          <w:rFonts w:cs="Arial"/>
          <w:sz w:val="24"/>
          <w:szCs w:val="24"/>
        </w:rPr>
        <w:t>. Comuníquese.</w:t>
      </w:r>
    </w:p>
    <w:p w:rsidR="002863A8" w:rsidRPr="00FE74C3" w:rsidRDefault="002863A8" w:rsidP="002863A8">
      <w:pPr>
        <w:spacing w:after="0" w:line="240" w:lineRule="auto"/>
        <w:jc w:val="both"/>
        <w:rPr>
          <w:rFonts w:cs="Arial"/>
          <w:i/>
          <w:sz w:val="24"/>
          <w:szCs w:val="24"/>
        </w:rPr>
      </w:pPr>
      <w:r w:rsidRPr="00FE74C3">
        <w:rPr>
          <w:rFonts w:eastAsia="Calibri" w:cs="Arial"/>
          <w:bCs/>
          <w:i/>
          <w:sz w:val="24"/>
          <w:szCs w:val="24"/>
        </w:rPr>
        <w:t>ACUERDO No.4</w:t>
      </w:r>
      <w:r w:rsidRPr="00FE74C3">
        <w:rPr>
          <w:rFonts w:eastAsia="Calibri" w:cs="Arial"/>
          <w:i/>
          <w:sz w:val="24"/>
          <w:szCs w:val="24"/>
        </w:rPr>
        <w:t>.</w:t>
      </w:r>
      <w:r w:rsidRPr="00FE74C3">
        <w:rPr>
          <w:rFonts w:cs="Arial"/>
          <w:sz w:val="24"/>
          <w:szCs w:val="24"/>
        </w:rPr>
        <w:t xml:space="preserve">El Concejo en uso de sus facultades legales conferidas por el Código Municipal y solicitud presentada por el Director de Complejo Educativo “Cantón El Jícaro” de éste Municipio; ACUERDA: Aprobar solicitud que consiste en apoyarles con el pago de un </w:t>
      </w:r>
      <w:proofErr w:type="spellStart"/>
      <w:r w:rsidRPr="00FE74C3">
        <w:rPr>
          <w:rFonts w:cs="Arial"/>
          <w:i/>
          <w:sz w:val="24"/>
          <w:szCs w:val="24"/>
        </w:rPr>
        <w:t>tallerista</w:t>
      </w:r>
      <w:proofErr w:type="spellEnd"/>
      <w:r w:rsidRPr="00FE74C3">
        <w:rPr>
          <w:rFonts w:cs="Arial"/>
          <w:sz w:val="24"/>
          <w:szCs w:val="24"/>
        </w:rPr>
        <w:t xml:space="preserve"> que está impartiendo obra de banco en dicho Centro Educativo, para fortalecer las habilidades para la vida de los jóvenes de bachillerato, con un monto de </w:t>
      </w:r>
      <w:r w:rsidRPr="00FE74C3">
        <w:rPr>
          <w:rFonts w:cs="Arial"/>
          <w:i/>
          <w:sz w:val="24"/>
          <w:szCs w:val="24"/>
        </w:rPr>
        <w:t>$600.00</w:t>
      </w:r>
      <w:r w:rsidRPr="00FE74C3">
        <w:rPr>
          <w:rFonts w:cs="Arial"/>
          <w:sz w:val="24"/>
          <w:szCs w:val="24"/>
        </w:rPr>
        <w:t xml:space="preserve">, para cubrir </w:t>
      </w:r>
      <w:r w:rsidRPr="00FE74C3">
        <w:rPr>
          <w:rFonts w:cs="Arial"/>
          <w:i/>
          <w:sz w:val="24"/>
          <w:szCs w:val="24"/>
        </w:rPr>
        <w:t>6</w:t>
      </w:r>
      <w:r w:rsidRPr="00FE74C3">
        <w:rPr>
          <w:rFonts w:cs="Arial"/>
          <w:sz w:val="24"/>
          <w:szCs w:val="24"/>
        </w:rPr>
        <w:t xml:space="preserve"> meses; lo cual se tomará de los recursos 25% FODES; autorizando al Señor Tesorero Municipal, para que cancele la cantidad respectiva. Comuníquese.</w:t>
      </w:r>
    </w:p>
    <w:p w:rsidR="002863A8" w:rsidRPr="00FE74C3" w:rsidRDefault="002863A8" w:rsidP="002863A8">
      <w:pPr>
        <w:spacing w:after="0" w:line="240" w:lineRule="auto"/>
        <w:jc w:val="both"/>
        <w:rPr>
          <w:rFonts w:cs="Arial"/>
          <w:sz w:val="24"/>
          <w:szCs w:val="24"/>
        </w:rPr>
      </w:pPr>
      <w:r w:rsidRPr="00FE74C3">
        <w:rPr>
          <w:rFonts w:eastAsia="Calibri" w:cs="Arial"/>
          <w:bCs/>
          <w:i/>
          <w:sz w:val="24"/>
          <w:szCs w:val="24"/>
        </w:rPr>
        <w:t>ACUERDO No.5</w:t>
      </w:r>
      <w:r w:rsidRPr="00FE74C3">
        <w:rPr>
          <w:rFonts w:eastAsia="Calibri" w:cs="Arial"/>
          <w:i/>
          <w:sz w:val="24"/>
          <w:szCs w:val="24"/>
        </w:rPr>
        <w:t>.</w:t>
      </w:r>
      <w:r w:rsidRPr="00FE74C3">
        <w:rPr>
          <w:rFonts w:cs="Arial"/>
          <w:sz w:val="24"/>
          <w:szCs w:val="24"/>
        </w:rPr>
        <w:t xml:space="preserve">El Concejo en uso de sus facultades legales conferidas por el Código Municipal y solicitud presentada por personal de de la Unidad Comunitaria de Salud Familiar Especializada de Tacuba “UCSF-E, Ministerio de Salud; ACUERDA: Aprobar solicitud que consiste en apoyarles en la </w:t>
      </w:r>
      <w:r w:rsidRPr="00FE74C3">
        <w:rPr>
          <w:rFonts w:cs="Arial"/>
          <w:i/>
          <w:sz w:val="24"/>
          <w:szCs w:val="24"/>
        </w:rPr>
        <w:t xml:space="preserve">compra de un equipo portátil odontológico (lámpara de </w:t>
      </w:r>
      <w:proofErr w:type="spellStart"/>
      <w:r w:rsidRPr="00FE74C3">
        <w:rPr>
          <w:rFonts w:cs="Arial"/>
          <w:i/>
          <w:sz w:val="24"/>
          <w:szCs w:val="24"/>
        </w:rPr>
        <w:t>fotocurado</w:t>
      </w:r>
      <w:proofErr w:type="spellEnd"/>
      <w:r w:rsidRPr="00FE74C3">
        <w:rPr>
          <w:rFonts w:cs="Arial"/>
          <w:i/>
          <w:sz w:val="24"/>
          <w:szCs w:val="24"/>
        </w:rPr>
        <w:t xml:space="preserve">) </w:t>
      </w:r>
      <w:r w:rsidRPr="00FE74C3">
        <w:rPr>
          <w:rFonts w:cs="Arial"/>
          <w:sz w:val="24"/>
          <w:szCs w:val="24"/>
        </w:rPr>
        <w:t xml:space="preserve">que cuesta </w:t>
      </w:r>
      <w:r w:rsidRPr="00FE74C3">
        <w:rPr>
          <w:rFonts w:cs="Arial"/>
          <w:i/>
          <w:sz w:val="24"/>
          <w:szCs w:val="24"/>
        </w:rPr>
        <w:t>$450.00</w:t>
      </w:r>
      <w:r w:rsidRPr="00FE74C3">
        <w:rPr>
          <w:rFonts w:cs="Arial"/>
          <w:sz w:val="24"/>
          <w:szCs w:val="24"/>
        </w:rPr>
        <w:t>, la cual se ocupa para realizar diferentes tratamientos dentales de rellenos, que se realizan en diferentes actividades conjuntas con la Alcaldía y Ministerio de Salud, que dichos fondos se tomarán de los recursos 25% FODES. Comuníquese.</w:t>
      </w:r>
    </w:p>
    <w:p w:rsidR="002863A8" w:rsidRPr="00FE74C3" w:rsidRDefault="002863A8" w:rsidP="002863A8">
      <w:pPr>
        <w:spacing w:after="0" w:line="240" w:lineRule="auto"/>
        <w:jc w:val="both"/>
        <w:rPr>
          <w:rFonts w:cs="Arial"/>
          <w:sz w:val="24"/>
          <w:szCs w:val="24"/>
        </w:rPr>
      </w:pPr>
      <w:r w:rsidRPr="00FE74C3">
        <w:rPr>
          <w:rFonts w:cs="Arial"/>
          <w:bCs/>
          <w:i/>
          <w:sz w:val="24"/>
          <w:szCs w:val="24"/>
        </w:rPr>
        <w:t>ACUERDO No.6</w:t>
      </w:r>
      <w:r w:rsidRPr="00FE74C3">
        <w:rPr>
          <w:rFonts w:cs="Arial"/>
          <w:i/>
          <w:sz w:val="24"/>
          <w:szCs w:val="24"/>
        </w:rPr>
        <w:t>.</w:t>
      </w:r>
      <w:r w:rsidRPr="00FE74C3">
        <w:rPr>
          <w:rFonts w:cs="Arial"/>
          <w:sz w:val="24"/>
          <w:szCs w:val="24"/>
        </w:rPr>
        <w:t xml:space="preserve">El Concejo, en uso de sus facultades legales conferidas por el Código Municipal; y a solicitud del Asesor Jurídico del Concejo, Lic. Juan de Dios Martín Delgado Gutiérrez; ACUERDA: Facultar al Señor </w:t>
      </w:r>
      <w:r w:rsidRPr="00FE74C3">
        <w:rPr>
          <w:rFonts w:cs="Arial"/>
          <w:i/>
          <w:sz w:val="24"/>
          <w:szCs w:val="24"/>
        </w:rPr>
        <w:t xml:space="preserve">Síndico Municipal, Francisco </w:t>
      </w:r>
      <w:proofErr w:type="spellStart"/>
      <w:r w:rsidRPr="00FE74C3">
        <w:rPr>
          <w:rFonts w:cs="Arial"/>
          <w:i/>
          <w:sz w:val="24"/>
          <w:szCs w:val="24"/>
        </w:rPr>
        <w:t>Ruvide</w:t>
      </w:r>
      <w:proofErr w:type="spellEnd"/>
      <w:r w:rsidRPr="00FE74C3">
        <w:rPr>
          <w:rFonts w:cs="Arial"/>
          <w:i/>
          <w:sz w:val="24"/>
          <w:szCs w:val="24"/>
        </w:rPr>
        <w:t xml:space="preserve"> Cruz Ruiz</w:t>
      </w:r>
      <w:r w:rsidRPr="00FE74C3">
        <w:rPr>
          <w:rFonts w:cs="Arial"/>
          <w:sz w:val="24"/>
          <w:szCs w:val="24"/>
        </w:rPr>
        <w:t xml:space="preserve">; para que firme las </w:t>
      </w:r>
      <w:r w:rsidRPr="00FE74C3">
        <w:rPr>
          <w:rFonts w:cs="Arial"/>
          <w:i/>
          <w:sz w:val="24"/>
          <w:szCs w:val="24"/>
        </w:rPr>
        <w:t>cancelaciones del vínculo del bien de familia</w:t>
      </w:r>
      <w:r w:rsidRPr="00FE74C3">
        <w:rPr>
          <w:rFonts w:cs="Arial"/>
          <w:sz w:val="24"/>
          <w:szCs w:val="24"/>
        </w:rPr>
        <w:t xml:space="preserve"> que pesan sobre el </w:t>
      </w:r>
      <w:r w:rsidRPr="00FE74C3">
        <w:rPr>
          <w:rFonts w:cs="Arial"/>
          <w:i/>
          <w:sz w:val="24"/>
          <w:szCs w:val="24"/>
        </w:rPr>
        <w:t>PROYECTO HABITACIONAL LA PUERTA</w:t>
      </w:r>
      <w:r w:rsidRPr="00FE74C3">
        <w:rPr>
          <w:rFonts w:cs="Arial"/>
          <w:sz w:val="24"/>
          <w:szCs w:val="24"/>
        </w:rPr>
        <w:t>, durante el período comprendido del uno de enero al 31 de diciembre de 2020, lo cual procede conforme Decreto Legislativo cuatrocientos cuarenta y seis de fecha catorce de junio del año dos mil uno, publicado en el Diario Oficial Tomo número trescientos cincuenta y dos de fecha cinco de julio de dos mil uno. Comuníquese.</w:t>
      </w:r>
    </w:p>
    <w:p w:rsidR="002863A8" w:rsidRPr="00FE74C3" w:rsidRDefault="002863A8" w:rsidP="002863A8">
      <w:pPr>
        <w:spacing w:after="0" w:line="240" w:lineRule="auto"/>
        <w:jc w:val="both"/>
        <w:rPr>
          <w:sz w:val="24"/>
          <w:szCs w:val="24"/>
        </w:rPr>
      </w:pPr>
      <w:r w:rsidRPr="00FE74C3">
        <w:rPr>
          <w:rFonts w:cs="Arial"/>
          <w:bCs/>
          <w:i/>
          <w:spacing w:val="-2"/>
          <w:sz w:val="24"/>
          <w:szCs w:val="24"/>
        </w:rPr>
        <w:lastRenderedPageBreak/>
        <w:t>ACUERDO No.7</w:t>
      </w:r>
      <w:r w:rsidRPr="00FE74C3">
        <w:rPr>
          <w:rFonts w:cs="Arial"/>
          <w:i/>
          <w:spacing w:val="-2"/>
          <w:sz w:val="24"/>
          <w:szCs w:val="24"/>
        </w:rPr>
        <w:t>.</w:t>
      </w:r>
      <w:r w:rsidRPr="00FE74C3">
        <w:rPr>
          <w:rFonts w:cs="Arial"/>
          <w:sz w:val="24"/>
          <w:szCs w:val="24"/>
        </w:rPr>
        <w:t xml:space="preserve">El Concejo en uso de sus facultades legales conferidas por el Código Municipal y Código de Trabajo; ACUERDA: Nombrar interinamente en el Cargo de </w:t>
      </w:r>
      <w:r w:rsidRPr="00FE74C3">
        <w:rPr>
          <w:rFonts w:cs="Arial"/>
          <w:i/>
          <w:sz w:val="24"/>
          <w:szCs w:val="24"/>
        </w:rPr>
        <w:t>Técnico Ambiental</w:t>
      </w:r>
      <w:r w:rsidRPr="00FE74C3">
        <w:rPr>
          <w:rFonts w:cs="Arial"/>
          <w:sz w:val="24"/>
          <w:szCs w:val="24"/>
        </w:rPr>
        <w:t xml:space="preserve"> de ésta Municipalidad al </w:t>
      </w:r>
      <w:r w:rsidRPr="00FE74C3">
        <w:rPr>
          <w:rFonts w:cs="Arial"/>
          <w:i/>
          <w:sz w:val="24"/>
          <w:szCs w:val="24"/>
        </w:rPr>
        <w:t>SR. ABNER ABISAI HERRERA ZUNIGA</w:t>
      </w:r>
      <w:r w:rsidRPr="00FE74C3">
        <w:rPr>
          <w:rFonts w:cs="Arial"/>
          <w:spacing w:val="-2"/>
          <w:sz w:val="24"/>
          <w:szCs w:val="24"/>
        </w:rPr>
        <w:t xml:space="preserve">, a partir de ésta fecha. Que dicho señor ha venido laborando como Auxiliar de la Unidad del Medio Ambiente, haciendo constar que se modifica el Acuerdo No.25 de fecha 10 de enero de 2020; solamente en lo que es el cargo, que pasa de Auxiliar de la Unidad de Medio Ambiente a Técnico Ambiental Interino; el resto del contenido del acuerdo se mantiene vigente, tal como es el período: del 01 de enero al 31 de diciembre; el salario de $350.00, </w:t>
      </w:r>
      <w:r w:rsidRPr="00FE74C3">
        <w:rPr>
          <w:rFonts w:cs="Arial"/>
          <w:sz w:val="24"/>
          <w:szCs w:val="24"/>
        </w:rPr>
        <w:t>financiamiento: FONDO COMÚN MUNICIPAL, previos descuentos ordenados por Ley, con todas sus prestaciones sociales, cumpliendo con los horarios ya establecidos y sus funciones de acuerdo a las normativas laborales y Leyes respectivas; coordinando con el Señor Alcalde Municipal sus actividades de trabajo. Comuníquese.</w:t>
      </w:r>
    </w:p>
    <w:p w:rsidR="002863A8" w:rsidRPr="00FE74C3" w:rsidRDefault="002863A8" w:rsidP="002863A8">
      <w:pPr>
        <w:spacing w:after="0" w:line="240" w:lineRule="auto"/>
        <w:jc w:val="both"/>
        <w:rPr>
          <w:sz w:val="24"/>
          <w:szCs w:val="24"/>
        </w:rPr>
      </w:pPr>
      <w:r w:rsidRPr="00FE74C3">
        <w:rPr>
          <w:rFonts w:cs="Arial"/>
          <w:bCs/>
          <w:i/>
          <w:sz w:val="24"/>
          <w:szCs w:val="24"/>
        </w:rPr>
        <w:t>ACUERDO No.8</w:t>
      </w:r>
      <w:r w:rsidRPr="00FE74C3">
        <w:rPr>
          <w:rFonts w:eastAsia="Times New Roman" w:cs="Arial"/>
          <w:i/>
          <w:sz w:val="24"/>
          <w:szCs w:val="24"/>
        </w:rPr>
        <w:t>.</w:t>
      </w:r>
      <w:r w:rsidRPr="00FE74C3">
        <w:rPr>
          <w:rFonts w:cs="Arial"/>
          <w:spacing w:val="-2"/>
          <w:sz w:val="24"/>
          <w:szCs w:val="24"/>
        </w:rPr>
        <w:t>El Concejo</w:t>
      </w:r>
      <w:r w:rsidRPr="00FE74C3">
        <w:rPr>
          <w:rFonts w:cs="Arial"/>
          <w:sz w:val="24"/>
          <w:szCs w:val="24"/>
        </w:rPr>
        <w:t xml:space="preserve">, en uso de sus facultades legales conferidas por el Código Municipal; ACUERDA: Autorizar la </w:t>
      </w:r>
      <w:r w:rsidRPr="00FE74C3">
        <w:rPr>
          <w:rFonts w:cs="Arial"/>
          <w:i/>
          <w:sz w:val="24"/>
          <w:szCs w:val="24"/>
        </w:rPr>
        <w:t>EJECUCIÓN</w:t>
      </w:r>
      <w:r w:rsidR="005818A6">
        <w:rPr>
          <w:rFonts w:cs="Arial"/>
          <w:i/>
          <w:sz w:val="24"/>
          <w:szCs w:val="24"/>
        </w:rPr>
        <w:t xml:space="preserve"> </w:t>
      </w:r>
      <w:r w:rsidRPr="00FE74C3">
        <w:rPr>
          <w:rFonts w:cs="Arial"/>
          <w:sz w:val="24"/>
          <w:szCs w:val="24"/>
        </w:rPr>
        <w:t xml:space="preserve">del Proyecto: </w:t>
      </w:r>
      <w:r w:rsidRPr="00FE74C3">
        <w:rPr>
          <w:rFonts w:cs="Arial"/>
          <w:i/>
          <w:sz w:val="24"/>
          <w:szCs w:val="24"/>
        </w:rPr>
        <w:t>BALASTADO DE CALLES DEL SECTOR LOMAS DE ALONSO Y LOMA VERDE, DEL CANTÓN SAN RAFAEL, MUNICIPIO DE TACUBA</w:t>
      </w:r>
      <w:r w:rsidRPr="00FE74C3">
        <w:rPr>
          <w:rFonts w:cs="Arial"/>
          <w:sz w:val="24"/>
          <w:szCs w:val="24"/>
        </w:rPr>
        <w:t xml:space="preserve">, por un monto de: </w:t>
      </w:r>
      <w:r w:rsidRPr="00FE74C3">
        <w:rPr>
          <w:rFonts w:cs="Arial"/>
          <w:i/>
          <w:sz w:val="24"/>
          <w:szCs w:val="24"/>
        </w:rPr>
        <w:t>$47,500.46</w:t>
      </w:r>
      <w:r w:rsidRPr="00FE74C3">
        <w:rPr>
          <w:rFonts w:cs="Arial"/>
          <w:sz w:val="24"/>
          <w:szCs w:val="24"/>
        </w:rPr>
        <w:t xml:space="preserve">, con fuente de financiamiento: </w:t>
      </w:r>
      <w:r w:rsidRPr="00FE74C3">
        <w:rPr>
          <w:rFonts w:cs="Arial"/>
          <w:i/>
          <w:sz w:val="24"/>
          <w:szCs w:val="24"/>
        </w:rPr>
        <w:t>FODES 2%</w:t>
      </w:r>
      <w:r w:rsidRPr="00FE74C3">
        <w:rPr>
          <w:rFonts w:cs="Arial"/>
          <w:spacing w:val="-2"/>
          <w:sz w:val="24"/>
          <w:szCs w:val="24"/>
        </w:rPr>
        <w:t xml:space="preserve">, autorizando al Jefe de la UACI, realizar el proceso para la contratación de los servicios del </w:t>
      </w:r>
      <w:r w:rsidRPr="00FE74C3">
        <w:rPr>
          <w:rFonts w:cs="Arial"/>
          <w:i/>
          <w:spacing w:val="-2"/>
          <w:sz w:val="24"/>
          <w:szCs w:val="24"/>
        </w:rPr>
        <w:t>realizador</w:t>
      </w:r>
      <w:r w:rsidRPr="00FE74C3">
        <w:rPr>
          <w:rFonts w:cs="Arial"/>
          <w:spacing w:val="-2"/>
          <w:sz w:val="24"/>
          <w:szCs w:val="24"/>
        </w:rPr>
        <w:t xml:space="preserve"> y </w:t>
      </w:r>
      <w:proofErr w:type="spellStart"/>
      <w:r w:rsidRPr="00FE74C3">
        <w:rPr>
          <w:rFonts w:cs="Arial"/>
          <w:i/>
          <w:spacing w:val="-2"/>
          <w:sz w:val="24"/>
          <w:szCs w:val="24"/>
        </w:rPr>
        <w:t>supervisor</w:t>
      </w:r>
      <w:r w:rsidRPr="00FE74C3">
        <w:rPr>
          <w:rFonts w:cs="Arial"/>
          <w:spacing w:val="-2"/>
          <w:sz w:val="24"/>
          <w:szCs w:val="24"/>
        </w:rPr>
        <w:t>.</w:t>
      </w:r>
      <w:r w:rsidRPr="00FE74C3">
        <w:rPr>
          <w:rFonts w:cs="Arial"/>
          <w:bCs/>
          <w:i/>
          <w:iCs/>
          <w:spacing w:val="-2"/>
          <w:sz w:val="24"/>
          <w:szCs w:val="24"/>
        </w:rPr>
        <w:t>Los</w:t>
      </w:r>
      <w:proofErr w:type="spellEnd"/>
      <w:r w:rsidRPr="00FE74C3">
        <w:rPr>
          <w:rFonts w:cs="Arial"/>
          <w:bCs/>
          <w:i/>
          <w:iCs/>
          <w:spacing w:val="-2"/>
          <w:sz w:val="24"/>
          <w:szCs w:val="24"/>
        </w:rPr>
        <w:t xml:space="preserve"> Concejales Joel Ernesto Ramírez Acosta y Rafael Antonio Godoy Aguirre, manifiestan no estar de acuerdo en ésta resolución; por lo que salvan su </w:t>
      </w:r>
      <w:proofErr w:type="spellStart"/>
      <w:r w:rsidRPr="00FE74C3">
        <w:rPr>
          <w:rFonts w:cs="Arial"/>
          <w:bCs/>
          <w:i/>
          <w:iCs/>
          <w:spacing w:val="-2"/>
          <w:sz w:val="24"/>
          <w:szCs w:val="24"/>
        </w:rPr>
        <w:t>voto</w:t>
      </w:r>
      <w:r w:rsidRPr="00FE74C3">
        <w:rPr>
          <w:rFonts w:cs="Arial"/>
          <w:spacing w:val="-2"/>
          <w:sz w:val="24"/>
          <w:szCs w:val="24"/>
        </w:rPr>
        <w:t>.</w:t>
      </w:r>
      <w:r w:rsidRPr="00FE74C3">
        <w:rPr>
          <w:rFonts w:cs="Arial"/>
          <w:sz w:val="24"/>
          <w:szCs w:val="24"/>
        </w:rPr>
        <w:t>Comuníquese</w:t>
      </w:r>
      <w:proofErr w:type="spellEnd"/>
      <w:r w:rsidRPr="00FE74C3">
        <w:rPr>
          <w:rFonts w:cs="Arial"/>
          <w:sz w:val="24"/>
          <w:szCs w:val="24"/>
        </w:rPr>
        <w:t>.</w:t>
      </w:r>
    </w:p>
    <w:p w:rsidR="002863A8" w:rsidRPr="00FE74C3" w:rsidRDefault="002863A8" w:rsidP="002863A8">
      <w:pPr>
        <w:spacing w:after="0" w:line="240" w:lineRule="auto"/>
        <w:jc w:val="both"/>
        <w:rPr>
          <w:rFonts w:cs="Arial"/>
          <w:spacing w:val="-2"/>
          <w:sz w:val="24"/>
          <w:szCs w:val="24"/>
        </w:rPr>
      </w:pPr>
      <w:r w:rsidRPr="00FE74C3">
        <w:rPr>
          <w:rFonts w:cs="Arial"/>
          <w:bCs/>
          <w:i/>
          <w:sz w:val="24"/>
          <w:szCs w:val="24"/>
        </w:rPr>
        <w:t>ACUERDO No.9</w:t>
      </w:r>
      <w:r w:rsidRPr="00FE74C3">
        <w:rPr>
          <w:rFonts w:eastAsia="Times New Roman" w:cs="Arial"/>
          <w:i/>
          <w:sz w:val="24"/>
          <w:szCs w:val="24"/>
        </w:rPr>
        <w:t>.</w:t>
      </w:r>
      <w:r w:rsidRPr="00FE74C3">
        <w:rPr>
          <w:rFonts w:cs="Arial"/>
          <w:spacing w:val="-2"/>
          <w:sz w:val="24"/>
          <w:szCs w:val="24"/>
        </w:rPr>
        <w:t xml:space="preserve">El Concejo, en uso de sus facultades legales conferidas por el Código Municipal; ACUERDA: </w:t>
      </w:r>
      <w:proofErr w:type="spellStart"/>
      <w:r w:rsidRPr="00FE74C3">
        <w:rPr>
          <w:rFonts w:cs="Arial"/>
          <w:spacing w:val="-2"/>
          <w:sz w:val="24"/>
          <w:szCs w:val="24"/>
        </w:rPr>
        <w:t>Aperturar</w:t>
      </w:r>
      <w:proofErr w:type="spellEnd"/>
      <w:r w:rsidRPr="00FE74C3">
        <w:rPr>
          <w:rFonts w:cs="Arial"/>
          <w:spacing w:val="-2"/>
          <w:sz w:val="24"/>
          <w:szCs w:val="24"/>
        </w:rPr>
        <w:t xml:space="preserve"> una cuenta corriente en el </w:t>
      </w:r>
      <w:r w:rsidRPr="00FE74C3">
        <w:rPr>
          <w:rFonts w:cs="Arial"/>
          <w:i/>
          <w:spacing w:val="-2"/>
          <w:sz w:val="24"/>
          <w:szCs w:val="24"/>
        </w:rPr>
        <w:t xml:space="preserve">BANCO </w:t>
      </w:r>
      <w:r w:rsidRPr="00FE74C3">
        <w:rPr>
          <w:rFonts w:cs="Arial"/>
          <w:i/>
          <w:sz w:val="24"/>
          <w:szCs w:val="24"/>
        </w:rPr>
        <w:t>HIPOTECARIO DE EL SALVADOR, S.A.</w:t>
      </w:r>
      <w:r w:rsidRPr="00FE74C3">
        <w:rPr>
          <w:rFonts w:cs="Arial"/>
          <w:spacing w:val="-2"/>
          <w:sz w:val="24"/>
          <w:szCs w:val="24"/>
        </w:rPr>
        <w:t xml:space="preserve">, cancelando el valor de la chequera con fondos del la Cuenta Corriente que se denomina FONDO COMÚN MUNICIPAL, No.00300110297, para el pago del proyecto: </w:t>
      </w:r>
      <w:r w:rsidRPr="00FE74C3">
        <w:rPr>
          <w:rFonts w:cs="Arial"/>
          <w:i/>
          <w:sz w:val="24"/>
          <w:szCs w:val="24"/>
        </w:rPr>
        <w:t>BALASTADO DE CALLES DEL SECTOR LOMAS DE ALONSO Y LOMA VERDE, DEL CANTÓN SAN RAFAEL, MUNICIPIO DE TACUBA</w:t>
      </w:r>
      <w:r w:rsidRPr="00FE74C3">
        <w:rPr>
          <w:rFonts w:cs="Arial"/>
          <w:spacing w:val="-2"/>
          <w:sz w:val="24"/>
          <w:szCs w:val="24"/>
        </w:rPr>
        <w:t xml:space="preserve">, transfiriendo la cantidad de </w:t>
      </w:r>
      <w:r w:rsidRPr="00FE74C3">
        <w:rPr>
          <w:rFonts w:cs="Arial"/>
          <w:i/>
          <w:sz w:val="24"/>
          <w:szCs w:val="24"/>
        </w:rPr>
        <w:t>$47,500.46</w:t>
      </w:r>
      <w:r w:rsidRPr="00FE74C3">
        <w:rPr>
          <w:rFonts w:cs="Arial"/>
          <w:spacing w:val="-2"/>
          <w:sz w:val="24"/>
          <w:szCs w:val="24"/>
        </w:rPr>
        <w:t xml:space="preserve"> de la Cuenta de Ahorro del mismo Banco, No. 01300182700 Alcaldía Municipal de Tacuba/ 2% FODES PARA INVERSIÓN; </w:t>
      </w:r>
      <w:r w:rsidRPr="00FE74C3">
        <w:rPr>
          <w:rFonts w:cs="Arial"/>
          <w:sz w:val="24"/>
          <w:szCs w:val="24"/>
        </w:rPr>
        <w:t xml:space="preserve">autorizando </w:t>
      </w:r>
      <w:r w:rsidRPr="00FE74C3">
        <w:rPr>
          <w:rFonts w:cs="Arial"/>
          <w:spacing w:val="-2"/>
          <w:sz w:val="24"/>
          <w:szCs w:val="24"/>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FE74C3">
        <w:rPr>
          <w:rFonts w:cs="Arial"/>
          <w:spacing w:val="-2"/>
          <w:sz w:val="24"/>
          <w:szCs w:val="24"/>
        </w:rPr>
        <w:t>García</w:t>
      </w:r>
      <w:proofErr w:type="spellEnd"/>
      <w:r w:rsidRPr="00FE74C3">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w:t>
      </w:r>
      <w:r w:rsidRPr="00FE74C3">
        <w:rPr>
          <w:rFonts w:cs="Arial"/>
          <w:bCs/>
          <w:i/>
          <w:iCs/>
          <w:spacing w:val="-2"/>
          <w:sz w:val="24"/>
          <w:szCs w:val="24"/>
        </w:rPr>
        <w:t xml:space="preserve">Los Concejales Joel Ernesto Ramírez Acosta y Rafael Antonio Godoy Aguirre, manifiestan no estar de acuerdo en ésta resolución; por lo que salvan su </w:t>
      </w:r>
      <w:proofErr w:type="spellStart"/>
      <w:r w:rsidRPr="00FE74C3">
        <w:rPr>
          <w:rFonts w:cs="Arial"/>
          <w:bCs/>
          <w:i/>
          <w:iCs/>
          <w:spacing w:val="-2"/>
          <w:sz w:val="24"/>
          <w:szCs w:val="24"/>
        </w:rPr>
        <w:t>voto</w:t>
      </w:r>
      <w:r w:rsidRPr="00FE74C3">
        <w:rPr>
          <w:rFonts w:cs="Arial"/>
          <w:spacing w:val="-2"/>
          <w:sz w:val="24"/>
          <w:szCs w:val="24"/>
        </w:rPr>
        <w:t>.</w:t>
      </w:r>
      <w:r w:rsidRPr="00FE74C3">
        <w:rPr>
          <w:rFonts w:cs="Arial"/>
          <w:sz w:val="24"/>
          <w:szCs w:val="24"/>
        </w:rPr>
        <w:t>Comuníquese</w:t>
      </w:r>
      <w:proofErr w:type="spellEnd"/>
      <w:r w:rsidRPr="00FE74C3">
        <w:rPr>
          <w:rFonts w:cs="Arial"/>
          <w:spacing w:val="-2"/>
          <w:sz w:val="24"/>
          <w:szCs w:val="24"/>
        </w:rPr>
        <w:t>.</w:t>
      </w:r>
    </w:p>
    <w:p w:rsidR="002863A8" w:rsidRPr="00FE74C3" w:rsidRDefault="002863A8" w:rsidP="002863A8">
      <w:pPr>
        <w:spacing w:after="0" w:line="240" w:lineRule="auto"/>
        <w:jc w:val="both"/>
        <w:rPr>
          <w:rFonts w:cs="Arial"/>
          <w:sz w:val="24"/>
          <w:szCs w:val="24"/>
        </w:rPr>
      </w:pPr>
      <w:r w:rsidRPr="00FE74C3">
        <w:rPr>
          <w:rFonts w:eastAsia="Calibri" w:cs="Arial"/>
          <w:bCs/>
          <w:i/>
          <w:sz w:val="24"/>
          <w:szCs w:val="24"/>
        </w:rPr>
        <w:t>ACUERDO No.10</w:t>
      </w:r>
      <w:r w:rsidRPr="00FE74C3">
        <w:rPr>
          <w:rFonts w:eastAsia="Calibri" w:cs="Arial"/>
          <w:i/>
          <w:sz w:val="24"/>
          <w:szCs w:val="24"/>
        </w:rPr>
        <w:t>.</w:t>
      </w:r>
      <w:r w:rsidRPr="00FE74C3">
        <w:rPr>
          <w:rFonts w:cs="Arial"/>
          <w:sz w:val="24"/>
          <w:szCs w:val="24"/>
        </w:rPr>
        <w:t xml:space="preserve">El Concejo en uso de sus facultades legales conferidas por el Código Municipal; y la LACAP, ACUERDA: Nombrar la Comisión de </w:t>
      </w:r>
      <w:r w:rsidRPr="00FE74C3">
        <w:rPr>
          <w:rFonts w:cs="Arial"/>
          <w:i/>
          <w:sz w:val="24"/>
          <w:szCs w:val="24"/>
        </w:rPr>
        <w:t>RECEPCION Y APERTURA DE OFERTAS</w:t>
      </w:r>
      <w:r w:rsidRPr="00FE74C3">
        <w:rPr>
          <w:rFonts w:cs="Arial"/>
          <w:sz w:val="24"/>
          <w:szCs w:val="24"/>
        </w:rPr>
        <w:t xml:space="preserve">, para darle seguimiento al proceso de Licitación Pública No.AMT-02/2020; del proyecto: </w:t>
      </w:r>
      <w:r w:rsidRPr="00FE74C3">
        <w:rPr>
          <w:rFonts w:cs="Arial"/>
          <w:i/>
          <w:sz w:val="24"/>
          <w:szCs w:val="24"/>
        </w:rPr>
        <w:t>AMPLIACIÓN DE RED DE AGUA POTABLE PARA LAS COLONIAS SAN LUIS, BELLA VISTA I, BELLA VISTA II, Y LAS PALMERAS MUNICIPIO DE TACUBA, DEPARTAMENTO DE AHUACHAPAN</w:t>
      </w:r>
      <w:r w:rsidRPr="00FE74C3">
        <w:rPr>
          <w:rFonts w:cs="Arial"/>
          <w:sz w:val="24"/>
          <w:szCs w:val="24"/>
        </w:rPr>
        <w:t xml:space="preserve">; la cual queda integrada de la siguiente manera: CONCEJALES Señores: </w:t>
      </w:r>
      <w:proofErr w:type="spellStart"/>
      <w:r w:rsidRPr="00FE74C3">
        <w:rPr>
          <w:rFonts w:cs="Arial"/>
          <w:i/>
          <w:sz w:val="24"/>
          <w:szCs w:val="24"/>
        </w:rPr>
        <w:t>Saul</w:t>
      </w:r>
      <w:proofErr w:type="spellEnd"/>
      <w:r w:rsidRPr="00FE74C3">
        <w:rPr>
          <w:rFonts w:cs="Arial"/>
          <w:i/>
          <w:sz w:val="24"/>
          <w:szCs w:val="24"/>
        </w:rPr>
        <w:t xml:space="preserve"> Edgardo Ramírez García y María Teresa García </w:t>
      </w:r>
      <w:proofErr w:type="spellStart"/>
      <w:r w:rsidRPr="00FE74C3">
        <w:rPr>
          <w:rFonts w:cs="Arial"/>
          <w:i/>
          <w:sz w:val="24"/>
          <w:szCs w:val="24"/>
        </w:rPr>
        <w:t>García</w:t>
      </w:r>
      <w:proofErr w:type="spellEnd"/>
      <w:r w:rsidRPr="00FE74C3">
        <w:rPr>
          <w:rFonts w:cs="Arial"/>
          <w:i/>
          <w:sz w:val="24"/>
          <w:szCs w:val="24"/>
        </w:rPr>
        <w:t>, con la intervención del Jefe de UACI</w:t>
      </w:r>
      <w:r w:rsidRPr="00FE74C3">
        <w:rPr>
          <w:rFonts w:cs="Arial"/>
          <w:sz w:val="24"/>
          <w:szCs w:val="24"/>
        </w:rPr>
        <w:t>. Comuníquese.</w:t>
      </w:r>
    </w:p>
    <w:p w:rsidR="002863A8" w:rsidRPr="00FE74C3" w:rsidRDefault="002863A8" w:rsidP="002863A8">
      <w:pPr>
        <w:spacing w:after="0" w:line="240" w:lineRule="auto"/>
        <w:jc w:val="both"/>
        <w:rPr>
          <w:rFonts w:cs="Arial"/>
          <w:sz w:val="24"/>
          <w:szCs w:val="24"/>
        </w:rPr>
      </w:pPr>
      <w:r w:rsidRPr="00FE74C3">
        <w:rPr>
          <w:rFonts w:cs="Arial"/>
          <w:bCs/>
          <w:i/>
          <w:sz w:val="24"/>
          <w:szCs w:val="24"/>
        </w:rPr>
        <w:lastRenderedPageBreak/>
        <w:t>ACUERDO No.11</w:t>
      </w:r>
      <w:r w:rsidRPr="00FE74C3">
        <w:rPr>
          <w:rFonts w:cs="Arial"/>
          <w:i/>
          <w:sz w:val="24"/>
          <w:szCs w:val="24"/>
        </w:rPr>
        <w:t>.</w:t>
      </w:r>
      <w:r w:rsidRPr="00FE74C3">
        <w:rPr>
          <w:rFonts w:cs="Arial"/>
          <w:sz w:val="24"/>
          <w:szCs w:val="24"/>
        </w:rPr>
        <w:t xml:space="preserve">El Concejo, en uso de sus facultades legales conferidas por el Código Municipal y la LACAP; ACUERDA: Adjudicar la </w:t>
      </w:r>
      <w:r w:rsidRPr="00FE74C3">
        <w:rPr>
          <w:rFonts w:cs="Arial"/>
          <w:i/>
          <w:sz w:val="24"/>
          <w:szCs w:val="24"/>
        </w:rPr>
        <w:t>realización</w:t>
      </w:r>
      <w:r w:rsidRPr="00FE74C3">
        <w:rPr>
          <w:rFonts w:cs="Arial"/>
          <w:sz w:val="24"/>
          <w:szCs w:val="24"/>
        </w:rPr>
        <w:t xml:space="preserve"> del proyecto: </w:t>
      </w:r>
      <w:r w:rsidRPr="00FE74C3">
        <w:rPr>
          <w:rFonts w:cs="Arial"/>
          <w:i/>
          <w:sz w:val="24"/>
          <w:szCs w:val="24"/>
        </w:rPr>
        <w:t>MEJORAMIENTO DE TRAMO DE CALLE EN CUESTA EL MANGO, UBICADO SOBRE LA CALLE QUE CONDUCE HACIA CANTÓN LA PANDEADURA CENTRO, MUNICIPIO DE TACUBA</w:t>
      </w:r>
      <w:r w:rsidRPr="00FE74C3">
        <w:rPr>
          <w:rFonts w:cs="Arial"/>
          <w:sz w:val="24"/>
          <w:szCs w:val="24"/>
        </w:rPr>
        <w:t>; a</w:t>
      </w:r>
      <w:r w:rsidR="005818A6">
        <w:rPr>
          <w:rFonts w:cs="Arial"/>
          <w:sz w:val="24"/>
          <w:szCs w:val="24"/>
        </w:rPr>
        <w:t xml:space="preserve"> </w:t>
      </w:r>
      <w:r w:rsidRPr="00FE74C3">
        <w:rPr>
          <w:rFonts w:cs="Arial"/>
          <w:sz w:val="24"/>
          <w:szCs w:val="24"/>
        </w:rPr>
        <w:t>la</w:t>
      </w:r>
      <w:r w:rsidR="005818A6">
        <w:rPr>
          <w:rFonts w:cs="Arial"/>
          <w:sz w:val="24"/>
          <w:szCs w:val="24"/>
        </w:rPr>
        <w:t xml:space="preserve"> </w:t>
      </w:r>
      <w:r w:rsidRPr="00FE74C3">
        <w:rPr>
          <w:rFonts w:cs="Arial"/>
          <w:sz w:val="24"/>
          <w:szCs w:val="24"/>
        </w:rPr>
        <w:t xml:space="preserve">Empresa CONSTRUCTORA ROMA, S.A. DE C.V., por presentar la oferta económica más baja para los interesas de la Municipalidad, por el monto de </w:t>
      </w:r>
      <w:r w:rsidRPr="00FE74C3">
        <w:rPr>
          <w:rFonts w:cs="Arial"/>
          <w:i/>
          <w:sz w:val="24"/>
          <w:szCs w:val="24"/>
        </w:rPr>
        <w:t>cuarenta y siete mil quinientos setenta y siete64/100 dólares ($47,577.64)</w:t>
      </w:r>
      <w:r w:rsidRPr="00FE74C3">
        <w:rPr>
          <w:rFonts w:cs="Arial"/>
          <w:sz w:val="24"/>
          <w:szCs w:val="24"/>
        </w:rPr>
        <w:t xml:space="preserve">. Autorizase al Señor Alcalde Municipal Lic. Luis Carlos Milla García, para que formalice el respectivo documento de contrato con el referido profesional, con quien este concejo no tiene vínculos de parentesco. </w:t>
      </w:r>
      <w:r w:rsidRPr="00FE74C3">
        <w:rPr>
          <w:rFonts w:cs="Arial"/>
          <w:bCs/>
          <w:i/>
          <w:iCs/>
          <w:spacing w:val="-2"/>
          <w:sz w:val="24"/>
          <w:szCs w:val="24"/>
        </w:rPr>
        <w:t xml:space="preserve">Los Concejales Joel Ernesto Ramírez Acosta y Rafael Antonio Godoy Aguirre, manifiestan no estar de acuerdo en ésta resolución; por lo que salvan su </w:t>
      </w:r>
      <w:proofErr w:type="spellStart"/>
      <w:r w:rsidRPr="00FE74C3">
        <w:rPr>
          <w:rFonts w:cs="Arial"/>
          <w:bCs/>
          <w:i/>
          <w:iCs/>
          <w:spacing w:val="-2"/>
          <w:sz w:val="24"/>
          <w:szCs w:val="24"/>
        </w:rPr>
        <w:t>voto</w:t>
      </w:r>
      <w:r w:rsidRPr="00FE74C3">
        <w:rPr>
          <w:rFonts w:cs="Arial"/>
          <w:spacing w:val="-2"/>
          <w:sz w:val="24"/>
          <w:szCs w:val="24"/>
        </w:rPr>
        <w:t>.</w:t>
      </w:r>
      <w:r w:rsidRPr="00FE74C3">
        <w:rPr>
          <w:rFonts w:cs="Arial"/>
          <w:sz w:val="24"/>
          <w:szCs w:val="24"/>
        </w:rPr>
        <w:t>Comuníquese</w:t>
      </w:r>
      <w:proofErr w:type="spellEnd"/>
      <w:r w:rsidRPr="00FE74C3">
        <w:rPr>
          <w:rFonts w:cs="Arial"/>
          <w:spacing w:val="-2"/>
          <w:sz w:val="24"/>
          <w:szCs w:val="24"/>
        </w:rPr>
        <w:t>.</w:t>
      </w:r>
    </w:p>
    <w:p w:rsidR="002863A8" w:rsidRPr="00FE74C3" w:rsidRDefault="002863A8" w:rsidP="002863A8">
      <w:pPr>
        <w:spacing w:after="0" w:line="240" w:lineRule="auto"/>
        <w:jc w:val="both"/>
        <w:rPr>
          <w:rFonts w:cs="Arial"/>
          <w:sz w:val="24"/>
          <w:szCs w:val="24"/>
        </w:rPr>
      </w:pPr>
      <w:r w:rsidRPr="00FE74C3">
        <w:rPr>
          <w:rFonts w:cs="Arial"/>
          <w:bCs/>
          <w:i/>
          <w:sz w:val="24"/>
          <w:szCs w:val="24"/>
        </w:rPr>
        <w:t>ACUERDO No.12</w:t>
      </w:r>
      <w:r w:rsidRPr="00FE74C3">
        <w:rPr>
          <w:rFonts w:cs="Arial"/>
          <w:i/>
          <w:sz w:val="24"/>
          <w:szCs w:val="24"/>
        </w:rPr>
        <w:t>.</w:t>
      </w:r>
      <w:r w:rsidRPr="00FE74C3">
        <w:rPr>
          <w:rFonts w:cs="Arial"/>
          <w:sz w:val="24"/>
          <w:szCs w:val="24"/>
        </w:rPr>
        <w:t xml:space="preserve">El Concejo, en uso de sus facultades legales conferidas por el Código Municipal y la LACAP; ACUERDA: Adjudicar los servicios de supervisión del proyecto: </w:t>
      </w:r>
      <w:r w:rsidRPr="00FE74C3">
        <w:rPr>
          <w:rFonts w:cs="Arial"/>
          <w:i/>
          <w:sz w:val="24"/>
          <w:szCs w:val="24"/>
        </w:rPr>
        <w:t>MEJORAMIENTO DE TRAMO DE CALLE EN CUESTA EL MANGO, UBICADO SOBRE LA CALLE QUE CONDUCE HACIA CANTÓN LA PANDEADURA CENTRO, MUNICIPIO DE TACUBA</w:t>
      </w:r>
      <w:r w:rsidRPr="00FE74C3">
        <w:rPr>
          <w:rFonts w:cs="Arial"/>
          <w:sz w:val="24"/>
          <w:szCs w:val="24"/>
        </w:rPr>
        <w:t xml:space="preserve">; al ING. JULIO WILFREDO CENTENO HERRERA, por presentar la oferta económica más baja para los interesas de la Municipalidad, por el monto de </w:t>
      </w:r>
      <w:r w:rsidRPr="00FE74C3">
        <w:rPr>
          <w:rFonts w:cs="Arial"/>
          <w:i/>
          <w:sz w:val="24"/>
          <w:szCs w:val="24"/>
        </w:rPr>
        <w:t>dos mil novecientos00/100 dólares ($2,900.00)</w:t>
      </w:r>
      <w:r w:rsidRPr="00FE74C3">
        <w:rPr>
          <w:rFonts w:cs="Arial"/>
          <w:sz w:val="24"/>
          <w:szCs w:val="24"/>
        </w:rPr>
        <w:t>. Autorizase al Señor Alcalde Municipal Lic. Luis Carlos Milla García, para que formalice el respectivo documento de contrato con el referido profesional, con quien este concejo no tiene vínculos de parentesco.</w:t>
      </w:r>
      <w:r w:rsidR="002966BA">
        <w:rPr>
          <w:rFonts w:cs="Arial"/>
          <w:sz w:val="24"/>
          <w:szCs w:val="24"/>
        </w:rPr>
        <w:t xml:space="preserve"> </w:t>
      </w:r>
      <w:r w:rsidRPr="00FE74C3">
        <w:rPr>
          <w:rFonts w:cs="Arial"/>
          <w:bCs/>
          <w:i/>
          <w:iCs/>
          <w:spacing w:val="-2"/>
          <w:sz w:val="24"/>
          <w:szCs w:val="24"/>
        </w:rPr>
        <w:t>Los Concejales Joel Ernesto Ramírez Acosta y Rafael Antonio Godoy Aguirre, manifiestan no estar de acuerdo en ésta resolución; por lo que salvan su voto</w:t>
      </w:r>
      <w:r w:rsidRPr="00FE74C3">
        <w:rPr>
          <w:rFonts w:cs="Arial"/>
          <w:spacing w:val="-2"/>
          <w:sz w:val="24"/>
          <w:szCs w:val="24"/>
        </w:rPr>
        <w:t>.</w:t>
      </w:r>
      <w:r w:rsidR="002966BA">
        <w:rPr>
          <w:rFonts w:cs="Arial"/>
          <w:spacing w:val="-2"/>
          <w:sz w:val="24"/>
          <w:szCs w:val="24"/>
        </w:rPr>
        <w:t xml:space="preserve"> </w:t>
      </w:r>
      <w:r w:rsidRPr="00FE74C3">
        <w:rPr>
          <w:rFonts w:cs="Arial"/>
          <w:sz w:val="24"/>
          <w:szCs w:val="24"/>
        </w:rPr>
        <w:t>Comuníquese</w:t>
      </w:r>
      <w:r w:rsidRPr="00FE74C3">
        <w:rPr>
          <w:rFonts w:cs="Arial"/>
          <w:spacing w:val="-2"/>
          <w:sz w:val="24"/>
          <w:szCs w:val="24"/>
        </w:rPr>
        <w:t>.</w:t>
      </w:r>
    </w:p>
    <w:p w:rsidR="002863A8" w:rsidRPr="00FE74C3" w:rsidRDefault="002863A8" w:rsidP="002863A8">
      <w:pPr>
        <w:spacing w:after="0" w:line="240" w:lineRule="auto"/>
        <w:jc w:val="both"/>
        <w:rPr>
          <w:rFonts w:cs="Arial"/>
          <w:sz w:val="24"/>
          <w:szCs w:val="24"/>
        </w:rPr>
      </w:pPr>
      <w:r w:rsidRPr="00FE74C3">
        <w:rPr>
          <w:rFonts w:cs="Arial"/>
          <w:bCs/>
          <w:i/>
          <w:sz w:val="24"/>
          <w:szCs w:val="24"/>
        </w:rPr>
        <w:t>ACUERDO No.13</w:t>
      </w:r>
      <w:r w:rsidRPr="00FE74C3">
        <w:rPr>
          <w:rFonts w:cs="Arial"/>
          <w:i/>
          <w:sz w:val="24"/>
          <w:szCs w:val="24"/>
        </w:rPr>
        <w:t>.</w:t>
      </w:r>
      <w:r w:rsidRPr="00FE74C3">
        <w:rPr>
          <w:rFonts w:cs="Arial"/>
          <w:sz w:val="24"/>
          <w:szCs w:val="24"/>
        </w:rPr>
        <w:t xml:space="preserve">El Concejo, en uso de sus facultades legales conferidas por el Código Municipal y la LACAP; ACUERDA: Adjudicar la </w:t>
      </w:r>
      <w:r w:rsidRPr="00FE74C3">
        <w:rPr>
          <w:rFonts w:cs="Arial"/>
          <w:i/>
          <w:sz w:val="24"/>
          <w:szCs w:val="24"/>
        </w:rPr>
        <w:t>realización</w:t>
      </w:r>
      <w:r w:rsidRPr="00FE74C3">
        <w:rPr>
          <w:rFonts w:cs="Arial"/>
          <w:sz w:val="24"/>
          <w:szCs w:val="24"/>
        </w:rPr>
        <w:t xml:space="preserve"> del proyecto: </w:t>
      </w:r>
      <w:r w:rsidRPr="00FE74C3">
        <w:rPr>
          <w:rFonts w:cs="Arial"/>
          <w:i/>
          <w:sz w:val="24"/>
          <w:szCs w:val="24"/>
        </w:rPr>
        <w:t>MEJORAMIENTO ARQUITECTÓNICO DE ACERA DE COSTADO PONIENTE DE LA IGLESIA COLONIAL SANTA MARIA MAGDALENA</w:t>
      </w:r>
      <w:r w:rsidRPr="00FE74C3">
        <w:rPr>
          <w:rFonts w:cs="Arial"/>
          <w:sz w:val="24"/>
          <w:szCs w:val="24"/>
        </w:rPr>
        <w:t xml:space="preserve">; a la Empresa L R INGENIEROS, S.A. DE C.V., por presentar la oferta económica más baja para los interesas de la Municipalidad, por el monto de </w:t>
      </w:r>
      <w:r w:rsidRPr="00FE74C3">
        <w:rPr>
          <w:rFonts w:cs="Arial"/>
          <w:i/>
          <w:sz w:val="24"/>
          <w:szCs w:val="24"/>
        </w:rPr>
        <w:t>cuarenta y cuatro mil novecientos veintiocho 73/100 dólares ($44,928.73)</w:t>
      </w:r>
      <w:r w:rsidRPr="00FE74C3">
        <w:rPr>
          <w:rFonts w:cs="Arial"/>
          <w:sz w:val="24"/>
          <w:szCs w:val="24"/>
        </w:rPr>
        <w:t xml:space="preserve">. Autorizase al Señor Alcalde Municipal Lic. Luis Carlos Milla García, para que formalice el respectivo documento de contrato con el referido profesional, con quien este concejo no tiene vínculos de parentesco. </w:t>
      </w:r>
      <w:r w:rsidRPr="00FE74C3">
        <w:rPr>
          <w:rFonts w:cs="Arial"/>
          <w:bCs/>
          <w:i/>
          <w:iCs/>
          <w:spacing w:val="-2"/>
          <w:sz w:val="24"/>
          <w:szCs w:val="24"/>
        </w:rPr>
        <w:t xml:space="preserve">Los Concejales Joel Ernesto Ramírez Acosta, Rafael Antonio Godoy Aguirre y María Guadalupe Rivera Díaz, manifiestan no estar de acuerdo en ésta resolución; por lo que salvan su </w:t>
      </w:r>
      <w:proofErr w:type="spellStart"/>
      <w:r w:rsidRPr="00FE74C3">
        <w:rPr>
          <w:rFonts w:cs="Arial"/>
          <w:bCs/>
          <w:i/>
          <w:iCs/>
          <w:spacing w:val="-2"/>
          <w:sz w:val="24"/>
          <w:szCs w:val="24"/>
        </w:rPr>
        <w:t>voto</w:t>
      </w:r>
      <w:r w:rsidRPr="00FE74C3">
        <w:rPr>
          <w:rFonts w:cs="Arial"/>
          <w:spacing w:val="-2"/>
          <w:sz w:val="24"/>
          <w:szCs w:val="24"/>
        </w:rPr>
        <w:t>.</w:t>
      </w:r>
      <w:r w:rsidRPr="00FE74C3">
        <w:rPr>
          <w:rFonts w:cs="Arial"/>
          <w:sz w:val="24"/>
          <w:szCs w:val="24"/>
        </w:rPr>
        <w:t>Comuníquese</w:t>
      </w:r>
      <w:proofErr w:type="spellEnd"/>
      <w:r w:rsidRPr="00FE74C3">
        <w:rPr>
          <w:rFonts w:cs="Arial"/>
          <w:spacing w:val="-2"/>
          <w:sz w:val="24"/>
          <w:szCs w:val="24"/>
        </w:rPr>
        <w:t>.</w:t>
      </w:r>
    </w:p>
    <w:p w:rsidR="002863A8" w:rsidRPr="00FE74C3" w:rsidRDefault="002863A8" w:rsidP="002863A8">
      <w:pPr>
        <w:spacing w:after="0" w:line="240" w:lineRule="auto"/>
        <w:jc w:val="both"/>
        <w:rPr>
          <w:rFonts w:cs="Arial"/>
          <w:sz w:val="24"/>
          <w:szCs w:val="24"/>
        </w:rPr>
      </w:pPr>
      <w:r w:rsidRPr="00FE74C3">
        <w:rPr>
          <w:rFonts w:cs="Arial"/>
          <w:bCs/>
          <w:i/>
          <w:sz w:val="24"/>
          <w:szCs w:val="24"/>
        </w:rPr>
        <w:t>ACUERDO No.14</w:t>
      </w:r>
      <w:r w:rsidRPr="00FE74C3">
        <w:rPr>
          <w:rFonts w:cs="Arial"/>
          <w:i/>
          <w:sz w:val="24"/>
          <w:szCs w:val="24"/>
        </w:rPr>
        <w:t>.</w:t>
      </w:r>
      <w:r w:rsidRPr="00FE74C3">
        <w:rPr>
          <w:rFonts w:cs="Arial"/>
          <w:sz w:val="24"/>
          <w:szCs w:val="24"/>
        </w:rPr>
        <w:t xml:space="preserve">El Concejo, en uso de sus facultades legales conferidas por el Código Municipal y la LACAP; ACUERDA: Adjudicar los servicios de </w:t>
      </w:r>
      <w:r w:rsidRPr="00FE74C3">
        <w:rPr>
          <w:rFonts w:cs="Arial"/>
          <w:i/>
          <w:sz w:val="24"/>
          <w:szCs w:val="24"/>
        </w:rPr>
        <w:t>supervisión</w:t>
      </w:r>
      <w:r w:rsidRPr="00FE74C3">
        <w:rPr>
          <w:rFonts w:cs="Arial"/>
          <w:sz w:val="24"/>
          <w:szCs w:val="24"/>
        </w:rPr>
        <w:t xml:space="preserve"> del proyecto: </w:t>
      </w:r>
      <w:r w:rsidRPr="00FE74C3">
        <w:rPr>
          <w:rFonts w:cs="Arial"/>
          <w:i/>
          <w:sz w:val="24"/>
          <w:szCs w:val="24"/>
        </w:rPr>
        <w:t>MEJORAMIENTO ARQUITECTÓNICO DE ACERA DE COSTADO PONIENTE DE LA IGLESIA COLONIAL SANTA MARIA MAGDALENA</w:t>
      </w:r>
      <w:r w:rsidRPr="00FE74C3">
        <w:rPr>
          <w:rFonts w:cs="Arial"/>
          <w:sz w:val="24"/>
          <w:szCs w:val="24"/>
        </w:rPr>
        <w:t xml:space="preserve">; a la Empresa CIMAR, S.A. DE C.V., por presentar la oferta económica más baja para los interesas de la Municipalidad, por el monto de </w:t>
      </w:r>
      <w:r w:rsidRPr="00FE74C3">
        <w:rPr>
          <w:rFonts w:cs="Arial"/>
          <w:i/>
          <w:sz w:val="24"/>
          <w:szCs w:val="24"/>
        </w:rPr>
        <w:t>dos mil setecientos 00/100 dólares ($2,700.00)</w:t>
      </w:r>
      <w:r w:rsidRPr="00FE74C3">
        <w:rPr>
          <w:rFonts w:cs="Arial"/>
          <w:sz w:val="24"/>
          <w:szCs w:val="24"/>
        </w:rPr>
        <w:t xml:space="preserve">. Autorizase al Señor Alcalde Municipal Lic. Luis Carlos Milla García, para que formalice el respectivo documento de contrato con el referido profesional, con quien este concejo no tiene vínculos de parentesco. </w:t>
      </w:r>
      <w:r w:rsidRPr="00FE74C3">
        <w:rPr>
          <w:rFonts w:cs="Arial"/>
          <w:bCs/>
          <w:i/>
          <w:iCs/>
          <w:spacing w:val="-2"/>
          <w:sz w:val="24"/>
          <w:szCs w:val="24"/>
        </w:rPr>
        <w:t xml:space="preserve">Los Concejales Joel Ernesto Ramírez Acosta, Rafael Antonio Godoy Aguirre y María Guadalupe Rivera Díaz, manifiestan no estar de acuerdo en ésta resolución; por lo que salvan su </w:t>
      </w:r>
      <w:proofErr w:type="spellStart"/>
      <w:r w:rsidRPr="00FE74C3">
        <w:rPr>
          <w:rFonts w:cs="Arial"/>
          <w:bCs/>
          <w:i/>
          <w:iCs/>
          <w:spacing w:val="-2"/>
          <w:sz w:val="24"/>
          <w:szCs w:val="24"/>
        </w:rPr>
        <w:t>voto</w:t>
      </w:r>
      <w:r w:rsidRPr="00FE74C3">
        <w:rPr>
          <w:rFonts w:cs="Arial"/>
          <w:spacing w:val="-2"/>
          <w:sz w:val="24"/>
          <w:szCs w:val="24"/>
        </w:rPr>
        <w:t>.</w:t>
      </w:r>
      <w:r w:rsidRPr="00FE74C3">
        <w:rPr>
          <w:rFonts w:cs="Arial"/>
          <w:sz w:val="24"/>
          <w:szCs w:val="24"/>
        </w:rPr>
        <w:t>Comuníquese</w:t>
      </w:r>
      <w:proofErr w:type="spellEnd"/>
      <w:r w:rsidRPr="00FE74C3">
        <w:rPr>
          <w:rFonts w:cs="Arial"/>
          <w:spacing w:val="-2"/>
          <w:sz w:val="24"/>
          <w:szCs w:val="24"/>
        </w:rPr>
        <w:t>.</w:t>
      </w:r>
    </w:p>
    <w:p w:rsidR="002863A8" w:rsidRPr="00FE74C3" w:rsidRDefault="002863A8" w:rsidP="002863A8">
      <w:pPr>
        <w:spacing w:after="0" w:line="240" w:lineRule="auto"/>
        <w:jc w:val="both"/>
        <w:rPr>
          <w:rFonts w:cs="Arial"/>
          <w:spacing w:val="-2"/>
          <w:sz w:val="24"/>
          <w:szCs w:val="24"/>
        </w:rPr>
      </w:pPr>
      <w:r w:rsidRPr="00FE74C3">
        <w:rPr>
          <w:rFonts w:cs="Arial"/>
          <w:bCs/>
          <w:i/>
          <w:sz w:val="24"/>
          <w:szCs w:val="24"/>
        </w:rPr>
        <w:lastRenderedPageBreak/>
        <w:t>ACUERDO No.15</w:t>
      </w:r>
      <w:r w:rsidRPr="00FE74C3">
        <w:rPr>
          <w:rFonts w:cs="Arial"/>
          <w:i/>
          <w:sz w:val="24"/>
          <w:szCs w:val="24"/>
        </w:rPr>
        <w:t>.</w:t>
      </w:r>
      <w:r w:rsidRPr="00FE74C3">
        <w:rPr>
          <w:rFonts w:cs="Arial"/>
          <w:sz w:val="24"/>
          <w:szCs w:val="24"/>
        </w:rPr>
        <w:t xml:space="preserve">El Concejo, en uso de sus facultades legales conferidas por el Código Municipal y la LACAP; ACUERDA: Adjudicar la </w:t>
      </w:r>
      <w:r w:rsidRPr="00FE74C3">
        <w:rPr>
          <w:rFonts w:cs="Arial"/>
          <w:i/>
          <w:sz w:val="24"/>
          <w:szCs w:val="24"/>
        </w:rPr>
        <w:t>realización</w:t>
      </w:r>
      <w:r w:rsidRPr="00FE74C3">
        <w:rPr>
          <w:rFonts w:cs="Arial"/>
          <w:sz w:val="24"/>
          <w:szCs w:val="24"/>
        </w:rPr>
        <w:t xml:space="preserve"> del proyecto: </w:t>
      </w:r>
      <w:r w:rsidRPr="00FE74C3">
        <w:rPr>
          <w:rFonts w:cs="Arial"/>
          <w:i/>
          <w:sz w:val="24"/>
          <w:szCs w:val="24"/>
        </w:rPr>
        <w:t>MEJORAMIENTO DE TRAMO DE CALLE PRINCIPAL HACIA EL RODEO NÚMERO UNO, HASTA CANCHA DE FUTBOL CANTÓN LOMA LARGA, MUNICIPIO DE TACUBA</w:t>
      </w:r>
      <w:r w:rsidRPr="00FE74C3">
        <w:rPr>
          <w:rFonts w:cs="Arial"/>
          <w:sz w:val="24"/>
          <w:szCs w:val="24"/>
        </w:rPr>
        <w:t xml:space="preserve">; a la Empresa CIMAR, S.A. DE C.V., por presentar la oferta económica más baja para los interesas de la Municipalidad, por el monto de </w:t>
      </w:r>
      <w:r w:rsidRPr="00FE74C3">
        <w:rPr>
          <w:rFonts w:cs="Arial"/>
          <w:i/>
          <w:sz w:val="24"/>
          <w:szCs w:val="24"/>
        </w:rPr>
        <w:t>cuarenta y siete mil quinientos treinta y cuatro 88/100 dólares ($47,534.88)</w:t>
      </w:r>
      <w:r w:rsidRPr="00FE74C3">
        <w:rPr>
          <w:rFonts w:cs="Arial"/>
          <w:sz w:val="24"/>
          <w:szCs w:val="24"/>
        </w:rPr>
        <w:t xml:space="preserve">. Autorizase al Señor Alcalde Municipal Lic. Luis Carlos Milla García, para que formalice el respectivo documento de contrato con el referido profesional, con quien este concejo no tiene vínculos de parentesco. </w:t>
      </w:r>
      <w:r w:rsidRPr="00FE74C3">
        <w:rPr>
          <w:rFonts w:cs="Arial"/>
          <w:bCs/>
          <w:i/>
          <w:iCs/>
          <w:spacing w:val="-2"/>
          <w:sz w:val="24"/>
          <w:szCs w:val="24"/>
        </w:rPr>
        <w:t xml:space="preserve">Los Concejales Joel Ernesto Ramírez Acosta, Rafael Antonio Godoy Aguirre, manifiestan no estar de acuerdo en ésta resolución; por lo que salvan su </w:t>
      </w:r>
      <w:proofErr w:type="spellStart"/>
      <w:r w:rsidRPr="00FE74C3">
        <w:rPr>
          <w:rFonts w:cs="Arial"/>
          <w:bCs/>
          <w:i/>
          <w:iCs/>
          <w:spacing w:val="-2"/>
          <w:sz w:val="24"/>
          <w:szCs w:val="24"/>
        </w:rPr>
        <w:t>voto</w:t>
      </w:r>
      <w:r w:rsidRPr="00FE74C3">
        <w:rPr>
          <w:rFonts w:cs="Arial"/>
          <w:spacing w:val="-2"/>
          <w:sz w:val="24"/>
          <w:szCs w:val="24"/>
        </w:rPr>
        <w:t>.</w:t>
      </w:r>
      <w:r w:rsidRPr="00FE74C3">
        <w:rPr>
          <w:rFonts w:cs="Arial"/>
          <w:sz w:val="24"/>
          <w:szCs w:val="24"/>
        </w:rPr>
        <w:t>Comuníquese</w:t>
      </w:r>
      <w:proofErr w:type="spellEnd"/>
      <w:r w:rsidRPr="00FE74C3">
        <w:rPr>
          <w:rFonts w:cs="Arial"/>
          <w:spacing w:val="-2"/>
          <w:sz w:val="24"/>
          <w:szCs w:val="24"/>
        </w:rPr>
        <w:t>.</w:t>
      </w:r>
    </w:p>
    <w:p w:rsidR="002863A8" w:rsidRPr="00FE74C3" w:rsidRDefault="002863A8" w:rsidP="002863A8">
      <w:pPr>
        <w:spacing w:after="0" w:line="240" w:lineRule="auto"/>
        <w:jc w:val="both"/>
        <w:rPr>
          <w:rFonts w:cs="Arial"/>
          <w:sz w:val="24"/>
          <w:szCs w:val="24"/>
        </w:rPr>
      </w:pPr>
      <w:r w:rsidRPr="00FE74C3">
        <w:rPr>
          <w:rFonts w:cs="Arial"/>
          <w:bCs/>
          <w:i/>
          <w:sz w:val="24"/>
          <w:szCs w:val="24"/>
        </w:rPr>
        <w:t>ACUERDO No.16</w:t>
      </w:r>
      <w:r w:rsidRPr="00FE74C3">
        <w:rPr>
          <w:rFonts w:cs="Arial"/>
          <w:i/>
          <w:sz w:val="24"/>
          <w:szCs w:val="24"/>
        </w:rPr>
        <w:t>.</w:t>
      </w:r>
      <w:r w:rsidRPr="00FE74C3">
        <w:rPr>
          <w:rFonts w:cs="Arial"/>
          <w:sz w:val="24"/>
          <w:szCs w:val="24"/>
        </w:rPr>
        <w:t xml:space="preserve">El Concejo, en uso de sus facultades legales conferidas por el Código Municipal y la LACAP; ACUERDA: Adjudicar los servicios de </w:t>
      </w:r>
      <w:r w:rsidRPr="00FE74C3">
        <w:rPr>
          <w:rFonts w:cs="Arial"/>
          <w:i/>
          <w:sz w:val="24"/>
          <w:szCs w:val="24"/>
        </w:rPr>
        <w:t>supervisión</w:t>
      </w:r>
      <w:r w:rsidRPr="00FE74C3">
        <w:rPr>
          <w:rFonts w:cs="Arial"/>
          <w:sz w:val="24"/>
          <w:szCs w:val="24"/>
        </w:rPr>
        <w:t xml:space="preserve"> del proyecto: </w:t>
      </w:r>
      <w:r w:rsidRPr="00FE74C3">
        <w:rPr>
          <w:rFonts w:cs="Arial"/>
          <w:i/>
          <w:sz w:val="24"/>
          <w:szCs w:val="24"/>
        </w:rPr>
        <w:t>MEJORAMIENTO DE TRAMO DE CALLE PRINCIPAL HACIA EL RODEO NÚMERO UNO, HASTA CANCHA DE FUTBOL CANTÓN LOMA LARGA, MUNICIPIO DE TACUBA</w:t>
      </w:r>
      <w:r w:rsidRPr="00FE74C3">
        <w:rPr>
          <w:rFonts w:cs="Arial"/>
          <w:sz w:val="24"/>
          <w:szCs w:val="24"/>
        </w:rPr>
        <w:t xml:space="preserve">; al Ingeniero EDWIN ROBERTO CASTRO SALINAS, por presentar la oferta económica más baja para los interesas de la Municipalidad, por el monto de </w:t>
      </w:r>
      <w:r w:rsidRPr="00FE74C3">
        <w:rPr>
          <w:rFonts w:cs="Arial"/>
          <w:i/>
          <w:sz w:val="24"/>
          <w:szCs w:val="24"/>
        </w:rPr>
        <w:t>tres mil 00/100 dólares ($3,000.00)</w:t>
      </w:r>
      <w:r w:rsidRPr="00FE74C3">
        <w:rPr>
          <w:rFonts w:cs="Arial"/>
          <w:sz w:val="24"/>
          <w:szCs w:val="24"/>
        </w:rPr>
        <w:t xml:space="preserve">. Autorizase al Señor Alcalde Municipal Lic. Luis Carlos Milla García, para que formalice el respectivo documento de contrato con el referido profesional, con quien este concejo no tiene vínculos de parentesco. </w:t>
      </w:r>
      <w:r w:rsidRPr="00FE74C3">
        <w:rPr>
          <w:rFonts w:cs="Arial"/>
          <w:bCs/>
          <w:i/>
          <w:iCs/>
          <w:spacing w:val="-2"/>
          <w:sz w:val="24"/>
          <w:szCs w:val="24"/>
        </w:rPr>
        <w:t xml:space="preserve">Los Concejales Joel Ernesto Ramírez Acosta, Rafael Antonio Godoy Aguirre, manifiestan no estar de acuerdo en ésta resolución; por lo que salvan su </w:t>
      </w:r>
      <w:proofErr w:type="spellStart"/>
      <w:r w:rsidRPr="00FE74C3">
        <w:rPr>
          <w:rFonts w:cs="Arial"/>
          <w:bCs/>
          <w:i/>
          <w:iCs/>
          <w:spacing w:val="-2"/>
          <w:sz w:val="24"/>
          <w:szCs w:val="24"/>
        </w:rPr>
        <w:t>voto</w:t>
      </w:r>
      <w:r w:rsidRPr="00FE74C3">
        <w:rPr>
          <w:rFonts w:cs="Arial"/>
          <w:spacing w:val="-2"/>
          <w:sz w:val="24"/>
          <w:szCs w:val="24"/>
        </w:rPr>
        <w:t>.</w:t>
      </w:r>
      <w:r w:rsidRPr="00FE74C3">
        <w:rPr>
          <w:rFonts w:cs="Arial"/>
          <w:sz w:val="24"/>
          <w:szCs w:val="24"/>
        </w:rPr>
        <w:t>Comuníquese</w:t>
      </w:r>
      <w:proofErr w:type="spellEnd"/>
      <w:r w:rsidRPr="00FE74C3">
        <w:rPr>
          <w:rFonts w:cs="Arial"/>
          <w:spacing w:val="-2"/>
          <w:sz w:val="24"/>
          <w:szCs w:val="24"/>
        </w:rPr>
        <w:t>.</w:t>
      </w:r>
    </w:p>
    <w:p w:rsidR="002863A8" w:rsidRPr="00FE74C3" w:rsidRDefault="002863A8" w:rsidP="002863A8">
      <w:pPr>
        <w:spacing w:after="0" w:line="240" w:lineRule="auto"/>
        <w:jc w:val="both"/>
        <w:rPr>
          <w:rFonts w:cs="Arial"/>
          <w:sz w:val="24"/>
          <w:szCs w:val="24"/>
        </w:rPr>
      </w:pPr>
    </w:p>
    <w:p w:rsidR="002863A8" w:rsidRPr="00FE74C3" w:rsidRDefault="002863A8" w:rsidP="002863A8">
      <w:pPr>
        <w:spacing w:after="0" w:line="240" w:lineRule="auto"/>
        <w:jc w:val="both"/>
        <w:rPr>
          <w:rFonts w:cs="Arial"/>
          <w:sz w:val="24"/>
          <w:szCs w:val="24"/>
        </w:rPr>
      </w:pPr>
      <w:r w:rsidRPr="00FE74C3">
        <w:rPr>
          <w:rFonts w:cs="Arial"/>
          <w:sz w:val="24"/>
          <w:szCs w:val="24"/>
        </w:rPr>
        <w:t>Y no habiendo más que hacer constar se cierra la presente acta que firmamos después de leída.</w:t>
      </w:r>
    </w:p>
    <w:p w:rsidR="002863A8" w:rsidRPr="00FE74C3" w:rsidRDefault="002863A8" w:rsidP="002863A8">
      <w:pPr>
        <w:spacing w:after="0" w:line="240" w:lineRule="auto"/>
        <w:jc w:val="both"/>
        <w:rPr>
          <w:rFonts w:cs="Arial"/>
          <w:sz w:val="24"/>
          <w:szCs w:val="24"/>
        </w:rPr>
      </w:pPr>
    </w:p>
    <w:p w:rsidR="002863A8" w:rsidRPr="00FE74C3" w:rsidRDefault="002863A8" w:rsidP="002863A8">
      <w:pPr>
        <w:spacing w:after="0" w:line="240" w:lineRule="auto"/>
        <w:jc w:val="both"/>
        <w:rPr>
          <w:rFonts w:cs="Arial"/>
          <w:sz w:val="24"/>
          <w:szCs w:val="24"/>
        </w:rPr>
      </w:pPr>
    </w:p>
    <w:p w:rsidR="002863A8" w:rsidRPr="00FE74C3" w:rsidRDefault="002863A8" w:rsidP="002863A8">
      <w:pPr>
        <w:spacing w:after="0" w:line="240" w:lineRule="auto"/>
        <w:jc w:val="both"/>
        <w:rPr>
          <w:rFonts w:cs="Arial"/>
          <w:sz w:val="24"/>
          <w:szCs w:val="24"/>
        </w:rPr>
      </w:pPr>
    </w:p>
    <w:p w:rsidR="002863A8" w:rsidRPr="00FE74C3" w:rsidRDefault="002863A8" w:rsidP="002863A8">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2863A8" w:rsidRPr="00FE74C3" w:rsidTr="00517628">
        <w:tc>
          <w:tcPr>
            <w:tcW w:w="4479" w:type="dxa"/>
            <w:tcBorders>
              <w:top w:val="single" w:sz="4" w:space="0" w:color="FFFFFF"/>
              <w:left w:val="single" w:sz="4" w:space="0" w:color="FFFFFF"/>
              <w:bottom w:val="single" w:sz="4" w:space="0" w:color="FFFFFF"/>
              <w:right w:val="single" w:sz="4" w:space="0" w:color="FFFFFF"/>
            </w:tcBorders>
          </w:tcPr>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Lic. Luis Carlos Milla García </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Alcalde Municipal</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 xml:space="preserve">Francisco </w:t>
            </w:r>
            <w:proofErr w:type="spellStart"/>
            <w:r w:rsidRPr="00FE74C3">
              <w:rPr>
                <w:rFonts w:cs="Arial"/>
                <w:sz w:val="24"/>
                <w:szCs w:val="24"/>
                <w:lang w:eastAsia="en-US"/>
              </w:rPr>
              <w:t>Ruvide</w:t>
            </w:r>
            <w:proofErr w:type="spellEnd"/>
            <w:r w:rsidRPr="00FE74C3">
              <w:rPr>
                <w:rFonts w:cs="Arial"/>
                <w:sz w:val="24"/>
                <w:szCs w:val="24"/>
                <w:lang w:eastAsia="en-US"/>
              </w:rPr>
              <w:t xml:space="preserve"> Cruz Ruiz</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Síndico Municipal</w:t>
            </w:r>
          </w:p>
        </w:tc>
      </w:tr>
      <w:tr w:rsidR="002863A8" w:rsidRPr="00FE74C3" w:rsidTr="00517628">
        <w:tc>
          <w:tcPr>
            <w:tcW w:w="4479" w:type="dxa"/>
            <w:tcBorders>
              <w:top w:val="single" w:sz="4" w:space="0" w:color="FFFFFF"/>
              <w:left w:val="single" w:sz="4" w:space="0" w:color="FFFFFF"/>
              <w:bottom w:val="single" w:sz="4" w:space="0" w:color="FFFFFF"/>
              <w:right w:val="single" w:sz="4" w:space="0" w:color="FFFFFF"/>
            </w:tcBorders>
          </w:tcPr>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Saúl Edgardo Ramírez García </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 Regidor</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María Teresa García </w:t>
            </w:r>
            <w:proofErr w:type="spellStart"/>
            <w:r w:rsidRPr="00FE74C3">
              <w:rPr>
                <w:rFonts w:cs="Arial"/>
                <w:sz w:val="24"/>
                <w:szCs w:val="24"/>
                <w:lang w:val="es-MX" w:eastAsia="en-US"/>
              </w:rPr>
              <w:t>García</w:t>
            </w:r>
            <w:proofErr w:type="spellEnd"/>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w:t>
            </w:r>
          </w:p>
        </w:tc>
      </w:tr>
      <w:tr w:rsidR="002863A8" w:rsidRPr="00FE74C3" w:rsidTr="00517628">
        <w:trPr>
          <w:trHeight w:val="1123"/>
        </w:trPr>
        <w:tc>
          <w:tcPr>
            <w:tcW w:w="4479" w:type="dxa"/>
            <w:tcBorders>
              <w:top w:val="single" w:sz="4" w:space="0" w:color="FFFFFF"/>
              <w:left w:val="single" w:sz="4" w:space="0" w:color="FFFFFF"/>
              <w:bottom w:val="single" w:sz="4" w:space="0" w:color="FFFFFF"/>
              <w:right w:val="single" w:sz="4" w:space="0" w:color="FFFFFF"/>
            </w:tcBorders>
          </w:tcPr>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Mario David Sandoval Mendoza</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 Regidor</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Julio Alfredo Díaz Galicia </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w:t>
            </w:r>
          </w:p>
        </w:tc>
      </w:tr>
      <w:tr w:rsidR="002863A8" w:rsidRPr="00FE74C3" w:rsidTr="00517628">
        <w:tc>
          <w:tcPr>
            <w:tcW w:w="4479" w:type="dxa"/>
            <w:tcBorders>
              <w:top w:val="single" w:sz="4" w:space="0" w:color="FFFFFF"/>
              <w:left w:val="single" w:sz="4" w:space="0" w:color="FFFFFF"/>
              <w:bottom w:val="single" w:sz="4" w:space="0" w:color="FFFFFF"/>
              <w:right w:val="single" w:sz="4" w:space="0" w:color="FFFFFF"/>
            </w:tcBorders>
          </w:tcPr>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Joel Ernesto Ramírez Acosta</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Quinto Regidor</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lastRenderedPageBreak/>
              <w:t>F_____________________________</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Rafael Antonio Godoy Aguirre </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Sexto Regidor</w:t>
            </w:r>
          </w:p>
        </w:tc>
      </w:tr>
      <w:tr w:rsidR="002863A8" w:rsidRPr="00FE74C3" w:rsidTr="00517628">
        <w:tc>
          <w:tcPr>
            <w:tcW w:w="4479" w:type="dxa"/>
            <w:tcBorders>
              <w:top w:val="single" w:sz="4" w:space="0" w:color="FFFFFF"/>
              <w:left w:val="single" w:sz="4" w:space="0" w:color="FFFFFF"/>
              <w:bottom w:val="single" w:sz="4" w:space="0" w:color="FFFFFF"/>
              <w:right w:val="single" w:sz="4" w:space="0" w:color="FFFFFF"/>
            </w:tcBorders>
          </w:tcPr>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lastRenderedPageBreak/>
              <w:t>F_____________________________</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José Florentín Hernández Ventura</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eastAsia="en-US"/>
              </w:rPr>
              <w:t>SéptimoRegidor</w:t>
            </w:r>
            <w:proofErr w:type="spellEnd"/>
          </w:p>
        </w:tc>
        <w:tc>
          <w:tcPr>
            <w:tcW w:w="4446" w:type="dxa"/>
            <w:tcBorders>
              <w:top w:val="single" w:sz="4" w:space="0" w:color="FFFFFF"/>
              <w:left w:val="single" w:sz="4" w:space="0" w:color="FFFFFF"/>
              <w:bottom w:val="single" w:sz="4" w:space="0" w:color="FFFFFF"/>
              <w:right w:val="single" w:sz="4" w:space="0" w:color="FFFFFF"/>
            </w:tcBorders>
            <w:hideMark/>
          </w:tcPr>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María Guadalupe Rivera Díaz</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Octava Regidora</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p>
        </w:tc>
      </w:tr>
      <w:tr w:rsidR="002863A8" w:rsidRPr="00FE74C3" w:rsidTr="00517628">
        <w:tc>
          <w:tcPr>
            <w:tcW w:w="4479" w:type="dxa"/>
            <w:tcBorders>
              <w:top w:val="single" w:sz="4" w:space="0" w:color="FFFFFF"/>
              <w:left w:val="single" w:sz="4" w:space="0" w:color="FFFFFF"/>
              <w:bottom w:val="single" w:sz="4" w:space="0" w:color="FFFFFF"/>
              <w:right w:val="single" w:sz="4" w:space="0" w:color="FFFFFF"/>
            </w:tcBorders>
          </w:tcPr>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863A8" w:rsidRPr="00FE74C3" w:rsidRDefault="002863A8" w:rsidP="00517628">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FE74C3">
              <w:rPr>
                <w:rFonts w:cs="Arial"/>
                <w:spacing w:val="-10"/>
                <w:sz w:val="24"/>
                <w:szCs w:val="24"/>
                <w:lang w:val="es-MX" w:eastAsia="en-US"/>
              </w:rPr>
              <w:t>María Verónica Rodríguez de Sandoval</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Primera Regidora Suplente</w:t>
            </w:r>
          </w:p>
          <w:p w:rsidR="002863A8" w:rsidRPr="00FE74C3" w:rsidRDefault="002863A8" w:rsidP="00517628">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Edith </w:t>
            </w:r>
            <w:proofErr w:type="spellStart"/>
            <w:r w:rsidRPr="00FE74C3">
              <w:rPr>
                <w:rFonts w:cs="Arial"/>
                <w:sz w:val="24"/>
                <w:szCs w:val="24"/>
                <w:lang w:val="es-MX" w:eastAsia="en-US"/>
              </w:rPr>
              <w:t>Verali</w:t>
            </w:r>
            <w:proofErr w:type="spellEnd"/>
            <w:r w:rsidRPr="00FE74C3">
              <w:rPr>
                <w:rFonts w:cs="Arial"/>
                <w:sz w:val="24"/>
                <w:szCs w:val="24"/>
                <w:lang w:val="es-MX" w:eastAsia="en-US"/>
              </w:rPr>
              <w:t xml:space="preserve"> Galicia Dávila</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 Suplente</w:t>
            </w:r>
          </w:p>
          <w:p w:rsidR="002863A8" w:rsidRPr="00FE74C3" w:rsidRDefault="002863A8" w:rsidP="00517628">
            <w:pPr>
              <w:spacing w:after="0" w:line="240" w:lineRule="auto"/>
              <w:jc w:val="center"/>
              <w:rPr>
                <w:rFonts w:cs="Arial"/>
                <w:sz w:val="24"/>
                <w:szCs w:val="24"/>
                <w:lang w:eastAsia="en-US"/>
              </w:rPr>
            </w:pPr>
          </w:p>
        </w:tc>
      </w:tr>
      <w:tr w:rsidR="002863A8" w:rsidRPr="00FE74C3" w:rsidTr="00517628">
        <w:tc>
          <w:tcPr>
            <w:tcW w:w="4479" w:type="dxa"/>
            <w:tcBorders>
              <w:top w:val="single" w:sz="4" w:space="0" w:color="FFFFFF"/>
              <w:left w:val="single" w:sz="4" w:space="0" w:color="FFFFFF"/>
              <w:bottom w:val="single" w:sz="4" w:space="0" w:color="FFFFFF"/>
              <w:right w:val="single" w:sz="4" w:space="0" w:color="FFFFFF"/>
            </w:tcBorders>
          </w:tcPr>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val="es-MX" w:eastAsia="en-US"/>
              </w:rPr>
              <w:t>Arely</w:t>
            </w:r>
            <w:proofErr w:type="spellEnd"/>
            <w:r w:rsidRPr="00FE74C3">
              <w:rPr>
                <w:rFonts w:cs="Arial"/>
                <w:sz w:val="24"/>
                <w:szCs w:val="24"/>
                <w:lang w:val="es-MX" w:eastAsia="en-US"/>
              </w:rPr>
              <w:t xml:space="preserve"> Angélica Vega Díaz</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Tercera Regidora Suplente</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Cornelio </w:t>
            </w:r>
            <w:proofErr w:type="spellStart"/>
            <w:r w:rsidRPr="00FE74C3">
              <w:rPr>
                <w:rFonts w:cs="Arial"/>
                <w:sz w:val="24"/>
                <w:szCs w:val="24"/>
                <w:lang w:val="es-MX" w:eastAsia="en-US"/>
              </w:rPr>
              <w:t>Colindres</w:t>
            </w:r>
            <w:proofErr w:type="spellEnd"/>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 Suplente</w:t>
            </w:r>
          </w:p>
        </w:tc>
      </w:tr>
      <w:tr w:rsidR="002863A8" w:rsidRPr="00FE74C3" w:rsidTr="00517628">
        <w:tc>
          <w:tcPr>
            <w:tcW w:w="8925" w:type="dxa"/>
            <w:gridSpan w:val="2"/>
            <w:tcBorders>
              <w:top w:val="single" w:sz="4" w:space="0" w:color="FFFFFF"/>
              <w:left w:val="single" w:sz="4" w:space="0" w:color="FFFFFF"/>
              <w:bottom w:val="single" w:sz="4" w:space="0" w:color="FFFFFF"/>
              <w:right w:val="single" w:sz="4" w:space="0" w:color="FFFFFF"/>
            </w:tcBorders>
            <w:hideMark/>
          </w:tcPr>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863A8" w:rsidRPr="00FE74C3" w:rsidRDefault="002863A8"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Enrique </w:t>
            </w:r>
            <w:proofErr w:type="spellStart"/>
            <w:r w:rsidRPr="00FE74C3">
              <w:rPr>
                <w:rFonts w:cs="Arial"/>
                <w:sz w:val="24"/>
                <w:szCs w:val="24"/>
                <w:lang w:val="es-MX" w:eastAsia="en-US"/>
              </w:rPr>
              <w:t>German</w:t>
            </w:r>
            <w:proofErr w:type="spellEnd"/>
            <w:r w:rsidRPr="00FE74C3">
              <w:rPr>
                <w:rFonts w:cs="Arial"/>
                <w:sz w:val="24"/>
                <w:szCs w:val="24"/>
                <w:lang w:val="es-MX" w:eastAsia="en-US"/>
              </w:rPr>
              <w:t xml:space="preserve"> Guardado López</w:t>
            </w:r>
          </w:p>
          <w:p w:rsidR="002863A8" w:rsidRPr="00FE74C3" w:rsidRDefault="002863A8" w:rsidP="00517628">
            <w:pPr>
              <w:spacing w:after="0" w:line="240" w:lineRule="auto"/>
              <w:jc w:val="center"/>
              <w:rPr>
                <w:rFonts w:cs="Arial"/>
                <w:sz w:val="24"/>
                <w:szCs w:val="24"/>
                <w:lang w:eastAsia="en-US"/>
              </w:rPr>
            </w:pPr>
            <w:r w:rsidRPr="00FE74C3">
              <w:rPr>
                <w:rFonts w:cs="Arial"/>
                <w:sz w:val="24"/>
                <w:szCs w:val="24"/>
                <w:lang w:eastAsia="en-US"/>
              </w:rPr>
              <w:t>Secretario Municipal</w:t>
            </w:r>
          </w:p>
        </w:tc>
      </w:tr>
    </w:tbl>
    <w:p w:rsidR="002863A8" w:rsidRPr="00FE74C3" w:rsidRDefault="002863A8" w:rsidP="002863A8">
      <w:pPr>
        <w:rPr>
          <w:sz w:val="24"/>
          <w:szCs w:val="24"/>
        </w:rPr>
      </w:pPr>
    </w:p>
    <w:p w:rsidR="002863A8" w:rsidRPr="00FE74C3" w:rsidRDefault="002863A8" w:rsidP="002863A8">
      <w:pPr>
        <w:rPr>
          <w:sz w:val="24"/>
          <w:szCs w:val="24"/>
        </w:rPr>
      </w:pPr>
      <w:r w:rsidRPr="00FE74C3">
        <w:rPr>
          <w:sz w:val="24"/>
          <w:szCs w:val="24"/>
        </w:rPr>
        <w:br w:type="page"/>
      </w:r>
    </w:p>
    <w:sectPr w:rsidR="002863A8" w:rsidRPr="00FE74C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useFELayout/>
  </w:compat>
  <w:rsids>
    <w:rsidRoot w:val="002863A8"/>
    <w:rsid w:val="002863A8"/>
    <w:rsid w:val="002966BA"/>
    <w:rsid w:val="005818A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863A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4008</Words>
  <Characters>22047</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2020-07-09T16:00:00Z</dcterms:created>
  <dcterms:modified xsi:type="dcterms:W3CDTF">2020-07-09T16:13:00Z</dcterms:modified>
</cp:coreProperties>
</file>