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BA6" w:rsidRPr="001421C9" w:rsidRDefault="00E96BA6" w:rsidP="00E96BA6">
      <w:pPr>
        <w:spacing w:after="0" w:line="240" w:lineRule="auto"/>
        <w:jc w:val="both"/>
        <w:rPr>
          <w:rFonts w:cs="Arial"/>
          <w:sz w:val="24"/>
          <w:szCs w:val="24"/>
        </w:rPr>
      </w:pPr>
      <w:r w:rsidRPr="001421C9">
        <w:rPr>
          <w:rFonts w:cs="Arial"/>
          <w:b/>
          <w:sz w:val="24"/>
          <w:szCs w:val="24"/>
          <w:u w:val="single"/>
        </w:rPr>
        <w:t>ACTA NÚMERO TREINTA Y UNO</w:t>
      </w:r>
      <w:r w:rsidRPr="001421C9">
        <w:rPr>
          <w:rFonts w:cs="Arial"/>
          <w:b/>
          <w:sz w:val="24"/>
          <w:szCs w:val="24"/>
        </w:rPr>
        <w:t>.</w:t>
      </w:r>
      <w:r w:rsidRPr="001421C9">
        <w:rPr>
          <w:rFonts w:cs="Arial"/>
          <w:sz w:val="24"/>
          <w:szCs w:val="24"/>
        </w:rPr>
        <w:t xml:space="preserve"> En </w:t>
      </w:r>
      <w:r w:rsidRPr="001421C9">
        <w:rPr>
          <w:rFonts w:cs="Arial"/>
          <w:b/>
          <w:sz w:val="24"/>
          <w:szCs w:val="24"/>
        </w:rPr>
        <w:t>la Alcaldía Municipal</w:t>
      </w:r>
      <w:r w:rsidRPr="001421C9">
        <w:rPr>
          <w:rFonts w:cs="Arial"/>
          <w:sz w:val="24"/>
          <w:szCs w:val="24"/>
        </w:rPr>
        <w:t xml:space="preserve">, de Tacuba, Departamento de Ahuachapán, a las </w:t>
      </w:r>
      <w:r w:rsidRPr="001421C9">
        <w:rPr>
          <w:rFonts w:cs="Arial"/>
          <w:b/>
          <w:bCs/>
          <w:sz w:val="24"/>
          <w:szCs w:val="24"/>
          <w:u w:val="single"/>
        </w:rPr>
        <w:t>CATORCE</w:t>
      </w:r>
      <w:r w:rsidRPr="001421C9">
        <w:rPr>
          <w:rFonts w:cs="Arial"/>
          <w:sz w:val="24"/>
          <w:szCs w:val="24"/>
        </w:rPr>
        <w:t xml:space="preserve"> horas y </w:t>
      </w:r>
      <w:r w:rsidRPr="001421C9">
        <w:rPr>
          <w:rFonts w:cs="Arial"/>
          <w:b/>
          <w:sz w:val="24"/>
          <w:szCs w:val="24"/>
          <w:u w:val="single"/>
        </w:rPr>
        <w:t>TREINTA</w:t>
      </w:r>
      <w:r w:rsidRPr="001421C9">
        <w:rPr>
          <w:rFonts w:cs="Arial"/>
          <w:sz w:val="24"/>
          <w:szCs w:val="24"/>
        </w:rPr>
        <w:t xml:space="preserve"> minutos, del día </w:t>
      </w:r>
      <w:r w:rsidRPr="001421C9">
        <w:rPr>
          <w:rFonts w:cs="Arial"/>
          <w:b/>
          <w:bCs/>
          <w:sz w:val="24"/>
          <w:szCs w:val="24"/>
          <w:u w:val="single"/>
        </w:rPr>
        <w:t>DIECISEIS</w:t>
      </w:r>
      <w:r>
        <w:rPr>
          <w:rFonts w:cs="Arial"/>
          <w:b/>
          <w:bCs/>
          <w:sz w:val="24"/>
          <w:szCs w:val="24"/>
          <w:u w:val="single"/>
        </w:rPr>
        <w:t xml:space="preserve"> </w:t>
      </w:r>
      <w:r w:rsidRPr="001421C9">
        <w:rPr>
          <w:rFonts w:cs="Arial"/>
          <w:sz w:val="24"/>
          <w:szCs w:val="24"/>
        </w:rPr>
        <w:t xml:space="preserve">de </w:t>
      </w:r>
      <w:r w:rsidRPr="001421C9">
        <w:rPr>
          <w:rFonts w:cs="Arial"/>
          <w:b/>
          <w:bCs/>
          <w:sz w:val="24"/>
          <w:szCs w:val="24"/>
          <w:u w:val="single"/>
        </w:rPr>
        <w:t>DICIEMBRE</w:t>
      </w:r>
      <w:r>
        <w:rPr>
          <w:rFonts w:cs="Arial"/>
          <w:b/>
          <w:bCs/>
          <w:sz w:val="24"/>
          <w:szCs w:val="24"/>
          <w:u w:val="single"/>
        </w:rPr>
        <w:t xml:space="preserve"> </w:t>
      </w:r>
      <w:r w:rsidRPr="001421C9">
        <w:rPr>
          <w:rFonts w:cs="Arial"/>
          <w:sz w:val="24"/>
          <w:szCs w:val="24"/>
        </w:rPr>
        <w:t xml:space="preserve">del año </w:t>
      </w:r>
      <w:r w:rsidRPr="001421C9">
        <w:rPr>
          <w:rFonts w:cs="Arial"/>
          <w:b/>
          <w:bCs/>
          <w:sz w:val="24"/>
          <w:szCs w:val="24"/>
          <w:u w:val="single"/>
        </w:rPr>
        <w:t>DOS MIL DIECINUEVE</w:t>
      </w:r>
      <w:r w:rsidRPr="001421C9">
        <w:rPr>
          <w:rFonts w:cs="Arial"/>
          <w:sz w:val="24"/>
          <w:szCs w:val="24"/>
        </w:rPr>
        <w:t xml:space="preserve">. Se reúne el Concejo Municipal en Sesión </w:t>
      </w:r>
      <w:r w:rsidRPr="001421C9">
        <w:rPr>
          <w:rFonts w:cs="Arial"/>
          <w:b/>
          <w:sz w:val="24"/>
          <w:szCs w:val="24"/>
        </w:rPr>
        <w:t>ordinaria</w:t>
      </w:r>
      <w:r w:rsidRPr="001421C9">
        <w:rPr>
          <w:rFonts w:cs="Arial"/>
          <w:sz w:val="24"/>
          <w:szCs w:val="24"/>
        </w:rPr>
        <w:t xml:space="preserve"> Convocada y Presidida por el Señor: </w:t>
      </w:r>
      <w:r w:rsidRPr="001421C9">
        <w:rPr>
          <w:rFonts w:cs="Arial"/>
          <w:b/>
          <w:sz w:val="24"/>
          <w:szCs w:val="24"/>
        </w:rPr>
        <w:t>ALCALDE</w:t>
      </w:r>
      <w:r w:rsidRPr="001421C9">
        <w:rPr>
          <w:rFonts w:cs="Arial"/>
          <w:sz w:val="24"/>
          <w:szCs w:val="24"/>
        </w:rPr>
        <w:t xml:space="preserve">: </w:t>
      </w:r>
      <w:r w:rsidRPr="001421C9">
        <w:rPr>
          <w:rFonts w:cs="Arial"/>
          <w:sz w:val="24"/>
          <w:szCs w:val="24"/>
          <w:u w:val="single"/>
          <w:lang w:val="es-MX"/>
        </w:rPr>
        <w:t>Licenciado Luis Carlos Milla García</w:t>
      </w:r>
      <w:r w:rsidRPr="001421C9">
        <w:rPr>
          <w:rFonts w:cs="Arial"/>
          <w:sz w:val="24"/>
          <w:szCs w:val="24"/>
        </w:rPr>
        <w:t xml:space="preserve">; asisten los Concejales: </w:t>
      </w:r>
      <w:r w:rsidRPr="001421C9">
        <w:rPr>
          <w:rFonts w:cs="Arial"/>
          <w:b/>
          <w:sz w:val="24"/>
          <w:szCs w:val="24"/>
        </w:rPr>
        <w:t>SÍNDICO</w:t>
      </w:r>
      <w:r w:rsidRPr="001421C9">
        <w:rPr>
          <w:rFonts w:cs="Arial"/>
          <w:sz w:val="24"/>
          <w:szCs w:val="24"/>
        </w:rPr>
        <w:t xml:space="preserve">: </w:t>
      </w:r>
      <w:r w:rsidRPr="001421C9">
        <w:rPr>
          <w:rFonts w:cs="Arial"/>
          <w:sz w:val="24"/>
          <w:szCs w:val="24"/>
          <w:u w:val="single"/>
        </w:rPr>
        <w:t xml:space="preserve">Francisco </w:t>
      </w:r>
      <w:proofErr w:type="spellStart"/>
      <w:r w:rsidRPr="001421C9">
        <w:rPr>
          <w:rFonts w:cs="Arial"/>
          <w:sz w:val="24"/>
          <w:szCs w:val="24"/>
          <w:u w:val="single"/>
        </w:rPr>
        <w:t>Ruvide</w:t>
      </w:r>
      <w:proofErr w:type="spellEnd"/>
      <w:r w:rsidRPr="001421C9">
        <w:rPr>
          <w:rFonts w:cs="Arial"/>
          <w:sz w:val="24"/>
          <w:szCs w:val="24"/>
          <w:u w:val="single"/>
        </w:rPr>
        <w:t xml:space="preserve"> Cruz Ruiz</w:t>
      </w:r>
      <w:r w:rsidRPr="001421C9">
        <w:rPr>
          <w:rFonts w:cs="Arial"/>
          <w:sz w:val="24"/>
          <w:szCs w:val="24"/>
        </w:rPr>
        <w:t xml:space="preserve">; </w:t>
      </w:r>
      <w:r w:rsidRPr="001421C9">
        <w:rPr>
          <w:rFonts w:cs="Arial"/>
          <w:b/>
          <w:sz w:val="24"/>
          <w:szCs w:val="24"/>
          <w:lang w:val="es-MX"/>
        </w:rPr>
        <w:t>REGIDORES PROPIETARIOS POR SU ORDEN</w:t>
      </w:r>
      <w:r w:rsidRPr="001421C9">
        <w:rPr>
          <w:rFonts w:cs="Arial"/>
          <w:sz w:val="24"/>
          <w:szCs w:val="24"/>
          <w:lang w:val="es-MX"/>
        </w:rPr>
        <w:t xml:space="preserve">: Señores: </w:t>
      </w:r>
      <w:r w:rsidRPr="001421C9">
        <w:rPr>
          <w:rFonts w:cs="Arial"/>
          <w:b/>
          <w:sz w:val="24"/>
          <w:szCs w:val="24"/>
          <w:u w:val="single"/>
          <w:lang w:val="es-MX"/>
        </w:rPr>
        <w:t>Primer Regidor Propietario</w:t>
      </w:r>
      <w:r w:rsidRPr="001421C9">
        <w:rPr>
          <w:rFonts w:cs="Arial"/>
          <w:sz w:val="24"/>
          <w:szCs w:val="24"/>
          <w:u w:val="single"/>
          <w:lang w:val="es-MX"/>
        </w:rPr>
        <w:t xml:space="preserve"> Saúl Edgardo Ramírez García, </w:t>
      </w:r>
      <w:r w:rsidRPr="001421C9">
        <w:rPr>
          <w:rFonts w:cs="Arial"/>
          <w:b/>
          <w:sz w:val="24"/>
          <w:szCs w:val="24"/>
          <w:u w:val="single"/>
          <w:lang w:val="es-MX"/>
        </w:rPr>
        <w:t>Segunda Regidora Propietaria</w:t>
      </w:r>
      <w:r w:rsidRPr="001421C9">
        <w:rPr>
          <w:rFonts w:cs="Arial"/>
          <w:sz w:val="24"/>
          <w:szCs w:val="24"/>
          <w:u w:val="single"/>
          <w:lang w:val="es-MX"/>
        </w:rPr>
        <w:t xml:space="preserve"> María Teresa García </w:t>
      </w:r>
      <w:proofErr w:type="spellStart"/>
      <w:r w:rsidRPr="001421C9">
        <w:rPr>
          <w:rFonts w:cs="Arial"/>
          <w:sz w:val="24"/>
          <w:szCs w:val="24"/>
          <w:u w:val="single"/>
          <w:lang w:val="es-MX"/>
        </w:rPr>
        <w:t>García</w:t>
      </w:r>
      <w:proofErr w:type="spellEnd"/>
      <w:r w:rsidRPr="001421C9">
        <w:rPr>
          <w:rFonts w:cs="Arial"/>
          <w:sz w:val="24"/>
          <w:szCs w:val="24"/>
          <w:u w:val="single"/>
          <w:lang w:val="es-MX"/>
        </w:rPr>
        <w:t xml:space="preserve">, </w:t>
      </w:r>
      <w:r w:rsidRPr="001421C9">
        <w:rPr>
          <w:rFonts w:cs="Arial"/>
          <w:b/>
          <w:sz w:val="24"/>
          <w:szCs w:val="24"/>
          <w:u w:val="single"/>
          <w:lang w:val="es-MX"/>
        </w:rPr>
        <w:t>Tercer Regidor Propietario</w:t>
      </w:r>
      <w:r w:rsidRPr="001421C9">
        <w:rPr>
          <w:rFonts w:cs="Arial"/>
          <w:sz w:val="24"/>
          <w:szCs w:val="24"/>
          <w:u w:val="single"/>
          <w:lang w:val="es-MX"/>
        </w:rPr>
        <w:t xml:space="preserve"> Mario David Sandoval Mendoza, </w:t>
      </w:r>
      <w:r w:rsidRPr="001421C9">
        <w:rPr>
          <w:rFonts w:cs="Arial"/>
          <w:b/>
          <w:sz w:val="24"/>
          <w:szCs w:val="24"/>
          <w:u w:val="single"/>
          <w:lang w:val="es-MX"/>
        </w:rPr>
        <w:t>Cuarto Regidor Propietario</w:t>
      </w:r>
      <w:r w:rsidRPr="001421C9">
        <w:rPr>
          <w:rFonts w:cs="Arial"/>
          <w:sz w:val="24"/>
          <w:szCs w:val="24"/>
          <w:u w:val="single"/>
          <w:lang w:val="es-MX"/>
        </w:rPr>
        <w:t xml:space="preserve"> Julio Alfredo Díaz Galicia, </w:t>
      </w:r>
      <w:r w:rsidRPr="001421C9">
        <w:rPr>
          <w:rFonts w:cs="Arial"/>
          <w:b/>
          <w:sz w:val="24"/>
          <w:szCs w:val="24"/>
          <w:u w:val="single"/>
          <w:lang w:val="es-MX"/>
        </w:rPr>
        <w:t>Quinto Regidor Propietario</w:t>
      </w:r>
      <w:r w:rsidRPr="001421C9">
        <w:rPr>
          <w:rFonts w:cs="Arial"/>
          <w:sz w:val="24"/>
          <w:szCs w:val="24"/>
          <w:u w:val="single"/>
          <w:lang w:val="es-MX"/>
        </w:rPr>
        <w:t xml:space="preserve"> Joel Ernesto Ramírez Acosta, </w:t>
      </w:r>
      <w:r w:rsidRPr="001421C9">
        <w:rPr>
          <w:rFonts w:cs="Arial"/>
          <w:b/>
          <w:sz w:val="24"/>
          <w:szCs w:val="24"/>
          <w:u w:val="single"/>
          <w:lang w:val="es-MX"/>
        </w:rPr>
        <w:t>Sexto Regidor Propietario</w:t>
      </w:r>
      <w:r w:rsidRPr="001421C9">
        <w:rPr>
          <w:rFonts w:cs="Arial"/>
          <w:sz w:val="24"/>
          <w:szCs w:val="24"/>
          <w:u w:val="single"/>
          <w:lang w:val="es-MX"/>
        </w:rPr>
        <w:t xml:space="preserve"> Rafael Antonio Godoy Aguirre, </w:t>
      </w:r>
      <w:r w:rsidRPr="001421C9">
        <w:rPr>
          <w:rFonts w:cs="Arial"/>
          <w:b/>
          <w:sz w:val="24"/>
          <w:szCs w:val="24"/>
          <w:u w:val="single"/>
          <w:lang w:val="es-MX"/>
        </w:rPr>
        <w:t>Séptimo Regidor Propietario</w:t>
      </w:r>
      <w:r w:rsidRPr="001421C9">
        <w:rPr>
          <w:rFonts w:cs="Arial"/>
          <w:sz w:val="24"/>
          <w:szCs w:val="24"/>
          <w:u w:val="single"/>
          <w:lang w:val="es-MX"/>
        </w:rPr>
        <w:t xml:space="preserve"> José Florentín Hernández Ventura, </w:t>
      </w:r>
      <w:r w:rsidRPr="001421C9">
        <w:rPr>
          <w:rFonts w:cs="Arial"/>
          <w:b/>
          <w:sz w:val="24"/>
          <w:szCs w:val="24"/>
          <w:u w:val="single"/>
          <w:lang w:val="es-MX"/>
        </w:rPr>
        <w:t>Octava Regidora Propietaria</w:t>
      </w:r>
      <w:r w:rsidRPr="001421C9">
        <w:rPr>
          <w:rFonts w:cs="Arial"/>
          <w:sz w:val="24"/>
          <w:szCs w:val="24"/>
          <w:u w:val="single"/>
          <w:lang w:val="es-MX"/>
        </w:rPr>
        <w:t xml:space="preserve"> María Guadalupe Rivera Díaz</w:t>
      </w:r>
      <w:r w:rsidRPr="001421C9">
        <w:rPr>
          <w:rFonts w:cs="Arial"/>
          <w:sz w:val="24"/>
          <w:szCs w:val="24"/>
        </w:rPr>
        <w:t xml:space="preserve">; </w:t>
      </w:r>
      <w:r w:rsidRPr="001421C9">
        <w:rPr>
          <w:rFonts w:cs="Arial"/>
          <w:b/>
          <w:sz w:val="24"/>
          <w:szCs w:val="24"/>
          <w:lang w:val="es-MX"/>
        </w:rPr>
        <w:t>REGIDORES SUPLENTES POR SU ORDEN</w:t>
      </w:r>
      <w:r w:rsidRPr="001421C9">
        <w:rPr>
          <w:rFonts w:cs="Arial"/>
          <w:sz w:val="24"/>
          <w:szCs w:val="24"/>
          <w:lang w:val="es-MX"/>
        </w:rPr>
        <w:t xml:space="preserve">: Señores: </w:t>
      </w:r>
      <w:r w:rsidRPr="001421C9">
        <w:rPr>
          <w:rFonts w:cs="Arial"/>
          <w:b/>
          <w:sz w:val="24"/>
          <w:szCs w:val="24"/>
          <w:u w:val="single"/>
          <w:lang w:val="es-MX"/>
        </w:rPr>
        <w:t xml:space="preserve">Primera Regidora Suplente </w:t>
      </w:r>
      <w:r w:rsidRPr="001421C9">
        <w:rPr>
          <w:rFonts w:cs="Arial"/>
          <w:sz w:val="24"/>
          <w:szCs w:val="24"/>
          <w:u w:val="single"/>
          <w:lang w:val="es-MX"/>
        </w:rPr>
        <w:t xml:space="preserve">María Verónica Rodríguez de </w:t>
      </w:r>
      <w:proofErr w:type="spellStart"/>
      <w:r w:rsidRPr="001421C9">
        <w:rPr>
          <w:rFonts w:cs="Arial"/>
          <w:sz w:val="24"/>
          <w:szCs w:val="24"/>
          <w:u w:val="single"/>
          <w:lang w:val="es-MX"/>
        </w:rPr>
        <w:t>Sandoval</w:t>
      </w:r>
      <w:r w:rsidRPr="001421C9">
        <w:rPr>
          <w:rFonts w:cs="Arial"/>
          <w:b/>
          <w:sz w:val="24"/>
          <w:szCs w:val="24"/>
          <w:u w:val="single"/>
          <w:lang w:val="es-MX"/>
        </w:rPr>
        <w:t>Segunda</w:t>
      </w:r>
      <w:proofErr w:type="spellEnd"/>
      <w:r w:rsidRPr="001421C9">
        <w:rPr>
          <w:rFonts w:cs="Arial"/>
          <w:b/>
          <w:sz w:val="24"/>
          <w:szCs w:val="24"/>
          <w:u w:val="single"/>
          <w:lang w:val="es-MX"/>
        </w:rPr>
        <w:t xml:space="preserve"> Regidora Suplente</w:t>
      </w:r>
      <w:r w:rsidRPr="001421C9">
        <w:rPr>
          <w:rFonts w:cs="Arial"/>
          <w:sz w:val="24"/>
          <w:szCs w:val="24"/>
          <w:u w:val="single"/>
          <w:lang w:val="es-MX"/>
        </w:rPr>
        <w:t xml:space="preserve"> Edith </w:t>
      </w:r>
      <w:proofErr w:type="spellStart"/>
      <w:r w:rsidRPr="001421C9">
        <w:rPr>
          <w:rFonts w:cs="Arial"/>
          <w:sz w:val="24"/>
          <w:szCs w:val="24"/>
          <w:u w:val="single"/>
          <w:lang w:val="es-MX"/>
        </w:rPr>
        <w:t>Verali</w:t>
      </w:r>
      <w:proofErr w:type="spellEnd"/>
      <w:r w:rsidRPr="001421C9">
        <w:rPr>
          <w:rFonts w:cs="Arial"/>
          <w:sz w:val="24"/>
          <w:szCs w:val="24"/>
          <w:u w:val="single"/>
          <w:lang w:val="es-MX"/>
        </w:rPr>
        <w:t xml:space="preserve"> Galicia Dávila, </w:t>
      </w:r>
      <w:r w:rsidRPr="001421C9">
        <w:rPr>
          <w:rFonts w:cs="Arial"/>
          <w:b/>
          <w:sz w:val="24"/>
          <w:szCs w:val="24"/>
          <w:u w:val="single"/>
          <w:lang w:val="es-MX"/>
        </w:rPr>
        <w:t>Tercera Regidora Suplente</w:t>
      </w:r>
      <w:r w:rsidRPr="001421C9">
        <w:rPr>
          <w:rFonts w:cs="Arial"/>
          <w:sz w:val="24"/>
          <w:szCs w:val="24"/>
          <w:u w:val="single"/>
          <w:lang w:val="es-MX"/>
        </w:rPr>
        <w:t xml:space="preserve"> </w:t>
      </w:r>
      <w:proofErr w:type="spellStart"/>
      <w:r w:rsidRPr="001421C9">
        <w:rPr>
          <w:rFonts w:cs="Arial"/>
          <w:sz w:val="24"/>
          <w:szCs w:val="24"/>
          <w:u w:val="single"/>
          <w:lang w:val="es-MX"/>
        </w:rPr>
        <w:t>Arely</w:t>
      </w:r>
      <w:proofErr w:type="spellEnd"/>
      <w:r w:rsidRPr="001421C9">
        <w:rPr>
          <w:rFonts w:cs="Arial"/>
          <w:sz w:val="24"/>
          <w:szCs w:val="24"/>
          <w:u w:val="single"/>
          <w:lang w:val="es-MX"/>
        </w:rPr>
        <w:t xml:space="preserve"> Angélica Vega de </w:t>
      </w:r>
      <w:proofErr w:type="spellStart"/>
      <w:r w:rsidRPr="001421C9">
        <w:rPr>
          <w:rFonts w:cs="Arial"/>
          <w:sz w:val="24"/>
          <w:szCs w:val="24"/>
          <w:u w:val="single"/>
          <w:lang w:val="es-MX"/>
        </w:rPr>
        <w:t>Larios</w:t>
      </w:r>
      <w:proofErr w:type="spellEnd"/>
      <w:r w:rsidRPr="001421C9">
        <w:rPr>
          <w:rFonts w:cs="Arial"/>
          <w:sz w:val="24"/>
          <w:szCs w:val="24"/>
          <w:u w:val="single"/>
          <w:lang w:val="es-MX"/>
        </w:rPr>
        <w:t xml:space="preserve">, </w:t>
      </w:r>
      <w:r w:rsidRPr="001421C9">
        <w:rPr>
          <w:rFonts w:cs="Arial"/>
          <w:b/>
          <w:sz w:val="24"/>
          <w:szCs w:val="24"/>
          <w:u w:val="single"/>
          <w:lang w:val="es-MX"/>
        </w:rPr>
        <w:t>Cuarto Regidor Suplente</w:t>
      </w:r>
      <w:r w:rsidRPr="001421C9">
        <w:rPr>
          <w:rFonts w:cs="Arial"/>
          <w:sz w:val="24"/>
          <w:szCs w:val="24"/>
          <w:u w:val="single"/>
          <w:lang w:val="es-MX"/>
        </w:rPr>
        <w:t xml:space="preserve"> Cornelio </w:t>
      </w:r>
      <w:proofErr w:type="spellStart"/>
      <w:r w:rsidRPr="001421C9">
        <w:rPr>
          <w:rFonts w:cs="Arial"/>
          <w:sz w:val="24"/>
          <w:szCs w:val="24"/>
          <w:u w:val="single"/>
          <w:lang w:val="es-MX"/>
        </w:rPr>
        <w:t>Colindres</w:t>
      </w:r>
      <w:proofErr w:type="spellEnd"/>
      <w:r w:rsidRPr="001421C9">
        <w:rPr>
          <w:rFonts w:cs="Arial"/>
          <w:sz w:val="24"/>
          <w:szCs w:val="24"/>
          <w:lang w:val="es-MX"/>
        </w:rPr>
        <w:t xml:space="preserve">. Asistida del SECRETARIO DEL CONCEJO: Enrique </w:t>
      </w:r>
      <w:proofErr w:type="spellStart"/>
      <w:r w:rsidRPr="001421C9">
        <w:rPr>
          <w:rFonts w:cs="Arial"/>
          <w:sz w:val="24"/>
          <w:szCs w:val="24"/>
          <w:lang w:val="es-MX"/>
        </w:rPr>
        <w:t>German</w:t>
      </w:r>
      <w:proofErr w:type="spellEnd"/>
      <w:r w:rsidRPr="001421C9">
        <w:rPr>
          <w:rFonts w:cs="Arial"/>
          <w:sz w:val="24"/>
          <w:szCs w:val="24"/>
          <w:lang w:val="es-MX"/>
        </w:rPr>
        <w:t xml:space="preserve"> Guardado López</w:t>
      </w:r>
      <w:r w:rsidRPr="001421C9">
        <w:rPr>
          <w:rFonts w:cs="Arial"/>
          <w:sz w:val="24"/>
          <w:szCs w:val="24"/>
        </w:rPr>
        <w:t xml:space="preserve">. </w:t>
      </w:r>
      <w:r w:rsidRPr="001421C9">
        <w:rPr>
          <w:rFonts w:cs="Arial"/>
          <w:sz w:val="24"/>
          <w:szCs w:val="24"/>
          <w:lang w:val="es-MX"/>
        </w:rPr>
        <w:t xml:space="preserve">Abierta la Sesión se dio a conocer la Agenda a tratar, siendo aprobada por el pleno, comprobación de Quórum, seguidamente resoluciones, acuerdos, lectura y aprobación del Acta: </w:t>
      </w:r>
    </w:p>
    <w:p w:rsidR="00E96BA6" w:rsidRPr="001421C9" w:rsidRDefault="00E96BA6" w:rsidP="00E96BA6">
      <w:pPr>
        <w:spacing w:after="0" w:line="240" w:lineRule="auto"/>
        <w:jc w:val="both"/>
        <w:rPr>
          <w:rFonts w:cs="Arial"/>
          <w:sz w:val="24"/>
          <w:szCs w:val="24"/>
        </w:rPr>
      </w:pPr>
      <w:r w:rsidRPr="001421C9">
        <w:rPr>
          <w:rFonts w:cs="Arial"/>
          <w:b/>
          <w:bCs/>
          <w:sz w:val="24"/>
          <w:szCs w:val="24"/>
          <w:u w:val="single"/>
        </w:rPr>
        <w:t>ACUERDO No.1</w:t>
      </w:r>
      <w:r w:rsidRPr="001421C9">
        <w:rPr>
          <w:rFonts w:cs="Arial"/>
          <w:b/>
          <w:sz w:val="24"/>
          <w:szCs w:val="24"/>
          <w:u w:val="single"/>
        </w:rPr>
        <w:t>.</w:t>
      </w:r>
      <w:r w:rsidRPr="001421C9">
        <w:rPr>
          <w:rFonts w:cs="Arial"/>
          <w:sz w:val="24"/>
          <w:szCs w:val="24"/>
        </w:rPr>
        <w:t>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respaldo para efectuar el gasto de conformidad al detalle siguiente:</w:t>
      </w:r>
    </w:p>
    <w:p w:rsidR="00E96BA6" w:rsidRPr="001421C9" w:rsidRDefault="00E96BA6" w:rsidP="00E96BA6">
      <w:pPr>
        <w:spacing w:after="0" w:line="240" w:lineRule="auto"/>
        <w:jc w:val="both"/>
        <w:rPr>
          <w:rFonts w:cs="Arial"/>
          <w:sz w:val="24"/>
          <w:szCs w:val="24"/>
        </w:rPr>
      </w:pPr>
      <w:r w:rsidRPr="001421C9">
        <w:rPr>
          <w:rFonts w:cs="Arial"/>
          <w:b/>
          <w:sz w:val="24"/>
          <w:szCs w:val="24"/>
        </w:rPr>
        <w:t>1)</w:t>
      </w:r>
      <w:r w:rsidRPr="001421C9">
        <w:rPr>
          <w:rFonts w:cs="Arial"/>
          <w:sz w:val="24"/>
          <w:szCs w:val="24"/>
        </w:rPr>
        <w:t xml:space="preserve"> KALI, S.E.M. DE C.V., factura No.0188, fecha 31 de octubre de 2019, </w:t>
      </w:r>
      <w:r w:rsidRPr="001421C9">
        <w:rPr>
          <w:rFonts w:cs="Arial"/>
          <w:b/>
          <w:sz w:val="24"/>
          <w:szCs w:val="24"/>
        </w:rPr>
        <w:t>$2,160.43</w:t>
      </w:r>
      <w:r w:rsidRPr="001421C9">
        <w:rPr>
          <w:rFonts w:cs="Arial"/>
          <w:sz w:val="24"/>
          <w:szCs w:val="24"/>
        </w:rPr>
        <w:t>, por recibimiento de desecho común, en relleno sanitario de Sonsonate, correspondiente al mes de noviembre de 2019, conforme detalle en documentación anexa; con aplicación a la asignación presupuestaria respectiva;</w:t>
      </w:r>
    </w:p>
    <w:p w:rsidR="00E96BA6" w:rsidRPr="001421C9" w:rsidRDefault="00E96BA6" w:rsidP="00E96BA6">
      <w:pPr>
        <w:spacing w:after="0" w:line="240" w:lineRule="auto"/>
        <w:jc w:val="both"/>
        <w:rPr>
          <w:rFonts w:cs="Arial"/>
          <w:sz w:val="24"/>
          <w:szCs w:val="24"/>
        </w:rPr>
      </w:pPr>
      <w:r w:rsidRPr="001421C9">
        <w:rPr>
          <w:rFonts w:cs="Arial"/>
          <w:b/>
          <w:sz w:val="24"/>
          <w:szCs w:val="24"/>
        </w:rPr>
        <w:t>2)</w:t>
      </w:r>
      <w:r w:rsidRPr="001421C9">
        <w:rPr>
          <w:rFonts w:cs="Arial"/>
          <w:sz w:val="24"/>
          <w:szCs w:val="24"/>
        </w:rPr>
        <w:t xml:space="preserve"> Planilla No.12, </w:t>
      </w:r>
      <w:r w:rsidRPr="001421C9">
        <w:rPr>
          <w:rFonts w:cs="Arial"/>
          <w:b/>
          <w:sz w:val="24"/>
          <w:szCs w:val="24"/>
        </w:rPr>
        <w:t>$150.00</w:t>
      </w:r>
      <w:r w:rsidRPr="001421C9">
        <w:rPr>
          <w:rFonts w:cs="Arial"/>
          <w:sz w:val="24"/>
          <w:szCs w:val="24"/>
        </w:rPr>
        <w:t>, correspondiente al mes de diciembre/2019; educadoras del programa: Mi juego mi aprendizaje, una apuesta a la educación y atención integral para la primera infancia; conforme documentación anexa, con aplicación a la asignación presupuestaria respectiva;</w:t>
      </w:r>
    </w:p>
    <w:p w:rsidR="00E96BA6" w:rsidRPr="001421C9" w:rsidRDefault="00E96BA6" w:rsidP="00E96BA6">
      <w:pPr>
        <w:spacing w:after="0" w:line="240" w:lineRule="auto"/>
        <w:jc w:val="both"/>
        <w:rPr>
          <w:rFonts w:cs="Arial"/>
          <w:sz w:val="24"/>
          <w:szCs w:val="24"/>
        </w:rPr>
      </w:pPr>
      <w:r w:rsidRPr="001421C9">
        <w:rPr>
          <w:rFonts w:cs="Arial"/>
          <w:b/>
          <w:sz w:val="24"/>
          <w:szCs w:val="24"/>
        </w:rPr>
        <w:t>3)</w:t>
      </w:r>
      <w:r w:rsidRPr="001421C9">
        <w:rPr>
          <w:rFonts w:cs="Arial"/>
          <w:sz w:val="24"/>
          <w:szCs w:val="24"/>
        </w:rPr>
        <w:t xml:space="preserve"> Planilla de trabajadores por día del proyecto: Rehabilitación de caminos vecinales afectados por lluvias en Caseríos y Cantones del Municipio de Tacuba, Cantón Monte Hermoso Abajo, Municipio de Tacuba </w:t>
      </w:r>
      <w:r w:rsidRPr="001421C9">
        <w:rPr>
          <w:rFonts w:cs="Arial"/>
          <w:b/>
          <w:sz w:val="24"/>
          <w:szCs w:val="24"/>
        </w:rPr>
        <w:t>$667.20</w:t>
      </w:r>
      <w:r w:rsidRPr="001421C9">
        <w:rPr>
          <w:rFonts w:cs="Arial"/>
          <w:sz w:val="24"/>
          <w:szCs w:val="24"/>
        </w:rPr>
        <w:t>, período del 02 al 14 de diciembre de 2019, conforme detalle en documentación anexa, con aplicación a la asignación presupuestaria respectiva;</w:t>
      </w:r>
    </w:p>
    <w:p w:rsidR="00E96BA6" w:rsidRPr="001421C9" w:rsidRDefault="00E96BA6" w:rsidP="00E96BA6">
      <w:pPr>
        <w:spacing w:after="0" w:line="240" w:lineRule="auto"/>
        <w:jc w:val="both"/>
        <w:rPr>
          <w:rFonts w:cs="Arial"/>
          <w:sz w:val="24"/>
          <w:szCs w:val="24"/>
        </w:rPr>
      </w:pPr>
      <w:r w:rsidRPr="001421C9">
        <w:rPr>
          <w:rFonts w:cs="Arial"/>
          <w:b/>
          <w:sz w:val="24"/>
          <w:szCs w:val="24"/>
        </w:rPr>
        <w:t>4)</w:t>
      </w:r>
      <w:r w:rsidRPr="001421C9">
        <w:rPr>
          <w:rFonts w:cs="Arial"/>
          <w:sz w:val="24"/>
          <w:szCs w:val="24"/>
        </w:rPr>
        <w:t xml:space="preserve"> MANUEL EDGARDO SANTOS GARCIA, </w:t>
      </w:r>
      <w:r w:rsidRPr="001421C9">
        <w:rPr>
          <w:rFonts w:cs="Arial"/>
          <w:b/>
          <w:sz w:val="24"/>
          <w:szCs w:val="24"/>
        </w:rPr>
        <w:t>$1,125.00</w:t>
      </w:r>
      <w:r w:rsidRPr="001421C9">
        <w:rPr>
          <w:rFonts w:cs="Arial"/>
          <w:sz w:val="24"/>
          <w:szCs w:val="24"/>
        </w:rPr>
        <w:t xml:space="preserve">, en concepto de cancelación de 75 horas de </w:t>
      </w:r>
      <w:proofErr w:type="spellStart"/>
      <w:r w:rsidRPr="001421C9">
        <w:rPr>
          <w:rFonts w:cs="Arial"/>
          <w:sz w:val="24"/>
          <w:szCs w:val="24"/>
        </w:rPr>
        <w:t>instructoría</w:t>
      </w:r>
      <w:proofErr w:type="spellEnd"/>
      <w:r w:rsidRPr="001421C9">
        <w:rPr>
          <w:rFonts w:cs="Arial"/>
          <w:sz w:val="24"/>
          <w:szCs w:val="24"/>
        </w:rPr>
        <w:t xml:space="preserve"> en taller de </w:t>
      </w:r>
      <w:r w:rsidRPr="001421C9">
        <w:rPr>
          <w:rFonts w:cs="Arial"/>
          <w:b/>
          <w:sz w:val="24"/>
          <w:szCs w:val="24"/>
        </w:rPr>
        <w:t>preparación de alimentos</w:t>
      </w:r>
      <w:r w:rsidRPr="001421C9">
        <w:rPr>
          <w:rFonts w:cs="Arial"/>
          <w:sz w:val="24"/>
          <w:szCs w:val="24"/>
        </w:rPr>
        <w:t xml:space="preserve"> en el marco del programa de emprendimiento solidario bajo el subcomponente de inclusión productora impartido del 25 de noviembre al 06 de diciembre de 2019, conforme detalle en documentación anexa, con aplicación a la asignación presupuestaria respectiva;</w:t>
      </w:r>
    </w:p>
    <w:p w:rsidR="00E96BA6" w:rsidRPr="001421C9" w:rsidRDefault="00E96BA6" w:rsidP="00E96BA6">
      <w:pPr>
        <w:spacing w:after="0" w:line="240" w:lineRule="auto"/>
        <w:jc w:val="both"/>
        <w:rPr>
          <w:rFonts w:cs="Arial"/>
          <w:sz w:val="24"/>
          <w:szCs w:val="24"/>
        </w:rPr>
      </w:pPr>
      <w:r w:rsidRPr="001421C9">
        <w:rPr>
          <w:rFonts w:cs="Arial"/>
          <w:b/>
          <w:sz w:val="24"/>
          <w:szCs w:val="24"/>
        </w:rPr>
        <w:t>5)</w:t>
      </w:r>
      <w:r w:rsidRPr="001421C9">
        <w:rPr>
          <w:rFonts w:cs="Arial"/>
          <w:sz w:val="24"/>
          <w:szCs w:val="24"/>
        </w:rPr>
        <w:t xml:space="preserve"> JOSE OVIDIO GALICIA ESTEBAN, </w:t>
      </w:r>
      <w:r w:rsidRPr="001421C9">
        <w:rPr>
          <w:rFonts w:cs="Arial"/>
          <w:b/>
          <w:sz w:val="24"/>
          <w:szCs w:val="24"/>
        </w:rPr>
        <w:t>$338.00</w:t>
      </w:r>
      <w:r w:rsidRPr="001421C9">
        <w:rPr>
          <w:rFonts w:cs="Arial"/>
          <w:sz w:val="24"/>
          <w:szCs w:val="24"/>
        </w:rPr>
        <w:t xml:space="preserve">, en concepto de cancelación de 25 horas de </w:t>
      </w:r>
      <w:proofErr w:type="spellStart"/>
      <w:r w:rsidRPr="001421C9">
        <w:rPr>
          <w:rFonts w:cs="Arial"/>
          <w:sz w:val="24"/>
          <w:szCs w:val="24"/>
        </w:rPr>
        <w:t>instructoría</w:t>
      </w:r>
      <w:proofErr w:type="spellEnd"/>
      <w:r w:rsidRPr="001421C9">
        <w:rPr>
          <w:rFonts w:cs="Arial"/>
          <w:sz w:val="24"/>
          <w:szCs w:val="24"/>
        </w:rPr>
        <w:t xml:space="preserve"> en taller de </w:t>
      </w:r>
      <w:r w:rsidRPr="001421C9">
        <w:rPr>
          <w:rFonts w:cs="Arial"/>
          <w:b/>
          <w:sz w:val="24"/>
          <w:szCs w:val="24"/>
        </w:rPr>
        <w:t>carpintería</w:t>
      </w:r>
      <w:r w:rsidRPr="001421C9">
        <w:rPr>
          <w:rFonts w:cs="Arial"/>
          <w:sz w:val="24"/>
          <w:szCs w:val="24"/>
        </w:rPr>
        <w:t xml:space="preserve"> en el marco del programa de emprendimiento solidario bajo el subcomponente de inclusión productora impartido del 05 al 09 de </w:t>
      </w:r>
      <w:r w:rsidRPr="001421C9">
        <w:rPr>
          <w:rFonts w:cs="Arial"/>
          <w:sz w:val="24"/>
          <w:szCs w:val="24"/>
        </w:rPr>
        <w:lastRenderedPageBreak/>
        <w:t>diciembre de 2019, conforme detalle en documentación anexa, con aplicación a la asignación presupuestaria respectiva;</w:t>
      </w:r>
    </w:p>
    <w:p w:rsidR="00E96BA6" w:rsidRPr="001421C9" w:rsidRDefault="00E96BA6" w:rsidP="00E96BA6">
      <w:pPr>
        <w:spacing w:after="0" w:line="240" w:lineRule="auto"/>
        <w:jc w:val="both"/>
        <w:rPr>
          <w:rFonts w:cs="Arial"/>
          <w:sz w:val="24"/>
          <w:szCs w:val="24"/>
        </w:rPr>
      </w:pPr>
      <w:r w:rsidRPr="001421C9">
        <w:rPr>
          <w:rFonts w:cs="Arial"/>
          <w:b/>
          <w:sz w:val="24"/>
          <w:szCs w:val="24"/>
        </w:rPr>
        <w:t>6)</w:t>
      </w:r>
      <w:r w:rsidRPr="001421C9">
        <w:rPr>
          <w:rFonts w:cs="Arial"/>
          <w:sz w:val="24"/>
          <w:szCs w:val="24"/>
        </w:rPr>
        <w:t xml:space="preserve"> WILLIAM RAFAEL AGUILAR </w:t>
      </w:r>
      <w:proofErr w:type="spellStart"/>
      <w:r w:rsidRPr="001421C9">
        <w:rPr>
          <w:rFonts w:cs="Arial"/>
          <w:sz w:val="24"/>
          <w:szCs w:val="24"/>
        </w:rPr>
        <w:t>AGUILAR</w:t>
      </w:r>
      <w:proofErr w:type="spellEnd"/>
      <w:r w:rsidRPr="001421C9">
        <w:rPr>
          <w:rFonts w:cs="Arial"/>
          <w:sz w:val="24"/>
          <w:szCs w:val="24"/>
        </w:rPr>
        <w:t xml:space="preserve">, </w:t>
      </w:r>
      <w:r w:rsidRPr="001421C9">
        <w:rPr>
          <w:rFonts w:cs="Arial"/>
          <w:b/>
          <w:sz w:val="24"/>
          <w:szCs w:val="24"/>
        </w:rPr>
        <w:t>$1,680.00</w:t>
      </w:r>
      <w:r w:rsidRPr="001421C9">
        <w:rPr>
          <w:rFonts w:cs="Arial"/>
          <w:sz w:val="24"/>
          <w:szCs w:val="24"/>
        </w:rPr>
        <w:t xml:space="preserve">, en concepto de cancelación de 120 horas de </w:t>
      </w:r>
      <w:proofErr w:type="spellStart"/>
      <w:r w:rsidRPr="001421C9">
        <w:rPr>
          <w:rFonts w:cs="Arial"/>
          <w:sz w:val="24"/>
          <w:szCs w:val="24"/>
        </w:rPr>
        <w:t>instructoría</w:t>
      </w:r>
      <w:proofErr w:type="spellEnd"/>
      <w:r w:rsidRPr="001421C9">
        <w:rPr>
          <w:rFonts w:cs="Arial"/>
          <w:sz w:val="24"/>
          <w:szCs w:val="24"/>
        </w:rPr>
        <w:t xml:space="preserve"> en taller de </w:t>
      </w:r>
      <w:r w:rsidRPr="001421C9">
        <w:rPr>
          <w:rFonts w:cs="Arial"/>
          <w:b/>
          <w:sz w:val="24"/>
          <w:szCs w:val="24"/>
        </w:rPr>
        <w:t>zapatería</w:t>
      </w:r>
      <w:r w:rsidRPr="001421C9">
        <w:rPr>
          <w:rFonts w:cs="Arial"/>
          <w:sz w:val="24"/>
          <w:szCs w:val="24"/>
        </w:rPr>
        <w:t xml:space="preserve"> en el marco del programa de emprendimiento solidario bajo el subco</w:t>
      </w:r>
      <w:r>
        <w:rPr>
          <w:rFonts w:cs="Arial"/>
          <w:sz w:val="24"/>
          <w:szCs w:val="24"/>
        </w:rPr>
        <w:t>mponente de inclusión productiva</w:t>
      </w:r>
      <w:r w:rsidRPr="001421C9">
        <w:rPr>
          <w:rFonts w:cs="Arial"/>
          <w:sz w:val="24"/>
          <w:szCs w:val="24"/>
        </w:rPr>
        <w:t xml:space="preserve"> impartido del 25 de noviembre al 06 de diciembre de 2019, conforme detalle en documentación anexa, con aplicación a la asignación presupuestaria respectiva;</w:t>
      </w:r>
    </w:p>
    <w:p w:rsidR="00E96BA6" w:rsidRPr="001421C9" w:rsidRDefault="00E96BA6" w:rsidP="00E96BA6">
      <w:pPr>
        <w:spacing w:after="0" w:line="240" w:lineRule="auto"/>
        <w:jc w:val="both"/>
        <w:rPr>
          <w:rFonts w:cs="Arial"/>
          <w:sz w:val="24"/>
          <w:szCs w:val="24"/>
        </w:rPr>
      </w:pPr>
      <w:r w:rsidRPr="001421C9">
        <w:rPr>
          <w:rFonts w:cs="Arial"/>
          <w:b/>
          <w:sz w:val="24"/>
          <w:szCs w:val="24"/>
        </w:rPr>
        <w:t>7)</w:t>
      </w:r>
      <w:r w:rsidRPr="001421C9">
        <w:rPr>
          <w:rFonts w:cs="Arial"/>
          <w:sz w:val="24"/>
          <w:szCs w:val="24"/>
        </w:rPr>
        <w:t xml:space="preserve"> MARIA ESTER PASTUL DE AGUILAR, </w:t>
      </w:r>
      <w:r w:rsidRPr="001421C9">
        <w:rPr>
          <w:rFonts w:cs="Arial"/>
          <w:b/>
          <w:sz w:val="24"/>
          <w:szCs w:val="24"/>
        </w:rPr>
        <w:t>$420.00</w:t>
      </w:r>
      <w:r w:rsidRPr="001421C9">
        <w:rPr>
          <w:rFonts w:cs="Arial"/>
          <w:sz w:val="24"/>
          <w:szCs w:val="24"/>
        </w:rPr>
        <w:t xml:space="preserve">, en concepto de cancelación de 30 horas de </w:t>
      </w:r>
      <w:proofErr w:type="spellStart"/>
      <w:r w:rsidRPr="001421C9">
        <w:rPr>
          <w:rFonts w:cs="Arial"/>
          <w:sz w:val="24"/>
          <w:szCs w:val="24"/>
        </w:rPr>
        <w:t>instructoría</w:t>
      </w:r>
      <w:proofErr w:type="spellEnd"/>
      <w:r w:rsidRPr="001421C9">
        <w:rPr>
          <w:rFonts w:cs="Arial"/>
          <w:sz w:val="24"/>
          <w:szCs w:val="24"/>
        </w:rPr>
        <w:t xml:space="preserve"> en taller de </w:t>
      </w:r>
      <w:r w:rsidRPr="001421C9">
        <w:rPr>
          <w:rFonts w:cs="Arial"/>
          <w:b/>
          <w:sz w:val="24"/>
          <w:szCs w:val="24"/>
        </w:rPr>
        <w:t>industria textil</w:t>
      </w:r>
      <w:r w:rsidRPr="001421C9">
        <w:rPr>
          <w:rFonts w:cs="Arial"/>
          <w:sz w:val="24"/>
          <w:szCs w:val="24"/>
        </w:rPr>
        <w:t xml:space="preserve"> en el marco del programa de emprendimiento solidario bajo el subcomponente de inclusión productora impartido del 25 de noviembre al 06 de diciembre de 2019, conforme detalle en documentación anexa, con aplicación a la asignación presupuestaria respectiva;</w:t>
      </w:r>
    </w:p>
    <w:p w:rsidR="00E96BA6" w:rsidRPr="001421C9" w:rsidRDefault="00E96BA6" w:rsidP="00E96BA6">
      <w:pPr>
        <w:spacing w:after="0" w:line="240" w:lineRule="auto"/>
        <w:jc w:val="both"/>
        <w:rPr>
          <w:rFonts w:cs="Arial"/>
          <w:sz w:val="24"/>
          <w:szCs w:val="24"/>
        </w:rPr>
      </w:pPr>
      <w:r w:rsidRPr="001421C9">
        <w:rPr>
          <w:rFonts w:cs="Arial"/>
          <w:b/>
          <w:sz w:val="24"/>
          <w:szCs w:val="24"/>
        </w:rPr>
        <w:t>8)</w:t>
      </w:r>
      <w:r w:rsidRPr="001421C9">
        <w:rPr>
          <w:rFonts w:cs="Arial"/>
          <w:sz w:val="24"/>
          <w:szCs w:val="24"/>
        </w:rPr>
        <w:t xml:space="preserve"> Lic. Josselyn Margarita Rivera Laínez, Técnico Municipal (PES) factura No.0007, </w:t>
      </w:r>
      <w:r w:rsidRPr="001421C9">
        <w:rPr>
          <w:rFonts w:cs="Arial"/>
          <w:b/>
          <w:sz w:val="24"/>
          <w:szCs w:val="24"/>
        </w:rPr>
        <w:t>$1,300.00</w:t>
      </w:r>
      <w:r w:rsidRPr="001421C9">
        <w:rPr>
          <w:rFonts w:cs="Arial"/>
          <w:sz w:val="24"/>
          <w:szCs w:val="24"/>
        </w:rPr>
        <w:t>, producto No.6, fase II, formación del emprendimiento consolidado de la formación técnica especializada en el programa de emprendimiento solidario (PES), conforme detalle en documentación anexa; con aplicación a la asignación presupuestaria respectiva;</w:t>
      </w:r>
    </w:p>
    <w:p w:rsidR="00E96BA6" w:rsidRPr="001421C9" w:rsidRDefault="00E96BA6" w:rsidP="00E96BA6">
      <w:pPr>
        <w:spacing w:after="0" w:line="240" w:lineRule="auto"/>
        <w:jc w:val="both"/>
        <w:rPr>
          <w:rFonts w:cs="Arial"/>
          <w:sz w:val="24"/>
          <w:szCs w:val="24"/>
        </w:rPr>
      </w:pPr>
      <w:proofErr w:type="gramStart"/>
      <w:r w:rsidRPr="001421C9">
        <w:rPr>
          <w:rFonts w:cs="Arial"/>
          <w:b/>
          <w:sz w:val="24"/>
          <w:szCs w:val="24"/>
        </w:rPr>
        <w:t>9)</w:t>
      </w:r>
      <w:r w:rsidRPr="001421C9">
        <w:rPr>
          <w:rFonts w:cs="Arial"/>
          <w:sz w:val="24"/>
          <w:szCs w:val="24"/>
        </w:rPr>
        <w:t>HOSTAL</w:t>
      </w:r>
      <w:proofErr w:type="gramEnd"/>
      <w:r w:rsidRPr="001421C9">
        <w:rPr>
          <w:rFonts w:cs="Arial"/>
          <w:sz w:val="24"/>
          <w:szCs w:val="24"/>
        </w:rPr>
        <w:t xml:space="preserve"> Y RESTAURANTE “MIRAFLORES”, facturas detalladas a continuación:</w:t>
      </w:r>
    </w:p>
    <w:tbl>
      <w:tblPr>
        <w:tblStyle w:val="Tablaconcuadrcula"/>
        <w:tblW w:w="0" w:type="auto"/>
        <w:tblInd w:w="108" w:type="dxa"/>
        <w:tblLayout w:type="fixed"/>
        <w:tblLook w:val="04A0"/>
      </w:tblPr>
      <w:tblGrid>
        <w:gridCol w:w="1418"/>
        <w:gridCol w:w="6095"/>
        <w:gridCol w:w="1405"/>
      </w:tblGrid>
      <w:tr w:rsidR="00E96BA6" w:rsidRPr="001421C9" w:rsidTr="0066716A">
        <w:tc>
          <w:tcPr>
            <w:tcW w:w="1418" w:type="dxa"/>
          </w:tcPr>
          <w:p w:rsidR="00E96BA6" w:rsidRPr="001421C9" w:rsidRDefault="00E96BA6" w:rsidP="0066716A">
            <w:pPr>
              <w:jc w:val="center"/>
              <w:rPr>
                <w:rFonts w:cs="Arial"/>
                <w:b/>
                <w:spacing w:val="-6"/>
                <w:sz w:val="24"/>
                <w:szCs w:val="24"/>
              </w:rPr>
            </w:pPr>
            <w:r w:rsidRPr="001421C9">
              <w:rPr>
                <w:rFonts w:cs="Arial"/>
                <w:b/>
                <w:spacing w:val="-6"/>
                <w:sz w:val="24"/>
                <w:szCs w:val="24"/>
              </w:rPr>
              <w:t>FAC.</w:t>
            </w:r>
          </w:p>
        </w:tc>
        <w:tc>
          <w:tcPr>
            <w:tcW w:w="6095" w:type="dxa"/>
            <w:tcBorders>
              <w:right w:val="single" w:sz="4" w:space="0" w:color="auto"/>
            </w:tcBorders>
          </w:tcPr>
          <w:p w:rsidR="00E96BA6" w:rsidRPr="001421C9" w:rsidRDefault="00E96BA6" w:rsidP="0066716A">
            <w:pPr>
              <w:jc w:val="center"/>
              <w:rPr>
                <w:rFonts w:cs="Arial"/>
                <w:b/>
                <w:sz w:val="24"/>
                <w:szCs w:val="24"/>
              </w:rPr>
            </w:pPr>
            <w:r w:rsidRPr="001421C9">
              <w:rPr>
                <w:rFonts w:cs="Arial"/>
                <w:b/>
                <w:sz w:val="24"/>
                <w:szCs w:val="24"/>
              </w:rPr>
              <w:t>DETALLE</w:t>
            </w:r>
          </w:p>
        </w:tc>
        <w:tc>
          <w:tcPr>
            <w:tcW w:w="1405" w:type="dxa"/>
            <w:tcBorders>
              <w:left w:val="single" w:sz="4" w:space="0" w:color="auto"/>
            </w:tcBorders>
          </w:tcPr>
          <w:p w:rsidR="00E96BA6" w:rsidRPr="001421C9" w:rsidRDefault="00E96BA6" w:rsidP="0066716A">
            <w:pPr>
              <w:jc w:val="center"/>
              <w:rPr>
                <w:rFonts w:cs="Arial"/>
                <w:b/>
                <w:sz w:val="24"/>
                <w:szCs w:val="24"/>
              </w:rPr>
            </w:pPr>
            <w:r w:rsidRPr="001421C9">
              <w:rPr>
                <w:rFonts w:cs="Arial"/>
                <w:b/>
                <w:sz w:val="24"/>
                <w:szCs w:val="24"/>
              </w:rPr>
              <w:t>MONTO</w:t>
            </w:r>
          </w:p>
        </w:tc>
      </w:tr>
      <w:tr w:rsidR="00E96BA6" w:rsidRPr="001421C9" w:rsidTr="0066716A">
        <w:tc>
          <w:tcPr>
            <w:tcW w:w="1418" w:type="dxa"/>
          </w:tcPr>
          <w:p w:rsidR="00E96BA6" w:rsidRPr="001421C9" w:rsidRDefault="00E96BA6" w:rsidP="0066716A">
            <w:pPr>
              <w:jc w:val="center"/>
              <w:rPr>
                <w:rFonts w:cs="Arial"/>
                <w:sz w:val="24"/>
                <w:szCs w:val="24"/>
              </w:rPr>
            </w:pPr>
            <w:r w:rsidRPr="001421C9">
              <w:rPr>
                <w:rFonts w:cs="Arial"/>
                <w:sz w:val="24"/>
                <w:szCs w:val="24"/>
              </w:rPr>
              <w:t>00072</w:t>
            </w:r>
          </w:p>
        </w:tc>
        <w:tc>
          <w:tcPr>
            <w:tcW w:w="6095" w:type="dxa"/>
            <w:tcBorders>
              <w:right w:val="single" w:sz="4" w:space="0" w:color="auto"/>
            </w:tcBorders>
          </w:tcPr>
          <w:p w:rsidR="00E96BA6" w:rsidRPr="001421C9" w:rsidRDefault="00E96BA6" w:rsidP="0066716A">
            <w:pPr>
              <w:rPr>
                <w:rFonts w:cs="Arial"/>
                <w:sz w:val="24"/>
                <w:szCs w:val="24"/>
              </w:rPr>
            </w:pPr>
            <w:r w:rsidRPr="001421C9">
              <w:rPr>
                <w:rFonts w:cs="Arial"/>
                <w:sz w:val="24"/>
                <w:szCs w:val="24"/>
              </w:rPr>
              <w:t>Alimentos para reunión con cooperantes</w:t>
            </w:r>
          </w:p>
        </w:tc>
        <w:tc>
          <w:tcPr>
            <w:tcW w:w="1405" w:type="dxa"/>
            <w:tcBorders>
              <w:left w:val="single" w:sz="4" w:space="0" w:color="auto"/>
            </w:tcBorders>
          </w:tcPr>
          <w:p w:rsidR="00E96BA6" w:rsidRPr="001421C9" w:rsidRDefault="00E96BA6" w:rsidP="0066716A">
            <w:pPr>
              <w:jc w:val="right"/>
              <w:rPr>
                <w:rFonts w:cs="Arial"/>
                <w:sz w:val="24"/>
                <w:szCs w:val="24"/>
              </w:rPr>
            </w:pPr>
            <w:r w:rsidRPr="001421C9">
              <w:rPr>
                <w:rFonts w:cs="Arial"/>
                <w:sz w:val="24"/>
                <w:szCs w:val="24"/>
              </w:rPr>
              <w:t>$    52.00</w:t>
            </w:r>
          </w:p>
        </w:tc>
      </w:tr>
      <w:tr w:rsidR="00E96BA6" w:rsidRPr="001421C9" w:rsidTr="0066716A">
        <w:tc>
          <w:tcPr>
            <w:tcW w:w="1418" w:type="dxa"/>
          </w:tcPr>
          <w:p w:rsidR="00E96BA6" w:rsidRPr="001421C9" w:rsidRDefault="00E96BA6" w:rsidP="0066716A">
            <w:pPr>
              <w:jc w:val="center"/>
              <w:rPr>
                <w:rFonts w:cs="Arial"/>
                <w:sz w:val="24"/>
                <w:szCs w:val="24"/>
              </w:rPr>
            </w:pPr>
            <w:r w:rsidRPr="001421C9">
              <w:rPr>
                <w:rFonts w:cs="Arial"/>
                <w:sz w:val="24"/>
                <w:szCs w:val="24"/>
              </w:rPr>
              <w:t>00075</w:t>
            </w:r>
          </w:p>
        </w:tc>
        <w:tc>
          <w:tcPr>
            <w:tcW w:w="6095" w:type="dxa"/>
            <w:tcBorders>
              <w:right w:val="single" w:sz="4" w:space="0" w:color="auto"/>
            </w:tcBorders>
          </w:tcPr>
          <w:p w:rsidR="00E96BA6" w:rsidRPr="001421C9" w:rsidRDefault="00E96BA6" w:rsidP="0066716A">
            <w:pPr>
              <w:rPr>
                <w:rFonts w:cs="Arial"/>
                <w:sz w:val="24"/>
                <w:szCs w:val="24"/>
              </w:rPr>
            </w:pPr>
            <w:r w:rsidRPr="001421C9">
              <w:rPr>
                <w:rFonts w:cs="Arial"/>
                <w:sz w:val="24"/>
                <w:szCs w:val="24"/>
              </w:rPr>
              <w:t>Alimentos en Atención a Ministro, actividad de inauguración de calle Las Palmeras</w:t>
            </w:r>
          </w:p>
        </w:tc>
        <w:tc>
          <w:tcPr>
            <w:tcW w:w="1405" w:type="dxa"/>
            <w:tcBorders>
              <w:left w:val="single" w:sz="4" w:space="0" w:color="auto"/>
            </w:tcBorders>
          </w:tcPr>
          <w:p w:rsidR="00E96BA6" w:rsidRPr="001421C9" w:rsidRDefault="00E96BA6" w:rsidP="0066716A">
            <w:pPr>
              <w:jc w:val="right"/>
              <w:rPr>
                <w:rFonts w:cs="Arial"/>
                <w:sz w:val="24"/>
                <w:szCs w:val="24"/>
              </w:rPr>
            </w:pPr>
            <w:r w:rsidRPr="001421C9">
              <w:rPr>
                <w:rFonts w:cs="Arial"/>
                <w:sz w:val="24"/>
                <w:szCs w:val="24"/>
              </w:rPr>
              <w:t>$    24.00</w:t>
            </w:r>
          </w:p>
        </w:tc>
      </w:tr>
      <w:tr w:rsidR="00E96BA6" w:rsidRPr="001421C9" w:rsidTr="0066716A">
        <w:tc>
          <w:tcPr>
            <w:tcW w:w="1418" w:type="dxa"/>
          </w:tcPr>
          <w:p w:rsidR="00E96BA6" w:rsidRPr="001421C9" w:rsidRDefault="00E96BA6" w:rsidP="0066716A">
            <w:pPr>
              <w:jc w:val="center"/>
              <w:rPr>
                <w:rFonts w:cs="Arial"/>
                <w:sz w:val="24"/>
                <w:szCs w:val="24"/>
              </w:rPr>
            </w:pPr>
            <w:r w:rsidRPr="001421C9">
              <w:rPr>
                <w:rFonts w:cs="Arial"/>
                <w:sz w:val="24"/>
                <w:szCs w:val="24"/>
              </w:rPr>
              <w:t>00076</w:t>
            </w:r>
          </w:p>
        </w:tc>
        <w:tc>
          <w:tcPr>
            <w:tcW w:w="6095" w:type="dxa"/>
            <w:tcBorders>
              <w:right w:val="single" w:sz="4" w:space="0" w:color="auto"/>
            </w:tcBorders>
          </w:tcPr>
          <w:p w:rsidR="00E96BA6" w:rsidRPr="001421C9" w:rsidRDefault="00E96BA6" w:rsidP="0066716A">
            <w:pPr>
              <w:rPr>
                <w:rFonts w:cs="Arial"/>
                <w:sz w:val="24"/>
                <w:szCs w:val="24"/>
              </w:rPr>
            </w:pPr>
            <w:r w:rsidRPr="001421C9">
              <w:rPr>
                <w:rFonts w:cs="Arial"/>
                <w:sz w:val="24"/>
                <w:szCs w:val="24"/>
              </w:rPr>
              <w:t>Alimentos a empleados de la Alcaldía en el mes de diciembre (Plan Promoción Social)</w:t>
            </w:r>
          </w:p>
        </w:tc>
        <w:tc>
          <w:tcPr>
            <w:tcW w:w="1405" w:type="dxa"/>
            <w:tcBorders>
              <w:left w:val="single" w:sz="4" w:space="0" w:color="auto"/>
            </w:tcBorders>
          </w:tcPr>
          <w:p w:rsidR="00E96BA6" w:rsidRPr="001421C9" w:rsidRDefault="00E96BA6" w:rsidP="0066716A">
            <w:pPr>
              <w:jc w:val="right"/>
              <w:rPr>
                <w:rFonts w:cs="Arial"/>
                <w:sz w:val="24"/>
                <w:szCs w:val="24"/>
              </w:rPr>
            </w:pPr>
            <w:r w:rsidRPr="001421C9">
              <w:rPr>
                <w:rFonts w:cs="Arial"/>
                <w:sz w:val="24"/>
                <w:szCs w:val="24"/>
              </w:rPr>
              <w:t>$  147.00</w:t>
            </w:r>
          </w:p>
        </w:tc>
      </w:tr>
      <w:tr w:rsidR="00E96BA6" w:rsidRPr="001421C9" w:rsidTr="0066716A">
        <w:tc>
          <w:tcPr>
            <w:tcW w:w="1418" w:type="dxa"/>
          </w:tcPr>
          <w:p w:rsidR="00E96BA6" w:rsidRPr="001421C9" w:rsidRDefault="00E96BA6" w:rsidP="0066716A">
            <w:pPr>
              <w:jc w:val="center"/>
              <w:rPr>
                <w:rFonts w:cs="Arial"/>
                <w:sz w:val="24"/>
                <w:szCs w:val="24"/>
              </w:rPr>
            </w:pPr>
            <w:r w:rsidRPr="001421C9">
              <w:rPr>
                <w:rFonts w:cs="Arial"/>
                <w:sz w:val="24"/>
                <w:szCs w:val="24"/>
              </w:rPr>
              <w:t>00073</w:t>
            </w:r>
          </w:p>
        </w:tc>
        <w:tc>
          <w:tcPr>
            <w:tcW w:w="6095" w:type="dxa"/>
            <w:tcBorders>
              <w:right w:val="single" w:sz="4" w:space="0" w:color="auto"/>
            </w:tcBorders>
          </w:tcPr>
          <w:p w:rsidR="00E96BA6" w:rsidRPr="001421C9" w:rsidRDefault="00E96BA6" w:rsidP="0066716A">
            <w:pPr>
              <w:rPr>
                <w:rFonts w:cs="Arial"/>
                <w:sz w:val="24"/>
                <w:szCs w:val="24"/>
              </w:rPr>
            </w:pPr>
            <w:r w:rsidRPr="001421C9">
              <w:rPr>
                <w:rFonts w:cs="Arial"/>
                <w:sz w:val="24"/>
                <w:szCs w:val="24"/>
              </w:rPr>
              <w:t>Alimentos para jornada de sensibilización (plan unidad de la mujer)</w:t>
            </w:r>
          </w:p>
        </w:tc>
        <w:tc>
          <w:tcPr>
            <w:tcW w:w="1405" w:type="dxa"/>
            <w:tcBorders>
              <w:left w:val="single" w:sz="4" w:space="0" w:color="auto"/>
            </w:tcBorders>
          </w:tcPr>
          <w:p w:rsidR="00E96BA6" w:rsidRPr="001421C9" w:rsidRDefault="00E96BA6" w:rsidP="0066716A">
            <w:pPr>
              <w:jc w:val="right"/>
              <w:rPr>
                <w:rFonts w:cs="Arial"/>
                <w:sz w:val="24"/>
                <w:szCs w:val="24"/>
              </w:rPr>
            </w:pPr>
            <w:r w:rsidRPr="001421C9">
              <w:rPr>
                <w:rFonts w:cs="Arial"/>
                <w:sz w:val="24"/>
                <w:szCs w:val="24"/>
              </w:rPr>
              <w:t>$    82.80</w:t>
            </w:r>
          </w:p>
        </w:tc>
      </w:tr>
      <w:tr w:rsidR="00E96BA6" w:rsidRPr="001421C9" w:rsidTr="0066716A">
        <w:tc>
          <w:tcPr>
            <w:tcW w:w="1418" w:type="dxa"/>
          </w:tcPr>
          <w:p w:rsidR="00E96BA6" w:rsidRPr="001421C9" w:rsidRDefault="00E96BA6" w:rsidP="0066716A">
            <w:pPr>
              <w:jc w:val="center"/>
              <w:rPr>
                <w:rFonts w:cs="Arial"/>
                <w:sz w:val="24"/>
                <w:szCs w:val="24"/>
              </w:rPr>
            </w:pPr>
            <w:r w:rsidRPr="001421C9">
              <w:rPr>
                <w:rFonts w:cs="Arial"/>
                <w:sz w:val="24"/>
                <w:szCs w:val="24"/>
              </w:rPr>
              <w:t>00078</w:t>
            </w:r>
          </w:p>
        </w:tc>
        <w:tc>
          <w:tcPr>
            <w:tcW w:w="6095" w:type="dxa"/>
            <w:tcBorders>
              <w:right w:val="single" w:sz="4" w:space="0" w:color="auto"/>
            </w:tcBorders>
          </w:tcPr>
          <w:p w:rsidR="00E96BA6" w:rsidRPr="001421C9" w:rsidRDefault="00E96BA6" w:rsidP="0066716A">
            <w:pPr>
              <w:rPr>
                <w:rFonts w:cs="Arial"/>
                <w:sz w:val="24"/>
                <w:szCs w:val="24"/>
              </w:rPr>
            </w:pPr>
            <w:r w:rsidRPr="001421C9">
              <w:rPr>
                <w:rFonts w:cs="Arial"/>
                <w:sz w:val="24"/>
                <w:szCs w:val="24"/>
              </w:rPr>
              <w:t>Suministro de alimentos en atención a personal del ILP</w:t>
            </w:r>
          </w:p>
        </w:tc>
        <w:tc>
          <w:tcPr>
            <w:tcW w:w="1405" w:type="dxa"/>
            <w:tcBorders>
              <w:left w:val="single" w:sz="4" w:space="0" w:color="auto"/>
            </w:tcBorders>
          </w:tcPr>
          <w:p w:rsidR="00E96BA6" w:rsidRPr="001421C9" w:rsidRDefault="00E96BA6" w:rsidP="0066716A">
            <w:pPr>
              <w:jc w:val="right"/>
              <w:rPr>
                <w:rFonts w:cs="Arial"/>
                <w:sz w:val="24"/>
                <w:szCs w:val="24"/>
              </w:rPr>
            </w:pPr>
            <w:r w:rsidRPr="001421C9">
              <w:rPr>
                <w:rFonts w:cs="Arial"/>
                <w:sz w:val="24"/>
                <w:szCs w:val="24"/>
              </w:rPr>
              <w:t>$    21.00</w:t>
            </w:r>
          </w:p>
        </w:tc>
      </w:tr>
      <w:tr w:rsidR="00E96BA6" w:rsidRPr="001421C9" w:rsidTr="0066716A">
        <w:tc>
          <w:tcPr>
            <w:tcW w:w="1418" w:type="dxa"/>
          </w:tcPr>
          <w:p w:rsidR="00E96BA6" w:rsidRPr="001421C9" w:rsidRDefault="00E96BA6" w:rsidP="0066716A">
            <w:pPr>
              <w:jc w:val="center"/>
              <w:rPr>
                <w:rFonts w:cs="Arial"/>
                <w:sz w:val="24"/>
                <w:szCs w:val="24"/>
              </w:rPr>
            </w:pPr>
            <w:r w:rsidRPr="001421C9">
              <w:rPr>
                <w:rFonts w:cs="Arial"/>
                <w:sz w:val="24"/>
                <w:szCs w:val="24"/>
              </w:rPr>
              <w:t>00079</w:t>
            </w:r>
          </w:p>
        </w:tc>
        <w:tc>
          <w:tcPr>
            <w:tcW w:w="6095" w:type="dxa"/>
            <w:tcBorders>
              <w:right w:val="single" w:sz="4" w:space="0" w:color="auto"/>
            </w:tcBorders>
          </w:tcPr>
          <w:p w:rsidR="00E96BA6" w:rsidRPr="001421C9" w:rsidRDefault="00E96BA6" w:rsidP="0066716A">
            <w:pPr>
              <w:rPr>
                <w:rFonts w:cs="Arial"/>
                <w:sz w:val="24"/>
                <w:szCs w:val="24"/>
              </w:rPr>
            </w:pPr>
            <w:r w:rsidRPr="001421C9">
              <w:rPr>
                <w:rFonts w:cs="Arial"/>
                <w:sz w:val="24"/>
                <w:szCs w:val="24"/>
              </w:rPr>
              <w:t xml:space="preserve">Suministro de alimentos para reunión de empelados de la Alcaldía </w:t>
            </w:r>
            <w:proofErr w:type="spellStart"/>
            <w:r w:rsidRPr="001421C9">
              <w:rPr>
                <w:rFonts w:cs="Arial"/>
                <w:sz w:val="24"/>
                <w:szCs w:val="24"/>
              </w:rPr>
              <w:t>Mpal</w:t>
            </w:r>
            <w:proofErr w:type="spellEnd"/>
            <w:r w:rsidRPr="001421C9">
              <w:rPr>
                <w:rFonts w:cs="Arial"/>
                <w:sz w:val="24"/>
                <w:szCs w:val="24"/>
              </w:rPr>
              <w:t>. en festejo fin de año</w:t>
            </w:r>
          </w:p>
        </w:tc>
        <w:tc>
          <w:tcPr>
            <w:tcW w:w="1405" w:type="dxa"/>
            <w:tcBorders>
              <w:left w:val="single" w:sz="4" w:space="0" w:color="auto"/>
            </w:tcBorders>
          </w:tcPr>
          <w:p w:rsidR="00E96BA6" w:rsidRPr="001421C9" w:rsidRDefault="00E96BA6" w:rsidP="0066716A">
            <w:pPr>
              <w:jc w:val="right"/>
              <w:rPr>
                <w:rFonts w:cs="Arial"/>
                <w:sz w:val="24"/>
                <w:szCs w:val="24"/>
              </w:rPr>
            </w:pPr>
            <w:r w:rsidRPr="001421C9">
              <w:rPr>
                <w:rFonts w:cs="Arial"/>
                <w:sz w:val="24"/>
                <w:szCs w:val="24"/>
              </w:rPr>
              <w:t>$    49.00</w:t>
            </w:r>
          </w:p>
        </w:tc>
      </w:tr>
      <w:tr w:rsidR="00E96BA6" w:rsidRPr="001421C9" w:rsidTr="0066716A">
        <w:tc>
          <w:tcPr>
            <w:tcW w:w="7513" w:type="dxa"/>
            <w:gridSpan w:val="2"/>
            <w:tcBorders>
              <w:right w:val="single" w:sz="4" w:space="0" w:color="auto"/>
            </w:tcBorders>
          </w:tcPr>
          <w:p w:rsidR="00E96BA6" w:rsidRPr="001421C9" w:rsidRDefault="00E96BA6" w:rsidP="0066716A">
            <w:pPr>
              <w:rPr>
                <w:rFonts w:cs="Arial"/>
                <w:b/>
                <w:sz w:val="24"/>
                <w:szCs w:val="24"/>
              </w:rPr>
            </w:pPr>
            <w:proofErr w:type="gramStart"/>
            <w:r w:rsidRPr="001421C9">
              <w:rPr>
                <w:rFonts w:cs="Arial"/>
                <w:b/>
                <w:sz w:val="24"/>
                <w:szCs w:val="24"/>
              </w:rPr>
              <w:t>Total …</w:t>
            </w:r>
            <w:proofErr w:type="gramEnd"/>
            <w:r w:rsidRPr="001421C9">
              <w:rPr>
                <w:rFonts w:cs="Arial"/>
                <w:b/>
                <w:sz w:val="24"/>
                <w:szCs w:val="24"/>
              </w:rPr>
              <w:t>……………………………………………………..</w:t>
            </w:r>
          </w:p>
        </w:tc>
        <w:tc>
          <w:tcPr>
            <w:tcW w:w="1405" w:type="dxa"/>
            <w:tcBorders>
              <w:left w:val="single" w:sz="4" w:space="0" w:color="auto"/>
            </w:tcBorders>
          </w:tcPr>
          <w:p w:rsidR="00E96BA6" w:rsidRPr="001421C9" w:rsidRDefault="0055062E" w:rsidP="0066716A">
            <w:pPr>
              <w:jc w:val="right"/>
              <w:rPr>
                <w:rFonts w:cs="Arial"/>
                <w:b/>
                <w:sz w:val="24"/>
                <w:szCs w:val="24"/>
              </w:rPr>
            </w:pPr>
            <w:r w:rsidRPr="001421C9">
              <w:rPr>
                <w:rFonts w:cs="Arial"/>
                <w:b/>
                <w:sz w:val="24"/>
                <w:szCs w:val="24"/>
              </w:rPr>
              <w:fldChar w:fldCharType="begin"/>
            </w:r>
            <w:r w:rsidR="00E96BA6" w:rsidRPr="001421C9">
              <w:rPr>
                <w:rFonts w:cs="Arial"/>
                <w:b/>
                <w:sz w:val="24"/>
                <w:szCs w:val="24"/>
              </w:rPr>
              <w:instrText xml:space="preserve"> =SUM(ABOVE) </w:instrText>
            </w:r>
            <w:r w:rsidRPr="001421C9">
              <w:rPr>
                <w:rFonts w:cs="Arial"/>
                <w:b/>
                <w:sz w:val="24"/>
                <w:szCs w:val="24"/>
              </w:rPr>
              <w:fldChar w:fldCharType="separate"/>
            </w:r>
            <w:r w:rsidR="00E96BA6" w:rsidRPr="001421C9">
              <w:rPr>
                <w:rFonts w:cs="Arial"/>
                <w:b/>
                <w:noProof/>
                <w:sz w:val="24"/>
                <w:szCs w:val="24"/>
              </w:rPr>
              <w:t>$ 375.80</w:t>
            </w:r>
            <w:r w:rsidRPr="001421C9">
              <w:rPr>
                <w:rFonts w:cs="Arial"/>
                <w:b/>
                <w:sz w:val="24"/>
                <w:szCs w:val="24"/>
              </w:rPr>
              <w:fldChar w:fldCharType="end"/>
            </w:r>
          </w:p>
        </w:tc>
      </w:tr>
    </w:tbl>
    <w:p w:rsidR="00E96BA6" w:rsidRPr="001421C9" w:rsidRDefault="00E96BA6" w:rsidP="00E96BA6">
      <w:pPr>
        <w:spacing w:after="0" w:line="240" w:lineRule="auto"/>
        <w:jc w:val="both"/>
        <w:rPr>
          <w:rFonts w:cs="Arial"/>
          <w:sz w:val="24"/>
          <w:szCs w:val="24"/>
        </w:rPr>
      </w:pPr>
      <w:r w:rsidRPr="001421C9">
        <w:rPr>
          <w:rFonts w:cs="Arial"/>
          <w:sz w:val="24"/>
          <w:szCs w:val="24"/>
        </w:rPr>
        <w:t>Conforme detalle en documentación anexa, con aplicación a la asignación presupuestaria respectiva;</w:t>
      </w:r>
    </w:p>
    <w:p w:rsidR="00E96BA6" w:rsidRPr="001421C9" w:rsidRDefault="00E96BA6" w:rsidP="00E96BA6">
      <w:pPr>
        <w:spacing w:after="0" w:line="240" w:lineRule="auto"/>
        <w:jc w:val="both"/>
        <w:rPr>
          <w:rFonts w:cs="Arial"/>
          <w:sz w:val="24"/>
          <w:szCs w:val="24"/>
        </w:rPr>
      </w:pPr>
      <w:r w:rsidRPr="001421C9">
        <w:rPr>
          <w:rFonts w:cs="Arial"/>
          <w:b/>
          <w:sz w:val="24"/>
          <w:szCs w:val="24"/>
        </w:rPr>
        <w:t>10)</w:t>
      </w:r>
      <w:r w:rsidRPr="001421C9">
        <w:rPr>
          <w:rFonts w:cs="Arial"/>
          <w:sz w:val="24"/>
          <w:szCs w:val="24"/>
        </w:rPr>
        <w:t xml:space="preserve"> Olga Lidia Rosales, recibos detallados a continuación:</w:t>
      </w:r>
    </w:p>
    <w:tbl>
      <w:tblPr>
        <w:tblStyle w:val="Tablaconcuadrcula"/>
        <w:tblW w:w="0" w:type="auto"/>
        <w:tblInd w:w="108" w:type="dxa"/>
        <w:tblLayout w:type="fixed"/>
        <w:tblLook w:val="04A0"/>
      </w:tblPr>
      <w:tblGrid>
        <w:gridCol w:w="7230"/>
        <w:gridCol w:w="1688"/>
      </w:tblGrid>
      <w:tr w:rsidR="00E96BA6" w:rsidRPr="001421C9" w:rsidTr="0066716A">
        <w:tc>
          <w:tcPr>
            <w:tcW w:w="7230" w:type="dxa"/>
            <w:tcBorders>
              <w:right w:val="single" w:sz="4" w:space="0" w:color="auto"/>
            </w:tcBorders>
          </w:tcPr>
          <w:p w:rsidR="00E96BA6" w:rsidRPr="001421C9" w:rsidRDefault="00E96BA6" w:rsidP="0066716A">
            <w:pPr>
              <w:jc w:val="center"/>
              <w:rPr>
                <w:rFonts w:cs="Arial"/>
                <w:b/>
                <w:sz w:val="24"/>
                <w:szCs w:val="24"/>
              </w:rPr>
            </w:pPr>
            <w:r w:rsidRPr="001421C9">
              <w:rPr>
                <w:rFonts w:cs="Arial"/>
                <w:b/>
                <w:sz w:val="24"/>
                <w:szCs w:val="24"/>
              </w:rPr>
              <w:t>DETALLE</w:t>
            </w:r>
          </w:p>
        </w:tc>
        <w:tc>
          <w:tcPr>
            <w:tcW w:w="1688" w:type="dxa"/>
            <w:tcBorders>
              <w:left w:val="single" w:sz="4" w:space="0" w:color="auto"/>
            </w:tcBorders>
          </w:tcPr>
          <w:p w:rsidR="00E96BA6" w:rsidRPr="001421C9" w:rsidRDefault="00E96BA6" w:rsidP="0066716A">
            <w:pPr>
              <w:jc w:val="center"/>
              <w:rPr>
                <w:rFonts w:cs="Arial"/>
                <w:b/>
                <w:sz w:val="24"/>
                <w:szCs w:val="24"/>
              </w:rPr>
            </w:pPr>
            <w:r w:rsidRPr="001421C9">
              <w:rPr>
                <w:rFonts w:cs="Arial"/>
                <w:b/>
                <w:sz w:val="24"/>
                <w:szCs w:val="24"/>
              </w:rPr>
              <w:t>MONTO</w:t>
            </w:r>
          </w:p>
        </w:tc>
      </w:tr>
      <w:tr w:rsidR="00E96BA6" w:rsidRPr="001421C9" w:rsidTr="0066716A">
        <w:tc>
          <w:tcPr>
            <w:tcW w:w="7230" w:type="dxa"/>
            <w:tcBorders>
              <w:bottom w:val="single" w:sz="4" w:space="0" w:color="auto"/>
              <w:right w:val="single" w:sz="4" w:space="0" w:color="auto"/>
            </w:tcBorders>
          </w:tcPr>
          <w:p w:rsidR="00E96BA6" w:rsidRPr="001421C9" w:rsidRDefault="00E96BA6" w:rsidP="0066716A">
            <w:pPr>
              <w:jc w:val="both"/>
              <w:rPr>
                <w:rFonts w:cs="Arial"/>
                <w:sz w:val="24"/>
                <w:szCs w:val="24"/>
              </w:rPr>
            </w:pPr>
            <w:r w:rsidRPr="001421C9">
              <w:rPr>
                <w:rFonts w:cs="Arial"/>
                <w:sz w:val="24"/>
                <w:szCs w:val="24"/>
              </w:rPr>
              <w:t>Suministro de alimentos para jornada odontológica (plan de la niñez y adolescencia</w:t>
            </w:r>
          </w:p>
        </w:tc>
        <w:tc>
          <w:tcPr>
            <w:tcW w:w="1688" w:type="dxa"/>
            <w:tcBorders>
              <w:left w:val="single" w:sz="4" w:space="0" w:color="auto"/>
              <w:bottom w:val="single" w:sz="4" w:space="0" w:color="auto"/>
            </w:tcBorders>
          </w:tcPr>
          <w:p w:rsidR="00E96BA6" w:rsidRPr="001421C9" w:rsidRDefault="00E96BA6" w:rsidP="0066716A">
            <w:pPr>
              <w:jc w:val="right"/>
              <w:rPr>
                <w:rFonts w:cs="Arial"/>
                <w:sz w:val="24"/>
                <w:szCs w:val="24"/>
              </w:rPr>
            </w:pPr>
            <w:r w:rsidRPr="001421C9">
              <w:rPr>
                <w:rFonts w:cs="Arial"/>
                <w:sz w:val="24"/>
                <w:szCs w:val="24"/>
              </w:rPr>
              <w:t>$  80.00</w:t>
            </w:r>
          </w:p>
        </w:tc>
      </w:tr>
      <w:tr w:rsidR="00E96BA6" w:rsidRPr="001421C9" w:rsidTr="0066716A">
        <w:tc>
          <w:tcPr>
            <w:tcW w:w="7230" w:type="dxa"/>
            <w:tcBorders>
              <w:top w:val="single" w:sz="4" w:space="0" w:color="auto"/>
              <w:right w:val="single" w:sz="4" w:space="0" w:color="auto"/>
            </w:tcBorders>
          </w:tcPr>
          <w:p w:rsidR="00E96BA6" w:rsidRPr="001421C9" w:rsidRDefault="00E96BA6" w:rsidP="0066716A">
            <w:pPr>
              <w:jc w:val="both"/>
              <w:rPr>
                <w:rFonts w:cs="Arial"/>
                <w:sz w:val="24"/>
                <w:szCs w:val="24"/>
              </w:rPr>
            </w:pPr>
            <w:r w:rsidRPr="001421C9">
              <w:rPr>
                <w:rFonts w:cs="Arial"/>
                <w:sz w:val="24"/>
                <w:szCs w:val="24"/>
              </w:rPr>
              <w:t xml:space="preserve">Suministro de 23 refrigerios en jornada de sensibilización de los derechos de la mujer, realizada en cantón La </w:t>
            </w:r>
            <w:proofErr w:type="spellStart"/>
            <w:r w:rsidRPr="001421C9">
              <w:rPr>
                <w:rFonts w:cs="Arial"/>
                <w:sz w:val="24"/>
                <w:szCs w:val="24"/>
              </w:rPr>
              <w:t>Pandeadura</w:t>
            </w:r>
            <w:proofErr w:type="spellEnd"/>
            <w:r w:rsidRPr="001421C9">
              <w:rPr>
                <w:rFonts w:cs="Arial"/>
                <w:sz w:val="24"/>
                <w:szCs w:val="24"/>
              </w:rPr>
              <w:t xml:space="preserve"> (Plan Unidad de la Mujer)</w:t>
            </w:r>
          </w:p>
        </w:tc>
        <w:tc>
          <w:tcPr>
            <w:tcW w:w="1688" w:type="dxa"/>
            <w:tcBorders>
              <w:top w:val="single" w:sz="4" w:space="0" w:color="auto"/>
              <w:left w:val="single" w:sz="4" w:space="0" w:color="auto"/>
            </w:tcBorders>
          </w:tcPr>
          <w:p w:rsidR="00E96BA6" w:rsidRPr="001421C9" w:rsidRDefault="00E96BA6" w:rsidP="0066716A">
            <w:pPr>
              <w:jc w:val="right"/>
              <w:rPr>
                <w:rFonts w:cs="Arial"/>
                <w:sz w:val="24"/>
                <w:szCs w:val="24"/>
              </w:rPr>
            </w:pPr>
            <w:r w:rsidRPr="001421C9">
              <w:rPr>
                <w:rFonts w:cs="Arial"/>
                <w:sz w:val="24"/>
                <w:szCs w:val="24"/>
              </w:rPr>
              <w:t>$  28.75</w:t>
            </w:r>
          </w:p>
        </w:tc>
      </w:tr>
      <w:tr w:rsidR="00E96BA6" w:rsidRPr="001421C9" w:rsidTr="0066716A">
        <w:tc>
          <w:tcPr>
            <w:tcW w:w="7230" w:type="dxa"/>
            <w:tcBorders>
              <w:right w:val="single" w:sz="4" w:space="0" w:color="auto"/>
            </w:tcBorders>
          </w:tcPr>
          <w:p w:rsidR="00E96BA6" w:rsidRPr="001421C9" w:rsidRDefault="00E96BA6" w:rsidP="0066716A">
            <w:pPr>
              <w:rPr>
                <w:rFonts w:cs="Arial"/>
                <w:b/>
                <w:sz w:val="24"/>
                <w:szCs w:val="24"/>
              </w:rPr>
            </w:pPr>
            <w:proofErr w:type="gramStart"/>
            <w:r w:rsidRPr="001421C9">
              <w:rPr>
                <w:rFonts w:cs="Arial"/>
                <w:b/>
                <w:sz w:val="24"/>
                <w:szCs w:val="24"/>
              </w:rPr>
              <w:t>TOTAL …</w:t>
            </w:r>
            <w:proofErr w:type="gramEnd"/>
            <w:r w:rsidRPr="001421C9">
              <w:rPr>
                <w:rFonts w:cs="Arial"/>
                <w:b/>
                <w:sz w:val="24"/>
                <w:szCs w:val="24"/>
              </w:rPr>
              <w:t>………………………………………</w:t>
            </w:r>
          </w:p>
        </w:tc>
        <w:tc>
          <w:tcPr>
            <w:tcW w:w="1688" w:type="dxa"/>
            <w:tcBorders>
              <w:left w:val="single" w:sz="4" w:space="0" w:color="auto"/>
            </w:tcBorders>
          </w:tcPr>
          <w:p w:rsidR="00E96BA6" w:rsidRPr="001421C9" w:rsidRDefault="0055062E" w:rsidP="0066716A">
            <w:pPr>
              <w:jc w:val="right"/>
              <w:rPr>
                <w:rFonts w:cs="Arial"/>
                <w:b/>
                <w:sz w:val="24"/>
                <w:szCs w:val="24"/>
              </w:rPr>
            </w:pPr>
            <w:r w:rsidRPr="001421C9">
              <w:rPr>
                <w:rFonts w:cs="Arial"/>
                <w:b/>
                <w:sz w:val="24"/>
                <w:szCs w:val="24"/>
              </w:rPr>
              <w:fldChar w:fldCharType="begin"/>
            </w:r>
            <w:r w:rsidR="00E96BA6" w:rsidRPr="001421C9">
              <w:rPr>
                <w:rFonts w:cs="Arial"/>
                <w:b/>
                <w:sz w:val="24"/>
                <w:szCs w:val="24"/>
              </w:rPr>
              <w:instrText xml:space="preserve"> =SUM(ABOVE) </w:instrText>
            </w:r>
            <w:r w:rsidRPr="001421C9">
              <w:rPr>
                <w:rFonts w:cs="Arial"/>
                <w:b/>
                <w:sz w:val="24"/>
                <w:szCs w:val="24"/>
              </w:rPr>
              <w:fldChar w:fldCharType="separate"/>
            </w:r>
            <w:r w:rsidR="00E96BA6" w:rsidRPr="001421C9">
              <w:rPr>
                <w:rFonts w:cs="Arial"/>
                <w:b/>
                <w:noProof/>
                <w:sz w:val="24"/>
                <w:szCs w:val="24"/>
              </w:rPr>
              <w:t>$108.75</w:t>
            </w:r>
            <w:r w:rsidRPr="001421C9">
              <w:rPr>
                <w:rFonts w:cs="Arial"/>
                <w:b/>
                <w:sz w:val="24"/>
                <w:szCs w:val="24"/>
              </w:rPr>
              <w:fldChar w:fldCharType="end"/>
            </w:r>
          </w:p>
        </w:tc>
      </w:tr>
    </w:tbl>
    <w:p w:rsidR="00E96BA6" w:rsidRDefault="00E96BA6" w:rsidP="00E96BA6">
      <w:pPr>
        <w:spacing w:after="0" w:line="240" w:lineRule="auto"/>
        <w:jc w:val="both"/>
        <w:rPr>
          <w:rFonts w:cs="Arial"/>
          <w:sz w:val="24"/>
          <w:szCs w:val="24"/>
        </w:rPr>
      </w:pPr>
      <w:r w:rsidRPr="001421C9">
        <w:rPr>
          <w:rFonts w:cs="Arial"/>
          <w:sz w:val="24"/>
          <w:szCs w:val="24"/>
        </w:rPr>
        <w:t>Conforme detalle en documentación anexa; con aplicación a la asignación presupuestaria respectiva;</w:t>
      </w:r>
    </w:p>
    <w:p w:rsidR="00946EDF" w:rsidRPr="001421C9" w:rsidRDefault="00946EDF" w:rsidP="00E96BA6">
      <w:pPr>
        <w:spacing w:after="0" w:line="240" w:lineRule="auto"/>
        <w:jc w:val="both"/>
        <w:rPr>
          <w:rFonts w:cs="Arial"/>
          <w:sz w:val="24"/>
          <w:szCs w:val="24"/>
        </w:rPr>
      </w:pPr>
    </w:p>
    <w:p w:rsidR="00E96BA6" w:rsidRPr="001421C9" w:rsidRDefault="00E96BA6" w:rsidP="00E96BA6">
      <w:pPr>
        <w:spacing w:after="0" w:line="240" w:lineRule="auto"/>
        <w:jc w:val="both"/>
        <w:rPr>
          <w:rFonts w:cs="Arial"/>
          <w:sz w:val="24"/>
          <w:szCs w:val="24"/>
        </w:rPr>
      </w:pPr>
      <w:r w:rsidRPr="001421C9">
        <w:rPr>
          <w:rFonts w:cs="Arial"/>
          <w:b/>
          <w:sz w:val="24"/>
          <w:szCs w:val="24"/>
        </w:rPr>
        <w:lastRenderedPageBreak/>
        <w:t>11</w:t>
      </w:r>
      <w:proofErr w:type="gramStart"/>
      <w:r w:rsidRPr="001421C9">
        <w:rPr>
          <w:rFonts w:cs="Arial"/>
          <w:b/>
          <w:sz w:val="24"/>
          <w:szCs w:val="24"/>
        </w:rPr>
        <w:t>)</w:t>
      </w:r>
      <w:r w:rsidRPr="001421C9">
        <w:rPr>
          <w:rFonts w:cs="Arial"/>
          <w:sz w:val="24"/>
          <w:szCs w:val="24"/>
        </w:rPr>
        <w:t>DORSA</w:t>
      </w:r>
      <w:proofErr w:type="gramEnd"/>
      <w:r w:rsidRPr="001421C9">
        <w:rPr>
          <w:rFonts w:cs="Arial"/>
          <w:sz w:val="24"/>
          <w:szCs w:val="24"/>
        </w:rPr>
        <w:t>, S.A. DE C.V., facturas detalladas a continuación:</w:t>
      </w:r>
    </w:p>
    <w:tbl>
      <w:tblPr>
        <w:tblStyle w:val="Tablaconcuadrcula"/>
        <w:tblW w:w="0" w:type="auto"/>
        <w:tblInd w:w="108" w:type="dxa"/>
        <w:tblLayout w:type="fixed"/>
        <w:tblLook w:val="04A0"/>
      </w:tblPr>
      <w:tblGrid>
        <w:gridCol w:w="6237"/>
        <w:gridCol w:w="1276"/>
        <w:gridCol w:w="1405"/>
      </w:tblGrid>
      <w:tr w:rsidR="00E96BA6" w:rsidRPr="001421C9" w:rsidTr="0066716A">
        <w:tc>
          <w:tcPr>
            <w:tcW w:w="6237" w:type="dxa"/>
          </w:tcPr>
          <w:p w:rsidR="00E96BA6" w:rsidRPr="001421C9" w:rsidRDefault="00E96BA6" w:rsidP="0066716A">
            <w:pPr>
              <w:jc w:val="center"/>
              <w:rPr>
                <w:rFonts w:cs="Arial"/>
                <w:b/>
                <w:spacing w:val="-6"/>
                <w:sz w:val="24"/>
                <w:szCs w:val="24"/>
              </w:rPr>
            </w:pPr>
            <w:r w:rsidRPr="001421C9">
              <w:rPr>
                <w:rFonts w:cs="Arial"/>
                <w:b/>
                <w:sz w:val="24"/>
                <w:szCs w:val="24"/>
              </w:rPr>
              <w:t>DETALLE</w:t>
            </w:r>
          </w:p>
        </w:tc>
        <w:tc>
          <w:tcPr>
            <w:tcW w:w="1276" w:type="dxa"/>
            <w:tcBorders>
              <w:right w:val="single" w:sz="4" w:space="0" w:color="auto"/>
            </w:tcBorders>
          </w:tcPr>
          <w:p w:rsidR="00E96BA6" w:rsidRPr="001421C9" w:rsidRDefault="00E96BA6" w:rsidP="0066716A">
            <w:pPr>
              <w:jc w:val="center"/>
              <w:rPr>
                <w:rFonts w:cs="Arial"/>
                <w:b/>
                <w:sz w:val="24"/>
                <w:szCs w:val="24"/>
              </w:rPr>
            </w:pPr>
            <w:r w:rsidRPr="001421C9">
              <w:rPr>
                <w:rFonts w:cs="Arial"/>
                <w:b/>
                <w:spacing w:val="-6"/>
                <w:sz w:val="24"/>
                <w:szCs w:val="24"/>
              </w:rPr>
              <w:t>FAC.</w:t>
            </w:r>
          </w:p>
        </w:tc>
        <w:tc>
          <w:tcPr>
            <w:tcW w:w="1405" w:type="dxa"/>
            <w:tcBorders>
              <w:left w:val="single" w:sz="4" w:space="0" w:color="auto"/>
            </w:tcBorders>
          </w:tcPr>
          <w:p w:rsidR="00E96BA6" w:rsidRPr="001421C9" w:rsidRDefault="00E96BA6" w:rsidP="0066716A">
            <w:pPr>
              <w:jc w:val="center"/>
              <w:rPr>
                <w:rFonts w:cs="Arial"/>
                <w:b/>
                <w:sz w:val="24"/>
                <w:szCs w:val="24"/>
              </w:rPr>
            </w:pPr>
            <w:r w:rsidRPr="001421C9">
              <w:rPr>
                <w:rFonts w:cs="Arial"/>
                <w:b/>
                <w:sz w:val="24"/>
                <w:szCs w:val="24"/>
              </w:rPr>
              <w:t>MONTO</w:t>
            </w:r>
          </w:p>
        </w:tc>
      </w:tr>
      <w:tr w:rsidR="00E96BA6" w:rsidRPr="001421C9" w:rsidTr="0066716A">
        <w:tc>
          <w:tcPr>
            <w:tcW w:w="6237" w:type="dxa"/>
          </w:tcPr>
          <w:p w:rsidR="00E96BA6" w:rsidRPr="001421C9" w:rsidRDefault="00E96BA6" w:rsidP="0066716A">
            <w:pPr>
              <w:rPr>
                <w:rFonts w:cs="Arial"/>
                <w:sz w:val="24"/>
                <w:szCs w:val="24"/>
              </w:rPr>
            </w:pPr>
            <w:r w:rsidRPr="001421C9">
              <w:rPr>
                <w:rFonts w:cs="Arial"/>
                <w:sz w:val="24"/>
                <w:szCs w:val="24"/>
              </w:rPr>
              <w:t xml:space="preserve">Suministro de aceites para mantenimiento de </w:t>
            </w:r>
            <w:proofErr w:type="spellStart"/>
            <w:r w:rsidRPr="001421C9">
              <w:rPr>
                <w:rFonts w:cs="Arial"/>
                <w:sz w:val="24"/>
                <w:szCs w:val="24"/>
              </w:rPr>
              <w:t>minicargador</w:t>
            </w:r>
            <w:proofErr w:type="spellEnd"/>
            <w:r w:rsidR="00946EDF">
              <w:rPr>
                <w:rFonts w:cs="Arial"/>
                <w:sz w:val="24"/>
                <w:szCs w:val="24"/>
              </w:rPr>
              <w:t xml:space="preserve"> </w:t>
            </w:r>
            <w:proofErr w:type="spellStart"/>
            <w:r w:rsidRPr="001421C9">
              <w:rPr>
                <w:rFonts w:cs="Arial"/>
                <w:sz w:val="24"/>
                <w:szCs w:val="24"/>
              </w:rPr>
              <w:t>mpal</w:t>
            </w:r>
            <w:proofErr w:type="spellEnd"/>
            <w:r w:rsidRPr="001421C9">
              <w:rPr>
                <w:rFonts w:cs="Arial"/>
                <w:sz w:val="24"/>
                <w:szCs w:val="24"/>
              </w:rPr>
              <w:t>.</w:t>
            </w:r>
          </w:p>
        </w:tc>
        <w:tc>
          <w:tcPr>
            <w:tcW w:w="1276" w:type="dxa"/>
            <w:tcBorders>
              <w:right w:val="single" w:sz="4" w:space="0" w:color="auto"/>
            </w:tcBorders>
          </w:tcPr>
          <w:p w:rsidR="00E96BA6" w:rsidRPr="001421C9" w:rsidRDefault="00E96BA6" w:rsidP="0066716A">
            <w:pPr>
              <w:jc w:val="center"/>
              <w:rPr>
                <w:rFonts w:cs="Arial"/>
                <w:sz w:val="24"/>
                <w:szCs w:val="24"/>
              </w:rPr>
            </w:pPr>
            <w:r w:rsidRPr="001421C9">
              <w:rPr>
                <w:rFonts w:cs="Arial"/>
                <w:sz w:val="24"/>
                <w:szCs w:val="24"/>
              </w:rPr>
              <w:t>18018</w:t>
            </w:r>
          </w:p>
        </w:tc>
        <w:tc>
          <w:tcPr>
            <w:tcW w:w="1405" w:type="dxa"/>
            <w:tcBorders>
              <w:left w:val="single" w:sz="4" w:space="0" w:color="auto"/>
            </w:tcBorders>
          </w:tcPr>
          <w:p w:rsidR="00E96BA6" w:rsidRPr="001421C9" w:rsidRDefault="00E96BA6" w:rsidP="0066716A">
            <w:pPr>
              <w:jc w:val="right"/>
              <w:rPr>
                <w:rFonts w:cs="Arial"/>
                <w:sz w:val="24"/>
                <w:szCs w:val="24"/>
              </w:rPr>
            </w:pPr>
            <w:r w:rsidRPr="001421C9">
              <w:rPr>
                <w:rFonts w:cs="Arial"/>
                <w:sz w:val="24"/>
                <w:szCs w:val="24"/>
              </w:rPr>
              <w:t>$ 124.00</w:t>
            </w:r>
          </w:p>
        </w:tc>
      </w:tr>
      <w:tr w:rsidR="00E96BA6" w:rsidRPr="001421C9" w:rsidTr="0066716A">
        <w:tc>
          <w:tcPr>
            <w:tcW w:w="6237" w:type="dxa"/>
            <w:vMerge w:val="restart"/>
          </w:tcPr>
          <w:p w:rsidR="00E96BA6" w:rsidRPr="001421C9" w:rsidRDefault="00E96BA6" w:rsidP="0066716A">
            <w:pPr>
              <w:rPr>
                <w:rFonts w:cs="Arial"/>
                <w:sz w:val="24"/>
                <w:szCs w:val="24"/>
              </w:rPr>
            </w:pPr>
            <w:r w:rsidRPr="001421C9">
              <w:rPr>
                <w:rFonts w:cs="Arial"/>
                <w:sz w:val="24"/>
                <w:szCs w:val="24"/>
              </w:rPr>
              <w:t xml:space="preserve">Suministro de repuestos para </w:t>
            </w:r>
            <w:proofErr w:type="spellStart"/>
            <w:r w:rsidRPr="001421C9">
              <w:rPr>
                <w:rFonts w:cs="Arial"/>
                <w:sz w:val="24"/>
                <w:szCs w:val="24"/>
              </w:rPr>
              <w:t>motoniveladora</w:t>
            </w:r>
            <w:proofErr w:type="spellEnd"/>
            <w:r w:rsidRPr="001421C9">
              <w:rPr>
                <w:rFonts w:cs="Arial"/>
                <w:sz w:val="24"/>
                <w:szCs w:val="24"/>
              </w:rPr>
              <w:t xml:space="preserve"> </w:t>
            </w:r>
          </w:p>
        </w:tc>
        <w:tc>
          <w:tcPr>
            <w:tcW w:w="1276" w:type="dxa"/>
            <w:tcBorders>
              <w:right w:val="single" w:sz="4" w:space="0" w:color="auto"/>
            </w:tcBorders>
          </w:tcPr>
          <w:p w:rsidR="00E96BA6" w:rsidRPr="001421C9" w:rsidRDefault="00E96BA6" w:rsidP="0066716A">
            <w:pPr>
              <w:jc w:val="center"/>
              <w:rPr>
                <w:rFonts w:cs="Arial"/>
                <w:sz w:val="24"/>
                <w:szCs w:val="24"/>
              </w:rPr>
            </w:pPr>
            <w:r w:rsidRPr="001421C9">
              <w:rPr>
                <w:rFonts w:cs="Arial"/>
                <w:sz w:val="24"/>
                <w:szCs w:val="24"/>
              </w:rPr>
              <w:t>18435</w:t>
            </w:r>
          </w:p>
        </w:tc>
        <w:tc>
          <w:tcPr>
            <w:tcW w:w="1405" w:type="dxa"/>
            <w:tcBorders>
              <w:left w:val="single" w:sz="4" w:space="0" w:color="auto"/>
            </w:tcBorders>
          </w:tcPr>
          <w:p w:rsidR="00E96BA6" w:rsidRPr="001421C9" w:rsidRDefault="00E96BA6" w:rsidP="0066716A">
            <w:pPr>
              <w:jc w:val="right"/>
              <w:rPr>
                <w:rFonts w:cs="Arial"/>
                <w:sz w:val="24"/>
                <w:szCs w:val="24"/>
              </w:rPr>
            </w:pPr>
            <w:r w:rsidRPr="001421C9">
              <w:rPr>
                <w:rFonts w:cs="Arial"/>
                <w:sz w:val="24"/>
                <w:szCs w:val="24"/>
              </w:rPr>
              <w:t>$ 199.72</w:t>
            </w:r>
          </w:p>
        </w:tc>
      </w:tr>
      <w:tr w:rsidR="00E96BA6" w:rsidRPr="001421C9" w:rsidTr="0066716A">
        <w:tc>
          <w:tcPr>
            <w:tcW w:w="6237" w:type="dxa"/>
            <w:vMerge/>
          </w:tcPr>
          <w:p w:rsidR="00E96BA6" w:rsidRPr="001421C9" w:rsidRDefault="00E96BA6" w:rsidP="0066716A">
            <w:pPr>
              <w:jc w:val="center"/>
              <w:rPr>
                <w:rFonts w:cs="Arial"/>
                <w:sz w:val="24"/>
                <w:szCs w:val="24"/>
              </w:rPr>
            </w:pPr>
          </w:p>
        </w:tc>
        <w:tc>
          <w:tcPr>
            <w:tcW w:w="1276" w:type="dxa"/>
            <w:tcBorders>
              <w:right w:val="single" w:sz="4" w:space="0" w:color="auto"/>
            </w:tcBorders>
          </w:tcPr>
          <w:p w:rsidR="00E96BA6" w:rsidRPr="001421C9" w:rsidRDefault="00E96BA6" w:rsidP="0066716A">
            <w:pPr>
              <w:jc w:val="center"/>
              <w:rPr>
                <w:rFonts w:cs="Arial"/>
                <w:sz w:val="24"/>
                <w:szCs w:val="24"/>
              </w:rPr>
            </w:pPr>
            <w:r w:rsidRPr="001421C9">
              <w:rPr>
                <w:rFonts w:cs="Arial"/>
                <w:sz w:val="24"/>
                <w:szCs w:val="24"/>
              </w:rPr>
              <w:t>18434</w:t>
            </w:r>
          </w:p>
        </w:tc>
        <w:tc>
          <w:tcPr>
            <w:tcW w:w="1405" w:type="dxa"/>
            <w:tcBorders>
              <w:left w:val="single" w:sz="4" w:space="0" w:color="auto"/>
            </w:tcBorders>
          </w:tcPr>
          <w:p w:rsidR="00E96BA6" w:rsidRPr="001421C9" w:rsidRDefault="00E96BA6" w:rsidP="0066716A">
            <w:pPr>
              <w:jc w:val="right"/>
              <w:rPr>
                <w:rFonts w:cs="Arial"/>
                <w:sz w:val="24"/>
                <w:szCs w:val="24"/>
              </w:rPr>
            </w:pPr>
            <w:r w:rsidRPr="001421C9">
              <w:rPr>
                <w:rFonts w:cs="Arial"/>
                <w:sz w:val="24"/>
                <w:szCs w:val="24"/>
              </w:rPr>
              <w:t>$   15.48</w:t>
            </w:r>
          </w:p>
        </w:tc>
      </w:tr>
      <w:tr w:rsidR="00E96BA6" w:rsidRPr="001421C9" w:rsidTr="0066716A">
        <w:tc>
          <w:tcPr>
            <w:tcW w:w="6237" w:type="dxa"/>
          </w:tcPr>
          <w:p w:rsidR="00E96BA6" w:rsidRPr="001421C9" w:rsidRDefault="00E96BA6" w:rsidP="0066716A">
            <w:pPr>
              <w:rPr>
                <w:rFonts w:cs="Arial"/>
                <w:sz w:val="24"/>
                <w:szCs w:val="24"/>
              </w:rPr>
            </w:pPr>
            <w:r w:rsidRPr="001421C9">
              <w:rPr>
                <w:rFonts w:cs="Arial"/>
                <w:sz w:val="24"/>
                <w:szCs w:val="24"/>
              </w:rPr>
              <w:t>Suministro de repuestos para camión recolector N2593 (disco de arranque)</w:t>
            </w:r>
          </w:p>
        </w:tc>
        <w:tc>
          <w:tcPr>
            <w:tcW w:w="1276" w:type="dxa"/>
            <w:tcBorders>
              <w:right w:val="single" w:sz="4" w:space="0" w:color="auto"/>
            </w:tcBorders>
          </w:tcPr>
          <w:p w:rsidR="00E96BA6" w:rsidRPr="001421C9" w:rsidRDefault="00E96BA6" w:rsidP="0066716A">
            <w:pPr>
              <w:jc w:val="center"/>
              <w:rPr>
                <w:rFonts w:cs="Arial"/>
                <w:sz w:val="24"/>
                <w:szCs w:val="24"/>
              </w:rPr>
            </w:pPr>
            <w:r w:rsidRPr="001421C9">
              <w:rPr>
                <w:rFonts w:cs="Arial"/>
                <w:sz w:val="24"/>
                <w:szCs w:val="24"/>
              </w:rPr>
              <w:t>18578</w:t>
            </w:r>
          </w:p>
        </w:tc>
        <w:tc>
          <w:tcPr>
            <w:tcW w:w="1405" w:type="dxa"/>
            <w:tcBorders>
              <w:left w:val="single" w:sz="4" w:space="0" w:color="auto"/>
            </w:tcBorders>
          </w:tcPr>
          <w:p w:rsidR="00E96BA6" w:rsidRPr="001421C9" w:rsidRDefault="00E96BA6" w:rsidP="0066716A">
            <w:pPr>
              <w:jc w:val="right"/>
              <w:rPr>
                <w:rFonts w:cs="Arial"/>
                <w:sz w:val="24"/>
                <w:szCs w:val="24"/>
              </w:rPr>
            </w:pPr>
            <w:r w:rsidRPr="001421C9">
              <w:rPr>
                <w:rFonts w:cs="Arial"/>
                <w:sz w:val="24"/>
                <w:szCs w:val="24"/>
              </w:rPr>
              <w:t>$   47.04</w:t>
            </w:r>
          </w:p>
        </w:tc>
      </w:tr>
      <w:tr w:rsidR="00E96BA6" w:rsidRPr="001421C9" w:rsidTr="0066716A">
        <w:tc>
          <w:tcPr>
            <w:tcW w:w="7513" w:type="dxa"/>
            <w:gridSpan w:val="2"/>
            <w:tcBorders>
              <w:right w:val="single" w:sz="4" w:space="0" w:color="auto"/>
            </w:tcBorders>
          </w:tcPr>
          <w:p w:rsidR="00E96BA6" w:rsidRPr="001421C9" w:rsidRDefault="00E96BA6" w:rsidP="0066716A">
            <w:pPr>
              <w:rPr>
                <w:rFonts w:cs="Arial"/>
                <w:b/>
                <w:sz w:val="24"/>
                <w:szCs w:val="24"/>
              </w:rPr>
            </w:pPr>
            <w:proofErr w:type="gramStart"/>
            <w:r w:rsidRPr="001421C9">
              <w:rPr>
                <w:rFonts w:cs="Arial"/>
                <w:b/>
                <w:sz w:val="24"/>
                <w:szCs w:val="24"/>
              </w:rPr>
              <w:t>Total …</w:t>
            </w:r>
            <w:proofErr w:type="gramEnd"/>
            <w:r w:rsidRPr="001421C9">
              <w:rPr>
                <w:rFonts w:cs="Arial"/>
                <w:b/>
                <w:sz w:val="24"/>
                <w:szCs w:val="24"/>
              </w:rPr>
              <w:t>……………………………………………………..</w:t>
            </w:r>
          </w:p>
        </w:tc>
        <w:tc>
          <w:tcPr>
            <w:tcW w:w="1405" w:type="dxa"/>
            <w:tcBorders>
              <w:left w:val="single" w:sz="4" w:space="0" w:color="auto"/>
            </w:tcBorders>
          </w:tcPr>
          <w:p w:rsidR="00E96BA6" w:rsidRPr="001421C9" w:rsidRDefault="0055062E" w:rsidP="0066716A">
            <w:pPr>
              <w:jc w:val="right"/>
              <w:rPr>
                <w:rFonts w:cs="Arial"/>
                <w:b/>
                <w:sz w:val="24"/>
                <w:szCs w:val="24"/>
              </w:rPr>
            </w:pPr>
            <w:r w:rsidRPr="001421C9">
              <w:rPr>
                <w:rFonts w:cs="Arial"/>
                <w:b/>
                <w:sz w:val="24"/>
                <w:szCs w:val="24"/>
              </w:rPr>
              <w:fldChar w:fldCharType="begin"/>
            </w:r>
            <w:r w:rsidR="00E96BA6" w:rsidRPr="001421C9">
              <w:rPr>
                <w:rFonts w:cs="Arial"/>
                <w:b/>
                <w:sz w:val="24"/>
                <w:szCs w:val="24"/>
              </w:rPr>
              <w:instrText xml:space="preserve"> =SUM(ABOVE) </w:instrText>
            </w:r>
            <w:r w:rsidRPr="001421C9">
              <w:rPr>
                <w:rFonts w:cs="Arial"/>
                <w:b/>
                <w:sz w:val="24"/>
                <w:szCs w:val="24"/>
              </w:rPr>
              <w:fldChar w:fldCharType="separate"/>
            </w:r>
            <w:r w:rsidR="00E96BA6" w:rsidRPr="001421C9">
              <w:rPr>
                <w:rFonts w:cs="Arial"/>
                <w:b/>
                <w:noProof/>
                <w:sz w:val="24"/>
                <w:szCs w:val="24"/>
              </w:rPr>
              <w:t>$ 386.24</w:t>
            </w:r>
            <w:r w:rsidRPr="001421C9">
              <w:rPr>
                <w:rFonts w:cs="Arial"/>
                <w:b/>
                <w:sz w:val="24"/>
                <w:szCs w:val="24"/>
              </w:rPr>
              <w:fldChar w:fldCharType="end"/>
            </w:r>
          </w:p>
        </w:tc>
      </w:tr>
    </w:tbl>
    <w:p w:rsidR="00E96BA6" w:rsidRPr="001421C9" w:rsidRDefault="00E96BA6" w:rsidP="00E96BA6">
      <w:pPr>
        <w:spacing w:after="0" w:line="240" w:lineRule="auto"/>
        <w:jc w:val="both"/>
        <w:rPr>
          <w:rFonts w:cs="Arial"/>
          <w:sz w:val="24"/>
          <w:szCs w:val="24"/>
        </w:rPr>
      </w:pPr>
      <w:r w:rsidRPr="001421C9">
        <w:rPr>
          <w:rFonts w:cs="Arial"/>
          <w:sz w:val="24"/>
          <w:szCs w:val="24"/>
        </w:rPr>
        <w:t>Conforme detalle en documentación anexa, con aplicación a la asignación presupuestaria respectiva;</w:t>
      </w:r>
    </w:p>
    <w:p w:rsidR="00E96BA6" w:rsidRPr="001421C9" w:rsidRDefault="00E96BA6" w:rsidP="00E96BA6">
      <w:pPr>
        <w:spacing w:after="0" w:line="240" w:lineRule="auto"/>
        <w:jc w:val="both"/>
        <w:rPr>
          <w:rFonts w:cs="Arial"/>
          <w:sz w:val="24"/>
          <w:szCs w:val="24"/>
        </w:rPr>
      </w:pPr>
      <w:r w:rsidRPr="001421C9">
        <w:rPr>
          <w:rFonts w:cs="Arial"/>
          <w:b/>
          <w:sz w:val="24"/>
          <w:szCs w:val="24"/>
        </w:rPr>
        <w:t>12)</w:t>
      </w:r>
      <w:r w:rsidRPr="001421C9">
        <w:rPr>
          <w:rFonts w:cs="Arial"/>
          <w:sz w:val="24"/>
          <w:szCs w:val="24"/>
        </w:rPr>
        <w:t xml:space="preserve"> MULTISERVICIOS “SALDAÑA”, facturas detalladas a continuación:</w:t>
      </w:r>
    </w:p>
    <w:tbl>
      <w:tblPr>
        <w:tblStyle w:val="Tablaconcuadrcula"/>
        <w:tblW w:w="0" w:type="auto"/>
        <w:tblInd w:w="108" w:type="dxa"/>
        <w:tblLayout w:type="fixed"/>
        <w:tblLook w:val="04A0"/>
      </w:tblPr>
      <w:tblGrid>
        <w:gridCol w:w="6237"/>
        <w:gridCol w:w="1276"/>
        <w:gridCol w:w="1405"/>
      </w:tblGrid>
      <w:tr w:rsidR="00E96BA6" w:rsidRPr="001421C9" w:rsidTr="0066716A">
        <w:tc>
          <w:tcPr>
            <w:tcW w:w="6237" w:type="dxa"/>
          </w:tcPr>
          <w:p w:rsidR="00E96BA6" w:rsidRPr="001421C9" w:rsidRDefault="00E96BA6" w:rsidP="0066716A">
            <w:pPr>
              <w:jc w:val="center"/>
              <w:rPr>
                <w:rFonts w:cs="Arial"/>
                <w:b/>
                <w:spacing w:val="-6"/>
                <w:sz w:val="24"/>
                <w:szCs w:val="24"/>
              </w:rPr>
            </w:pPr>
            <w:r w:rsidRPr="001421C9">
              <w:rPr>
                <w:rFonts w:cs="Arial"/>
                <w:b/>
                <w:sz w:val="24"/>
                <w:szCs w:val="24"/>
              </w:rPr>
              <w:t>DETALLE</w:t>
            </w:r>
          </w:p>
        </w:tc>
        <w:tc>
          <w:tcPr>
            <w:tcW w:w="1276" w:type="dxa"/>
            <w:tcBorders>
              <w:right w:val="single" w:sz="4" w:space="0" w:color="auto"/>
            </w:tcBorders>
          </w:tcPr>
          <w:p w:rsidR="00E96BA6" w:rsidRPr="001421C9" w:rsidRDefault="00E96BA6" w:rsidP="0066716A">
            <w:pPr>
              <w:jc w:val="center"/>
              <w:rPr>
                <w:rFonts w:cs="Arial"/>
                <w:b/>
                <w:sz w:val="24"/>
                <w:szCs w:val="24"/>
              </w:rPr>
            </w:pPr>
            <w:r w:rsidRPr="001421C9">
              <w:rPr>
                <w:rFonts w:cs="Arial"/>
                <w:b/>
                <w:spacing w:val="-6"/>
                <w:sz w:val="24"/>
                <w:szCs w:val="24"/>
              </w:rPr>
              <w:t>FAC.</w:t>
            </w:r>
          </w:p>
        </w:tc>
        <w:tc>
          <w:tcPr>
            <w:tcW w:w="1405" w:type="dxa"/>
            <w:tcBorders>
              <w:left w:val="single" w:sz="4" w:space="0" w:color="auto"/>
            </w:tcBorders>
          </w:tcPr>
          <w:p w:rsidR="00E96BA6" w:rsidRPr="001421C9" w:rsidRDefault="00E96BA6" w:rsidP="0066716A">
            <w:pPr>
              <w:jc w:val="center"/>
              <w:rPr>
                <w:rFonts w:cs="Arial"/>
                <w:b/>
                <w:sz w:val="24"/>
                <w:szCs w:val="24"/>
              </w:rPr>
            </w:pPr>
            <w:r w:rsidRPr="001421C9">
              <w:rPr>
                <w:rFonts w:cs="Arial"/>
                <w:b/>
                <w:sz w:val="24"/>
                <w:szCs w:val="24"/>
              </w:rPr>
              <w:t>MONTO</w:t>
            </w:r>
          </w:p>
        </w:tc>
      </w:tr>
      <w:tr w:rsidR="00E96BA6" w:rsidRPr="001421C9" w:rsidTr="0066716A">
        <w:tc>
          <w:tcPr>
            <w:tcW w:w="6237" w:type="dxa"/>
          </w:tcPr>
          <w:p w:rsidR="00E96BA6" w:rsidRPr="001421C9" w:rsidRDefault="00E96BA6" w:rsidP="0066716A">
            <w:pPr>
              <w:rPr>
                <w:rFonts w:cs="Arial"/>
                <w:sz w:val="24"/>
                <w:szCs w:val="24"/>
              </w:rPr>
            </w:pPr>
            <w:r w:rsidRPr="001421C9">
              <w:rPr>
                <w:rFonts w:cs="Arial"/>
                <w:sz w:val="24"/>
                <w:szCs w:val="24"/>
              </w:rPr>
              <w:t xml:space="preserve">Suministro de materiales para barda de protección La </w:t>
            </w:r>
            <w:proofErr w:type="spellStart"/>
            <w:r w:rsidRPr="001421C9">
              <w:rPr>
                <w:rFonts w:cs="Arial"/>
                <w:sz w:val="24"/>
                <w:szCs w:val="24"/>
              </w:rPr>
              <w:t>Vueltona</w:t>
            </w:r>
            <w:proofErr w:type="spellEnd"/>
          </w:p>
        </w:tc>
        <w:tc>
          <w:tcPr>
            <w:tcW w:w="1276" w:type="dxa"/>
            <w:tcBorders>
              <w:right w:val="single" w:sz="4" w:space="0" w:color="auto"/>
            </w:tcBorders>
          </w:tcPr>
          <w:p w:rsidR="00E96BA6" w:rsidRPr="001421C9" w:rsidRDefault="00E96BA6" w:rsidP="0066716A">
            <w:pPr>
              <w:jc w:val="center"/>
              <w:rPr>
                <w:rFonts w:cs="Arial"/>
                <w:sz w:val="24"/>
                <w:szCs w:val="24"/>
              </w:rPr>
            </w:pPr>
            <w:r w:rsidRPr="001421C9">
              <w:rPr>
                <w:rFonts w:cs="Arial"/>
                <w:sz w:val="24"/>
                <w:szCs w:val="24"/>
              </w:rPr>
              <w:t>003369</w:t>
            </w:r>
          </w:p>
        </w:tc>
        <w:tc>
          <w:tcPr>
            <w:tcW w:w="1405" w:type="dxa"/>
            <w:tcBorders>
              <w:left w:val="single" w:sz="4" w:space="0" w:color="auto"/>
            </w:tcBorders>
          </w:tcPr>
          <w:p w:rsidR="00E96BA6" w:rsidRPr="001421C9" w:rsidRDefault="00E96BA6" w:rsidP="0066716A">
            <w:pPr>
              <w:jc w:val="right"/>
              <w:rPr>
                <w:rFonts w:cs="Arial"/>
                <w:sz w:val="24"/>
                <w:szCs w:val="24"/>
              </w:rPr>
            </w:pPr>
            <w:r w:rsidRPr="001421C9">
              <w:rPr>
                <w:rFonts w:cs="Arial"/>
                <w:sz w:val="24"/>
                <w:szCs w:val="24"/>
              </w:rPr>
              <w:t>$ 245.20</w:t>
            </w:r>
          </w:p>
        </w:tc>
      </w:tr>
      <w:tr w:rsidR="00E96BA6" w:rsidRPr="001421C9" w:rsidTr="0066716A">
        <w:tc>
          <w:tcPr>
            <w:tcW w:w="6237" w:type="dxa"/>
            <w:tcBorders>
              <w:bottom w:val="single" w:sz="4" w:space="0" w:color="auto"/>
            </w:tcBorders>
          </w:tcPr>
          <w:p w:rsidR="00E96BA6" w:rsidRPr="001421C9" w:rsidRDefault="00E96BA6" w:rsidP="0066716A">
            <w:pPr>
              <w:rPr>
                <w:rFonts w:cs="Arial"/>
                <w:sz w:val="24"/>
                <w:szCs w:val="24"/>
              </w:rPr>
            </w:pPr>
            <w:r w:rsidRPr="001421C9">
              <w:rPr>
                <w:rFonts w:cs="Arial"/>
                <w:sz w:val="24"/>
                <w:szCs w:val="24"/>
              </w:rPr>
              <w:t>Suministro de pintura y materiales para cerco casa comunal Santa Teresa</w:t>
            </w:r>
          </w:p>
        </w:tc>
        <w:tc>
          <w:tcPr>
            <w:tcW w:w="1276" w:type="dxa"/>
            <w:tcBorders>
              <w:bottom w:val="single" w:sz="4" w:space="0" w:color="auto"/>
              <w:right w:val="single" w:sz="4" w:space="0" w:color="auto"/>
            </w:tcBorders>
          </w:tcPr>
          <w:p w:rsidR="00E96BA6" w:rsidRPr="001421C9" w:rsidRDefault="00E96BA6" w:rsidP="0066716A">
            <w:pPr>
              <w:jc w:val="center"/>
              <w:rPr>
                <w:rFonts w:cs="Arial"/>
                <w:sz w:val="24"/>
                <w:szCs w:val="24"/>
              </w:rPr>
            </w:pPr>
            <w:r w:rsidRPr="001421C9">
              <w:rPr>
                <w:rFonts w:cs="Arial"/>
                <w:sz w:val="24"/>
                <w:szCs w:val="24"/>
              </w:rPr>
              <w:t>003368</w:t>
            </w:r>
          </w:p>
        </w:tc>
        <w:tc>
          <w:tcPr>
            <w:tcW w:w="1405" w:type="dxa"/>
            <w:tcBorders>
              <w:left w:val="single" w:sz="4" w:space="0" w:color="auto"/>
            </w:tcBorders>
          </w:tcPr>
          <w:p w:rsidR="00E96BA6" w:rsidRPr="001421C9" w:rsidRDefault="00E96BA6" w:rsidP="0066716A">
            <w:pPr>
              <w:jc w:val="right"/>
              <w:rPr>
                <w:rFonts w:cs="Arial"/>
                <w:sz w:val="24"/>
                <w:szCs w:val="24"/>
              </w:rPr>
            </w:pPr>
            <w:r w:rsidRPr="001421C9">
              <w:rPr>
                <w:rFonts w:cs="Arial"/>
                <w:sz w:val="24"/>
                <w:szCs w:val="24"/>
              </w:rPr>
              <w:t>$ 296.75</w:t>
            </w:r>
          </w:p>
        </w:tc>
      </w:tr>
      <w:tr w:rsidR="00E96BA6" w:rsidRPr="001421C9" w:rsidTr="0066716A">
        <w:tc>
          <w:tcPr>
            <w:tcW w:w="7513" w:type="dxa"/>
            <w:gridSpan w:val="2"/>
            <w:tcBorders>
              <w:right w:val="single" w:sz="4" w:space="0" w:color="auto"/>
            </w:tcBorders>
          </w:tcPr>
          <w:p w:rsidR="00E96BA6" w:rsidRPr="001421C9" w:rsidRDefault="00E96BA6" w:rsidP="0066716A">
            <w:pPr>
              <w:rPr>
                <w:rFonts w:cs="Arial"/>
                <w:b/>
                <w:sz w:val="24"/>
                <w:szCs w:val="24"/>
              </w:rPr>
            </w:pPr>
            <w:proofErr w:type="gramStart"/>
            <w:r w:rsidRPr="001421C9">
              <w:rPr>
                <w:rFonts w:cs="Arial"/>
                <w:b/>
                <w:sz w:val="24"/>
                <w:szCs w:val="24"/>
              </w:rPr>
              <w:t>Total …</w:t>
            </w:r>
            <w:proofErr w:type="gramEnd"/>
            <w:r w:rsidRPr="001421C9">
              <w:rPr>
                <w:rFonts w:cs="Arial"/>
                <w:b/>
                <w:sz w:val="24"/>
                <w:szCs w:val="24"/>
              </w:rPr>
              <w:t>……………………………………………………..</w:t>
            </w:r>
          </w:p>
        </w:tc>
        <w:tc>
          <w:tcPr>
            <w:tcW w:w="1405" w:type="dxa"/>
            <w:tcBorders>
              <w:left w:val="single" w:sz="4" w:space="0" w:color="auto"/>
            </w:tcBorders>
          </w:tcPr>
          <w:p w:rsidR="00E96BA6" w:rsidRPr="001421C9" w:rsidRDefault="0055062E" w:rsidP="0066716A">
            <w:pPr>
              <w:jc w:val="right"/>
              <w:rPr>
                <w:rFonts w:cs="Arial"/>
                <w:b/>
                <w:sz w:val="24"/>
                <w:szCs w:val="24"/>
              </w:rPr>
            </w:pPr>
            <w:r w:rsidRPr="001421C9">
              <w:rPr>
                <w:rFonts w:cs="Arial"/>
                <w:b/>
                <w:sz w:val="24"/>
                <w:szCs w:val="24"/>
              </w:rPr>
              <w:fldChar w:fldCharType="begin"/>
            </w:r>
            <w:r w:rsidR="00E96BA6" w:rsidRPr="001421C9">
              <w:rPr>
                <w:rFonts w:cs="Arial"/>
                <w:b/>
                <w:sz w:val="24"/>
                <w:szCs w:val="24"/>
              </w:rPr>
              <w:instrText xml:space="preserve"> =SUM(ABOVE) </w:instrText>
            </w:r>
            <w:r w:rsidRPr="001421C9">
              <w:rPr>
                <w:rFonts w:cs="Arial"/>
                <w:b/>
                <w:sz w:val="24"/>
                <w:szCs w:val="24"/>
              </w:rPr>
              <w:fldChar w:fldCharType="separate"/>
            </w:r>
            <w:r w:rsidR="00E96BA6" w:rsidRPr="001421C9">
              <w:rPr>
                <w:rFonts w:cs="Arial"/>
                <w:b/>
                <w:noProof/>
                <w:sz w:val="24"/>
                <w:szCs w:val="24"/>
              </w:rPr>
              <w:t>$ 541.95</w:t>
            </w:r>
            <w:r w:rsidRPr="001421C9">
              <w:rPr>
                <w:rFonts w:cs="Arial"/>
                <w:b/>
                <w:sz w:val="24"/>
                <w:szCs w:val="24"/>
              </w:rPr>
              <w:fldChar w:fldCharType="end"/>
            </w:r>
          </w:p>
        </w:tc>
      </w:tr>
    </w:tbl>
    <w:p w:rsidR="00E96BA6" w:rsidRPr="001421C9" w:rsidRDefault="00E96BA6" w:rsidP="00E96BA6">
      <w:pPr>
        <w:spacing w:after="0" w:line="240" w:lineRule="auto"/>
        <w:jc w:val="both"/>
        <w:rPr>
          <w:rFonts w:cs="Arial"/>
          <w:sz w:val="24"/>
          <w:szCs w:val="24"/>
        </w:rPr>
      </w:pPr>
      <w:r w:rsidRPr="001421C9">
        <w:rPr>
          <w:rFonts w:cs="Arial"/>
          <w:sz w:val="24"/>
          <w:szCs w:val="24"/>
        </w:rPr>
        <w:t>Conforme detalle en documentación anexa, con aplicación a la asignación presupuestaria respectiva;</w:t>
      </w:r>
    </w:p>
    <w:p w:rsidR="00E96BA6" w:rsidRPr="001421C9" w:rsidRDefault="00E96BA6" w:rsidP="00E96BA6">
      <w:pPr>
        <w:spacing w:after="0" w:line="240" w:lineRule="auto"/>
        <w:jc w:val="both"/>
        <w:rPr>
          <w:rFonts w:cs="Arial"/>
          <w:sz w:val="24"/>
          <w:szCs w:val="24"/>
        </w:rPr>
      </w:pPr>
      <w:r w:rsidRPr="001421C9">
        <w:rPr>
          <w:rFonts w:cs="Arial"/>
          <w:b/>
          <w:sz w:val="24"/>
          <w:szCs w:val="24"/>
        </w:rPr>
        <w:t>13)</w:t>
      </w:r>
      <w:r w:rsidRPr="001421C9">
        <w:rPr>
          <w:rFonts w:cs="Arial"/>
          <w:sz w:val="24"/>
          <w:szCs w:val="24"/>
        </w:rPr>
        <w:t xml:space="preserve"> MASTER EQUIPOS, S.A. DE C.V., </w:t>
      </w:r>
      <w:r w:rsidRPr="001421C9">
        <w:rPr>
          <w:rFonts w:cs="Arial"/>
          <w:b/>
          <w:sz w:val="24"/>
          <w:szCs w:val="24"/>
        </w:rPr>
        <w:t>$150.00</w:t>
      </w:r>
      <w:r w:rsidRPr="001421C9">
        <w:rPr>
          <w:rFonts w:cs="Arial"/>
          <w:sz w:val="24"/>
          <w:szCs w:val="24"/>
        </w:rPr>
        <w:t xml:space="preserve">, según factura No.000949, suministro de </w:t>
      </w:r>
      <w:proofErr w:type="spellStart"/>
      <w:r w:rsidRPr="001421C9">
        <w:rPr>
          <w:rFonts w:cs="Arial"/>
          <w:sz w:val="24"/>
          <w:szCs w:val="24"/>
        </w:rPr>
        <w:t>toner</w:t>
      </w:r>
      <w:proofErr w:type="spellEnd"/>
      <w:r w:rsidRPr="001421C9">
        <w:rPr>
          <w:rFonts w:cs="Arial"/>
          <w:sz w:val="24"/>
          <w:szCs w:val="24"/>
        </w:rPr>
        <w:t xml:space="preserve"> para fotocopiadora REF., conforme detalle en documentación anexa; con aplicación a la asignación presupuestaria respectiva;</w:t>
      </w:r>
    </w:p>
    <w:p w:rsidR="00E96BA6" w:rsidRPr="001421C9" w:rsidRDefault="00E96BA6" w:rsidP="00E96BA6">
      <w:pPr>
        <w:spacing w:after="0" w:line="240" w:lineRule="auto"/>
        <w:jc w:val="both"/>
        <w:rPr>
          <w:rFonts w:cs="Arial"/>
          <w:sz w:val="24"/>
          <w:szCs w:val="24"/>
        </w:rPr>
      </w:pPr>
      <w:r w:rsidRPr="001421C9">
        <w:rPr>
          <w:rFonts w:cs="Arial"/>
          <w:b/>
          <w:sz w:val="24"/>
          <w:szCs w:val="24"/>
        </w:rPr>
        <w:t>14)</w:t>
      </w:r>
      <w:r w:rsidRPr="001421C9">
        <w:rPr>
          <w:rFonts w:cs="Arial"/>
          <w:sz w:val="24"/>
          <w:szCs w:val="24"/>
        </w:rPr>
        <w:t xml:space="preserve">SAN JOSE DEPORTES, </w:t>
      </w:r>
      <w:r w:rsidRPr="001421C9">
        <w:rPr>
          <w:rFonts w:cs="Arial"/>
          <w:b/>
          <w:sz w:val="24"/>
          <w:szCs w:val="24"/>
        </w:rPr>
        <w:t>$180.00</w:t>
      </w:r>
      <w:r w:rsidRPr="001421C9">
        <w:rPr>
          <w:rFonts w:cs="Arial"/>
          <w:sz w:val="24"/>
          <w:szCs w:val="24"/>
        </w:rPr>
        <w:t>, según factura No.003138, suministro de pelotas para futbol No.5, conforme detalle en documentación anexa; con aplicación a la asignación presupuestaria respectiva;</w:t>
      </w:r>
    </w:p>
    <w:p w:rsidR="00E96BA6" w:rsidRPr="001421C9" w:rsidRDefault="00E96BA6" w:rsidP="00E96BA6">
      <w:pPr>
        <w:spacing w:after="0" w:line="240" w:lineRule="auto"/>
        <w:jc w:val="both"/>
        <w:rPr>
          <w:rFonts w:cs="Arial"/>
          <w:sz w:val="24"/>
          <w:szCs w:val="24"/>
        </w:rPr>
      </w:pPr>
      <w:r w:rsidRPr="001421C9">
        <w:rPr>
          <w:rFonts w:cs="Arial"/>
          <w:b/>
          <w:sz w:val="24"/>
          <w:szCs w:val="24"/>
        </w:rPr>
        <w:t>15)</w:t>
      </w:r>
      <w:r w:rsidRPr="001421C9">
        <w:rPr>
          <w:rFonts w:cs="Arial"/>
          <w:sz w:val="24"/>
          <w:szCs w:val="24"/>
        </w:rPr>
        <w:t xml:space="preserve">Edwin Salazar Escobar, </w:t>
      </w:r>
      <w:r w:rsidRPr="001421C9">
        <w:rPr>
          <w:rFonts w:cs="Arial"/>
          <w:b/>
          <w:sz w:val="24"/>
          <w:szCs w:val="24"/>
        </w:rPr>
        <w:t>$50.00</w:t>
      </w:r>
      <w:r w:rsidRPr="001421C9">
        <w:rPr>
          <w:rFonts w:cs="Arial"/>
          <w:sz w:val="24"/>
          <w:szCs w:val="24"/>
        </w:rPr>
        <w:t xml:space="preserve">, suministro de 500 panes francés para refrigerio en inauguración de proyecto de pavimentación Las Palmeras calle al </w:t>
      </w:r>
      <w:proofErr w:type="spellStart"/>
      <w:r w:rsidRPr="001421C9">
        <w:rPr>
          <w:rFonts w:cs="Arial"/>
          <w:sz w:val="24"/>
          <w:szCs w:val="24"/>
        </w:rPr>
        <w:t>Chaguite</w:t>
      </w:r>
      <w:proofErr w:type="spellEnd"/>
      <w:r w:rsidRPr="001421C9">
        <w:rPr>
          <w:rFonts w:cs="Arial"/>
          <w:sz w:val="24"/>
          <w:szCs w:val="24"/>
        </w:rPr>
        <w:t>, conforme detalle en documentación anexa; con aplicación a la asignación presupuestaria respectiva;</w:t>
      </w:r>
    </w:p>
    <w:p w:rsidR="00E96BA6" w:rsidRPr="001421C9" w:rsidRDefault="00E96BA6" w:rsidP="00E96BA6">
      <w:pPr>
        <w:spacing w:after="0" w:line="240" w:lineRule="auto"/>
        <w:jc w:val="both"/>
        <w:rPr>
          <w:rFonts w:cs="Arial"/>
          <w:sz w:val="24"/>
          <w:szCs w:val="24"/>
        </w:rPr>
      </w:pPr>
      <w:r w:rsidRPr="001421C9">
        <w:rPr>
          <w:rFonts w:cs="Arial"/>
          <w:b/>
          <w:sz w:val="24"/>
          <w:szCs w:val="24"/>
        </w:rPr>
        <w:t>16)</w:t>
      </w:r>
      <w:r w:rsidRPr="001421C9">
        <w:rPr>
          <w:rFonts w:cs="Arial"/>
          <w:sz w:val="24"/>
          <w:szCs w:val="24"/>
        </w:rPr>
        <w:t xml:space="preserve"> Ruth </w:t>
      </w:r>
      <w:proofErr w:type="spellStart"/>
      <w:r w:rsidRPr="001421C9">
        <w:rPr>
          <w:rFonts w:cs="Arial"/>
          <w:sz w:val="24"/>
          <w:szCs w:val="24"/>
        </w:rPr>
        <w:t>Noemy</w:t>
      </w:r>
      <w:proofErr w:type="spellEnd"/>
      <w:r w:rsidRPr="001421C9">
        <w:rPr>
          <w:rFonts w:cs="Arial"/>
          <w:sz w:val="24"/>
          <w:szCs w:val="24"/>
        </w:rPr>
        <w:t xml:space="preserve"> Castro de Suriano, </w:t>
      </w:r>
      <w:r w:rsidRPr="001421C9">
        <w:rPr>
          <w:rFonts w:cs="Arial"/>
          <w:b/>
          <w:sz w:val="24"/>
          <w:szCs w:val="24"/>
        </w:rPr>
        <w:t>$125.00</w:t>
      </w:r>
      <w:r w:rsidRPr="001421C9">
        <w:rPr>
          <w:rFonts w:cs="Arial"/>
          <w:sz w:val="24"/>
          <w:szCs w:val="24"/>
        </w:rPr>
        <w:t xml:space="preserve">, suministro de 500 tamales para refrigerio en inauguración de proyecto de pavimentación Las Palmeras calle al </w:t>
      </w:r>
      <w:proofErr w:type="spellStart"/>
      <w:r w:rsidRPr="001421C9">
        <w:rPr>
          <w:rFonts w:cs="Arial"/>
          <w:sz w:val="24"/>
          <w:szCs w:val="24"/>
        </w:rPr>
        <w:t>Chaguite</w:t>
      </w:r>
      <w:proofErr w:type="spellEnd"/>
      <w:r w:rsidRPr="001421C9">
        <w:rPr>
          <w:rFonts w:cs="Arial"/>
          <w:sz w:val="24"/>
          <w:szCs w:val="24"/>
        </w:rPr>
        <w:t>, conforme detalle en documentación anexa; con aplicación a la asignación presupuestaria respectiva;</w:t>
      </w:r>
    </w:p>
    <w:p w:rsidR="00E96BA6" w:rsidRPr="001421C9" w:rsidRDefault="00E96BA6" w:rsidP="00E96BA6">
      <w:pPr>
        <w:spacing w:after="0" w:line="240" w:lineRule="auto"/>
        <w:jc w:val="both"/>
        <w:rPr>
          <w:rFonts w:cs="Arial"/>
          <w:sz w:val="24"/>
          <w:szCs w:val="24"/>
        </w:rPr>
      </w:pPr>
      <w:r w:rsidRPr="001421C9">
        <w:rPr>
          <w:rFonts w:cs="Arial"/>
          <w:b/>
          <w:sz w:val="24"/>
          <w:szCs w:val="24"/>
        </w:rPr>
        <w:t>17)</w:t>
      </w:r>
      <w:r w:rsidRPr="001421C9">
        <w:rPr>
          <w:rFonts w:cs="Arial"/>
          <w:sz w:val="24"/>
          <w:szCs w:val="24"/>
        </w:rPr>
        <w:t xml:space="preserve"> TIENDA GERALDINA, facturas detalladas a continuación:</w:t>
      </w:r>
    </w:p>
    <w:tbl>
      <w:tblPr>
        <w:tblStyle w:val="Tablaconcuadrcula"/>
        <w:tblW w:w="0" w:type="auto"/>
        <w:tblInd w:w="108" w:type="dxa"/>
        <w:tblLayout w:type="fixed"/>
        <w:tblLook w:val="04A0"/>
      </w:tblPr>
      <w:tblGrid>
        <w:gridCol w:w="6237"/>
        <w:gridCol w:w="1134"/>
        <w:gridCol w:w="1547"/>
      </w:tblGrid>
      <w:tr w:rsidR="00E96BA6" w:rsidRPr="001421C9" w:rsidTr="0066716A">
        <w:tc>
          <w:tcPr>
            <w:tcW w:w="6237" w:type="dxa"/>
          </w:tcPr>
          <w:p w:rsidR="00E96BA6" w:rsidRPr="001421C9" w:rsidRDefault="00E96BA6" w:rsidP="0066716A">
            <w:pPr>
              <w:jc w:val="center"/>
              <w:rPr>
                <w:rFonts w:cs="Arial"/>
                <w:b/>
                <w:spacing w:val="-6"/>
                <w:sz w:val="24"/>
                <w:szCs w:val="24"/>
              </w:rPr>
            </w:pPr>
            <w:r w:rsidRPr="001421C9">
              <w:rPr>
                <w:rFonts w:cs="Arial"/>
                <w:b/>
                <w:sz w:val="24"/>
                <w:szCs w:val="24"/>
              </w:rPr>
              <w:t>DETALLE</w:t>
            </w:r>
          </w:p>
        </w:tc>
        <w:tc>
          <w:tcPr>
            <w:tcW w:w="1134" w:type="dxa"/>
            <w:tcBorders>
              <w:right w:val="single" w:sz="4" w:space="0" w:color="auto"/>
            </w:tcBorders>
          </w:tcPr>
          <w:p w:rsidR="00E96BA6" w:rsidRPr="001421C9" w:rsidRDefault="00E96BA6" w:rsidP="0066716A">
            <w:pPr>
              <w:jc w:val="center"/>
              <w:rPr>
                <w:rFonts w:cs="Arial"/>
                <w:b/>
                <w:sz w:val="24"/>
                <w:szCs w:val="24"/>
              </w:rPr>
            </w:pPr>
            <w:r w:rsidRPr="001421C9">
              <w:rPr>
                <w:rFonts w:cs="Arial"/>
                <w:b/>
                <w:spacing w:val="-6"/>
                <w:sz w:val="24"/>
                <w:szCs w:val="24"/>
              </w:rPr>
              <w:t>FAC.</w:t>
            </w:r>
          </w:p>
        </w:tc>
        <w:tc>
          <w:tcPr>
            <w:tcW w:w="1547" w:type="dxa"/>
            <w:tcBorders>
              <w:left w:val="single" w:sz="4" w:space="0" w:color="auto"/>
            </w:tcBorders>
          </w:tcPr>
          <w:p w:rsidR="00E96BA6" w:rsidRPr="001421C9" w:rsidRDefault="00E96BA6" w:rsidP="0066716A">
            <w:pPr>
              <w:jc w:val="center"/>
              <w:rPr>
                <w:rFonts w:cs="Arial"/>
                <w:b/>
                <w:sz w:val="24"/>
                <w:szCs w:val="24"/>
              </w:rPr>
            </w:pPr>
            <w:r w:rsidRPr="001421C9">
              <w:rPr>
                <w:rFonts w:cs="Arial"/>
                <w:b/>
                <w:sz w:val="24"/>
                <w:szCs w:val="24"/>
              </w:rPr>
              <w:t>MONTO</w:t>
            </w:r>
          </w:p>
        </w:tc>
      </w:tr>
      <w:tr w:rsidR="00E96BA6" w:rsidRPr="001421C9" w:rsidTr="0066716A">
        <w:tc>
          <w:tcPr>
            <w:tcW w:w="6237" w:type="dxa"/>
          </w:tcPr>
          <w:p w:rsidR="00E96BA6" w:rsidRPr="001421C9" w:rsidRDefault="00E96BA6" w:rsidP="0066716A">
            <w:pPr>
              <w:rPr>
                <w:rFonts w:cs="Arial"/>
                <w:sz w:val="24"/>
                <w:szCs w:val="24"/>
              </w:rPr>
            </w:pPr>
            <w:r w:rsidRPr="001421C9">
              <w:rPr>
                <w:rFonts w:cs="Arial"/>
                <w:sz w:val="24"/>
                <w:szCs w:val="24"/>
              </w:rPr>
              <w:t xml:space="preserve">Suministro de 500 jugos y bandejas para inauguración </w:t>
            </w:r>
            <w:proofErr w:type="spellStart"/>
            <w:r w:rsidRPr="001421C9">
              <w:rPr>
                <w:rFonts w:cs="Arial"/>
                <w:sz w:val="24"/>
                <w:szCs w:val="24"/>
              </w:rPr>
              <w:t>Proy</w:t>
            </w:r>
            <w:proofErr w:type="spellEnd"/>
            <w:r w:rsidRPr="001421C9">
              <w:rPr>
                <w:rFonts w:cs="Arial"/>
                <w:sz w:val="24"/>
                <w:szCs w:val="24"/>
              </w:rPr>
              <w:t xml:space="preserve">. </w:t>
            </w:r>
            <w:proofErr w:type="spellStart"/>
            <w:r w:rsidRPr="001421C9">
              <w:rPr>
                <w:rFonts w:cs="Arial"/>
                <w:sz w:val="24"/>
                <w:szCs w:val="24"/>
              </w:rPr>
              <w:t>Pav</w:t>
            </w:r>
            <w:proofErr w:type="spellEnd"/>
            <w:r w:rsidRPr="001421C9">
              <w:rPr>
                <w:rFonts w:cs="Arial"/>
                <w:sz w:val="24"/>
                <w:szCs w:val="24"/>
              </w:rPr>
              <w:t xml:space="preserve">. calle las palmeras – Chagüite </w:t>
            </w:r>
          </w:p>
        </w:tc>
        <w:tc>
          <w:tcPr>
            <w:tcW w:w="1134" w:type="dxa"/>
            <w:tcBorders>
              <w:right w:val="single" w:sz="4" w:space="0" w:color="auto"/>
            </w:tcBorders>
          </w:tcPr>
          <w:p w:rsidR="00E96BA6" w:rsidRPr="001421C9" w:rsidRDefault="00E96BA6" w:rsidP="0066716A">
            <w:pPr>
              <w:jc w:val="center"/>
              <w:rPr>
                <w:rFonts w:cs="Arial"/>
                <w:sz w:val="24"/>
                <w:szCs w:val="24"/>
              </w:rPr>
            </w:pPr>
            <w:r w:rsidRPr="001421C9">
              <w:rPr>
                <w:rFonts w:cs="Arial"/>
                <w:sz w:val="24"/>
                <w:szCs w:val="24"/>
              </w:rPr>
              <w:t>0043</w:t>
            </w:r>
          </w:p>
        </w:tc>
        <w:tc>
          <w:tcPr>
            <w:tcW w:w="1547" w:type="dxa"/>
            <w:tcBorders>
              <w:left w:val="single" w:sz="4" w:space="0" w:color="auto"/>
            </w:tcBorders>
          </w:tcPr>
          <w:p w:rsidR="00E96BA6" w:rsidRPr="001421C9" w:rsidRDefault="00E96BA6" w:rsidP="0066716A">
            <w:pPr>
              <w:jc w:val="right"/>
              <w:rPr>
                <w:rFonts w:cs="Arial"/>
                <w:sz w:val="24"/>
                <w:szCs w:val="24"/>
              </w:rPr>
            </w:pPr>
            <w:r w:rsidRPr="001421C9">
              <w:rPr>
                <w:rFonts w:cs="Arial"/>
                <w:sz w:val="24"/>
                <w:szCs w:val="24"/>
              </w:rPr>
              <w:t>$ 135.00</w:t>
            </w:r>
          </w:p>
        </w:tc>
      </w:tr>
      <w:tr w:rsidR="00E96BA6" w:rsidRPr="001421C9" w:rsidTr="0066716A">
        <w:tc>
          <w:tcPr>
            <w:tcW w:w="6237" w:type="dxa"/>
            <w:tcBorders>
              <w:bottom w:val="single" w:sz="4" w:space="0" w:color="auto"/>
            </w:tcBorders>
          </w:tcPr>
          <w:p w:rsidR="00E96BA6" w:rsidRPr="001421C9" w:rsidRDefault="00E96BA6" w:rsidP="0066716A">
            <w:pPr>
              <w:rPr>
                <w:rFonts w:cs="Arial"/>
                <w:sz w:val="24"/>
                <w:szCs w:val="24"/>
              </w:rPr>
            </w:pPr>
            <w:r w:rsidRPr="001421C9">
              <w:rPr>
                <w:rFonts w:cs="Arial"/>
                <w:sz w:val="24"/>
                <w:szCs w:val="24"/>
              </w:rPr>
              <w:t>Suministro de30 guías navideñas para decoración</w:t>
            </w:r>
          </w:p>
        </w:tc>
        <w:tc>
          <w:tcPr>
            <w:tcW w:w="1134" w:type="dxa"/>
            <w:tcBorders>
              <w:bottom w:val="single" w:sz="4" w:space="0" w:color="auto"/>
              <w:right w:val="single" w:sz="4" w:space="0" w:color="auto"/>
            </w:tcBorders>
          </w:tcPr>
          <w:p w:rsidR="00E96BA6" w:rsidRPr="001421C9" w:rsidRDefault="00E96BA6" w:rsidP="0066716A">
            <w:pPr>
              <w:jc w:val="center"/>
              <w:rPr>
                <w:rFonts w:cs="Arial"/>
                <w:sz w:val="24"/>
                <w:szCs w:val="24"/>
              </w:rPr>
            </w:pPr>
            <w:r w:rsidRPr="001421C9">
              <w:rPr>
                <w:rFonts w:cs="Arial"/>
                <w:sz w:val="24"/>
                <w:szCs w:val="24"/>
              </w:rPr>
              <w:t>0064</w:t>
            </w:r>
          </w:p>
        </w:tc>
        <w:tc>
          <w:tcPr>
            <w:tcW w:w="1547" w:type="dxa"/>
            <w:tcBorders>
              <w:left w:val="single" w:sz="4" w:space="0" w:color="auto"/>
            </w:tcBorders>
          </w:tcPr>
          <w:p w:rsidR="00E96BA6" w:rsidRPr="001421C9" w:rsidRDefault="00E96BA6" w:rsidP="0066716A">
            <w:pPr>
              <w:jc w:val="right"/>
              <w:rPr>
                <w:rFonts w:cs="Arial"/>
                <w:sz w:val="24"/>
                <w:szCs w:val="24"/>
              </w:rPr>
            </w:pPr>
            <w:r w:rsidRPr="001421C9">
              <w:rPr>
                <w:rFonts w:cs="Arial"/>
                <w:sz w:val="24"/>
                <w:szCs w:val="24"/>
              </w:rPr>
              <w:t>$   97.50</w:t>
            </w:r>
          </w:p>
        </w:tc>
      </w:tr>
      <w:tr w:rsidR="00E96BA6" w:rsidRPr="001421C9" w:rsidTr="0066716A">
        <w:tc>
          <w:tcPr>
            <w:tcW w:w="6237" w:type="dxa"/>
            <w:tcBorders>
              <w:bottom w:val="single" w:sz="4" w:space="0" w:color="auto"/>
            </w:tcBorders>
          </w:tcPr>
          <w:p w:rsidR="00E96BA6" w:rsidRPr="001421C9" w:rsidRDefault="00E96BA6" w:rsidP="0066716A">
            <w:pPr>
              <w:rPr>
                <w:rFonts w:cs="Arial"/>
                <w:sz w:val="24"/>
                <w:szCs w:val="24"/>
              </w:rPr>
            </w:pPr>
            <w:r w:rsidRPr="001421C9">
              <w:rPr>
                <w:rFonts w:cs="Arial"/>
                <w:sz w:val="24"/>
                <w:szCs w:val="24"/>
              </w:rPr>
              <w:t xml:space="preserve">Suministro de piñatas y dulces para actividades diversas (Plan turismo) </w:t>
            </w:r>
          </w:p>
        </w:tc>
        <w:tc>
          <w:tcPr>
            <w:tcW w:w="1134" w:type="dxa"/>
            <w:tcBorders>
              <w:bottom w:val="single" w:sz="4" w:space="0" w:color="auto"/>
              <w:right w:val="single" w:sz="4" w:space="0" w:color="auto"/>
            </w:tcBorders>
          </w:tcPr>
          <w:p w:rsidR="00E96BA6" w:rsidRPr="001421C9" w:rsidRDefault="00E96BA6" w:rsidP="0066716A">
            <w:pPr>
              <w:jc w:val="center"/>
              <w:rPr>
                <w:rFonts w:cs="Arial"/>
                <w:sz w:val="24"/>
                <w:szCs w:val="24"/>
              </w:rPr>
            </w:pPr>
            <w:r w:rsidRPr="001421C9">
              <w:rPr>
                <w:rFonts w:cs="Arial"/>
                <w:sz w:val="24"/>
                <w:szCs w:val="24"/>
              </w:rPr>
              <w:t>0021</w:t>
            </w:r>
          </w:p>
        </w:tc>
        <w:tc>
          <w:tcPr>
            <w:tcW w:w="1547" w:type="dxa"/>
            <w:tcBorders>
              <w:left w:val="single" w:sz="4" w:space="0" w:color="auto"/>
            </w:tcBorders>
          </w:tcPr>
          <w:p w:rsidR="00E96BA6" w:rsidRPr="001421C9" w:rsidRDefault="00E96BA6" w:rsidP="0066716A">
            <w:pPr>
              <w:jc w:val="right"/>
              <w:rPr>
                <w:rFonts w:cs="Arial"/>
                <w:sz w:val="24"/>
                <w:szCs w:val="24"/>
              </w:rPr>
            </w:pPr>
            <w:r w:rsidRPr="001421C9">
              <w:rPr>
                <w:rFonts w:cs="Arial"/>
                <w:sz w:val="24"/>
                <w:szCs w:val="24"/>
              </w:rPr>
              <w:t>$ 100.40</w:t>
            </w:r>
          </w:p>
        </w:tc>
      </w:tr>
      <w:tr w:rsidR="00E96BA6" w:rsidRPr="001421C9" w:rsidTr="0066716A">
        <w:tc>
          <w:tcPr>
            <w:tcW w:w="6237" w:type="dxa"/>
            <w:tcBorders>
              <w:bottom w:val="single" w:sz="4" w:space="0" w:color="auto"/>
            </w:tcBorders>
          </w:tcPr>
          <w:p w:rsidR="00E96BA6" w:rsidRPr="001421C9" w:rsidRDefault="00E96BA6" w:rsidP="0066716A">
            <w:pPr>
              <w:rPr>
                <w:rFonts w:cs="Arial"/>
                <w:sz w:val="24"/>
                <w:szCs w:val="24"/>
              </w:rPr>
            </w:pPr>
            <w:r w:rsidRPr="001421C9">
              <w:rPr>
                <w:rFonts w:cs="Arial"/>
                <w:sz w:val="24"/>
                <w:szCs w:val="24"/>
              </w:rPr>
              <w:t xml:space="preserve">Suministro de refrigerios para actividades diversas (Plan </w:t>
            </w:r>
            <w:proofErr w:type="spellStart"/>
            <w:r w:rsidRPr="001421C9">
              <w:rPr>
                <w:rFonts w:cs="Arial"/>
                <w:sz w:val="24"/>
                <w:szCs w:val="24"/>
              </w:rPr>
              <w:t>prom</w:t>
            </w:r>
            <w:proofErr w:type="spellEnd"/>
            <w:r w:rsidRPr="001421C9">
              <w:rPr>
                <w:rFonts w:cs="Arial"/>
                <w:sz w:val="24"/>
                <w:szCs w:val="24"/>
              </w:rPr>
              <w:t>. Social)</w:t>
            </w:r>
          </w:p>
        </w:tc>
        <w:tc>
          <w:tcPr>
            <w:tcW w:w="1134" w:type="dxa"/>
            <w:tcBorders>
              <w:bottom w:val="single" w:sz="4" w:space="0" w:color="auto"/>
              <w:right w:val="single" w:sz="4" w:space="0" w:color="auto"/>
            </w:tcBorders>
          </w:tcPr>
          <w:p w:rsidR="00E96BA6" w:rsidRPr="001421C9" w:rsidRDefault="00E96BA6" w:rsidP="0066716A">
            <w:pPr>
              <w:jc w:val="center"/>
              <w:rPr>
                <w:rFonts w:cs="Arial"/>
                <w:sz w:val="24"/>
                <w:szCs w:val="24"/>
              </w:rPr>
            </w:pPr>
            <w:r w:rsidRPr="001421C9">
              <w:rPr>
                <w:rFonts w:cs="Arial"/>
                <w:sz w:val="24"/>
                <w:szCs w:val="24"/>
              </w:rPr>
              <w:t>0056</w:t>
            </w:r>
          </w:p>
        </w:tc>
        <w:tc>
          <w:tcPr>
            <w:tcW w:w="1547" w:type="dxa"/>
            <w:tcBorders>
              <w:left w:val="single" w:sz="4" w:space="0" w:color="auto"/>
            </w:tcBorders>
          </w:tcPr>
          <w:p w:rsidR="00E96BA6" w:rsidRPr="001421C9" w:rsidRDefault="00E96BA6" w:rsidP="0066716A">
            <w:pPr>
              <w:jc w:val="right"/>
              <w:rPr>
                <w:rFonts w:cs="Arial"/>
                <w:sz w:val="24"/>
                <w:szCs w:val="24"/>
              </w:rPr>
            </w:pPr>
            <w:r w:rsidRPr="001421C9">
              <w:rPr>
                <w:rFonts w:cs="Arial"/>
                <w:sz w:val="24"/>
                <w:szCs w:val="24"/>
              </w:rPr>
              <w:t>$   63.00</w:t>
            </w:r>
          </w:p>
        </w:tc>
      </w:tr>
      <w:tr w:rsidR="00E96BA6" w:rsidRPr="001421C9" w:rsidTr="0066716A">
        <w:tc>
          <w:tcPr>
            <w:tcW w:w="6237" w:type="dxa"/>
            <w:tcBorders>
              <w:bottom w:val="single" w:sz="4" w:space="0" w:color="auto"/>
            </w:tcBorders>
          </w:tcPr>
          <w:p w:rsidR="00E96BA6" w:rsidRPr="001421C9" w:rsidRDefault="00E96BA6" w:rsidP="0066716A">
            <w:pPr>
              <w:rPr>
                <w:rFonts w:cs="Arial"/>
                <w:sz w:val="24"/>
                <w:szCs w:val="24"/>
              </w:rPr>
            </w:pPr>
            <w:r w:rsidRPr="001421C9">
              <w:rPr>
                <w:rFonts w:cs="Arial"/>
                <w:sz w:val="24"/>
                <w:szCs w:val="24"/>
              </w:rPr>
              <w:t>Suministro de luces navideñas y árbol (</w:t>
            </w:r>
            <w:proofErr w:type="spellStart"/>
            <w:r w:rsidRPr="001421C9">
              <w:rPr>
                <w:rFonts w:cs="Arial"/>
                <w:sz w:val="24"/>
                <w:szCs w:val="24"/>
              </w:rPr>
              <w:t>prom</w:t>
            </w:r>
            <w:proofErr w:type="spellEnd"/>
            <w:r w:rsidRPr="001421C9">
              <w:rPr>
                <w:rFonts w:cs="Arial"/>
                <w:sz w:val="24"/>
                <w:szCs w:val="24"/>
              </w:rPr>
              <w:t>. Social)</w:t>
            </w:r>
          </w:p>
        </w:tc>
        <w:tc>
          <w:tcPr>
            <w:tcW w:w="1134" w:type="dxa"/>
            <w:tcBorders>
              <w:bottom w:val="single" w:sz="4" w:space="0" w:color="auto"/>
              <w:right w:val="single" w:sz="4" w:space="0" w:color="auto"/>
            </w:tcBorders>
          </w:tcPr>
          <w:p w:rsidR="00E96BA6" w:rsidRPr="001421C9" w:rsidRDefault="00E96BA6" w:rsidP="0066716A">
            <w:pPr>
              <w:jc w:val="center"/>
              <w:rPr>
                <w:rFonts w:cs="Arial"/>
                <w:sz w:val="24"/>
                <w:szCs w:val="24"/>
              </w:rPr>
            </w:pPr>
            <w:r w:rsidRPr="001421C9">
              <w:rPr>
                <w:rFonts w:cs="Arial"/>
                <w:sz w:val="24"/>
                <w:szCs w:val="24"/>
              </w:rPr>
              <w:t>0008</w:t>
            </w:r>
          </w:p>
        </w:tc>
        <w:tc>
          <w:tcPr>
            <w:tcW w:w="1547" w:type="dxa"/>
            <w:tcBorders>
              <w:left w:val="single" w:sz="4" w:space="0" w:color="auto"/>
            </w:tcBorders>
          </w:tcPr>
          <w:p w:rsidR="00E96BA6" w:rsidRPr="001421C9" w:rsidRDefault="00E96BA6" w:rsidP="0066716A">
            <w:pPr>
              <w:jc w:val="right"/>
              <w:rPr>
                <w:rFonts w:cs="Arial"/>
                <w:sz w:val="24"/>
                <w:szCs w:val="24"/>
              </w:rPr>
            </w:pPr>
            <w:r w:rsidRPr="001421C9">
              <w:rPr>
                <w:rFonts w:cs="Arial"/>
                <w:sz w:val="24"/>
                <w:szCs w:val="24"/>
              </w:rPr>
              <w:t>$ 260.00</w:t>
            </w:r>
          </w:p>
        </w:tc>
      </w:tr>
      <w:tr w:rsidR="00E96BA6" w:rsidRPr="001421C9" w:rsidTr="0066716A">
        <w:tc>
          <w:tcPr>
            <w:tcW w:w="6237" w:type="dxa"/>
            <w:tcBorders>
              <w:bottom w:val="single" w:sz="4" w:space="0" w:color="auto"/>
            </w:tcBorders>
          </w:tcPr>
          <w:p w:rsidR="00E96BA6" w:rsidRPr="001421C9" w:rsidRDefault="00E96BA6" w:rsidP="0066716A">
            <w:pPr>
              <w:rPr>
                <w:rFonts w:cs="Arial"/>
                <w:sz w:val="24"/>
                <w:szCs w:val="24"/>
              </w:rPr>
            </w:pPr>
            <w:r w:rsidRPr="001421C9">
              <w:rPr>
                <w:rFonts w:cs="Arial"/>
                <w:sz w:val="24"/>
                <w:szCs w:val="24"/>
              </w:rPr>
              <w:t xml:space="preserve">Suministro de piñatas y dulces para actividades diversas con </w:t>
            </w:r>
            <w:r w:rsidRPr="001421C9">
              <w:rPr>
                <w:rFonts w:cs="Arial"/>
                <w:sz w:val="24"/>
                <w:szCs w:val="24"/>
              </w:rPr>
              <w:lastRenderedPageBreak/>
              <w:t xml:space="preserve">comunidades (Plan </w:t>
            </w:r>
            <w:proofErr w:type="spellStart"/>
            <w:r w:rsidRPr="001421C9">
              <w:rPr>
                <w:rFonts w:cs="Arial"/>
                <w:sz w:val="24"/>
                <w:szCs w:val="24"/>
              </w:rPr>
              <w:t>prom</w:t>
            </w:r>
            <w:proofErr w:type="spellEnd"/>
            <w:r w:rsidRPr="001421C9">
              <w:rPr>
                <w:rFonts w:cs="Arial"/>
                <w:sz w:val="24"/>
                <w:szCs w:val="24"/>
              </w:rPr>
              <w:t>. Social)</w:t>
            </w:r>
          </w:p>
        </w:tc>
        <w:tc>
          <w:tcPr>
            <w:tcW w:w="1134" w:type="dxa"/>
            <w:tcBorders>
              <w:bottom w:val="single" w:sz="4" w:space="0" w:color="auto"/>
              <w:right w:val="single" w:sz="4" w:space="0" w:color="auto"/>
            </w:tcBorders>
          </w:tcPr>
          <w:p w:rsidR="00E96BA6" w:rsidRPr="001421C9" w:rsidRDefault="00E96BA6" w:rsidP="0066716A">
            <w:pPr>
              <w:jc w:val="center"/>
              <w:rPr>
                <w:rFonts w:cs="Arial"/>
                <w:sz w:val="24"/>
                <w:szCs w:val="24"/>
              </w:rPr>
            </w:pPr>
            <w:r w:rsidRPr="001421C9">
              <w:rPr>
                <w:rFonts w:cs="Arial"/>
                <w:sz w:val="24"/>
                <w:szCs w:val="24"/>
              </w:rPr>
              <w:lastRenderedPageBreak/>
              <w:t>0080</w:t>
            </w:r>
          </w:p>
        </w:tc>
        <w:tc>
          <w:tcPr>
            <w:tcW w:w="1547" w:type="dxa"/>
            <w:tcBorders>
              <w:left w:val="single" w:sz="4" w:space="0" w:color="auto"/>
            </w:tcBorders>
          </w:tcPr>
          <w:p w:rsidR="00E96BA6" w:rsidRPr="001421C9" w:rsidRDefault="00E96BA6" w:rsidP="0066716A">
            <w:pPr>
              <w:jc w:val="right"/>
              <w:rPr>
                <w:rFonts w:cs="Arial"/>
                <w:sz w:val="24"/>
                <w:szCs w:val="24"/>
              </w:rPr>
            </w:pPr>
            <w:r w:rsidRPr="001421C9">
              <w:rPr>
                <w:rFonts w:cs="Arial"/>
                <w:sz w:val="24"/>
                <w:szCs w:val="24"/>
              </w:rPr>
              <w:t>$ 175.00</w:t>
            </w:r>
          </w:p>
        </w:tc>
      </w:tr>
      <w:tr w:rsidR="00E96BA6" w:rsidRPr="001421C9" w:rsidTr="0066716A">
        <w:tc>
          <w:tcPr>
            <w:tcW w:w="6237" w:type="dxa"/>
            <w:tcBorders>
              <w:bottom w:val="single" w:sz="4" w:space="0" w:color="auto"/>
            </w:tcBorders>
          </w:tcPr>
          <w:p w:rsidR="00E96BA6" w:rsidRPr="001421C9" w:rsidRDefault="00E96BA6" w:rsidP="0066716A">
            <w:pPr>
              <w:rPr>
                <w:rFonts w:cs="Arial"/>
                <w:sz w:val="24"/>
                <w:szCs w:val="24"/>
              </w:rPr>
            </w:pPr>
            <w:r w:rsidRPr="001421C9">
              <w:rPr>
                <w:rFonts w:cs="Arial"/>
                <w:sz w:val="24"/>
                <w:szCs w:val="24"/>
              </w:rPr>
              <w:lastRenderedPageBreak/>
              <w:t>Suministro de jugos y galletas para actividades diversas (Plan unidad de la mujer)</w:t>
            </w:r>
          </w:p>
        </w:tc>
        <w:tc>
          <w:tcPr>
            <w:tcW w:w="1134" w:type="dxa"/>
            <w:tcBorders>
              <w:bottom w:val="single" w:sz="4" w:space="0" w:color="auto"/>
              <w:right w:val="single" w:sz="4" w:space="0" w:color="auto"/>
            </w:tcBorders>
          </w:tcPr>
          <w:p w:rsidR="00E96BA6" w:rsidRPr="001421C9" w:rsidRDefault="00E96BA6" w:rsidP="0066716A">
            <w:pPr>
              <w:jc w:val="center"/>
              <w:rPr>
                <w:rFonts w:cs="Arial"/>
                <w:sz w:val="24"/>
                <w:szCs w:val="24"/>
              </w:rPr>
            </w:pPr>
            <w:r w:rsidRPr="001421C9">
              <w:rPr>
                <w:rFonts w:cs="Arial"/>
                <w:sz w:val="24"/>
                <w:szCs w:val="24"/>
              </w:rPr>
              <w:t>0007</w:t>
            </w:r>
          </w:p>
        </w:tc>
        <w:tc>
          <w:tcPr>
            <w:tcW w:w="1547" w:type="dxa"/>
            <w:tcBorders>
              <w:left w:val="single" w:sz="4" w:space="0" w:color="auto"/>
            </w:tcBorders>
          </w:tcPr>
          <w:p w:rsidR="00E96BA6" w:rsidRPr="001421C9" w:rsidRDefault="00E96BA6" w:rsidP="0066716A">
            <w:pPr>
              <w:jc w:val="right"/>
              <w:rPr>
                <w:rFonts w:cs="Arial"/>
                <w:sz w:val="24"/>
                <w:szCs w:val="24"/>
              </w:rPr>
            </w:pPr>
            <w:r w:rsidRPr="001421C9">
              <w:rPr>
                <w:rFonts w:cs="Arial"/>
                <w:sz w:val="24"/>
                <w:szCs w:val="24"/>
              </w:rPr>
              <w:t>$ 240.00</w:t>
            </w:r>
          </w:p>
        </w:tc>
      </w:tr>
      <w:tr w:rsidR="00E96BA6" w:rsidRPr="001421C9" w:rsidTr="0066716A">
        <w:tc>
          <w:tcPr>
            <w:tcW w:w="6237" w:type="dxa"/>
            <w:tcBorders>
              <w:bottom w:val="single" w:sz="4" w:space="0" w:color="auto"/>
            </w:tcBorders>
          </w:tcPr>
          <w:p w:rsidR="00E96BA6" w:rsidRPr="001421C9" w:rsidRDefault="00E96BA6" w:rsidP="0066716A">
            <w:pPr>
              <w:rPr>
                <w:rFonts w:cs="Arial"/>
                <w:sz w:val="24"/>
                <w:szCs w:val="24"/>
              </w:rPr>
            </w:pPr>
            <w:r w:rsidRPr="001421C9">
              <w:rPr>
                <w:rFonts w:cs="Arial"/>
                <w:sz w:val="24"/>
                <w:szCs w:val="24"/>
              </w:rPr>
              <w:t>Suministro de jugos y galletas para actividades diversas (Plan unidad de la mujer)</w:t>
            </w:r>
          </w:p>
        </w:tc>
        <w:tc>
          <w:tcPr>
            <w:tcW w:w="1134" w:type="dxa"/>
            <w:tcBorders>
              <w:bottom w:val="single" w:sz="4" w:space="0" w:color="auto"/>
              <w:right w:val="single" w:sz="4" w:space="0" w:color="auto"/>
            </w:tcBorders>
          </w:tcPr>
          <w:p w:rsidR="00E96BA6" w:rsidRPr="001421C9" w:rsidRDefault="00E96BA6" w:rsidP="0066716A">
            <w:pPr>
              <w:jc w:val="center"/>
              <w:rPr>
                <w:rFonts w:cs="Arial"/>
                <w:sz w:val="24"/>
                <w:szCs w:val="24"/>
              </w:rPr>
            </w:pPr>
            <w:r w:rsidRPr="001421C9">
              <w:rPr>
                <w:rFonts w:cs="Arial"/>
                <w:sz w:val="24"/>
                <w:szCs w:val="24"/>
              </w:rPr>
              <w:t>0082</w:t>
            </w:r>
          </w:p>
        </w:tc>
        <w:tc>
          <w:tcPr>
            <w:tcW w:w="1547" w:type="dxa"/>
            <w:tcBorders>
              <w:left w:val="single" w:sz="4" w:space="0" w:color="auto"/>
            </w:tcBorders>
          </w:tcPr>
          <w:p w:rsidR="00E96BA6" w:rsidRPr="001421C9" w:rsidRDefault="00E96BA6" w:rsidP="0066716A">
            <w:pPr>
              <w:jc w:val="right"/>
              <w:rPr>
                <w:rFonts w:cs="Arial"/>
                <w:sz w:val="24"/>
                <w:szCs w:val="24"/>
              </w:rPr>
            </w:pPr>
            <w:r w:rsidRPr="001421C9">
              <w:rPr>
                <w:rFonts w:cs="Arial"/>
                <w:sz w:val="24"/>
                <w:szCs w:val="24"/>
              </w:rPr>
              <w:t>$ 113.00</w:t>
            </w:r>
          </w:p>
        </w:tc>
      </w:tr>
      <w:tr w:rsidR="00E96BA6" w:rsidRPr="001421C9" w:rsidTr="0066716A">
        <w:tc>
          <w:tcPr>
            <w:tcW w:w="7371" w:type="dxa"/>
            <w:gridSpan w:val="2"/>
            <w:tcBorders>
              <w:right w:val="single" w:sz="4" w:space="0" w:color="auto"/>
            </w:tcBorders>
          </w:tcPr>
          <w:p w:rsidR="00E96BA6" w:rsidRPr="001421C9" w:rsidRDefault="00E96BA6" w:rsidP="0066716A">
            <w:pPr>
              <w:rPr>
                <w:rFonts w:cs="Arial"/>
                <w:b/>
                <w:sz w:val="24"/>
                <w:szCs w:val="24"/>
              </w:rPr>
            </w:pPr>
            <w:proofErr w:type="gramStart"/>
            <w:r w:rsidRPr="001421C9">
              <w:rPr>
                <w:rFonts w:cs="Arial"/>
                <w:b/>
                <w:sz w:val="24"/>
                <w:szCs w:val="24"/>
              </w:rPr>
              <w:t>Total …</w:t>
            </w:r>
            <w:proofErr w:type="gramEnd"/>
            <w:r w:rsidRPr="001421C9">
              <w:rPr>
                <w:rFonts w:cs="Arial"/>
                <w:b/>
                <w:sz w:val="24"/>
                <w:szCs w:val="24"/>
              </w:rPr>
              <w:t>……………………………………………………..</w:t>
            </w:r>
          </w:p>
        </w:tc>
        <w:tc>
          <w:tcPr>
            <w:tcW w:w="1547" w:type="dxa"/>
            <w:tcBorders>
              <w:left w:val="single" w:sz="4" w:space="0" w:color="auto"/>
            </w:tcBorders>
          </w:tcPr>
          <w:p w:rsidR="00E96BA6" w:rsidRPr="001421C9" w:rsidRDefault="0055062E" w:rsidP="0066716A">
            <w:pPr>
              <w:jc w:val="right"/>
              <w:rPr>
                <w:rFonts w:cs="Arial"/>
                <w:b/>
                <w:sz w:val="24"/>
                <w:szCs w:val="24"/>
              </w:rPr>
            </w:pPr>
            <w:r w:rsidRPr="001421C9">
              <w:rPr>
                <w:rFonts w:cs="Arial"/>
                <w:b/>
                <w:sz w:val="24"/>
                <w:szCs w:val="24"/>
              </w:rPr>
              <w:fldChar w:fldCharType="begin"/>
            </w:r>
            <w:r w:rsidR="00E96BA6" w:rsidRPr="001421C9">
              <w:rPr>
                <w:rFonts w:cs="Arial"/>
                <w:b/>
                <w:sz w:val="24"/>
                <w:szCs w:val="24"/>
              </w:rPr>
              <w:instrText xml:space="preserve"> =SUM(ABOVE) </w:instrText>
            </w:r>
            <w:r w:rsidRPr="001421C9">
              <w:rPr>
                <w:rFonts w:cs="Arial"/>
                <w:b/>
                <w:sz w:val="24"/>
                <w:szCs w:val="24"/>
              </w:rPr>
              <w:fldChar w:fldCharType="separate"/>
            </w:r>
            <w:r w:rsidR="00E96BA6" w:rsidRPr="001421C9">
              <w:rPr>
                <w:rFonts w:cs="Arial"/>
                <w:b/>
                <w:noProof/>
                <w:sz w:val="24"/>
                <w:szCs w:val="24"/>
              </w:rPr>
              <w:t>$1,183.90</w:t>
            </w:r>
            <w:r w:rsidRPr="001421C9">
              <w:rPr>
                <w:rFonts w:cs="Arial"/>
                <w:b/>
                <w:sz w:val="24"/>
                <w:szCs w:val="24"/>
              </w:rPr>
              <w:fldChar w:fldCharType="end"/>
            </w:r>
          </w:p>
        </w:tc>
      </w:tr>
    </w:tbl>
    <w:p w:rsidR="00E96BA6" w:rsidRPr="001421C9" w:rsidRDefault="00E96BA6" w:rsidP="00E96BA6">
      <w:pPr>
        <w:spacing w:after="0" w:line="240" w:lineRule="auto"/>
        <w:jc w:val="both"/>
        <w:rPr>
          <w:rFonts w:cs="Arial"/>
          <w:sz w:val="24"/>
          <w:szCs w:val="24"/>
        </w:rPr>
      </w:pPr>
      <w:r w:rsidRPr="001421C9">
        <w:rPr>
          <w:rFonts w:cs="Arial"/>
          <w:sz w:val="24"/>
          <w:szCs w:val="24"/>
        </w:rPr>
        <w:t>Conforme detalle en documentación anexa, con aplicación a la asignación presupuestaria respectiva;</w:t>
      </w:r>
    </w:p>
    <w:p w:rsidR="00E96BA6" w:rsidRPr="001421C9" w:rsidRDefault="00E96BA6" w:rsidP="00E96BA6">
      <w:pPr>
        <w:spacing w:after="0" w:line="240" w:lineRule="auto"/>
        <w:jc w:val="both"/>
        <w:rPr>
          <w:rFonts w:cs="Arial"/>
          <w:sz w:val="24"/>
          <w:szCs w:val="24"/>
        </w:rPr>
      </w:pPr>
      <w:r w:rsidRPr="001421C9">
        <w:rPr>
          <w:rFonts w:cs="Arial"/>
          <w:b/>
          <w:sz w:val="24"/>
          <w:szCs w:val="24"/>
        </w:rPr>
        <w:t>18)</w:t>
      </w:r>
      <w:r w:rsidRPr="001421C9">
        <w:rPr>
          <w:rFonts w:cs="Arial"/>
          <w:sz w:val="24"/>
          <w:szCs w:val="24"/>
        </w:rPr>
        <w:t xml:space="preserve"> RENE LEONEL SALDAÑA ASCENCIO, </w:t>
      </w:r>
      <w:r w:rsidRPr="001421C9">
        <w:rPr>
          <w:rFonts w:cs="Arial"/>
          <w:b/>
          <w:sz w:val="24"/>
          <w:szCs w:val="24"/>
        </w:rPr>
        <w:t>$100.00</w:t>
      </w:r>
      <w:r w:rsidRPr="001421C9">
        <w:rPr>
          <w:rFonts w:cs="Arial"/>
          <w:sz w:val="24"/>
          <w:szCs w:val="24"/>
        </w:rPr>
        <w:t>, servicios prestados como instructor de aeróbicos, en 8 sesiones, a $12.50 c/u; con el fin de prevenir la violencia a través de actividades recreativas, mes de diciembre- 2019 (Plan de Promoción Social), conforme detalle en documentación anexa, con aplicación a la asignación presupuestaria respectiva;</w:t>
      </w:r>
    </w:p>
    <w:p w:rsidR="00E96BA6" w:rsidRPr="001421C9" w:rsidRDefault="00E96BA6" w:rsidP="00E96BA6">
      <w:pPr>
        <w:spacing w:after="0" w:line="240" w:lineRule="auto"/>
        <w:jc w:val="both"/>
        <w:rPr>
          <w:rFonts w:cs="Arial"/>
          <w:sz w:val="24"/>
          <w:szCs w:val="24"/>
        </w:rPr>
      </w:pPr>
      <w:r w:rsidRPr="001421C9">
        <w:rPr>
          <w:rFonts w:cs="Arial"/>
          <w:b/>
          <w:sz w:val="24"/>
          <w:szCs w:val="24"/>
        </w:rPr>
        <w:t>19)</w:t>
      </w:r>
      <w:r w:rsidRPr="001421C9">
        <w:rPr>
          <w:rFonts w:cs="Arial"/>
          <w:sz w:val="24"/>
          <w:szCs w:val="24"/>
        </w:rPr>
        <w:t xml:space="preserve"> GLORIA ELIZABETH ROJAS RAMOS, recibos detallados a continuación:</w:t>
      </w:r>
    </w:p>
    <w:tbl>
      <w:tblPr>
        <w:tblStyle w:val="Tablaconcuadrcula"/>
        <w:tblW w:w="0" w:type="auto"/>
        <w:tblInd w:w="108" w:type="dxa"/>
        <w:tblLayout w:type="fixed"/>
        <w:tblLook w:val="04A0"/>
      </w:tblPr>
      <w:tblGrid>
        <w:gridCol w:w="7230"/>
        <w:gridCol w:w="1688"/>
      </w:tblGrid>
      <w:tr w:rsidR="00E96BA6" w:rsidRPr="001421C9" w:rsidTr="0066716A">
        <w:tc>
          <w:tcPr>
            <w:tcW w:w="7230" w:type="dxa"/>
            <w:tcBorders>
              <w:right w:val="single" w:sz="4" w:space="0" w:color="auto"/>
            </w:tcBorders>
          </w:tcPr>
          <w:p w:rsidR="00E96BA6" w:rsidRPr="001421C9" w:rsidRDefault="00E96BA6" w:rsidP="0066716A">
            <w:pPr>
              <w:jc w:val="center"/>
              <w:rPr>
                <w:rFonts w:cs="Arial"/>
                <w:b/>
                <w:sz w:val="24"/>
                <w:szCs w:val="24"/>
              </w:rPr>
            </w:pPr>
            <w:r w:rsidRPr="001421C9">
              <w:rPr>
                <w:rFonts w:cs="Arial"/>
                <w:b/>
                <w:sz w:val="24"/>
                <w:szCs w:val="24"/>
              </w:rPr>
              <w:t>DETALLE</w:t>
            </w:r>
          </w:p>
        </w:tc>
        <w:tc>
          <w:tcPr>
            <w:tcW w:w="1688" w:type="dxa"/>
            <w:tcBorders>
              <w:left w:val="single" w:sz="4" w:space="0" w:color="auto"/>
            </w:tcBorders>
          </w:tcPr>
          <w:p w:rsidR="00E96BA6" w:rsidRPr="001421C9" w:rsidRDefault="00E96BA6" w:rsidP="0066716A">
            <w:pPr>
              <w:jc w:val="center"/>
              <w:rPr>
                <w:rFonts w:cs="Arial"/>
                <w:b/>
                <w:sz w:val="24"/>
                <w:szCs w:val="24"/>
              </w:rPr>
            </w:pPr>
            <w:r w:rsidRPr="001421C9">
              <w:rPr>
                <w:rFonts w:cs="Arial"/>
                <w:b/>
                <w:sz w:val="24"/>
                <w:szCs w:val="24"/>
              </w:rPr>
              <w:t>MONTO</w:t>
            </w:r>
          </w:p>
        </w:tc>
      </w:tr>
      <w:tr w:rsidR="00E96BA6" w:rsidRPr="001421C9" w:rsidTr="0066716A">
        <w:tc>
          <w:tcPr>
            <w:tcW w:w="7230" w:type="dxa"/>
            <w:tcBorders>
              <w:bottom w:val="single" w:sz="4" w:space="0" w:color="auto"/>
              <w:right w:val="single" w:sz="4" w:space="0" w:color="auto"/>
            </w:tcBorders>
          </w:tcPr>
          <w:p w:rsidR="00E96BA6" w:rsidRPr="001421C9" w:rsidRDefault="00E96BA6" w:rsidP="0066716A">
            <w:pPr>
              <w:jc w:val="both"/>
              <w:rPr>
                <w:rFonts w:cs="Arial"/>
                <w:sz w:val="24"/>
                <w:szCs w:val="24"/>
              </w:rPr>
            </w:pPr>
            <w:r w:rsidRPr="001421C9">
              <w:rPr>
                <w:rFonts w:cs="Arial"/>
                <w:sz w:val="24"/>
                <w:szCs w:val="24"/>
              </w:rPr>
              <w:t>Suministro de 80 refrigerios y 22 almuerzos para atención a personas de comunidades en reunión de trabajo sostenida durante el mes de diciembre (</w:t>
            </w:r>
            <w:proofErr w:type="spellStart"/>
            <w:r w:rsidRPr="001421C9">
              <w:rPr>
                <w:rFonts w:cs="Arial"/>
                <w:sz w:val="24"/>
                <w:szCs w:val="24"/>
              </w:rPr>
              <w:t>Prom</w:t>
            </w:r>
            <w:proofErr w:type="spellEnd"/>
            <w:r w:rsidRPr="001421C9">
              <w:rPr>
                <w:rFonts w:cs="Arial"/>
                <w:sz w:val="24"/>
                <w:szCs w:val="24"/>
              </w:rPr>
              <w:t>. Social)</w:t>
            </w:r>
          </w:p>
        </w:tc>
        <w:tc>
          <w:tcPr>
            <w:tcW w:w="1688" w:type="dxa"/>
            <w:tcBorders>
              <w:left w:val="single" w:sz="4" w:space="0" w:color="auto"/>
              <w:bottom w:val="single" w:sz="4" w:space="0" w:color="auto"/>
            </w:tcBorders>
          </w:tcPr>
          <w:p w:rsidR="00E96BA6" w:rsidRPr="001421C9" w:rsidRDefault="00E96BA6" w:rsidP="0066716A">
            <w:pPr>
              <w:jc w:val="right"/>
              <w:rPr>
                <w:rFonts w:cs="Arial"/>
                <w:sz w:val="24"/>
                <w:szCs w:val="24"/>
              </w:rPr>
            </w:pPr>
            <w:r w:rsidRPr="001421C9">
              <w:rPr>
                <w:rFonts w:cs="Arial"/>
                <w:sz w:val="24"/>
                <w:szCs w:val="24"/>
              </w:rPr>
              <w:t>$135.00</w:t>
            </w:r>
          </w:p>
        </w:tc>
      </w:tr>
      <w:tr w:rsidR="00E96BA6" w:rsidRPr="001421C9" w:rsidTr="0066716A">
        <w:tc>
          <w:tcPr>
            <w:tcW w:w="7230" w:type="dxa"/>
            <w:tcBorders>
              <w:top w:val="single" w:sz="4" w:space="0" w:color="auto"/>
              <w:right w:val="single" w:sz="4" w:space="0" w:color="auto"/>
            </w:tcBorders>
          </w:tcPr>
          <w:p w:rsidR="00E96BA6" w:rsidRPr="001421C9" w:rsidRDefault="00E96BA6" w:rsidP="0066716A">
            <w:pPr>
              <w:jc w:val="both"/>
              <w:rPr>
                <w:rFonts w:cs="Arial"/>
                <w:sz w:val="24"/>
                <w:szCs w:val="24"/>
              </w:rPr>
            </w:pPr>
            <w:r w:rsidRPr="001421C9">
              <w:rPr>
                <w:rFonts w:cs="Arial"/>
                <w:sz w:val="24"/>
                <w:szCs w:val="24"/>
              </w:rPr>
              <w:t xml:space="preserve">Suministro de 125 almuerzos en actividad de clausura de alfabetización en derechos de las mujeres, con personas de C/ El Rosario, Las Palmeras y La </w:t>
            </w:r>
            <w:proofErr w:type="spellStart"/>
            <w:r w:rsidRPr="001421C9">
              <w:rPr>
                <w:rFonts w:cs="Arial"/>
                <w:sz w:val="24"/>
                <w:szCs w:val="24"/>
              </w:rPr>
              <w:t>Pandeadura</w:t>
            </w:r>
            <w:proofErr w:type="spellEnd"/>
            <w:r w:rsidRPr="001421C9">
              <w:rPr>
                <w:rFonts w:cs="Arial"/>
                <w:sz w:val="24"/>
                <w:szCs w:val="24"/>
              </w:rPr>
              <w:t xml:space="preserve"> (Plan de la Unidad de la Mujer)</w:t>
            </w:r>
          </w:p>
        </w:tc>
        <w:tc>
          <w:tcPr>
            <w:tcW w:w="1688" w:type="dxa"/>
            <w:tcBorders>
              <w:top w:val="single" w:sz="4" w:space="0" w:color="auto"/>
              <w:left w:val="single" w:sz="4" w:space="0" w:color="auto"/>
            </w:tcBorders>
          </w:tcPr>
          <w:p w:rsidR="00E96BA6" w:rsidRPr="001421C9" w:rsidRDefault="00E96BA6" w:rsidP="0066716A">
            <w:pPr>
              <w:jc w:val="right"/>
              <w:rPr>
                <w:rFonts w:cs="Arial"/>
                <w:sz w:val="24"/>
                <w:szCs w:val="24"/>
              </w:rPr>
            </w:pPr>
            <w:r w:rsidRPr="001421C9">
              <w:rPr>
                <w:rFonts w:cs="Arial"/>
                <w:sz w:val="24"/>
                <w:szCs w:val="24"/>
              </w:rPr>
              <w:t>$ 312.50</w:t>
            </w:r>
          </w:p>
        </w:tc>
      </w:tr>
      <w:tr w:rsidR="00E96BA6" w:rsidRPr="001421C9" w:rsidTr="0066716A">
        <w:tc>
          <w:tcPr>
            <w:tcW w:w="7230" w:type="dxa"/>
            <w:tcBorders>
              <w:top w:val="single" w:sz="4" w:space="0" w:color="auto"/>
              <w:right w:val="single" w:sz="4" w:space="0" w:color="auto"/>
            </w:tcBorders>
          </w:tcPr>
          <w:p w:rsidR="00E96BA6" w:rsidRPr="001421C9" w:rsidRDefault="00E96BA6" w:rsidP="0066716A">
            <w:pPr>
              <w:jc w:val="both"/>
              <w:rPr>
                <w:rFonts w:cs="Arial"/>
                <w:sz w:val="24"/>
                <w:szCs w:val="24"/>
              </w:rPr>
            </w:pPr>
            <w:r w:rsidRPr="001421C9">
              <w:rPr>
                <w:rFonts w:cs="Arial"/>
                <w:sz w:val="24"/>
                <w:szCs w:val="24"/>
              </w:rPr>
              <w:t>Suministro de 43 refrigerios en jornada de educación sexual reproductiva y planificación familiar, sensibilización de protocolo de denuncias para la prevención de la violencia con líderes y lideresas, realizada en salón de usos múltiples (Plan de la Unidad de la Mujer)</w:t>
            </w:r>
          </w:p>
        </w:tc>
        <w:tc>
          <w:tcPr>
            <w:tcW w:w="1688" w:type="dxa"/>
            <w:tcBorders>
              <w:top w:val="single" w:sz="4" w:space="0" w:color="auto"/>
              <w:left w:val="single" w:sz="4" w:space="0" w:color="auto"/>
            </w:tcBorders>
          </w:tcPr>
          <w:p w:rsidR="00E96BA6" w:rsidRPr="001421C9" w:rsidRDefault="00E96BA6" w:rsidP="0066716A">
            <w:pPr>
              <w:jc w:val="right"/>
              <w:rPr>
                <w:rFonts w:cs="Arial"/>
                <w:sz w:val="24"/>
                <w:szCs w:val="24"/>
              </w:rPr>
            </w:pPr>
            <w:r w:rsidRPr="001421C9">
              <w:rPr>
                <w:rFonts w:cs="Arial"/>
                <w:sz w:val="24"/>
                <w:szCs w:val="24"/>
              </w:rPr>
              <w:t>$  53.75</w:t>
            </w:r>
          </w:p>
        </w:tc>
      </w:tr>
      <w:tr w:rsidR="00E96BA6" w:rsidRPr="001421C9" w:rsidTr="0066716A">
        <w:tc>
          <w:tcPr>
            <w:tcW w:w="7230" w:type="dxa"/>
            <w:tcBorders>
              <w:top w:val="single" w:sz="4" w:space="0" w:color="auto"/>
              <w:right w:val="single" w:sz="4" w:space="0" w:color="auto"/>
            </w:tcBorders>
          </w:tcPr>
          <w:p w:rsidR="00E96BA6" w:rsidRPr="001421C9" w:rsidRDefault="00E96BA6" w:rsidP="0066716A">
            <w:pPr>
              <w:jc w:val="both"/>
              <w:rPr>
                <w:rFonts w:cs="Arial"/>
                <w:sz w:val="24"/>
                <w:szCs w:val="24"/>
              </w:rPr>
            </w:pPr>
            <w:r w:rsidRPr="001421C9">
              <w:rPr>
                <w:rFonts w:cs="Arial"/>
                <w:sz w:val="24"/>
                <w:szCs w:val="24"/>
              </w:rPr>
              <w:t>Suministro de 30 almuerzos en actividad de sensibilización del resultado del diagnóstico de la violencia contra las mujeres con instituciones  (Plan de la Unidad de la Mujer)</w:t>
            </w:r>
          </w:p>
        </w:tc>
        <w:tc>
          <w:tcPr>
            <w:tcW w:w="1688" w:type="dxa"/>
            <w:tcBorders>
              <w:top w:val="single" w:sz="4" w:space="0" w:color="auto"/>
              <w:left w:val="single" w:sz="4" w:space="0" w:color="auto"/>
            </w:tcBorders>
          </w:tcPr>
          <w:p w:rsidR="00E96BA6" w:rsidRPr="001421C9" w:rsidRDefault="00E96BA6" w:rsidP="0066716A">
            <w:pPr>
              <w:jc w:val="right"/>
              <w:rPr>
                <w:rFonts w:cs="Arial"/>
                <w:sz w:val="24"/>
                <w:szCs w:val="24"/>
              </w:rPr>
            </w:pPr>
            <w:r w:rsidRPr="001421C9">
              <w:rPr>
                <w:rFonts w:cs="Arial"/>
                <w:sz w:val="24"/>
                <w:szCs w:val="24"/>
              </w:rPr>
              <w:t>$  75.00</w:t>
            </w:r>
          </w:p>
        </w:tc>
      </w:tr>
      <w:tr w:rsidR="00E96BA6" w:rsidRPr="001421C9" w:rsidTr="0066716A">
        <w:tc>
          <w:tcPr>
            <w:tcW w:w="7230" w:type="dxa"/>
            <w:tcBorders>
              <w:right w:val="single" w:sz="4" w:space="0" w:color="auto"/>
            </w:tcBorders>
          </w:tcPr>
          <w:p w:rsidR="00E96BA6" w:rsidRPr="001421C9" w:rsidRDefault="00E96BA6" w:rsidP="0066716A">
            <w:pPr>
              <w:rPr>
                <w:rFonts w:cs="Arial"/>
                <w:b/>
                <w:sz w:val="24"/>
                <w:szCs w:val="24"/>
              </w:rPr>
            </w:pPr>
            <w:proofErr w:type="gramStart"/>
            <w:r w:rsidRPr="001421C9">
              <w:rPr>
                <w:rFonts w:cs="Arial"/>
                <w:b/>
                <w:sz w:val="24"/>
                <w:szCs w:val="24"/>
              </w:rPr>
              <w:t>TOTAL …</w:t>
            </w:r>
            <w:proofErr w:type="gramEnd"/>
            <w:r w:rsidRPr="001421C9">
              <w:rPr>
                <w:rFonts w:cs="Arial"/>
                <w:b/>
                <w:sz w:val="24"/>
                <w:szCs w:val="24"/>
              </w:rPr>
              <w:t>………………………………………</w:t>
            </w:r>
          </w:p>
        </w:tc>
        <w:tc>
          <w:tcPr>
            <w:tcW w:w="1688" w:type="dxa"/>
            <w:tcBorders>
              <w:left w:val="single" w:sz="4" w:space="0" w:color="auto"/>
            </w:tcBorders>
          </w:tcPr>
          <w:p w:rsidR="00E96BA6" w:rsidRPr="001421C9" w:rsidRDefault="0055062E" w:rsidP="0066716A">
            <w:pPr>
              <w:jc w:val="right"/>
              <w:rPr>
                <w:rFonts w:cs="Arial"/>
                <w:b/>
                <w:sz w:val="24"/>
                <w:szCs w:val="24"/>
              </w:rPr>
            </w:pPr>
            <w:r w:rsidRPr="001421C9">
              <w:rPr>
                <w:rFonts w:cs="Arial"/>
                <w:b/>
                <w:sz w:val="24"/>
                <w:szCs w:val="24"/>
              </w:rPr>
              <w:fldChar w:fldCharType="begin"/>
            </w:r>
            <w:r w:rsidR="00E96BA6" w:rsidRPr="001421C9">
              <w:rPr>
                <w:rFonts w:cs="Arial"/>
                <w:b/>
                <w:sz w:val="24"/>
                <w:szCs w:val="24"/>
              </w:rPr>
              <w:instrText xml:space="preserve"> =SUM(ABOVE) </w:instrText>
            </w:r>
            <w:r w:rsidRPr="001421C9">
              <w:rPr>
                <w:rFonts w:cs="Arial"/>
                <w:b/>
                <w:sz w:val="24"/>
                <w:szCs w:val="24"/>
              </w:rPr>
              <w:fldChar w:fldCharType="separate"/>
            </w:r>
            <w:r w:rsidR="00E96BA6" w:rsidRPr="001421C9">
              <w:rPr>
                <w:rFonts w:cs="Arial"/>
                <w:b/>
                <w:noProof/>
                <w:sz w:val="24"/>
                <w:szCs w:val="24"/>
              </w:rPr>
              <w:t>$ 576.25</w:t>
            </w:r>
            <w:r w:rsidRPr="001421C9">
              <w:rPr>
                <w:rFonts w:cs="Arial"/>
                <w:b/>
                <w:sz w:val="24"/>
                <w:szCs w:val="24"/>
              </w:rPr>
              <w:fldChar w:fldCharType="end"/>
            </w:r>
          </w:p>
        </w:tc>
      </w:tr>
    </w:tbl>
    <w:p w:rsidR="00E96BA6" w:rsidRPr="001421C9" w:rsidRDefault="00E96BA6" w:rsidP="00E96BA6">
      <w:pPr>
        <w:spacing w:after="0" w:line="240" w:lineRule="auto"/>
        <w:jc w:val="both"/>
        <w:rPr>
          <w:rFonts w:cs="Arial"/>
          <w:sz w:val="24"/>
          <w:szCs w:val="24"/>
        </w:rPr>
      </w:pPr>
      <w:r w:rsidRPr="001421C9">
        <w:rPr>
          <w:rFonts w:cs="Arial"/>
          <w:sz w:val="24"/>
          <w:szCs w:val="24"/>
        </w:rPr>
        <w:t>Conforme detalle en documentación anexa, con aplicación a la asignación presupuestaria respectiva;</w:t>
      </w:r>
    </w:p>
    <w:p w:rsidR="00E96BA6" w:rsidRPr="001421C9" w:rsidRDefault="00E96BA6" w:rsidP="00E96BA6">
      <w:pPr>
        <w:spacing w:after="0" w:line="240" w:lineRule="auto"/>
        <w:jc w:val="both"/>
        <w:rPr>
          <w:rFonts w:cs="Arial"/>
          <w:sz w:val="24"/>
          <w:szCs w:val="24"/>
        </w:rPr>
      </w:pPr>
      <w:r w:rsidRPr="001421C9">
        <w:rPr>
          <w:rFonts w:cs="Arial"/>
          <w:b/>
          <w:sz w:val="24"/>
          <w:szCs w:val="24"/>
        </w:rPr>
        <w:t>20)</w:t>
      </w:r>
      <w:r w:rsidRPr="001421C9">
        <w:rPr>
          <w:rFonts w:cs="Arial"/>
          <w:sz w:val="24"/>
          <w:szCs w:val="24"/>
        </w:rPr>
        <w:t xml:space="preserve"> Planilla de Operador, proyecto: Rehabilitación de caminos vecinales afectados por lluvias en Caseríos y Cantones del Municipio de Tacuba, </w:t>
      </w:r>
      <w:r w:rsidRPr="001421C9">
        <w:rPr>
          <w:rFonts w:cs="Arial"/>
          <w:b/>
          <w:sz w:val="24"/>
          <w:szCs w:val="24"/>
        </w:rPr>
        <w:t>$240.00</w:t>
      </w:r>
      <w:r w:rsidRPr="001421C9">
        <w:rPr>
          <w:rFonts w:cs="Arial"/>
          <w:sz w:val="24"/>
          <w:szCs w:val="24"/>
        </w:rPr>
        <w:t>, período del 02 al 14 de diciembre de 2019, conforme detalle en documentación anexa, con aplicación a la asignación presupuestaria respectiva;</w:t>
      </w:r>
    </w:p>
    <w:p w:rsidR="00E96BA6" w:rsidRPr="001421C9" w:rsidRDefault="00E96BA6" w:rsidP="00E96BA6">
      <w:pPr>
        <w:spacing w:after="0" w:line="240" w:lineRule="auto"/>
        <w:jc w:val="both"/>
        <w:rPr>
          <w:rFonts w:cs="Arial"/>
          <w:sz w:val="24"/>
          <w:szCs w:val="24"/>
        </w:rPr>
      </w:pPr>
      <w:r w:rsidRPr="001421C9">
        <w:rPr>
          <w:rFonts w:cs="Arial"/>
          <w:b/>
          <w:sz w:val="24"/>
          <w:szCs w:val="24"/>
        </w:rPr>
        <w:t>21)</w:t>
      </w:r>
      <w:r w:rsidRPr="001421C9">
        <w:rPr>
          <w:rFonts w:cs="Arial"/>
          <w:sz w:val="24"/>
          <w:szCs w:val="24"/>
        </w:rPr>
        <w:t xml:space="preserve"> JOSE MAURICIO MARTINEZ MAJICO, </w:t>
      </w:r>
      <w:r w:rsidRPr="001421C9">
        <w:rPr>
          <w:rFonts w:cs="Arial"/>
          <w:b/>
          <w:sz w:val="24"/>
          <w:szCs w:val="24"/>
        </w:rPr>
        <w:t>$150.00</w:t>
      </w:r>
      <w:r w:rsidRPr="001421C9">
        <w:rPr>
          <w:rFonts w:cs="Arial"/>
          <w:sz w:val="24"/>
          <w:szCs w:val="24"/>
        </w:rPr>
        <w:t>, por servicios prestados como instructor de canto para Coro Municipal, desarrollado en Centro Escolar Católico Juan Pablo II durante el mes de DICIEMBRE - 2019, dentro del Plan de la Niñez y Adolescencia; conforme detalle en documentación anexa, con aplicación a la asignación presupuestaria respectiva;</w:t>
      </w:r>
    </w:p>
    <w:p w:rsidR="00E96BA6" w:rsidRPr="001421C9" w:rsidRDefault="00E96BA6" w:rsidP="00E96BA6">
      <w:pPr>
        <w:spacing w:after="0" w:line="240" w:lineRule="auto"/>
        <w:jc w:val="both"/>
        <w:rPr>
          <w:rFonts w:cs="Arial"/>
          <w:sz w:val="24"/>
          <w:szCs w:val="24"/>
        </w:rPr>
      </w:pPr>
      <w:r w:rsidRPr="001421C9">
        <w:rPr>
          <w:rFonts w:cs="Arial"/>
          <w:b/>
          <w:sz w:val="24"/>
          <w:szCs w:val="24"/>
        </w:rPr>
        <w:t>22)</w:t>
      </w:r>
      <w:r w:rsidRPr="001421C9">
        <w:rPr>
          <w:rFonts w:cs="Arial"/>
          <w:sz w:val="24"/>
          <w:szCs w:val="24"/>
        </w:rPr>
        <w:t xml:space="preserve"> TALLER “SAN ANTONIO”, </w:t>
      </w:r>
      <w:r w:rsidRPr="001421C9">
        <w:rPr>
          <w:rFonts w:cs="Arial"/>
          <w:b/>
          <w:sz w:val="24"/>
          <w:szCs w:val="24"/>
        </w:rPr>
        <w:t>$525.00</w:t>
      </w:r>
      <w:r w:rsidRPr="001421C9">
        <w:rPr>
          <w:rFonts w:cs="Arial"/>
          <w:sz w:val="24"/>
          <w:szCs w:val="24"/>
        </w:rPr>
        <w:t xml:space="preserve">, por suministro de repuestos para camión recolector N2593, (reparación motor de arranque y sensor de tiempo); conforme detalle en documentación anexa, con aplicación a la asignación presupuestaria </w:t>
      </w:r>
      <w:proofErr w:type="spellStart"/>
      <w:r w:rsidRPr="001421C9">
        <w:rPr>
          <w:rFonts w:cs="Arial"/>
          <w:sz w:val="24"/>
          <w:szCs w:val="24"/>
        </w:rPr>
        <w:t>respectiva</w:t>
      </w:r>
      <w:proofErr w:type="gramStart"/>
      <w:r w:rsidRPr="001421C9">
        <w:rPr>
          <w:rFonts w:cs="Arial"/>
          <w:sz w:val="24"/>
          <w:szCs w:val="24"/>
        </w:rPr>
        <w:t>;</w:t>
      </w:r>
      <w:r w:rsidRPr="001421C9">
        <w:rPr>
          <w:rFonts w:cs="Arial"/>
          <w:b/>
          <w:sz w:val="24"/>
          <w:szCs w:val="24"/>
        </w:rPr>
        <w:t>los</w:t>
      </w:r>
      <w:proofErr w:type="spellEnd"/>
      <w:proofErr w:type="gramEnd"/>
      <w:r w:rsidRPr="001421C9">
        <w:rPr>
          <w:rFonts w:cs="Arial"/>
          <w:b/>
          <w:sz w:val="24"/>
          <w:szCs w:val="24"/>
        </w:rPr>
        <w:t xml:space="preserve"> </w:t>
      </w:r>
      <w:r w:rsidRPr="001421C9">
        <w:rPr>
          <w:rFonts w:cs="Arial"/>
          <w:b/>
          <w:sz w:val="24"/>
          <w:szCs w:val="24"/>
        </w:rPr>
        <w:lastRenderedPageBreak/>
        <w:t>Concejales: Rafael Antonio Godoy Aguirre y Joel Ernesto Ramírez Acosta, manifiestan no estar de acuerdo, por lo que salvan su voto en éste pago</w:t>
      </w:r>
      <w:r w:rsidRPr="001421C9">
        <w:rPr>
          <w:rFonts w:cs="Arial"/>
          <w:sz w:val="24"/>
          <w:szCs w:val="24"/>
        </w:rPr>
        <w:t>;</w:t>
      </w:r>
    </w:p>
    <w:p w:rsidR="00E96BA6" w:rsidRPr="001421C9" w:rsidRDefault="00E96BA6" w:rsidP="00E96BA6">
      <w:pPr>
        <w:spacing w:after="0" w:line="240" w:lineRule="auto"/>
        <w:jc w:val="both"/>
        <w:rPr>
          <w:rFonts w:cs="Arial"/>
          <w:sz w:val="24"/>
          <w:szCs w:val="24"/>
        </w:rPr>
      </w:pPr>
      <w:r w:rsidRPr="001421C9">
        <w:rPr>
          <w:rFonts w:cs="Arial"/>
          <w:b/>
          <w:sz w:val="24"/>
          <w:szCs w:val="24"/>
        </w:rPr>
        <w:t>23)</w:t>
      </w:r>
      <w:r w:rsidRPr="001421C9">
        <w:rPr>
          <w:rFonts w:cs="Arial"/>
          <w:sz w:val="24"/>
          <w:szCs w:val="24"/>
        </w:rPr>
        <w:t xml:space="preserve"> INDUSTRIAS TOBAR, </w:t>
      </w:r>
      <w:r w:rsidRPr="001421C9">
        <w:rPr>
          <w:rFonts w:cs="Arial"/>
          <w:b/>
          <w:sz w:val="24"/>
          <w:szCs w:val="24"/>
        </w:rPr>
        <w:t>$400.00</w:t>
      </w:r>
      <w:r w:rsidRPr="001421C9">
        <w:rPr>
          <w:rFonts w:cs="Arial"/>
          <w:sz w:val="24"/>
          <w:szCs w:val="24"/>
        </w:rPr>
        <w:t>, según factura No.0024</w:t>
      </w:r>
      <w:proofErr w:type="gramStart"/>
      <w:r w:rsidRPr="001421C9">
        <w:rPr>
          <w:rFonts w:cs="Arial"/>
          <w:sz w:val="24"/>
          <w:szCs w:val="24"/>
        </w:rPr>
        <w:t>,reparación</w:t>
      </w:r>
      <w:proofErr w:type="gramEnd"/>
      <w:r w:rsidRPr="001421C9">
        <w:rPr>
          <w:rFonts w:cs="Arial"/>
          <w:sz w:val="24"/>
          <w:szCs w:val="24"/>
        </w:rPr>
        <w:t xml:space="preserve"> de pick up Toyota N4956 (</w:t>
      </w:r>
      <w:proofErr w:type="spellStart"/>
      <w:r w:rsidRPr="001421C9">
        <w:rPr>
          <w:rFonts w:cs="Arial"/>
          <w:sz w:val="24"/>
          <w:szCs w:val="24"/>
        </w:rPr>
        <w:t>bomper</w:t>
      </w:r>
      <w:proofErr w:type="spellEnd"/>
      <w:r w:rsidRPr="001421C9">
        <w:rPr>
          <w:rFonts w:cs="Arial"/>
          <w:sz w:val="24"/>
          <w:szCs w:val="24"/>
        </w:rPr>
        <w:t xml:space="preserve"> delantero con pintura y motor de arranque); conforme detalle en documentación anexa, con aplicación a la asignación presupuestaria respectiva;</w:t>
      </w:r>
    </w:p>
    <w:p w:rsidR="00E96BA6" w:rsidRPr="001421C9" w:rsidRDefault="00E96BA6" w:rsidP="00E96BA6">
      <w:pPr>
        <w:spacing w:after="0" w:line="240" w:lineRule="auto"/>
        <w:jc w:val="both"/>
        <w:rPr>
          <w:rFonts w:cs="Arial"/>
          <w:sz w:val="24"/>
          <w:szCs w:val="24"/>
        </w:rPr>
      </w:pPr>
      <w:r w:rsidRPr="001421C9">
        <w:rPr>
          <w:rFonts w:cs="Arial"/>
          <w:b/>
          <w:sz w:val="24"/>
          <w:szCs w:val="24"/>
        </w:rPr>
        <w:t>24)</w:t>
      </w:r>
      <w:r w:rsidRPr="001421C9">
        <w:rPr>
          <w:rFonts w:cs="Arial"/>
          <w:sz w:val="24"/>
          <w:szCs w:val="24"/>
        </w:rPr>
        <w:t xml:space="preserve"> MARIA ESTEFANIA GONZALEZ DE MARTINEZ, </w:t>
      </w:r>
      <w:r w:rsidRPr="001421C9">
        <w:rPr>
          <w:rFonts w:cs="Arial"/>
          <w:b/>
          <w:sz w:val="24"/>
          <w:szCs w:val="24"/>
        </w:rPr>
        <w:t>$100.00</w:t>
      </w:r>
      <w:r w:rsidRPr="001421C9">
        <w:rPr>
          <w:rFonts w:cs="Arial"/>
          <w:sz w:val="24"/>
          <w:szCs w:val="24"/>
        </w:rPr>
        <w:t>, suministro de 50 refrigerios en jornada de educación sexual reproductiva y planificación familiar realizada en el salón de usos múltiples, dentro del plan de la Unidad de la Mujer; conforme detalle en documentación anexa, con aplicación a la asignación presupuestaria respectiva;</w:t>
      </w:r>
    </w:p>
    <w:p w:rsidR="00E96BA6" w:rsidRPr="001421C9" w:rsidRDefault="00E96BA6" w:rsidP="00E96BA6">
      <w:pPr>
        <w:spacing w:after="0" w:line="240" w:lineRule="auto"/>
        <w:jc w:val="both"/>
        <w:rPr>
          <w:rFonts w:cs="Arial"/>
          <w:sz w:val="24"/>
          <w:szCs w:val="24"/>
        </w:rPr>
      </w:pPr>
      <w:r w:rsidRPr="001421C9">
        <w:rPr>
          <w:rFonts w:cs="Arial"/>
          <w:b/>
          <w:sz w:val="24"/>
          <w:szCs w:val="24"/>
        </w:rPr>
        <w:t>25)</w:t>
      </w:r>
      <w:r w:rsidRPr="001421C9">
        <w:rPr>
          <w:rFonts w:cs="Arial"/>
          <w:sz w:val="24"/>
          <w:szCs w:val="24"/>
        </w:rPr>
        <w:t xml:space="preserve"> RUBEN DARIO ALVAREZ CABEZAS, </w:t>
      </w:r>
      <w:r w:rsidRPr="001421C9">
        <w:rPr>
          <w:rFonts w:cs="Arial"/>
          <w:b/>
          <w:sz w:val="24"/>
          <w:szCs w:val="24"/>
        </w:rPr>
        <w:t>$175.00</w:t>
      </w:r>
      <w:r w:rsidRPr="001421C9">
        <w:rPr>
          <w:rFonts w:cs="Arial"/>
          <w:sz w:val="24"/>
          <w:szCs w:val="24"/>
        </w:rPr>
        <w:t xml:space="preserve">, transporte de un bus para actividad realizada en </w:t>
      </w:r>
      <w:proofErr w:type="spellStart"/>
      <w:r w:rsidRPr="001421C9">
        <w:rPr>
          <w:rFonts w:cs="Arial"/>
          <w:sz w:val="24"/>
          <w:szCs w:val="24"/>
        </w:rPr>
        <w:t>Atiquizaya</w:t>
      </w:r>
      <w:proofErr w:type="spellEnd"/>
      <w:r w:rsidRPr="001421C9">
        <w:rPr>
          <w:rFonts w:cs="Arial"/>
          <w:sz w:val="24"/>
          <w:szCs w:val="24"/>
        </w:rPr>
        <w:t>, para participar en clausura de alfabetización en derechos de las mujeres, dentro del plan de la unidad de la mujer; conforme documentación anexa, con aplicación a la asignación presupuestaria respectiva;</w:t>
      </w:r>
    </w:p>
    <w:p w:rsidR="00E96BA6" w:rsidRPr="001421C9" w:rsidRDefault="00E96BA6" w:rsidP="00E96BA6">
      <w:pPr>
        <w:spacing w:after="0" w:line="240" w:lineRule="auto"/>
        <w:jc w:val="both"/>
        <w:rPr>
          <w:rFonts w:cs="Arial"/>
          <w:sz w:val="24"/>
          <w:szCs w:val="24"/>
        </w:rPr>
      </w:pPr>
      <w:r w:rsidRPr="001421C9">
        <w:rPr>
          <w:rFonts w:cs="Arial"/>
          <w:b/>
          <w:sz w:val="24"/>
          <w:szCs w:val="24"/>
        </w:rPr>
        <w:t>26)</w:t>
      </w:r>
      <w:r w:rsidRPr="001421C9">
        <w:rPr>
          <w:rFonts w:cs="Arial"/>
          <w:sz w:val="24"/>
          <w:szCs w:val="24"/>
        </w:rPr>
        <w:t xml:space="preserve"> MINI LIBRERÍA Y PAPELERIA “EL BUEN </w:t>
      </w:r>
      <w:proofErr w:type="spellStart"/>
      <w:r w:rsidRPr="001421C9">
        <w:rPr>
          <w:rFonts w:cs="Arial"/>
          <w:sz w:val="24"/>
          <w:szCs w:val="24"/>
        </w:rPr>
        <w:t>PRECIO”</w:t>
      </w:r>
      <w:proofErr w:type="gramStart"/>
      <w:r w:rsidRPr="001421C9">
        <w:rPr>
          <w:rFonts w:cs="Arial"/>
          <w:sz w:val="24"/>
          <w:szCs w:val="24"/>
        </w:rPr>
        <w:t>,facturas</w:t>
      </w:r>
      <w:proofErr w:type="spellEnd"/>
      <w:proofErr w:type="gramEnd"/>
      <w:r w:rsidRPr="001421C9">
        <w:rPr>
          <w:rFonts w:cs="Arial"/>
          <w:sz w:val="24"/>
          <w:szCs w:val="24"/>
        </w:rPr>
        <w:t xml:space="preserve"> detalladas a continuación:</w:t>
      </w:r>
    </w:p>
    <w:tbl>
      <w:tblPr>
        <w:tblStyle w:val="Tablaconcuadrcula"/>
        <w:tblW w:w="0" w:type="auto"/>
        <w:tblInd w:w="108" w:type="dxa"/>
        <w:tblLayout w:type="fixed"/>
        <w:tblLook w:val="04A0"/>
      </w:tblPr>
      <w:tblGrid>
        <w:gridCol w:w="6237"/>
        <w:gridCol w:w="1134"/>
        <w:gridCol w:w="1547"/>
      </w:tblGrid>
      <w:tr w:rsidR="00E96BA6" w:rsidRPr="001421C9" w:rsidTr="0066716A">
        <w:tc>
          <w:tcPr>
            <w:tcW w:w="6237" w:type="dxa"/>
          </w:tcPr>
          <w:p w:rsidR="00E96BA6" w:rsidRPr="001421C9" w:rsidRDefault="00E96BA6" w:rsidP="0066716A">
            <w:pPr>
              <w:jc w:val="center"/>
              <w:rPr>
                <w:rFonts w:cs="Arial"/>
                <w:b/>
                <w:spacing w:val="-6"/>
                <w:sz w:val="24"/>
                <w:szCs w:val="24"/>
              </w:rPr>
            </w:pPr>
            <w:r w:rsidRPr="001421C9">
              <w:rPr>
                <w:rFonts w:cs="Arial"/>
                <w:b/>
                <w:sz w:val="24"/>
                <w:szCs w:val="24"/>
              </w:rPr>
              <w:t>DETALLE</w:t>
            </w:r>
          </w:p>
        </w:tc>
        <w:tc>
          <w:tcPr>
            <w:tcW w:w="1134" w:type="dxa"/>
            <w:tcBorders>
              <w:right w:val="single" w:sz="4" w:space="0" w:color="auto"/>
            </w:tcBorders>
          </w:tcPr>
          <w:p w:rsidR="00E96BA6" w:rsidRPr="001421C9" w:rsidRDefault="00E96BA6" w:rsidP="0066716A">
            <w:pPr>
              <w:jc w:val="center"/>
              <w:rPr>
                <w:rFonts w:cs="Arial"/>
                <w:b/>
                <w:sz w:val="24"/>
                <w:szCs w:val="24"/>
              </w:rPr>
            </w:pPr>
            <w:r w:rsidRPr="001421C9">
              <w:rPr>
                <w:rFonts w:cs="Arial"/>
                <w:b/>
                <w:spacing w:val="-6"/>
                <w:sz w:val="24"/>
                <w:szCs w:val="24"/>
              </w:rPr>
              <w:t>FAC.</w:t>
            </w:r>
          </w:p>
        </w:tc>
        <w:tc>
          <w:tcPr>
            <w:tcW w:w="1547" w:type="dxa"/>
            <w:tcBorders>
              <w:left w:val="single" w:sz="4" w:space="0" w:color="auto"/>
            </w:tcBorders>
          </w:tcPr>
          <w:p w:rsidR="00E96BA6" w:rsidRPr="001421C9" w:rsidRDefault="00E96BA6" w:rsidP="0066716A">
            <w:pPr>
              <w:jc w:val="center"/>
              <w:rPr>
                <w:rFonts w:cs="Arial"/>
                <w:b/>
                <w:sz w:val="24"/>
                <w:szCs w:val="24"/>
              </w:rPr>
            </w:pPr>
            <w:r w:rsidRPr="001421C9">
              <w:rPr>
                <w:rFonts w:cs="Arial"/>
                <w:b/>
                <w:sz w:val="24"/>
                <w:szCs w:val="24"/>
              </w:rPr>
              <w:t>MONTO</w:t>
            </w:r>
          </w:p>
        </w:tc>
      </w:tr>
      <w:tr w:rsidR="00E96BA6" w:rsidRPr="001421C9" w:rsidTr="0066716A">
        <w:tc>
          <w:tcPr>
            <w:tcW w:w="6237" w:type="dxa"/>
          </w:tcPr>
          <w:p w:rsidR="00E96BA6" w:rsidRPr="001421C9" w:rsidRDefault="00E96BA6" w:rsidP="0066716A">
            <w:pPr>
              <w:rPr>
                <w:rFonts w:cs="Arial"/>
                <w:sz w:val="24"/>
                <w:szCs w:val="24"/>
              </w:rPr>
            </w:pPr>
            <w:r w:rsidRPr="001421C9">
              <w:rPr>
                <w:rFonts w:cs="Arial"/>
                <w:sz w:val="24"/>
                <w:szCs w:val="24"/>
              </w:rPr>
              <w:t>suministro de artículos de limpieza diversos y otros productos</w:t>
            </w:r>
          </w:p>
        </w:tc>
        <w:tc>
          <w:tcPr>
            <w:tcW w:w="1134" w:type="dxa"/>
            <w:tcBorders>
              <w:right w:val="single" w:sz="4" w:space="0" w:color="auto"/>
            </w:tcBorders>
          </w:tcPr>
          <w:p w:rsidR="00E96BA6" w:rsidRPr="001421C9" w:rsidRDefault="00E96BA6" w:rsidP="0066716A">
            <w:pPr>
              <w:jc w:val="center"/>
              <w:rPr>
                <w:rFonts w:cs="Arial"/>
                <w:sz w:val="24"/>
                <w:szCs w:val="24"/>
              </w:rPr>
            </w:pPr>
            <w:r w:rsidRPr="001421C9">
              <w:rPr>
                <w:rFonts w:cs="Arial"/>
                <w:sz w:val="24"/>
                <w:szCs w:val="24"/>
              </w:rPr>
              <w:t>000858</w:t>
            </w:r>
          </w:p>
        </w:tc>
        <w:tc>
          <w:tcPr>
            <w:tcW w:w="1547" w:type="dxa"/>
            <w:tcBorders>
              <w:left w:val="single" w:sz="4" w:space="0" w:color="auto"/>
            </w:tcBorders>
          </w:tcPr>
          <w:p w:rsidR="00E96BA6" w:rsidRPr="001421C9" w:rsidRDefault="00E96BA6" w:rsidP="0066716A">
            <w:pPr>
              <w:jc w:val="right"/>
              <w:rPr>
                <w:rFonts w:cs="Arial"/>
                <w:sz w:val="24"/>
                <w:szCs w:val="24"/>
              </w:rPr>
            </w:pPr>
            <w:r w:rsidRPr="001421C9">
              <w:rPr>
                <w:rFonts w:cs="Arial"/>
                <w:sz w:val="24"/>
                <w:szCs w:val="24"/>
              </w:rPr>
              <w:t>$  134.70</w:t>
            </w:r>
          </w:p>
        </w:tc>
      </w:tr>
      <w:tr w:rsidR="00E96BA6" w:rsidRPr="001421C9" w:rsidTr="0066716A">
        <w:tc>
          <w:tcPr>
            <w:tcW w:w="6237" w:type="dxa"/>
            <w:tcBorders>
              <w:bottom w:val="single" w:sz="4" w:space="0" w:color="auto"/>
            </w:tcBorders>
          </w:tcPr>
          <w:p w:rsidR="00E96BA6" w:rsidRPr="001421C9" w:rsidRDefault="00E96BA6" w:rsidP="0066716A">
            <w:pPr>
              <w:rPr>
                <w:rFonts w:cs="Arial"/>
                <w:sz w:val="24"/>
                <w:szCs w:val="24"/>
              </w:rPr>
            </w:pPr>
            <w:r w:rsidRPr="001421C9">
              <w:rPr>
                <w:rFonts w:cs="Arial"/>
                <w:sz w:val="24"/>
                <w:szCs w:val="24"/>
              </w:rPr>
              <w:t xml:space="preserve">Suministro de memorias </w:t>
            </w:r>
            <w:proofErr w:type="spellStart"/>
            <w:r w:rsidRPr="001421C9">
              <w:rPr>
                <w:rFonts w:cs="Arial"/>
                <w:sz w:val="24"/>
                <w:szCs w:val="24"/>
              </w:rPr>
              <w:t>usb</w:t>
            </w:r>
            <w:proofErr w:type="spellEnd"/>
            <w:r w:rsidRPr="001421C9">
              <w:rPr>
                <w:rFonts w:cs="Arial"/>
                <w:sz w:val="24"/>
                <w:szCs w:val="24"/>
              </w:rPr>
              <w:t xml:space="preserve"> para uso administrativos, despacho y </w:t>
            </w:r>
            <w:proofErr w:type="spellStart"/>
            <w:r w:rsidRPr="001421C9">
              <w:rPr>
                <w:rFonts w:cs="Arial"/>
                <w:sz w:val="24"/>
                <w:szCs w:val="24"/>
              </w:rPr>
              <w:t>uaci</w:t>
            </w:r>
            <w:proofErr w:type="spellEnd"/>
          </w:p>
        </w:tc>
        <w:tc>
          <w:tcPr>
            <w:tcW w:w="1134" w:type="dxa"/>
            <w:tcBorders>
              <w:bottom w:val="single" w:sz="4" w:space="0" w:color="auto"/>
              <w:right w:val="single" w:sz="4" w:space="0" w:color="auto"/>
            </w:tcBorders>
          </w:tcPr>
          <w:p w:rsidR="00E96BA6" w:rsidRPr="001421C9" w:rsidRDefault="00E96BA6" w:rsidP="0066716A">
            <w:pPr>
              <w:jc w:val="center"/>
              <w:rPr>
                <w:rFonts w:cs="Arial"/>
                <w:sz w:val="24"/>
                <w:szCs w:val="24"/>
              </w:rPr>
            </w:pPr>
            <w:r w:rsidRPr="001421C9">
              <w:rPr>
                <w:rFonts w:cs="Arial"/>
                <w:sz w:val="24"/>
                <w:szCs w:val="24"/>
              </w:rPr>
              <w:t>000860</w:t>
            </w:r>
          </w:p>
        </w:tc>
        <w:tc>
          <w:tcPr>
            <w:tcW w:w="1547" w:type="dxa"/>
            <w:tcBorders>
              <w:left w:val="single" w:sz="4" w:space="0" w:color="auto"/>
            </w:tcBorders>
          </w:tcPr>
          <w:p w:rsidR="00E96BA6" w:rsidRPr="001421C9" w:rsidRDefault="00E96BA6" w:rsidP="0066716A">
            <w:pPr>
              <w:jc w:val="right"/>
              <w:rPr>
                <w:rFonts w:cs="Arial"/>
                <w:sz w:val="24"/>
                <w:szCs w:val="24"/>
              </w:rPr>
            </w:pPr>
            <w:r w:rsidRPr="001421C9">
              <w:rPr>
                <w:rFonts w:cs="Arial"/>
                <w:sz w:val="24"/>
                <w:szCs w:val="24"/>
              </w:rPr>
              <w:t>$    24.50</w:t>
            </w:r>
          </w:p>
        </w:tc>
      </w:tr>
      <w:tr w:rsidR="00E96BA6" w:rsidRPr="001421C9" w:rsidTr="0066716A">
        <w:tc>
          <w:tcPr>
            <w:tcW w:w="7371" w:type="dxa"/>
            <w:gridSpan w:val="2"/>
            <w:tcBorders>
              <w:right w:val="single" w:sz="4" w:space="0" w:color="auto"/>
            </w:tcBorders>
          </w:tcPr>
          <w:p w:rsidR="00E96BA6" w:rsidRPr="001421C9" w:rsidRDefault="00E96BA6" w:rsidP="0066716A">
            <w:pPr>
              <w:rPr>
                <w:rFonts w:cs="Arial"/>
                <w:b/>
                <w:sz w:val="24"/>
                <w:szCs w:val="24"/>
              </w:rPr>
            </w:pPr>
            <w:proofErr w:type="gramStart"/>
            <w:r w:rsidRPr="001421C9">
              <w:rPr>
                <w:rFonts w:cs="Arial"/>
                <w:b/>
                <w:sz w:val="24"/>
                <w:szCs w:val="24"/>
              </w:rPr>
              <w:t>Total …</w:t>
            </w:r>
            <w:proofErr w:type="gramEnd"/>
            <w:r w:rsidRPr="001421C9">
              <w:rPr>
                <w:rFonts w:cs="Arial"/>
                <w:b/>
                <w:sz w:val="24"/>
                <w:szCs w:val="24"/>
              </w:rPr>
              <w:t>……………………………………………………..</w:t>
            </w:r>
          </w:p>
        </w:tc>
        <w:tc>
          <w:tcPr>
            <w:tcW w:w="1547" w:type="dxa"/>
            <w:tcBorders>
              <w:left w:val="single" w:sz="4" w:space="0" w:color="auto"/>
            </w:tcBorders>
          </w:tcPr>
          <w:p w:rsidR="00E96BA6" w:rsidRPr="001421C9" w:rsidRDefault="0055062E" w:rsidP="0066716A">
            <w:pPr>
              <w:jc w:val="right"/>
              <w:rPr>
                <w:rFonts w:cs="Arial"/>
                <w:b/>
                <w:sz w:val="24"/>
                <w:szCs w:val="24"/>
              </w:rPr>
            </w:pPr>
            <w:r w:rsidRPr="001421C9">
              <w:rPr>
                <w:rFonts w:cs="Arial"/>
                <w:b/>
                <w:sz w:val="24"/>
                <w:szCs w:val="24"/>
              </w:rPr>
              <w:fldChar w:fldCharType="begin"/>
            </w:r>
            <w:r w:rsidR="00E96BA6" w:rsidRPr="001421C9">
              <w:rPr>
                <w:rFonts w:cs="Arial"/>
                <w:b/>
                <w:sz w:val="24"/>
                <w:szCs w:val="24"/>
              </w:rPr>
              <w:instrText xml:space="preserve"> =SUM(ABOVE) </w:instrText>
            </w:r>
            <w:r w:rsidRPr="001421C9">
              <w:rPr>
                <w:rFonts w:cs="Arial"/>
                <w:b/>
                <w:sz w:val="24"/>
                <w:szCs w:val="24"/>
              </w:rPr>
              <w:fldChar w:fldCharType="separate"/>
            </w:r>
            <w:r w:rsidR="00E96BA6" w:rsidRPr="001421C9">
              <w:rPr>
                <w:rFonts w:cs="Arial"/>
                <w:b/>
                <w:noProof/>
                <w:sz w:val="24"/>
                <w:szCs w:val="24"/>
              </w:rPr>
              <w:t>$  159.20</w:t>
            </w:r>
            <w:r w:rsidRPr="001421C9">
              <w:rPr>
                <w:rFonts w:cs="Arial"/>
                <w:b/>
                <w:sz w:val="24"/>
                <w:szCs w:val="24"/>
              </w:rPr>
              <w:fldChar w:fldCharType="end"/>
            </w:r>
          </w:p>
        </w:tc>
      </w:tr>
    </w:tbl>
    <w:p w:rsidR="00E96BA6" w:rsidRPr="001421C9" w:rsidRDefault="00E96BA6" w:rsidP="00E96BA6">
      <w:pPr>
        <w:spacing w:after="0" w:line="240" w:lineRule="auto"/>
        <w:jc w:val="both"/>
        <w:rPr>
          <w:rFonts w:cs="Arial"/>
          <w:sz w:val="24"/>
          <w:szCs w:val="24"/>
        </w:rPr>
      </w:pPr>
      <w:r w:rsidRPr="001421C9">
        <w:rPr>
          <w:rFonts w:cs="Arial"/>
          <w:sz w:val="24"/>
          <w:szCs w:val="24"/>
        </w:rPr>
        <w:t>Conforme detalle en documentación anexa, con aplicación a la asignación presupuestaria respectiva;</w:t>
      </w:r>
    </w:p>
    <w:p w:rsidR="00E96BA6" w:rsidRPr="001421C9" w:rsidRDefault="00E96BA6" w:rsidP="00E96BA6">
      <w:pPr>
        <w:spacing w:after="0" w:line="240" w:lineRule="auto"/>
        <w:jc w:val="both"/>
        <w:rPr>
          <w:rFonts w:cs="Arial"/>
          <w:sz w:val="24"/>
          <w:szCs w:val="24"/>
        </w:rPr>
      </w:pPr>
      <w:r w:rsidRPr="001421C9">
        <w:rPr>
          <w:rFonts w:cs="Arial"/>
          <w:b/>
          <w:sz w:val="24"/>
          <w:szCs w:val="24"/>
        </w:rPr>
        <w:t>27)</w:t>
      </w:r>
      <w:r w:rsidRPr="001421C9">
        <w:rPr>
          <w:rFonts w:cs="Arial"/>
          <w:sz w:val="24"/>
          <w:szCs w:val="24"/>
        </w:rPr>
        <w:t xml:space="preserve"> Planilla de trabajadores por día del proyecto: Ornato y limpieza: pintura de postes y zonas municipales (parques y arriates), </w:t>
      </w:r>
      <w:r w:rsidRPr="001421C9">
        <w:rPr>
          <w:rFonts w:cs="Arial"/>
          <w:b/>
          <w:sz w:val="24"/>
          <w:szCs w:val="24"/>
        </w:rPr>
        <w:t>$900.00</w:t>
      </w:r>
      <w:r w:rsidRPr="001421C9">
        <w:rPr>
          <w:rFonts w:cs="Arial"/>
          <w:sz w:val="24"/>
          <w:szCs w:val="24"/>
        </w:rPr>
        <w:t>; conforme documentación anexa, con aplicación a la asignación presupuestaria respectiva;</w:t>
      </w:r>
    </w:p>
    <w:p w:rsidR="00E96BA6" w:rsidRPr="001421C9" w:rsidRDefault="00E96BA6" w:rsidP="00E96BA6">
      <w:pPr>
        <w:spacing w:after="0" w:line="240" w:lineRule="auto"/>
        <w:jc w:val="both"/>
        <w:rPr>
          <w:rFonts w:cs="Arial"/>
          <w:sz w:val="24"/>
          <w:szCs w:val="24"/>
        </w:rPr>
      </w:pPr>
      <w:r w:rsidRPr="001421C9">
        <w:rPr>
          <w:rFonts w:cs="Arial"/>
          <w:b/>
          <w:sz w:val="24"/>
          <w:szCs w:val="24"/>
        </w:rPr>
        <w:t>28)</w:t>
      </w:r>
      <w:r w:rsidRPr="001421C9">
        <w:rPr>
          <w:rFonts w:cs="Arial"/>
          <w:sz w:val="24"/>
          <w:szCs w:val="24"/>
        </w:rPr>
        <w:t xml:space="preserve"> Luis Guillermo Saldaña López, </w:t>
      </w:r>
      <w:r w:rsidRPr="001421C9">
        <w:rPr>
          <w:rFonts w:cs="Arial"/>
          <w:b/>
          <w:sz w:val="24"/>
          <w:szCs w:val="24"/>
        </w:rPr>
        <w:t>$110.00</w:t>
      </w:r>
      <w:r w:rsidRPr="001421C9">
        <w:rPr>
          <w:rFonts w:cs="Arial"/>
          <w:sz w:val="24"/>
          <w:szCs w:val="24"/>
        </w:rPr>
        <w:t xml:space="preserve">, mano de obra soldadura para construir barda de protección en hierro y malla </w:t>
      </w:r>
      <w:proofErr w:type="spellStart"/>
      <w:r w:rsidRPr="001421C9">
        <w:rPr>
          <w:rFonts w:cs="Arial"/>
          <w:sz w:val="24"/>
          <w:szCs w:val="24"/>
        </w:rPr>
        <w:t>ciclon</w:t>
      </w:r>
      <w:proofErr w:type="spellEnd"/>
      <w:r w:rsidRPr="001421C9">
        <w:rPr>
          <w:rFonts w:cs="Arial"/>
          <w:sz w:val="24"/>
          <w:szCs w:val="24"/>
        </w:rPr>
        <w:t xml:space="preserve">, en lugar conocido como La </w:t>
      </w:r>
      <w:proofErr w:type="spellStart"/>
      <w:r w:rsidRPr="001421C9">
        <w:rPr>
          <w:rFonts w:cs="Arial"/>
          <w:sz w:val="24"/>
          <w:szCs w:val="24"/>
        </w:rPr>
        <w:t>Vueltona</w:t>
      </w:r>
      <w:proofErr w:type="spellEnd"/>
      <w:r w:rsidRPr="001421C9">
        <w:rPr>
          <w:rFonts w:cs="Arial"/>
          <w:sz w:val="24"/>
          <w:szCs w:val="24"/>
        </w:rPr>
        <w:t xml:space="preserve">, Caserío Los Contreras y Los Rivas entre La </w:t>
      </w:r>
      <w:proofErr w:type="spellStart"/>
      <w:r w:rsidRPr="001421C9">
        <w:rPr>
          <w:rFonts w:cs="Arial"/>
          <w:sz w:val="24"/>
          <w:szCs w:val="24"/>
        </w:rPr>
        <w:t>Vueltona</w:t>
      </w:r>
      <w:proofErr w:type="spellEnd"/>
      <w:r w:rsidRPr="001421C9">
        <w:rPr>
          <w:rFonts w:cs="Arial"/>
          <w:sz w:val="24"/>
          <w:szCs w:val="24"/>
        </w:rPr>
        <w:t xml:space="preserve"> y Cantón El Rodeo; conforme documentación anexa, con aplicación a la asignación presupuestaria respectiva;</w:t>
      </w:r>
    </w:p>
    <w:p w:rsidR="00E96BA6" w:rsidRPr="001421C9" w:rsidRDefault="00E96BA6" w:rsidP="00E96BA6">
      <w:pPr>
        <w:spacing w:after="0" w:line="240" w:lineRule="auto"/>
        <w:jc w:val="both"/>
        <w:rPr>
          <w:rFonts w:cs="Arial"/>
          <w:sz w:val="24"/>
          <w:szCs w:val="24"/>
        </w:rPr>
      </w:pPr>
      <w:r w:rsidRPr="001421C9">
        <w:rPr>
          <w:rFonts w:cs="Arial"/>
          <w:b/>
          <w:sz w:val="24"/>
          <w:szCs w:val="24"/>
        </w:rPr>
        <w:t>29</w:t>
      </w:r>
      <w:proofErr w:type="gramStart"/>
      <w:r w:rsidRPr="001421C9">
        <w:rPr>
          <w:rFonts w:cs="Arial"/>
          <w:b/>
          <w:sz w:val="24"/>
          <w:szCs w:val="24"/>
        </w:rPr>
        <w:t>)</w:t>
      </w:r>
      <w:proofErr w:type="spellStart"/>
      <w:r w:rsidRPr="001421C9">
        <w:rPr>
          <w:rFonts w:cs="Arial"/>
          <w:sz w:val="24"/>
          <w:szCs w:val="24"/>
        </w:rPr>
        <w:t>Simon</w:t>
      </w:r>
      <w:proofErr w:type="spellEnd"/>
      <w:proofErr w:type="gramEnd"/>
      <w:r w:rsidRPr="001421C9">
        <w:rPr>
          <w:rFonts w:cs="Arial"/>
          <w:sz w:val="24"/>
          <w:szCs w:val="24"/>
        </w:rPr>
        <w:t xml:space="preserve"> Cruz Magaña, </w:t>
      </w:r>
      <w:r w:rsidRPr="001421C9">
        <w:rPr>
          <w:rFonts w:cs="Arial"/>
          <w:b/>
          <w:sz w:val="24"/>
          <w:szCs w:val="24"/>
        </w:rPr>
        <w:t>$850.00</w:t>
      </w:r>
      <w:r w:rsidRPr="001421C9">
        <w:rPr>
          <w:rFonts w:cs="Arial"/>
          <w:sz w:val="24"/>
          <w:szCs w:val="24"/>
        </w:rPr>
        <w:t>, mano de obra de albañilería para construir muro de retención en calle principal de Colonia Bella Vista, proyecto: construcción de muro de retención para protección de calle principal y pasaje No.2 de Colonia Vella Vista I; conforme documentación anexa, con aplicación a la asignación presupuestaria respectiva;</w:t>
      </w:r>
    </w:p>
    <w:p w:rsidR="00E96BA6" w:rsidRPr="001421C9" w:rsidRDefault="00E96BA6" w:rsidP="00E96BA6">
      <w:pPr>
        <w:spacing w:after="0" w:line="240" w:lineRule="auto"/>
        <w:jc w:val="both"/>
        <w:rPr>
          <w:rFonts w:cs="Arial"/>
          <w:sz w:val="24"/>
          <w:szCs w:val="24"/>
        </w:rPr>
      </w:pPr>
      <w:r w:rsidRPr="001421C9">
        <w:rPr>
          <w:rFonts w:cs="Arial"/>
          <w:b/>
          <w:sz w:val="24"/>
          <w:szCs w:val="24"/>
        </w:rPr>
        <w:t>30)</w:t>
      </w:r>
      <w:r w:rsidRPr="001421C9">
        <w:rPr>
          <w:rFonts w:cs="Arial"/>
          <w:sz w:val="24"/>
          <w:szCs w:val="24"/>
        </w:rPr>
        <w:t xml:space="preserve"> Panadería y pastelería “LA FAMILIA”, </w:t>
      </w:r>
      <w:r w:rsidRPr="001421C9">
        <w:rPr>
          <w:rFonts w:cs="Arial"/>
          <w:b/>
          <w:sz w:val="24"/>
          <w:szCs w:val="24"/>
        </w:rPr>
        <w:t>$73.00</w:t>
      </w:r>
      <w:r w:rsidRPr="001421C9">
        <w:rPr>
          <w:rFonts w:cs="Arial"/>
          <w:sz w:val="24"/>
          <w:szCs w:val="24"/>
        </w:rPr>
        <w:t>, según factura No.1645, suministro de 2 pasteles y 1½ caja de gaseosas, para actividades con líderes comunales; conforme documentación anexa, con aplicación a la asignación presupuestaria respectiva;</w:t>
      </w:r>
    </w:p>
    <w:p w:rsidR="00E96BA6" w:rsidRPr="001421C9" w:rsidRDefault="00E96BA6" w:rsidP="00E96BA6">
      <w:pPr>
        <w:spacing w:after="0" w:line="240" w:lineRule="auto"/>
        <w:jc w:val="both"/>
        <w:rPr>
          <w:rFonts w:cs="Arial"/>
          <w:sz w:val="24"/>
          <w:szCs w:val="24"/>
        </w:rPr>
      </w:pPr>
      <w:r w:rsidRPr="001421C9">
        <w:rPr>
          <w:rFonts w:cs="Arial"/>
          <w:b/>
          <w:sz w:val="24"/>
          <w:szCs w:val="24"/>
        </w:rPr>
        <w:t>31)</w:t>
      </w:r>
      <w:r w:rsidRPr="001421C9">
        <w:rPr>
          <w:rFonts w:cs="Arial"/>
          <w:sz w:val="24"/>
          <w:szCs w:val="24"/>
        </w:rPr>
        <w:t xml:space="preserve"> T&amp;C CHICAS, S.A. DE C.V., facturas detalladas a continuación:</w:t>
      </w:r>
    </w:p>
    <w:tbl>
      <w:tblPr>
        <w:tblStyle w:val="Tablaconcuadrcula"/>
        <w:tblW w:w="0" w:type="auto"/>
        <w:tblInd w:w="108" w:type="dxa"/>
        <w:tblLayout w:type="fixed"/>
        <w:tblLook w:val="04A0"/>
      </w:tblPr>
      <w:tblGrid>
        <w:gridCol w:w="6237"/>
        <w:gridCol w:w="1134"/>
        <w:gridCol w:w="1547"/>
      </w:tblGrid>
      <w:tr w:rsidR="00E96BA6" w:rsidRPr="001421C9" w:rsidTr="0066716A">
        <w:tc>
          <w:tcPr>
            <w:tcW w:w="6237" w:type="dxa"/>
          </w:tcPr>
          <w:p w:rsidR="00E96BA6" w:rsidRPr="001421C9" w:rsidRDefault="00E96BA6" w:rsidP="0066716A">
            <w:pPr>
              <w:jc w:val="center"/>
              <w:rPr>
                <w:rFonts w:cs="Arial"/>
                <w:b/>
                <w:spacing w:val="-6"/>
                <w:sz w:val="24"/>
                <w:szCs w:val="24"/>
              </w:rPr>
            </w:pPr>
            <w:r w:rsidRPr="001421C9">
              <w:rPr>
                <w:rFonts w:cs="Arial"/>
                <w:b/>
                <w:sz w:val="24"/>
                <w:szCs w:val="24"/>
              </w:rPr>
              <w:t>DETALLE</w:t>
            </w:r>
          </w:p>
        </w:tc>
        <w:tc>
          <w:tcPr>
            <w:tcW w:w="1134" w:type="dxa"/>
            <w:tcBorders>
              <w:right w:val="single" w:sz="4" w:space="0" w:color="auto"/>
            </w:tcBorders>
          </w:tcPr>
          <w:p w:rsidR="00E96BA6" w:rsidRPr="001421C9" w:rsidRDefault="00E96BA6" w:rsidP="0066716A">
            <w:pPr>
              <w:jc w:val="center"/>
              <w:rPr>
                <w:rFonts w:cs="Arial"/>
                <w:b/>
                <w:sz w:val="24"/>
                <w:szCs w:val="24"/>
              </w:rPr>
            </w:pPr>
            <w:r w:rsidRPr="001421C9">
              <w:rPr>
                <w:rFonts w:cs="Arial"/>
                <w:b/>
                <w:spacing w:val="-6"/>
                <w:sz w:val="24"/>
                <w:szCs w:val="24"/>
              </w:rPr>
              <w:t>FAC.</w:t>
            </w:r>
          </w:p>
        </w:tc>
        <w:tc>
          <w:tcPr>
            <w:tcW w:w="1547" w:type="dxa"/>
            <w:tcBorders>
              <w:left w:val="single" w:sz="4" w:space="0" w:color="auto"/>
            </w:tcBorders>
          </w:tcPr>
          <w:p w:rsidR="00E96BA6" w:rsidRPr="001421C9" w:rsidRDefault="00E96BA6" w:rsidP="0066716A">
            <w:pPr>
              <w:jc w:val="center"/>
              <w:rPr>
                <w:rFonts w:cs="Arial"/>
                <w:b/>
                <w:sz w:val="24"/>
                <w:szCs w:val="24"/>
              </w:rPr>
            </w:pPr>
            <w:r w:rsidRPr="001421C9">
              <w:rPr>
                <w:rFonts w:cs="Arial"/>
                <w:b/>
                <w:sz w:val="24"/>
                <w:szCs w:val="24"/>
              </w:rPr>
              <w:t>MONTO</w:t>
            </w:r>
          </w:p>
        </w:tc>
      </w:tr>
      <w:tr w:rsidR="00E96BA6" w:rsidRPr="001421C9" w:rsidTr="0066716A">
        <w:tc>
          <w:tcPr>
            <w:tcW w:w="6237" w:type="dxa"/>
            <w:vMerge w:val="restart"/>
          </w:tcPr>
          <w:p w:rsidR="00E96BA6" w:rsidRPr="001421C9" w:rsidRDefault="00E96BA6" w:rsidP="0066716A">
            <w:pPr>
              <w:jc w:val="center"/>
              <w:rPr>
                <w:rFonts w:cs="Arial"/>
                <w:sz w:val="24"/>
                <w:szCs w:val="24"/>
              </w:rPr>
            </w:pPr>
            <w:r w:rsidRPr="001421C9">
              <w:rPr>
                <w:rFonts w:cs="Arial"/>
                <w:sz w:val="24"/>
                <w:szCs w:val="24"/>
              </w:rPr>
              <w:t>Suministro de materiales para el proyecto: construcción de muro de retención para protección de calle principal y pasaje No.2 en Colonia Bella Vista I, Municipio de Tacuba</w:t>
            </w:r>
          </w:p>
        </w:tc>
        <w:tc>
          <w:tcPr>
            <w:tcW w:w="1134" w:type="dxa"/>
            <w:tcBorders>
              <w:right w:val="single" w:sz="4" w:space="0" w:color="auto"/>
            </w:tcBorders>
          </w:tcPr>
          <w:p w:rsidR="00E96BA6" w:rsidRPr="001421C9" w:rsidRDefault="00E96BA6" w:rsidP="0066716A">
            <w:pPr>
              <w:jc w:val="center"/>
              <w:rPr>
                <w:rFonts w:cs="Arial"/>
                <w:sz w:val="24"/>
                <w:szCs w:val="24"/>
              </w:rPr>
            </w:pPr>
          </w:p>
          <w:p w:rsidR="00E96BA6" w:rsidRPr="001421C9" w:rsidRDefault="00E96BA6" w:rsidP="0066716A">
            <w:pPr>
              <w:jc w:val="center"/>
              <w:rPr>
                <w:rFonts w:cs="Arial"/>
                <w:sz w:val="24"/>
                <w:szCs w:val="24"/>
              </w:rPr>
            </w:pPr>
            <w:r w:rsidRPr="001421C9">
              <w:rPr>
                <w:rFonts w:cs="Arial"/>
                <w:sz w:val="24"/>
                <w:szCs w:val="24"/>
              </w:rPr>
              <w:t>00076</w:t>
            </w:r>
          </w:p>
        </w:tc>
        <w:tc>
          <w:tcPr>
            <w:tcW w:w="1547" w:type="dxa"/>
            <w:tcBorders>
              <w:left w:val="single" w:sz="4" w:space="0" w:color="auto"/>
            </w:tcBorders>
          </w:tcPr>
          <w:p w:rsidR="00E96BA6" w:rsidRPr="001421C9" w:rsidRDefault="00E96BA6" w:rsidP="0066716A">
            <w:pPr>
              <w:jc w:val="right"/>
              <w:rPr>
                <w:rFonts w:cs="Arial"/>
                <w:sz w:val="24"/>
                <w:szCs w:val="24"/>
              </w:rPr>
            </w:pPr>
            <w:r w:rsidRPr="001421C9">
              <w:rPr>
                <w:rFonts w:cs="Arial"/>
                <w:sz w:val="24"/>
                <w:szCs w:val="24"/>
              </w:rPr>
              <w:t>$ 1,854.50</w:t>
            </w:r>
          </w:p>
        </w:tc>
      </w:tr>
      <w:tr w:rsidR="00E96BA6" w:rsidRPr="001421C9" w:rsidTr="0066716A">
        <w:tc>
          <w:tcPr>
            <w:tcW w:w="6237" w:type="dxa"/>
            <w:vMerge/>
            <w:tcBorders>
              <w:bottom w:val="single" w:sz="4" w:space="0" w:color="auto"/>
            </w:tcBorders>
          </w:tcPr>
          <w:p w:rsidR="00E96BA6" w:rsidRPr="001421C9" w:rsidRDefault="00E96BA6" w:rsidP="0066716A">
            <w:pPr>
              <w:rPr>
                <w:rFonts w:cs="Arial"/>
                <w:sz w:val="24"/>
                <w:szCs w:val="24"/>
              </w:rPr>
            </w:pPr>
          </w:p>
        </w:tc>
        <w:tc>
          <w:tcPr>
            <w:tcW w:w="1134" w:type="dxa"/>
            <w:tcBorders>
              <w:bottom w:val="single" w:sz="4" w:space="0" w:color="auto"/>
              <w:right w:val="single" w:sz="4" w:space="0" w:color="auto"/>
            </w:tcBorders>
          </w:tcPr>
          <w:p w:rsidR="00E96BA6" w:rsidRPr="001421C9" w:rsidRDefault="00E96BA6" w:rsidP="0066716A">
            <w:pPr>
              <w:jc w:val="center"/>
              <w:rPr>
                <w:rFonts w:cs="Arial"/>
                <w:sz w:val="24"/>
                <w:szCs w:val="24"/>
              </w:rPr>
            </w:pPr>
            <w:r w:rsidRPr="001421C9">
              <w:rPr>
                <w:rFonts w:cs="Arial"/>
                <w:sz w:val="24"/>
                <w:szCs w:val="24"/>
              </w:rPr>
              <w:t>00077</w:t>
            </w:r>
          </w:p>
        </w:tc>
        <w:tc>
          <w:tcPr>
            <w:tcW w:w="1547" w:type="dxa"/>
            <w:tcBorders>
              <w:left w:val="single" w:sz="4" w:space="0" w:color="auto"/>
            </w:tcBorders>
          </w:tcPr>
          <w:p w:rsidR="00E96BA6" w:rsidRPr="001421C9" w:rsidRDefault="00E96BA6" w:rsidP="0066716A">
            <w:pPr>
              <w:jc w:val="right"/>
              <w:rPr>
                <w:rFonts w:cs="Arial"/>
                <w:sz w:val="24"/>
                <w:szCs w:val="24"/>
              </w:rPr>
            </w:pPr>
            <w:r w:rsidRPr="001421C9">
              <w:rPr>
                <w:rFonts w:cs="Arial"/>
                <w:sz w:val="24"/>
                <w:szCs w:val="24"/>
              </w:rPr>
              <w:t>$    354.00</w:t>
            </w:r>
          </w:p>
        </w:tc>
      </w:tr>
      <w:tr w:rsidR="00E96BA6" w:rsidRPr="001421C9" w:rsidTr="0066716A">
        <w:tc>
          <w:tcPr>
            <w:tcW w:w="7371" w:type="dxa"/>
            <w:gridSpan w:val="2"/>
            <w:tcBorders>
              <w:right w:val="single" w:sz="4" w:space="0" w:color="auto"/>
            </w:tcBorders>
          </w:tcPr>
          <w:p w:rsidR="00E96BA6" w:rsidRPr="001421C9" w:rsidRDefault="00E96BA6" w:rsidP="0066716A">
            <w:pPr>
              <w:rPr>
                <w:rFonts w:cs="Arial"/>
                <w:b/>
                <w:sz w:val="24"/>
                <w:szCs w:val="24"/>
              </w:rPr>
            </w:pPr>
            <w:proofErr w:type="gramStart"/>
            <w:r w:rsidRPr="001421C9">
              <w:rPr>
                <w:rFonts w:cs="Arial"/>
                <w:b/>
                <w:sz w:val="24"/>
                <w:szCs w:val="24"/>
              </w:rPr>
              <w:t>Total …</w:t>
            </w:r>
            <w:proofErr w:type="gramEnd"/>
            <w:r w:rsidRPr="001421C9">
              <w:rPr>
                <w:rFonts w:cs="Arial"/>
                <w:b/>
                <w:sz w:val="24"/>
                <w:szCs w:val="24"/>
              </w:rPr>
              <w:t>……………………………………………………..</w:t>
            </w:r>
          </w:p>
        </w:tc>
        <w:tc>
          <w:tcPr>
            <w:tcW w:w="1547" w:type="dxa"/>
            <w:tcBorders>
              <w:left w:val="single" w:sz="4" w:space="0" w:color="auto"/>
            </w:tcBorders>
          </w:tcPr>
          <w:p w:rsidR="00E96BA6" w:rsidRPr="001421C9" w:rsidRDefault="0055062E" w:rsidP="0066716A">
            <w:pPr>
              <w:jc w:val="right"/>
              <w:rPr>
                <w:rFonts w:cs="Arial"/>
                <w:b/>
                <w:sz w:val="24"/>
                <w:szCs w:val="24"/>
              </w:rPr>
            </w:pPr>
            <w:r w:rsidRPr="001421C9">
              <w:rPr>
                <w:rFonts w:cs="Arial"/>
                <w:b/>
                <w:sz w:val="24"/>
                <w:szCs w:val="24"/>
              </w:rPr>
              <w:fldChar w:fldCharType="begin"/>
            </w:r>
            <w:r w:rsidR="00E96BA6" w:rsidRPr="001421C9">
              <w:rPr>
                <w:rFonts w:cs="Arial"/>
                <w:b/>
                <w:sz w:val="24"/>
                <w:szCs w:val="24"/>
              </w:rPr>
              <w:instrText xml:space="preserve"> =SUM(ABOVE) </w:instrText>
            </w:r>
            <w:r w:rsidRPr="001421C9">
              <w:rPr>
                <w:rFonts w:cs="Arial"/>
                <w:b/>
                <w:sz w:val="24"/>
                <w:szCs w:val="24"/>
              </w:rPr>
              <w:fldChar w:fldCharType="separate"/>
            </w:r>
            <w:r w:rsidR="00E96BA6" w:rsidRPr="001421C9">
              <w:rPr>
                <w:rFonts w:cs="Arial"/>
                <w:b/>
                <w:noProof/>
                <w:sz w:val="24"/>
                <w:szCs w:val="24"/>
              </w:rPr>
              <w:t>$ 2,208.50</w:t>
            </w:r>
            <w:r w:rsidRPr="001421C9">
              <w:rPr>
                <w:rFonts w:cs="Arial"/>
                <w:b/>
                <w:sz w:val="24"/>
                <w:szCs w:val="24"/>
              </w:rPr>
              <w:fldChar w:fldCharType="end"/>
            </w:r>
          </w:p>
        </w:tc>
      </w:tr>
    </w:tbl>
    <w:p w:rsidR="00E96BA6" w:rsidRPr="001421C9" w:rsidRDefault="00E96BA6" w:rsidP="00E96BA6">
      <w:pPr>
        <w:spacing w:after="0" w:line="240" w:lineRule="auto"/>
        <w:jc w:val="both"/>
        <w:rPr>
          <w:rFonts w:cs="Arial"/>
          <w:sz w:val="24"/>
          <w:szCs w:val="24"/>
        </w:rPr>
      </w:pPr>
      <w:r w:rsidRPr="001421C9">
        <w:rPr>
          <w:rFonts w:cs="Arial"/>
          <w:sz w:val="24"/>
          <w:szCs w:val="24"/>
        </w:rPr>
        <w:t>Conforme detalle en documentación anexa, con aplicación a la asignación presupuestaria respectiva;</w:t>
      </w:r>
    </w:p>
    <w:p w:rsidR="00E96BA6" w:rsidRPr="001421C9" w:rsidRDefault="00E96BA6" w:rsidP="00E96BA6">
      <w:pPr>
        <w:spacing w:after="0" w:line="240" w:lineRule="auto"/>
        <w:jc w:val="both"/>
        <w:rPr>
          <w:rFonts w:cs="Arial"/>
          <w:sz w:val="24"/>
          <w:szCs w:val="24"/>
        </w:rPr>
      </w:pPr>
      <w:r w:rsidRPr="001421C9">
        <w:rPr>
          <w:rFonts w:cs="Arial"/>
          <w:sz w:val="24"/>
          <w:szCs w:val="24"/>
        </w:rPr>
        <w:lastRenderedPageBreak/>
        <w:t>Repórtese a los Departamentos de Contabilidad y Tesorería Municipal, para efectos de legalidad y los respectivos pagos, de conformidad a la Ley. Comuníquese.</w:t>
      </w:r>
    </w:p>
    <w:p w:rsidR="00E96BA6" w:rsidRPr="001421C9" w:rsidRDefault="00E96BA6" w:rsidP="00E96BA6">
      <w:pPr>
        <w:spacing w:after="0" w:line="240" w:lineRule="auto"/>
        <w:jc w:val="both"/>
        <w:rPr>
          <w:rFonts w:cs="Arial"/>
          <w:sz w:val="24"/>
          <w:szCs w:val="24"/>
        </w:rPr>
      </w:pPr>
      <w:r w:rsidRPr="001421C9">
        <w:rPr>
          <w:rFonts w:eastAsia="Calibri" w:cs="Arial"/>
          <w:b/>
          <w:bCs/>
          <w:sz w:val="24"/>
          <w:szCs w:val="24"/>
          <w:u w:val="single"/>
        </w:rPr>
        <w:t>ACUERDO No.2</w:t>
      </w:r>
      <w:r w:rsidRPr="001421C9">
        <w:rPr>
          <w:rFonts w:eastAsia="Calibri" w:cs="Arial"/>
          <w:b/>
          <w:sz w:val="24"/>
          <w:szCs w:val="24"/>
          <w:u w:val="single"/>
        </w:rPr>
        <w:t>.</w:t>
      </w:r>
      <w:r w:rsidRPr="001421C9">
        <w:rPr>
          <w:rFonts w:eastAsia="Calibri" w:cs="Arial"/>
          <w:sz w:val="24"/>
          <w:szCs w:val="24"/>
        </w:rPr>
        <w:t xml:space="preserve">El Concejo en uso de sus facultades legales conferidas por el Código Municipal, </w:t>
      </w:r>
      <w:r w:rsidRPr="001421C9">
        <w:rPr>
          <w:rFonts w:eastAsia="Calibri" w:cs="Arial"/>
          <w:bCs/>
          <w:sz w:val="24"/>
          <w:szCs w:val="24"/>
        </w:rPr>
        <w:t xml:space="preserve">Ley Reguladora de la Producción y Comercialización del Alcohol y de las Bebidas Alcohólicas e informe presentado por la Encargada de Catastro Municipal; ACUERDA: Aprobar solicitud presentada por el Señor: </w:t>
      </w:r>
      <w:r w:rsidRPr="001421C9">
        <w:rPr>
          <w:rFonts w:eastAsia="Calibri" w:cs="Arial"/>
          <w:b/>
          <w:bCs/>
          <w:sz w:val="24"/>
          <w:szCs w:val="24"/>
          <w:u w:val="single"/>
        </w:rPr>
        <w:t>RODOLFO ALEXANDER OPORTO ORTIZ</w:t>
      </w:r>
      <w:r w:rsidRPr="001421C9">
        <w:rPr>
          <w:rFonts w:eastAsia="Calibri" w:cs="Arial"/>
          <w:bCs/>
          <w:sz w:val="24"/>
          <w:szCs w:val="24"/>
        </w:rPr>
        <w:t>, quien se identifica con DUI No.</w:t>
      </w:r>
      <w:r w:rsidR="00946EDF">
        <w:rPr>
          <w:rFonts w:eastAsia="Calibri" w:cs="Arial"/>
          <w:bCs/>
          <w:sz w:val="24"/>
          <w:szCs w:val="24"/>
        </w:rPr>
        <w:t>//////////////////// y NIT: /////////////////////////</w:t>
      </w:r>
      <w:r w:rsidRPr="001421C9">
        <w:rPr>
          <w:rFonts w:eastAsia="Calibri" w:cs="Arial"/>
          <w:bCs/>
          <w:sz w:val="24"/>
          <w:szCs w:val="24"/>
        </w:rPr>
        <w:t xml:space="preserve">; referente a otorgarle Licencia para el funcionamiento de un establecimiento denominado </w:t>
      </w:r>
      <w:r w:rsidRPr="001421C9">
        <w:rPr>
          <w:rFonts w:eastAsia="Calibri" w:cs="Arial"/>
          <w:b/>
          <w:bCs/>
          <w:sz w:val="24"/>
          <w:szCs w:val="24"/>
        </w:rPr>
        <w:t>“EL CHANGARRO DE YOYO”</w:t>
      </w:r>
      <w:r w:rsidRPr="001421C9">
        <w:rPr>
          <w:rFonts w:eastAsia="Calibri" w:cs="Arial"/>
          <w:bCs/>
          <w:sz w:val="24"/>
          <w:szCs w:val="24"/>
        </w:rPr>
        <w:t xml:space="preserve"> para la venta de</w:t>
      </w:r>
      <w:r w:rsidR="00946EDF">
        <w:rPr>
          <w:rFonts w:eastAsia="Calibri" w:cs="Arial"/>
          <w:bCs/>
          <w:sz w:val="24"/>
          <w:szCs w:val="24"/>
        </w:rPr>
        <w:t xml:space="preserve"> </w:t>
      </w:r>
      <w:r w:rsidRPr="001421C9">
        <w:rPr>
          <w:rFonts w:eastAsia="Calibri" w:cs="Arial"/>
          <w:b/>
          <w:bCs/>
          <w:sz w:val="24"/>
          <w:szCs w:val="24"/>
        </w:rPr>
        <w:t>cervezas</w:t>
      </w:r>
      <w:r w:rsidRPr="001421C9">
        <w:rPr>
          <w:rFonts w:eastAsia="Calibri" w:cs="Arial"/>
          <w:bCs/>
          <w:sz w:val="24"/>
          <w:szCs w:val="24"/>
        </w:rPr>
        <w:t xml:space="preserve">; en la ubicación: </w:t>
      </w:r>
      <w:r w:rsidRPr="001421C9">
        <w:rPr>
          <w:rFonts w:eastAsia="Calibri" w:cs="Arial"/>
          <w:b/>
          <w:bCs/>
          <w:sz w:val="24"/>
          <w:szCs w:val="24"/>
        </w:rPr>
        <w:t>Caserío Lomas de Alonso Cantón San Rafael, Municipio de Tacuba</w:t>
      </w:r>
      <w:r w:rsidRPr="001421C9">
        <w:rPr>
          <w:rFonts w:eastAsia="Calibri" w:cs="Arial"/>
          <w:bCs/>
          <w:sz w:val="24"/>
          <w:szCs w:val="24"/>
        </w:rPr>
        <w:t>; con la obligación de cancelar las Tasas e Impuestos Municipales correspondientes y la restricción de no permitir o consentir personas que se dediquen a la prostitución; además cumplir con las Leyes, Ordenanzas y las demás normativas respectivas; autorizando el inicio de su actividad a partir del registro de su negocio en ésta Alcaldía; recomendando al interesado, que en caso de cerrar el establecimiento, avise de inmediato a ésta Alcaldía Municipal, para la actualización de los registros</w:t>
      </w:r>
      <w:r w:rsidRPr="001421C9">
        <w:rPr>
          <w:rFonts w:eastAsia="Calibri" w:cs="Arial"/>
          <w:sz w:val="24"/>
          <w:szCs w:val="24"/>
        </w:rPr>
        <w:t>. Comuníquese.</w:t>
      </w:r>
    </w:p>
    <w:p w:rsidR="00E96BA6" w:rsidRPr="001421C9" w:rsidRDefault="00E96BA6" w:rsidP="00E96BA6">
      <w:pPr>
        <w:spacing w:after="0" w:line="240" w:lineRule="auto"/>
        <w:jc w:val="both"/>
        <w:rPr>
          <w:rFonts w:cs="Arial"/>
          <w:sz w:val="24"/>
          <w:szCs w:val="24"/>
        </w:rPr>
      </w:pPr>
      <w:r w:rsidRPr="001421C9">
        <w:rPr>
          <w:rFonts w:cs="Arial"/>
          <w:b/>
          <w:bCs/>
          <w:sz w:val="24"/>
          <w:szCs w:val="24"/>
          <w:u w:val="single"/>
        </w:rPr>
        <w:t>ACUERDO No.3</w:t>
      </w:r>
      <w:r w:rsidRPr="001421C9">
        <w:rPr>
          <w:rFonts w:cs="Arial"/>
          <w:b/>
          <w:sz w:val="24"/>
          <w:szCs w:val="24"/>
          <w:u w:val="single"/>
        </w:rPr>
        <w:t>.</w:t>
      </w:r>
      <w:r w:rsidRPr="001421C9">
        <w:rPr>
          <w:rFonts w:cs="Arial"/>
          <w:sz w:val="24"/>
          <w:szCs w:val="24"/>
        </w:rPr>
        <w:t>El Concejo en usos sus facultades legales conferidas por el Código Municipal; ACUERDA:</w:t>
      </w:r>
      <w:r w:rsidR="00946EDF">
        <w:rPr>
          <w:rFonts w:cs="Arial"/>
          <w:sz w:val="24"/>
          <w:szCs w:val="24"/>
        </w:rPr>
        <w:t xml:space="preserve"> </w:t>
      </w:r>
      <w:r w:rsidRPr="001421C9">
        <w:rPr>
          <w:rFonts w:cs="Arial"/>
          <w:sz w:val="24"/>
          <w:szCs w:val="24"/>
        </w:rPr>
        <w:t>Someter al pleno, los documentos que presenta el Auditor Interno de ésta Alcaldía: 1-Informe de disponibilidades financieras de enero a junio de 2019, 2-Informes de arqueos de caja, 3- Declaración de independencia anual, 4- Examen especial de estructura presupuestaria</w:t>
      </w:r>
      <w:r w:rsidRPr="001421C9">
        <w:rPr>
          <w:rFonts w:cs="Arial"/>
          <w:b/>
          <w:sz w:val="24"/>
          <w:szCs w:val="24"/>
        </w:rPr>
        <w:t>. Los Concejales: Joel Ernesto Ramírez Acosta y Rafael Antonio Godoy Aguirre, manifiestan no estar de acuerdo por que tendrían que leer dichos documentos, razón por la cual salvan su voto en ésta resolución.</w:t>
      </w:r>
      <w:r w:rsidRPr="001421C9">
        <w:rPr>
          <w:rFonts w:cs="Arial"/>
          <w:sz w:val="24"/>
          <w:szCs w:val="24"/>
        </w:rPr>
        <w:t xml:space="preserve"> Comuníquese.</w:t>
      </w:r>
    </w:p>
    <w:p w:rsidR="00E96BA6" w:rsidRPr="001421C9" w:rsidRDefault="00E96BA6" w:rsidP="00E96BA6">
      <w:pPr>
        <w:spacing w:after="0" w:line="240" w:lineRule="auto"/>
        <w:jc w:val="both"/>
        <w:rPr>
          <w:rFonts w:cs="Arial"/>
          <w:sz w:val="24"/>
          <w:szCs w:val="24"/>
        </w:rPr>
      </w:pPr>
      <w:r w:rsidRPr="001421C9">
        <w:rPr>
          <w:rFonts w:cs="Arial"/>
          <w:b/>
          <w:bCs/>
          <w:sz w:val="24"/>
          <w:szCs w:val="24"/>
          <w:u w:val="single"/>
        </w:rPr>
        <w:t>ACUERDO No.4</w:t>
      </w:r>
      <w:r w:rsidRPr="001421C9">
        <w:rPr>
          <w:rFonts w:cs="Arial"/>
          <w:b/>
          <w:sz w:val="24"/>
          <w:szCs w:val="24"/>
          <w:u w:val="single"/>
        </w:rPr>
        <w:t>.</w:t>
      </w:r>
      <w:r w:rsidRPr="001421C9">
        <w:rPr>
          <w:rFonts w:cs="Arial"/>
          <w:sz w:val="24"/>
          <w:szCs w:val="24"/>
        </w:rPr>
        <w:t xml:space="preserve">El Concejo, en uso de sus facultades legales conferidas por el Código Municipal y la LACAP; ACUERDA: Adjudicar la </w:t>
      </w:r>
      <w:r w:rsidRPr="001421C9">
        <w:rPr>
          <w:rFonts w:cs="Arial"/>
          <w:b/>
          <w:sz w:val="24"/>
          <w:szCs w:val="24"/>
        </w:rPr>
        <w:t>realización</w:t>
      </w:r>
      <w:r w:rsidRPr="001421C9">
        <w:rPr>
          <w:rFonts w:cs="Arial"/>
          <w:sz w:val="24"/>
          <w:szCs w:val="24"/>
        </w:rPr>
        <w:t xml:space="preserve"> del proyecto: </w:t>
      </w:r>
      <w:r w:rsidRPr="001421C9">
        <w:rPr>
          <w:rFonts w:cs="Arial"/>
          <w:b/>
          <w:sz w:val="24"/>
          <w:szCs w:val="24"/>
        </w:rPr>
        <w:t>CINTEADO DE CALLE QUE CONDUCE A CASERIO LOS SALDAÑA, CANTON EL ROSARIO, MUNICIPIO DE TACUBA</w:t>
      </w:r>
      <w:r w:rsidRPr="001421C9">
        <w:rPr>
          <w:rFonts w:cs="Arial"/>
          <w:sz w:val="24"/>
          <w:szCs w:val="24"/>
        </w:rPr>
        <w:t xml:space="preserve">; a la Empresa </w:t>
      </w:r>
      <w:r w:rsidRPr="001421C9">
        <w:rPr>
          <w:rFonts w:cs="Arial"/>
          <w:b/>
          <w:sz w:val="24"/>
          <w:szCs w:val="24"/>
        </w:rPr>
        <w:t>HERSAN, S.A. DE C.V.</w:t>
      </w:r>
      <w:r w:rsidRPr="001421C9">
        <w:rPr>
          <w:rFonts w:cs="Arial"/>
          <w:sz w:val="24"/>
          <w:szCs w:val="24"/>
        </w:rPr>
        <w:t xml:space="preserve">, por presentar la oferta económica más baja, según cuadro comparativo de Ofertas Económicas, por el monto de </w:t>
      </w:r>
      <w:r w:rsidRPr="001421C9">
        <w:rPr>
          <w:rFonts w:cs="Arial"/>
          <w:b/>
          <w:sz w:val="24"/>
          <w:szCs w:val="24"/>
        </w:rPr>
        <w:t>cuarenta y siete mil cuatrocientos nueve 07/100 dólares ($47,409.07)</w:t>
      </w:r>
      <w:r w:rsidRPr="001421C9">
        <w:rPr>
          <w:rFonts w:cs="Arial"/>
          <w:sz w:val="24"/>
          <w:szCs w:val="24"/>
        </w:rPr>
        <w:t xml:space="preserve">, </w:t>
      </w:r>
      <w:proofErr w:type="spellStart"/>
      <w:r w:rsidRPr="001421C9">
        <w:rPr>
          <w:rFonts w:cs="Arial"/>
          <w:sz w:val="24"/>
          <w:szCs w:val="24"/>
        </w:rPr>
        <w:t>financiamiento:</w:t>
      </w:r>
      <w:r w:rsidRPr="001421C9">
        <w:rPr>
          <w:rFonts w:cs="Arial"/>
          <w:spacing w:val="-2"/>
          <w:sz w:val="24"/>
          <w:szCs w:val="24"/>
        </w:rPr>
        <w:t>préstamo</w:t>
      </w:r>
      <w:proofErr w:type="spellEnd"/>
      <w:r w:rsidRPr="001421C9">
        <w:rPr>
          <w:rFonts w:cs="Arial"/>
          <w:spacing w:val="-2"/>
          <w:sz w:val="24"/>
          <w:szCs w:val="24"/>
        </w:rPr>
        <w:t xml:space="preserve"> </w:t>
      </w:r>
      <w:r w:rsidRPr="001421C9">
        <w:rPr>
          <w:rFonts w:cs="Arial"/>
          <w:sz w:val="24"/>
          <w:szCs w:val="24"/>
        </w:rPr>
        <w:t>BANCO ATLÁNTIDA EL SALVADOR, S.A. Autorizase al Señor Alcalde Municipal Lic. Luis Carlos Milla García, para que formalice el respectivo documento de contrato con la empresa mencionada, con quien este concejo no tiene vínculos de parentesco.</w:t>
      </w:r>
      <w:r w:rsidRPr="001421C9">
        <w:rPr>
          <w:rFonts w:cs="Arial"/>
          <w:b/>
          <w:sz w:val="24"/>
          <w:szCs w:val="24"/>
        </w:rPr>
        <w:t xml:space="preserve"> Los Concejales Joel Ernesto Ramírez Acosta y Rafael Antonio Godoy Aguirre, manifiestan no estar de acuerdo, por no haber participado desde el inicio del proceso del préstamo; por lo que salvan su voto en ésta resolución</w:t>
      </w:r>
      <w:r w:rsidRPr="001421C9">
        <w:rPr>
          <w:rFonts w:cs="Arial"/>
          <w:sz w:val="24"/>
          <w:szCs w:val="24"/>
        </w:rPr>
        <w:t>. Comuníquese.</w:t>
      </w:r>
    </w:p>
    <w:p w:rsidR="00E96BA6" w:rsidRPr="001421C9" w:rsidRDefault="00E96BA6" w:rsidP="00E96BA6">
      <w:pPr>
        <w:spacing w:after="0" w:line="240" w:lineRule="auto"/>
        <w:jc w:val="both"/>
        <w:rPr>
          <w:rFonts w:cs="Arial"/>
          <w:sz w:val="24"/>
          <w:szCs w:val="24"/>
        </w:rPr>
      </w:pPr>
      <w:r w:rsidRPr="001421C9">
        <w:rPr>
          <w:rFonts w:cs="Arial"/>
          <w:b/>
          <w:bCs/>
          <w:sz w:val="24"/>
          <w:szCs w:val="24"/>
          <w:u w:val="single"/>
        </w:rPr>
        <w:t>ACUERDO No.5</w:t>
      </w:r>
      <w:r w:rsidRPr="001421C9">
        <w:rPr>
          <w:rFonts w:cs="Arial"/>
          <w:b/>
          <w:sz w:val="24"/>
          <w:szCs w:val="24"/>
          <w:u w:val="single"/>
        </w:rPr>
        <w:t>.</w:t>
      </w:r>
      <w:r w:rsidRPr="001421C9">
        <w:rPr>
          <w:rFonts w:cs="Arial"/>
          <w:sz w:val="24"/>
          <w:szCs w:val="24"/>
        </w:rPr>
        <w:t xml:space="preserve">El Concejo, en uso de sus facultades legales conferidas por el Código Municipal y la LACAP; ACUERDA: Adjudicar la </w:t>
      </w:r>
      <w:r w:rsidRPr="001421C9">
        <w:rPr>
          <w:rFonts w:cs="Arial"/>
          <w:b/>
          <w:sz w:val="24"/>
          <w:szCs w:val="24"/>
        </w:rPr>
        <w:t>supervisión</w:t>
      </w:r>
      <w:r w:rsidRPr="001421C9">
        <w:rPr>
          <w:rFonts w:cs="Arial"/>
          <w:sz w:val="24"/>
          <w:szCs w:val="24"/>
        </w:rPr>
        <w:t xml:space="preserve"> del proyecto: </w:t>
      </w:r>
      <w:r w:rsidRPr="001421C9">
        <w:rPr>
          <w:rFonts w:cs="Arial"/>
          <w:b/>
          <w:sz w:val="24"/>
          <w:szCs w:val="24"/>
        </w:rPr>
        <w:t>CINTEADO DE CALLE QUE CONDUCE A CASERIO LOS SALDAÑA, CANTON EL ROSARIO, MUNICIPIO DE TACUBA</w:t>
      </w:r>
      <w:r w:rsidRPr="001421C9">
        <w:rPr>
          <w:rFonts w:cs="Arial"/>
          <w:sz w:val="24"/>
          <w:szCs w:val="24"/>
        </w:rPr>
        <w:t xml:space="preserve">; al </w:t>
      </w:r>
      <w:r w:rsidRPr="001421C9">
        <w:rPr>
          <w:rFonts w:cs="Arial"/>
          <w:b/>
          <w:sz w:val="24"/>
          <w:szCs w:val="24"/>
        </w:rPr>
        <w:t>ING.MARIO EDGARDO RODRIGUEZ HURTADO</w:t>
      </w:r>
      <w:r w:rsidRPr="001421C9">
        <w:rPr>
          <w:rFonts w:cs="Arial"/>
          <w:sz w:val="24"/>
          <w:szCs w:val="24"/>
        </w:rPr>
        <w:t xml:space="preserve">, por presentar la oferta económica más baja, según cuadro comparativo de Ofertas Económicas, por el monto de </w:t>
      </w:r>
      <w:r w:rsidRPr="001421C9">
        <w:rPr>
          <w:rFonts w:cs="Arial"/>
          <w:b/>
          <w:sz w:val="24"/>
          <w:szCs w:val="24"/>
        </w:rPr>
        <w:t>dos mil ochocientos 00/100 dólares ($2,800.00)</w:t>
      </w:r>
      <w:r w:rsidRPr="001421C9">
        <w:rPr>
          <w:rFonts w:cs="Arial"/>
          <w:sz w:val="24"/>
          <w:szCs w:val="24"/>
        </w:rPr>
        <w:t xml:space="preserve">, financiamiento: </w:t>
      </w:r>
      <w:r w:rsidRPr="001421C9">
        <w:rPr>
          <w:rFonts w:cs="Arial"/>
          <w:spacing w:val="-2"/>
          <w:sz w:val="24"/>
          <w:szCs w:val="24"/>
        </w:rPr>
        <w:t xml:space="preserve">préstamo </w:t>
      </w:r>
      <w:r w:rsidRPr="001421C9">
        <w:rPr>
          <w:rFonts w:cs="Arial"/>
          <w:sz w:val="24"/>
          <w:szCs w:val="24"/>
        </w:rPr>
        <w:t xml:space="preserve">BANCO ATLÁNTIDA EL SALVADOR, S.A. Autorizase al Señor Alcalde Municipal Lic. Luis Carlos Milla García, para que formalice el respectivo documento de contrato con el profesional mencionado, con quien este concejo no tiene vínculos de parentesco. </w:t>
      </w:r>
      <w:r w:rsidRPr="001421C9">
        <w:rPr>
          <w:rFonts w:cs="Arial"/>
          <w:b/>
          <w:sz w:val="24"/>
          <w:szCs w:val="24"/>
        </w:rPr>
        <w:t xml:space="preserve">Los Concejales Joel </w:t>
      </w:r>
      <w:r w:rsidRPr="001421C9">
        <w:rPr>
          <w:rFonts w:cs="Arial"/>
          <w:b/>
          <w:sz w:val="24"/>
          <w:szCs w:val="24"/>
        </w:rPr>
        <w:lastRenderedPageBreak/>
        <w:t>Ernesto Ramírez Acosta y Rafael Antonio Godoy Aguirre, manifiestan no estar de acuerdo, por no haber participado desde el inicio del proceso del préstamo; por lo que salvan su voto en ésta resolución</w:t>
      </w:r>
      <w:r w:rsidRPr="001421C9">
        <w:rPr>
          <w:rFonts w:cs="Arial"/>
          <w:sz w:val="24"/>
          <w:szCs w:val="24"/>
        </w:rPr>
        <w:t>. Comuníquese.</w:t>
      </w:r>
    </w:p>
    <w:p w:rsidR="00E96BA6" w:rsidRPr="001421C9" w:rsidRDefault="00E96BA6" w:rsidP="00E96BA6">
      <w:pPr>
        <w:spacing w:after="0" w:line="240" w:lineRule="auto"/>
        <w:jc w:val="both"/>
        <w:rPr>
          <w:rFonts w:cs="Arial"/>
          <w:sz w:val="24"/>
          <w:szCs w:val="24"/>
        </w:rPr>
      </w:pPr>
      <w:r w:rsidRPr="001421C9">
        <w:rPr>
          <w:rFonts w:cs="Arial"/>
          <w:b/>
          <w:bCs/>
          <w:sz w:val="24"/>
          <w:szCs w:val="24"/>
          <w:u w:val="single"/>
        </w:rPr>
        <w:t>ACUERDO No.6</w:t>
      </w:r>
      <w:r w:rsidRPr="001421C9">
        <w:rPr>
          <w:rFonts w:cs="Arial"/>
          <w:b/>
          <w:sz w:val="24"/>
          <w:szCs w:val="24"/>
          <w:u w:val="single"/>
        </w:rPr>
        <w:t>.</w:t>
      </w:r>
      <w:r w:rsidRPr="001421C9">
        <w:rPr>
          <w:rFonts w:cs="Arial"/>
          <w:sz w:val="24"/>
          <w:szCs w:val="24"/>
        </w:rPr>
        <w:t xml:space="preserve">El Concejo, en uso de sus facultades legales conferidas por el Código Municipal y la LACAP; ACUERDA: Adjudicar la adquisición de juegos recreativos mecánicos para área recreativa de parque municipal, que consiste en un </w:t>
      </w:r>
      <w:proofErr w:type="spellStart"/>
      <w:r w:rsidRPr="001421C9">
        <w:rPr>
          <w:rFonts w:cs="Arial"/>
          <w:sz w:val="24"/>
          <w:szCs w:val="24"/>
        </w:rPr>
        <w:t>orbitron</w:t>
      </w:r>
      <w:proofErr w:type="spellEnd"/>
      <w:r w:rsidRPr="001421C9">
        <w:rPr>
          <w:rFonts w:cs="Arial"/>
          <w:sz w:val="24"/>
          <w:szCs w:val="24"/>
        </w:rPr>
        <w:t xml:space="preserve"> juego extremo por $4,715.00 y dos juegos multifunción $5,785.00, dentro del proyecto:</w:t>
      </w:r>
      <w:r w:rsidR="007A797D">
        <w:rPr>
          <w:rFonts w:cs="Arial"/>
          <w:sz w:val="24"/>
          <w:szCs w:val="24"/>
        </w:rPr>
        <w:t xml:space="preserve"> </w:t>
      </w:r>
      <w:r w:rsidRPr="001421C9">
        <w:rPr>
          <w:rFonts w:cs="Arial"/>
          <w:b/>
          <w:sz w:val="24"/>
          <w:szCs w:val="24"/>
        </w:rPr>
        <w:t>EQUIPAMIENTO DE AREA RECREATIVA EN PARQUE MUNICIPAL, MUNICIPIO DE TACUBA</w:t>
      </w:r>
      <w:r w:rsidRPr="001421C9">
        <w:rPr>
          <w:rFonts w:cs="Arial"/>
          <w:sz w:val="24"/>
          <w:szCs w:val="24"/>
        </w:rPr>
        <w:t xml:space="preserve">, según cuadro comparativo de ofertas, por el monto de </w:t>
      </w:r>
      <w:r w:rsidRPr="001421C9">
        <w:rPr>
          <w:rFonts w:cs="Arial"/>
          <w:b/>
          <w:sz w:val="24"/>
          <w:szCs w:val="24"/>
        </w:rPr>
        <w:t>diez mil quinientos 00/100 dólares ($10,500.00)</w:t>
      </w:r>
      <w:r w:rsidRPr="001421C9">
        <w:rPr>
          <w:rFonts w:cs="Arial"/>
          <w:sz w:val="24"/>
          <w:szCs w:val="24"/>
        </w:rPr>
        <w:t xml:space="preserve">; al Señor: </w:t>
      </w:r>
      <w:r w:rsidRPr="001421C9">
        <w:rPr>
          <w:rFonts w:cs="Arial"/>
          <w:b/>
          <w:sz w:val="24"/>
          <w:szCs w:val="24"/>
        </w:rPr>
        <w:t>PABLO IVAN BARRERA ABUJALIL</w:t>
      </w:r>
      <w:r w:rsidRPr="001421C9">
        <w:rPr>
          <w:rFonts w:cs="Arial"/>
          <w:sz w:val="24"/>
          <w:szCs w:val="24"/>
        </w:rPr>
        <w:t xml:space="preserve">, por ser precios razonables para la Municipalidad. Autorizando al Señor Tesorero Municipal, realizar los pagos de las facturas respectivas, contra entrega. </w:t>
      </w:r>
      <w:r w:rsidRPr="001421C9">
        <w:rPr>
          <w:rFonts w:cs="Arial"/>
          <w:b/>
          <w:sz w:val="24"/>
          <w:szCs w:val="24"/>
        </w:rPr>
        <w:t>Los Concejales: Rafael Antonio Godoy Aguirre y Joel Ernesto Ramírez Acosta, manifiestan no estar de acuerdo por la modalidad de adquisición, por lo que salvan su voto en ésta resolución</w:t>
      </w:r>
      <w:r w:rsidRPr="001421C9">
        <w:rPr>
          <w:rFonts w:cs="Arial"/>
          <w:sz w:val="24"/>
          <w:szCs w:val="24"/>
        </w:rPr>
        <w:t>. Comuníquese.</w:t>
      </w:r>
    </w:p>
    <w:p w:rsidR="00E96BA6" w:rsidRPr="001421C9" w:rsidRDefault="00E96BA6" w:rsidP="00E96BA6">
      <w:pPr>
        <w:spacing w:after="0" w:line="240" w:lineRule="auto"/>
        <w:jc w:val="both"/>
        <w:rPr>
          <w:rFonts w:cs="Arial"/>
          <w:sz w:val="24"/>
          <w:szCs w:val="24"/>
        </w:rPr>
      </w:pPr>
      <w:r w:rsidRPr="001421C9">
        <w:rPr>
          <w:rFonts w:cs="Arial"/>
          <w:b/>
          <w:bCs/>
          <w:sz w:val="24"/>
          <w:szCs w:val="24"/>
          <w:u w:val="single"/>
        </w:rPr>
        <w:t>ACUERDO No.7</w:t>
      </w:r>
      <w:r w:rsidRPr="001421C9">
        <w:rPr>
          <w:rFonts w:cs="Arial"/>
          <w:b/>
          <w:sz w:val="24"/>
          <w:szCs w:val="24"/>
          <w:u w:val="single"/>
        </w:rPr>
        <w:t>.</w:t>
      </w:r>
      <w:r w:rsidRPr="001421C9">
        <w:rPr>
          <w:rFonts w:cs="Arial"/>
          <w:sz w:val="24"/>
          <w:szCs w:val="24"/>
        </w:rPr>
        <w:t xml:space="preserve">El Concejo, en uso de sus facultades legales conferidas por el Art. 204, Ordinal 2 de la Constitución de la República y Arts., del 72 al 85 del Código Municipal con sus reformas, por unanimidad; ACUERDA: Aprobar el </w:t>
      </w:r>
      <w:r w:rsidRPr="001421C9">
        <w:rPr>
          <w:rFonts w:cs="Arial"/>
          <w:b/>
          <w:sz w:val="24"/>
          <w:szCs w:val="24"/>
        </w:rPr>
        <w:t>Proyecto de Ley de Presupuesto Municipal por Área de Gestión, para el Ejercicio Financiero Fiscal 2020, del Municipio de Tacuba, Departamento de Ahuachapán, bajo</w:t>
      </w:r>
      <w:r w:rsidR="007A797D">
        <w:rPr>
          <w:rFonts w:cs="Arial"/>
          <w:b/>
          <w:sz w:val="24"/>
          <w:szCs w:val="24"/>
        </w:rPr>
        <w:t xml:space="preserve"> </w:t>
      </w:r>
      <w:r w:rsidRPr="001421C9">
        <w:rPr>
          <w:rFonts w:cs="Arial"/>
          <w:b/>
          <w:sz w:val="24"/>
          <w:szCs w:val="24"/>
          <w:u w:val="single"/>
        </w:rPr>
        <w:t>DECRETO DE ORDENANZA MUNICIPAL Nº54/2019, DE FECHA 16 DE DICIEMBRE DE 2019</w:t>
      </w:r>
      <w:r w:rsidRPr="001421C9">
        <w:rPr>
          <w:rFonts w:cs="Arial"/>
          <w:sz w:val="24"/>
          <w:szCs w:val="24"/>
        </w:rPr>
        <w:t xml:space="preserve">, documento que contiene la Parte de Ingresos y Egresos Municipales, incluyendo el incremento del 25% FODES para Funcionamiento y 75% FODES para inversión en proyectos de Infraestructura, como una Herramienta básica para el desarrollo de la Administración Municipal; el cual será ajustado durante los primeros meses del año 2020, para incorporar los saldos bancarios y las cuentas por pagar y por cobrar al 31 de diciembre del 2019. </w:t>
      </w:r>
      <w:r w:rsidRPr="001421C9">
        <w:rPr>
          <w:rFonts w:cs="Arial"/>
          <w:b/>
          <w:sz w:val="24"/>
          <w:szCs w:val="24"/>
        </w:rPr>
        <w:t>Los Concejales: Rafael Antonio Godoy Aguirre y Joel Ernesto Ramírez Acosta, manifiestan no estar de acuerdo, ya que no tienen a la vista los detalles del presupuesto para el año 2020, por lo que salvan su voto en ésta resolución</w:t>
      </w:r>
      <w:r w:rsidRPr="001421C9">
        <w:rPr>
          <w:rFonts w:cs="Arial"/>
          <w:sz w:val="24"/>
          <w:szCs w:val="24"/>
        </w:rPr>
        <w:t>. Comuníquese.</w:t>
      </w:r>
    </w:p>
    <w:p w:rsidR="00E96BA6" w:rsidRPr="001421C9" w:rsidRDefault="00E96BA6" w:rsidP="00E96BA6">
      <w:pPr>
        <w:spacing w:after="0" w:line="240" w:lineRule="auto"/>
        <w:jc w:val="both"/>
        <w:rPr>
          <w:rFonts w:cs="Arial"/>
          <w:sz w:val="24"/>
          <w:szCs w:val="24"/>
        </w:rPr>
      </w:pPr>
      <w:r w:rsidRPr="001421C9">
        <w:rPr>
          <w:rFonts w:cs="Arial"/>
          <w:b/>
          <w:bCs/>
          <w:sz w:val="24"/>
          <w:szCs w:val="24"/>
          <w:u w:val="single"/>
        </w:rPr>
        <w:t>ACUERDO No.8</w:t>
      </w:r>
      <w:r w:rsidRPr="001421C9">
        <w:rPr>
          <w:rFonts w:cs="Arial"/>
          <w:b/>
          <w:sz w:val="24"/>
          <w:szCs w:val="24"/>
          <w:u w:val="single"/>
        </w:rPr>
        <w:t>.</w:t>
      </w:r>
      <w:r w:rsidRPr="001421C9">
        <w:rPr>
          <w:rFonts w:cs="Arial"/>
          <w:sz w:val="24"/>
          <w:szCs w:val="24"/>
        </w:rPr>
        <w:t xml:space="preserve">El Concejo, en uso de sus facultades legales conferidas por el Código Municipal y la LACAP; ACUERDA: Adjudicar la </w:t>
      </w:r>
      <w:r w:rsidRPr="001421C9">
        <w:rPr>
          <w:rFonts w:cs="Arial"/>
          <w:b/>
          <w:sz w:val="24"/>
          <w:szCs w:val="24"/>
        </w:rPr>
        <w:t>realización</w:t>
      </w:r>
      <w:r w:rsidRPr="001421C9">
        <w:rPr>
          <w:rFonts w:cs="Arial"/>
          <w:sz w:val="24"/>
          <w:szCs w:val="24"/>
        </w:rPr>
        <w:t xml:space="preserve"> del proyecto: </w:t>
      </w:r>
      <w:r w:rsidRPr="001421C9">
        <w:rPr>
          <w:rFonts w:cs="Arial"/>
          <w:b/>
          <w:sz w:val="24"/>
          <w:szCs w:val="24"/>
        </w:rPr>
        <w:t>MEJORAMIENTO DE TRAMOS DE CALLE PRINCIPAL, QUE CONDUCE A CASERÍO LOS ORANTES Y CASERÍO EL PALMO ABAJO, DESDE TERRENO DE ANDRÉS GARCÍA HASTA TERRENO DE JOSÉ ÁNGEL MARTÍNEZ MENDOZA, DEL CANTÓN EL JÍCARO Y EL SINCUYO</w:t>
      </w:r>
      <w:r w:rsidRPr="001421C9">
        <w:rPr>
          <w:rFonts w:cs="Arial"/>
          <w:sz w:val="24"/>
          <w:szCs w:val="24"/>
        </w:rPr>
        <w:t xml:space="preserve">; al </w:t>
      </w:r>
      <w:r w:rsidRPr="001421C9">
        <w:rPr>
          <w:rFonts w:cs="Arial"/>
          <w:b/>
          <w:sz w:val="24"/>
          <w:szCs w:val="24"/>
        </w:rPr>
        <w:t>ING. EDWIN ROBERTO CASTRO RALINAS</w:t>
      </w:r>
      <w:r w:rsidRPr="001421C9">
        <w:rPr>
          <w:rFonts w:cs="Arial"/>
          <w:sz w:val="24"/>
          <w:szCs w:val="24"/>
        </w:rPr>
        <w:t xml:space="preserve">. </w:t>
      </w:r>
      <w:proofErr w:type="gramStart"/>
      <w:r w:rsidRPr="001421C9">
        <w:rPr>
          <w:rFonts w:cs="Arial"/>
          <w:sz w:val="24"/>
          <w:szCs w:val="24"/>
        </w:rPr>
        <w:t>por</w:t>
      </w:r>
      <w:proofErr w:type="gramEnd"/>
      <w:r w:rsidRPr="001421C9">
        <w:rPr>
          <w:rFonts w:cs="Arial"/>
          <w:sz w:val="24"/>
          <w:szCs w:val="24"/>
        </w:rPr>
        <w:t xml:space="preserve"> presentar la oferta económica más baja, según cuadro comparativo de Ofertas Económicas, por el monto de </w:t>
      </w:r>
      <w:r w:rsidRPr="001421C9">
        <w:rPr>
          <w:rFonts w:cs="Arial"/>
          <w:b/>
          <w:sz w:val="24"/>
          <w:szCs w:val="24"/>
        </w:rPr>
        <w:t>cuarenta y siete mil cuatrocientos cincuenta y ocho 98/100 dólares ($47,458.98)</w:t>
      </w:r>
      <w:r w:rsidRPr="001421C9">
        <w:rPr>
          <w:rFonts w:cs="Arial"/>
          <w:sz w:val="24"/>
          <w:szCs w:val="24"/>
        </w:rPr>
        <w:t xml:space="preserve">, financiamiento: </w:t>
      </w:r>
      <w:r w:rsidRPr="001421C9">
        <w:rPr>
          <w:rFonts w:cs="Arial"/>
          <w:spacing w:val="-2"/>
          <w:sz w:val="24"/>
          <w:szCs w:val="24"/>
        </w:rPr>
        <w:t xml:space="preserve">préstamo </w:t>
      </w:r>
      <w:r w:rsidRPr="001421C9">
        <w:rPr>
          <w:rFonts w:cs="Arial"/>
          <w:sz w:val="24"/>
          <w:szCs w:val="24"/>
        </w:rPr>
        <w:t>BANCO ATLÁNTIDA EL SALVADOR, S.A. Autorizase al Señor Alcalde Municipal Lic. Luis Carlos Milla García, para que formalice el respectivo documento de contrato con la empresa mencionada, con quien este concejo no tiene vínculos de parentesco.</w:t>
      </w:r>
      <w:r w:rsidRPr="001421C9">
        <w:rPr>
          <w:rFonts w:cs="Arial"/>
          <w:b/>
          <w:sz w:val="24"/>
          <w:szCs w:val="24"/>
        </w:rPr>
        <w:t xml:space="preserve"> Los Concejales Joel Ernesto Ramírez Acosta y Rafael Antonio Godoy Aguirre, manifiestan no estar de acuerdo, por no haber participado desde el inicio del proceso del préstamo; por lo que salvan su voto en ésta resolución</w:t>
      </w:r>
      <w:r w:rsidRPr="001421C9">
        <w:rPr>
          <w:rFonts w:cs="Arial"/>
          <w:sz w:val="24"/>
          <w:szCs w:val="24"/>
        </w:rPr>
        <w:t>. Comuníquese.</w:t>
      </w:r>
    </w:p>
    <w:p w:rsidR="00E96BA6" w:rsidRPr="001421C9" w:rsidRDefault="00E96BA6" w:rsidP="00E96BA6">
      <w:pPr>
        <w:spacing w:after="0" w:line="240" w:lineRule="auto"/>
        <w:jc w:val="both"/>
        <w:rPr>
          <w:rFonts w:cs="Arial"/>
          <w:sz w:val="24"/>
          <w:szCs w:val="24"/>
        </w:rPr>
      </w:pPr>
      <w:r w:rsidRPr="001421C9">
        <w:rPr>
          <w:rFonts w:cs="Arial"/>
          <w:b/>
          <w:bCs/>
          <w:sz w:val="24"/>
          <w:szCs w:val="24"/>
          <w:u w:val="single"/>
        </w:rPr>
        <w:t>ACUERDO No.9</w:t>
      </w:r>
      <w:r w:rsidRPr="001421C9">
        <w:rPr>
          <w:rFonts w:cs="Arial"/>
          <w:b/>
          <w:sz w:val="24"/>
          <w:szCs w:val="24"/>
          <w:u w:val="single"/>
        </w:rPr>
        <w:t>.</w:t>
      </w:r>
      <w:r w:rsidRPr="001421C9">
        <w:rPr>
          <w:rFonts w:cs="Arial"/>
          <w:sz w:val="24"/>
          <w:szCs w:val="24"/>
        </w:rPr>
        <w:t xml:space="preserve">El Concejo, en uso de sus facultades legales conferidas por el Código Municipal y la LACAP; ACUERDA: Adjudicar la </w:t>
      </w:r>
      <w:r w:rsidRPr="001421C9">
        <w:rPr>
          <w:rFonts w:cs="Arial"/>
          <w:b/>
          <w:sz w:val="24"/>
          <w:szCs w:val="24"/>
        </w:rPr>
        <w:t>supervisión</w:t>
      </w:r>
      <w:r w:rsidRPr="001421C9">
        <w:rPr>
          <w:rFonts w:cs="Arial"/>
          <w:sz w:val="24"/>
          <w:szCs w:val="24"/>
        </w:rPr>
        <w:t xml:space="preserve"> del proyecto: </w:t>
      </w:r>
      <w:r w:rsidRPr="001421C9">
        <w:rPr>
          <w:rFonts w:cs="Arial"/>
          <w:b/>
          <w:sz w:val="24"/>
          <w:szCs w:val="24"/>
        </w:rPr>
        <w:t xml:space="preserve">MEJORAMIENTO </w:t>
      </w:r>
      <w:r w:rsidRPr="001421C9">
        <w:rPr>
          <w:rFonts w:cs="Arial"/>
          <w:b/>
          <w:sz w:val="24"/>
          <w:szCs w:val="24"/>
        </w:rPr>
        <w:lastRenderedPageBreak/>
        <w:t>DE TRAMOS DE CALLE PRINCIPAL, QUE CONDUCE A CASERÍO LOS ORANTES Y CASERÍO EL PALMO ABAJO, DESDE TERRENO DE ANDRÉS GARCÍA HASTA TERRENO DE JOSÉ ÁNGEL MARTÍNEZ MENDOZA, DEL CANTÓN EL JÍCARO Y EL SINCUYO</w:t>
      </w:r>
      <w:r w:rsidRPr="001421C9">
        <w:rPr>
          <w:rFonts w:cs="Arial"/>
          <w:sz w:val="24"/>
          <w:szCs w:val="24"/>
        </w:rPr>
        <w:t xml:space="preserve">; al </w:t>
      </w:r>
      <w:r w:rsidRPr="001421C9">
        <w:rPr>
          <w:rFonts w:cs="Arial"/>
          <w:b/>
          <w:sz w:val="24"/>
          <w:szCs w:val="24"/>
        </w:rPr>
        <w:t>ING.MARIO EDGARDO RODRIGUEZ HURTADO</w:t>
      </w:r>
      <w:r w:rsidRPr="001421C9">
        <w:rPr>
          <w:rFonts w:cs="Arial"/>
          <w:sz w:val="24"/>
          <w:szCs w:val="24"/>
        </w:rPr>
        <w:t xml:space="preserve">, por presentar la oferta económica más baja, según cuadro comparativo de Ofertas Económicas, por el monto de </w:t>
      </w:r>
      <w:r w:rsidRPr="001421C9">
        <w:rPr>
          <w:rFonts w:cs="Arial"/>
          <w:b/>
          <w:sz w:val="24"/>
          <w:szCs w:val="24"/>
        </w:rPr>
        <w:t>dos mil novecientos 00/100 dólares ($2,900.00)</w:t>
      </w:r>
      <w:r w:rsidRPr="001421C9">
        <w:rPr>
          <w:rFonts w:cs="Arial"/>
          <w:sz w:val="24"/>
          <w:szCs w:val="24"/>
        </w:rPr>
        <w:t xml:space="preserve">, financiamiento: </w:t>
      </w:r>
      <w:r w:rsidRPr="001421C9">
        <w:rPr>
          <w:rFonts w:cs="Arial"/>
          <w:spacing w:val="-2"/>
          <w:sz w:val="24"/>
          <w:szCs w:val="24"/>
        </w:rPr>
        <w:t xml:space="preserve">préstamo </w:t>
      </w:r>
      <w:r w:rsidRPr="001421C9">
        <w:rPr>
          <w:rFonts w:cs="Arial"/>
          <w:sz w:val="24"/>
          <w:szCs w:val="24"/>
        </w:rPr>
        <w:t xml:space="preserve">BANCO ATLÁNTIDA EL SALVADOR, S.A. Autorizase al Señor Alcalde Municipal Lic. Luis Carlos Milla García, para que formalice el respectivo documento de contrato con el profesional mencionado, con quien este concejo no tiene vínculos de parentesco. </w:t>
      </w:r>
      <w:r w:rsidRPr="001421C9">
        <w:rPr>
          <w:rFonts w:cs="Arial"/>
          <w:b/>
          <w:sz w:val="24"/>
          <w:szCs w:val="24"/>
        </w:rPr>
        <w:t>Los Concejales Joel Ernesto Ramírez Acosta y Rafael Antonio Godoy Aguirre, manifiestan no estar de acuerdo, por no haber participado desde el inicio del proceso del préstamo; por lo que salvan su voto en ésta resolución</w:t>
      </w:r>
      <w:r w:rsidRPr="001421C9">
        <w:rPr>
          <w:rFonts w:cs="Arial"/>
          <w:sz w:val="24"/>
          <w:szCs w:val="24"/>
        </w:rPr>
        <w:t>. Comuníquese.</w:t>
      </w:r>
    </w:p>
    <w:p w:rsidR="00E96BA6" w:rsidRPr="001421C9" w:rsidRDefault="00E96BA6" w:rsidP="00E96BA6">
      <w:pPr>
        <w:spacing w:after="0" w:line="240" w:lineRule="auto"/>
        <w:jc w:val="both"/>
        <w:rPr>
          <w:rFonts w:cs="Arial"/>
          <w:sz w:val="24"/>
          <w:szCs w:val="24"/>
        </w:rPr>
      </w:pPr>
      <w:r w:rsidRPr="001421C9">
        <w:rPr>
          <w:rFonts w:cs="Arial"/>
          <w:b/>
          <w:bCs/>
          <w:sz w:val="24"/>
          <w:szCs w:val="24"/>
          <w:u w:val="single"/>
        </w:rPr>
        <w:t>ACUERDO No.10</w:t>
      </w:r>
      <w:r w:rsidRPr="001421C9">
        <w:rPr>
          <w:rFonts w:cs="Arial"/>
          <w:b/>
          <w:sz w:val="24"/>
          <w:szCs w:val="24"/>
          <w:u w:val="single"/>
        </w:rPr>
        <w:t>.</w:t>
      </w:r>
      <w:r w:rsidRPr="001421C9">
        <w:rPr>
          <w:rFonts w:cs="Arial"/>
          <w:sz w:val="24"/>
          <w:szCs w:val="24"/>
        </w:rPr>
        <w:t>ElConcejo Municipal en uso de las facultades legales que le confiere el Código Municipal, y Considerando:</w:t>
      </w:r>
    </w:p>
    <w:p w:rsidR="00E96BA6" w:rsidRPr="001421C9" w:rsidRDefault="00E96BA6" w:rsidP="00E96BA6">
      <w:pPr>
        <w:pStyle w:val="Prrafodelista"/>
        <w:numPr>
          <w:ilvl w:val="0"/>
          <w:numId w:val="1"/>
        </w:numPr>
        <w:spacing w:after="0" w:line="240" w:lineRule="auto"/>
        <w:ind w:left="284" w:hanging="284"/>
        <w:jc w:val="both"/>
        <w:rPr>
          <w:rFonts w:cs="Arial"/>
          <w:sz w:val="24"/>
          <w:szCs w:val="24"/>
        </w:rPr>
      </w:pPr>
      <w:r w:rsidRPr="001421C9">
        <w:rPr>
          <w:rFonts w:cs="Arial"/>
          <w:sz w:val="24"/>
          <w:szCs w:val="24"/>
        </w:rPr>
        <w:t>Que el municipio ha sido beneficiado por parte del Ministerio de Obras Públicas y Transporte con la pavimentación Asfáltica de 1 Km. De calle a Cantón El Chagüite, según convenio Marco firmado entre ambas partes en fecha, el 27 de mayo del corriente año.</w:t>
      </w:r>
    </w:p>
    <w:p w:rsidR="00E96BA6" w:rsidRPr="001421C9" w:rsidRDefault="00E96BA6" w:rsidP="00E96BA6">
      <w:pPr>
        <w:pStyle w:val="Prrafodelista"/>
        <w:numPr>
          <w:ilvl w:val="0"/>
          <w:numId w:val="1"/>
        </w:numPr>
        <w:spacing w:after="0" w:line="240" w:lineRule="auto"/>
        <w:ind w:left="284" w:hanging="284"/>
        <w:jc w:val="both"/>
        <w:rPr>
          <w:rFonts w:cs="Arial"/>
          <w:sz w:val="24"/>
          <w:szCs w:val="24"/>
        </w:rPr>
      </w:pPr>
      <w:r w:rsidRPr="001421C9">
        <w:rPr>
          <w:rFonts w:cs="Arial"/>
          <w:sz w:val="24"/>
          <w:szCs w:val="24"/>
        </w:rPr>
        <w:t>Que en fecha 29 de octubre fue envida notificación por medio del Director de Construcción y Mantenimiento de la obra pública, el presupuesto por un monto de $105,206.81, para la consideración y aprobación del Presupuesto, según lo establecido en el convenio marco, clausula Segunda- Compromisos institucionales, literal B del Municipio, numerales del 1 al 4.</w:t>
      </w:r>
    </w:p>
    <w:p w:rsidR="00E96BA6" w:rsidRPr="001421C9" w:rsidRDefault="00E96BA6" w:rsidP="00E96BA6">
      <w:pPr>
        <w:pStyle w:val="Prrafodelista"/>
        <w:numPr>
          <w:ilvl w:val="0"/>
          <w:numId w:val="1"/>
        </w:numPr>
        <w:spacing w:after="0" w:line="240" w:lineRule="auto"/>
        <w:ind w:left="284" w:hanging="284"/>
        <w:jc w:val="both"/>
        <w:rPr>
          <w:rFonts w:cs="Arial"/>
          <w:sz w:val="24"/>
          <w:szCs w:val="24"/>
        </w:rPr>
      </w:pPr>
      <w:r w:rsidRPr="001421C9">
        <w:rPr>
          <w:rFonts w:cs="Arial"/>
          <w:sz w:val="24"/>
          <w:szCs w:val="24"/>
        </w:rPr>
        <w:t xml:space="preserve">Que según acuerdo de Ejecución del proyecto de infraestructura vial denominado colocación de Carpeta Asfáltica en caliente en calle a Cantón el Chagüite, firmado en fecha uno de noviembre, donde se establecen los aportes institucionales inciso tercero y cuarto,  el Ministerio de Obras Públicas aportara la cantidad de </w:t>
      </w:r>
      <w:r w:rsidRPr="001421C9">
        <w:rPr>
          <w:rFonts w:cs="Arial"/>
          <w:b/>
          <w:bCs/>
          <w:sz w:val="24"/>
          <w:szCs w:val="24"/>
        </w:rPr>
        <w:t>$83,196.81</w:t>
      </w:r>
      <w:r w:rsidRPr="001421C9">
        <w:rPr>
          <w:rFonts w:cs="Arial"/>
          <w:sz w:val="24"/>
          <w:szCs w:val="24"/>
        </w:rPr>
        <w:t xml:space="preserve">, y la municipalidad la cantidad </w:t>
      </w:r>
      <w:r w:rsidRPr="001421C9">
        <w:rPr>
          <w:rFonts w:cs="Arial"/>
          <w:b/>
          <w:bCs/>
          <w:sz w:val="24"/>
          <w:szCs w:val="24"/>
        </w:rPr>
        <w:t>$22,010.00,</w:t>
      </w:r>
      <w:r w:rsidRPr="001421C9">
        <w:rPr>
          <w:rFonts w:cs="Arial"/>
          <w:sz w:val="24"/>
          <w:szCs w:val="24"/>
        </w:rPr>
        <w:t xml:space="preserve"> para complementar el 100% del proyecto.</w:t>
      </w:r>
    </w:p>
    <w:p w:rsidR="00E96BA6" w:rsidRPr="001421C9" w:rsidRDefault="00E96BA6" w:rsidP="00E96BA6">
      <w:pPr>
        <w:pStyle w:val="Prrafodelista"/>
        <w:numPr>
          <w:ilvl w:val="0"/>
          <w:numId w:val="1"/>
        </w:numPr>
        <w:spacing w:after="0" w:line="240" w:lineRule="auto"/>
        <w:ind w:left="284" w:hanging="284"/>
        <w:jc w:val="both"/>
        <w:rPr>
          <w:rFonts w:cs="Arial"/>
          <w:sz w:val="24"/>
          <w:szCs w:val="24"/>
        </w:rPr>
      </w:pPr>
      <w:r w:rsidRPr="001421C9">
        <w:rPr>
          <w:rFonts w:cs="Arial"/>
          <w:sz w:val="24"/>
          <w:szCs w:val="24"/>
        </w:rPr>
        <w:t>En fecha 8 de noviembre según acuerdo 15 del acta 27, se aprobó una contraparte municipal aproximada para la ejecución del proyecto por un monto de $5,200.00, según perfil elaborado sin considerar los compromisos adquiridos e indicados en literales b y c.</w:t>
      </w:r>
    </w:p>
    <w:p w:rsidR="00E96BA6" w:rsidRPr="001421C9" w:rsidRDefault="00E96BA6" w:rsidP="00E96BA6">
      <w:pPr>
        <w:pStyle w:val="Prrafodelista"/>
        <w:numPr>
          <w:ilvl w:val="0"/>
          <w:numId w:val="1"/>
        </w:numPr>
        <w:spacing w:after="0" w:line="240" w:lineRule="auto"/>
        <w:ind w:left="284" w:hanging="284"/>
        <w:jc w:val="both"/>
        <w:rPr>
          <w:rFonts w:cs="Arial"/>
          <w:sz w:val="24"/>
          <w:szCs w:val="24"/>
        </w:rPr>
      </w:pPr>
      <w:r w:rsidRPr="001421C9">
        <w:rPr>
          <w:rFonts w:cs="Arial"/>
          <w:sz w:val="24"/>
          <w:szCs w:val="24"/>
        </w:rPr>
        <w:t xml:space="preserve">Que en vista de que el presupuesto aprobado no era suficiente para cubrir los gastos realizados en la ejecución del proyecto, se aprobó una modificación del presupuesto por un monto adicional de $1,665.00, según acuerdo municipal número </w:t>
      </w:r>
      <w:r w:rsidRPr="001421C9">
        <w:rPr>
          <w:rFonts w:cs="Arial"/>
          <w:sz w:val="24"/>
          <w:szCs w:val="24"/>
          <w:u w:val="single"/>
        </w:rPr>
        <w:t>5, Acta 28 de fecha 25 de noviembre</w:t>
      </w:r>
      <w:r w:rsidRPr="001421C9">
        <w:rPr>
          <w:rFonts w:cs="Arial"/>
          <w:sz w:val="24"/>
          <w:szCs w:val="24"/>
        </w:rPr>
        <w:t>.  Sin considerar lo establecido en el Acuerdo de Ejecución del proyecto determinando una contraparte de $22,010.00 para el suministro de insumos para el proyecto y aportación de varios requerimientos para el fortalecimiento institucional de la Dirección de Construcción del Ministerio de Obras Públicas (DCMOP).</w:t>
      </w:r>
    </w:p>
    <w:p w:rsidR="00E96BA6" w:rsidRPr="001421C9" w:rsidRDefault="00E96BA6" w:rsidP="00E96BA6">
      <w:pPr>
        <w:spacing w:after="0" w:line="240" w:lineRule="auto"/>
        <w:jc w:val="both"/>
        <w:rPr>
          <w:rFonts w:cs="Arial"/>
          <w:sz w:val="24"/>
          <w:szCs w:val="24"/>
        </w:rPr>
      </w:pPr>
      <w:r w:rsidRPr="001421C9">
        <w:rPr>
          <w:rFonts w:cs="Arial"/>
          <w:sz w:val="24"/>
          <w:szCs w:val="24"/>
        </w:rPr>
        <w:t xml:space="preserve">Se determinó que no se ha cumplido con lo establecido en el convenio Marco y en el Acuerdo de Ejecución del proyecto de Infraestructura vial “Colocación de Carpeta Asfáltica en caliente en calle a Cantón el Chagüite, específicamente en la parte del fortalecimiento Institucional de la Dirección de Construcción del Ministerio de Obras Públicas,   </w:t>
      </w:r>
      <w:r w:rsidRPr="001421C9">
        <w:rPr>
          <w:rFonts w:cs="Arial"/>
          <w:b/>
          <w:sz w:val="24"/>
          <w:szCs w:val="24"/>
        </w:rPr>
        <w:t>ESTE CONCEJO ACUERDA:</w:t>
      </w:r>
      <w:r w:rsidRPr="001421C9">
        <w:rPr>
          <w:rFonts w:cs="Arial"/>
          <w:sz w:val="24"/>
          <w:szCs w:val="24"/>
        </w:rPr>
        <w:t xml:space="preserve">   Rectificar el Acuerdo No. 5, del Acta 28 de fecha 25 de noviembre, </w:t>
      </w:r>
      <w:r w:rsidRPr="001421C9">
        <w:rPr>
          <w:rFonts w:cs="Arial"/>
          <w:sz w:val="24"/>
          <w:szCs w:val="24"/>
        </w:rPr>
        <w:lastRenderedPageBreak/>
        <w:t>en el sentido de que el incremento al presupuesto del Perfil del proyecto CONTRAPARTE MUNICIPAL PARA LA PAVIMENTACIÓN ASFALTICA DE 1 KM. EN RUTA AHU-14-TACUBA, CANTON EL CHAGUITE MUNICIPIO DE TACUBA,  es por un monto de DIECISEIS MIL OCHOCIENTOS DIEZ 00/100 DOLARES ($16,810.00), y no de $1,665.00 como se había aprobado inicialmente, estableciendo un incremento adicional de $15,045.00 para hacer frente a los compromisos institucionales establecidos en el Acuerdo de Ejecución del Proyecto firmado con el Ministerio de Obras Publica,  Este será financiado con Recursos del FODES 75%,  AUTORIZANDO la modificación del perfil respectivo, a la unidad Financiera realizar el ajuste presupuestario en los específicos correspondientes: 51202 y 51206, y al Tesorero Municipal efectuar las erogaciones necesarias con el fin de dar cumplimiento a los compromisos institucionales. Comuníquese.</w:t>
      </w:r>
    </w:p>
    <w:p w:rsidR="00E96BA6" w:rsidRPr="001421C9" w:rsidRDefault="00E96BA6" w:rsidP="00E96BA6">
      <w:pPr>
        <w:spacing w:after="0" w:line="240" w:lineRule="auto"/>
        <w:jc w:val="both"/>
        <w:rPr>
          <w:rFonts w:cs="Arial"/>
          <w:sz w:val="24"/>
          <w:szCs w:val="24"/>
        </w:rPr>
      </w:pPr>
      <w:r w:rsidRPr="001421C9">
        <w:rPr>
          <w:rFonts w:cs="Arial"/>
          <w:b/>
          <w:bCs/>
          <w:sz w:val="24"/>
          <w:szCs w:val="24"/>
          <w:u w:val="single"/>
        </w:rPr>
        <w:t>ACUERDO No.11</w:t>
      </w:r>
      <w:r w:rsidRPr="001421C9">
        <w:rPr>
          <w:rFonts w:cs="Arial"/>
          <w:b/>
          <w:sz w:val="24"/>
          <w:szCs w:val="24"/>
          <w:u w:val="single"/>
        </w:rPr>
        <w:t>.</w:t>
      </w:r>
      <w:r w:rsidRPr="001421C9">
        <w:rPr>
          <w:rFonts w:cs="Arial"/>
          <w:sz w:val="24"/>
          <w:szCs w:val="24"/>
        </w:rPr>
        <w:t xml:space="preserve">El Concejo Municipal, de la ciudad de Tacuba en uso de las facultades legales que le confiere el artículo 30 numerales 4 y 7 del Código Municipal vigente y considerando: </w:t>
      </w:r>
      <w:r w:rsidRPr="001421C9">
        <w:rPr>
          <w:rFonts w:cs="Arial"/>
          <w:b/>
          <w:sz w:val="24"/>
          <w:szCs w:val="24"/>
        </w:rPr>
        <w:t>I-</w:t>
      </w:r>
      <w:r w:rsidRPr="001421C9">
        <w:rPr>
          <w:rFonts w:cs="Arial"/>
          <w:sz w:val="24"/>
          <w:szCs w:val="24"/>
        </w:rPr>
        <w:t xml:space="preserve"> Que de conformidad a las atribuciones legales del señor auditor interno por medio de Memorándum de fecha lunes catorce de octubre de dos mi diecinueve, le fue solicitado por el señor Alcalde Municipal que presentara al Concejo Municipal de la ciudad de Tacuba, Departamento de Ahuachapán, propuesta de supresión de plazas o cargos innecesarios de conformidad a los siguientes presupuestos: a) de conformidad a la situación económica de la Municipalidad, b) que las plazas evaluadas sean innecesarias por ser una actividad no regular ni continua del ente administrativo, y c) realizar evaluación al desempeño laboral del personal; </w:t>
      </w:r>
      <w:r w:rsidRPr="001421C9">
        <w:rPr>
          <w:rFonts w:cs="Arial"/>
          <w:b/>
          <w:sz w:val="24"/>
          <w:szCs w:val="24"/>
        </w:rPr>
        <w:t>II-</w:t>
      </w:r>
      <w:r w:rsidRPr="001421C9">
        <w:rPr>
          <w:rFonts w:cs="Arial"/>
          <w:sz w:val="24"/>
          <w:szCs w:val="24"/>
        </w:rPr>
        <w:t xml:space="preserve">  Que dicha solicitud fue atendida por el señor Auditor Municipal, quien presenta en esta Sesión la evaluación al desempeño laboral realizada por él y un detalle de las plazas que se considera son innecesarias por ser una actividad no regular, ni continua del ente administrativo y que es procedente que sean suprimidas; </w:t>
      </w:r>
      <w:r w:rsidRPr="001421C9">
        <w:rPr>
          <w:rFonts w:cs="Arial"/>
          <w:b/>
          <w:sz w:val="24"/>
          <w:szCs w:val="24"/>
        </w:rPr>
        <w:t>III-</w:t>
      </w:r>
      <w:r w:rsidRPr="001421C9">
        <w:rPr>
          <w:rFonts w:cs="Arial"/>
          <w:sz w:val="24"/>
          <w:szCs w:val="24"/>
        </w:rPr>
        <w:t xml:space="preserve"> Que según informe técnico financiero de contabilidad y auditoría interna, la situación económica que afronta la Municipalidad se presenta difícil con respecto a los gastos de funcionamiento, principalmente por la carga que representa el pago de planillas de funcionarios y empleados, la cual a la fecha es insostenible con fondos propios teniendo que depender del fondo FODES, limitando así la inversión social, la inversión en obras urgentes necesarias para el bienestar de los habitantes y el desarrollo del municipio; </w:t>
      </w:r>
      <w:r w:rsidRPr="001421C9">
        <w:rPr>
          <w:rFonts w:cs="Arial"/>
          <w:b/>
          <w:sz w:val="24"/>
          <w:szCs w:val="24"/>
        </w:rPr>
        <w:t>IV-</w:t>
      </w:r>
      <w:r w:rsidRPr="001421C9">
        <w:rPr>
          <w:rFonts w:cs="Arial"/>
          <w:sz w:val="24"/>
          <w:szCs w:val="24"/>
        </w:rPr>
        <w:t xml:space="preserve"> Que desde el año 2018 que tomó posesión el nuevo Gobierno Municipal se han tomado medidas de austeridad por la difícil situación económica en la que fue encontrada la municipalidad, situación que se prevé podría continuar en el siguiente período fiscal, con los consecuentes inconvenientes para el sostenimiento de gastos de funcionamiento y recomendaciones del área contable y auditoría interna en donde con toda claridad han evaluado al personal y se ha encontrado deficiencia, inoperancia, falta de colaboración, además de las quejas de contratistas por el maltrato y ofensas recibidas de parte del personal evaluado, se ha podido comprobar que la plaza no produce ningún beneficio para la municipalidad más aun, solo representa una carga económica, que en consecuencia es indispensable realizar reorganización administrativa, cuyo objetivo es lograr que la municipalidad desarrolle adecuadamente sus competencias y atribuciones constitucionales y legales; </w:t>
      </w:r>
      <w:r w:rsidRPr="001421C9">
        <w:rPr>
          <w:rFonts w:cs="Arial"/>
          <w:b/>
          <w:sz w:val="24"/>
          <w:szCs w:val="24"/>
        </w:rPr>
        <w:t>V-</w:t>
      </w:r>
      <w:r w:rsidRPr="001421C9">
        <w:rPr>
          <w:rFonts w:cs="Arial"/>
          <w:sz w:val="24"/>
          <w:szCs w:val="24"/>
        </w:rPr>
        <w:t xml:space="preserve"> Que según el artículo 31 numeral 4 del Código Municipal, es obligación del Concejo realizar la administración municipal con transparencia, austeridad, eficiencia y eficacia. </w:t>
      </w:r>
      <w:r w:rsidRPr="001421C9">
        <w:rPr>
          <w:rFonts w:cs="Arial"/>
          <w:b/>
          <w:sz w:val="24"/>
          <w:szCs w:val="24"/>
        </w:rPr>
        <w:t xml:space="preserve">POR TANTO, EL CONCEJO MUNICIPAL ACUERDA: A) </w:t>
      </w:r>
      <w:r w:rsidRPr="001421C9">
        <w:rPr>
          <w:rFonts w:cs="Arial"/>
          <w:sz w:val="24"/>
          <w:szCs w:val="24"/>
        </w:rPr>
        <w:t xml:space="preserve">Por consiguiente </w:t>
      </w:r>
      <w:r w:rsidRPr="001421C9">
        <w:rPr>
          <w:rFonts w:cs="Arial"/>
          <w:sz w:val="24"/>
          <w:szCs w:val="24"/>
        </w:rPr>
        <w:lastRenderedPageBreak/>
        <w:t xml:space="preserve">el Concejo Municipal está facultado para suprimir la plaza que ostenta dentro de la estructura administrativa y cargada al presupuesto municipal vigente de la municipalidad con el nombramiento de: Administradora de Contratos; plaza que presupuestariamente no pueden seguirse sosteniendo debido a la falta de recursos económicos. La carga financiera de la municipalidad para el pago de la planilla de personal, según el informe técnico financiero, es insostenible con fondos propios teniendo que depender del fondo FODES, limitando así la inversión social, la inversión en obras urgentes necesarias para el bienestar de los habitantes y el desarrollo del municipio. </w:t>
      </w:r>
    </w:p>
    <w:p w:rsidR="00E96BA6" w:rsidRPr="001421C9" w:rsidRDefault="00E96BA6" w:rsidP="00E96BA6">
      <w:pPr>
        <w:spacing w:after="0" w:line="240" w:lineRule="auto"/>
        <w:ind w:left="-5" w:right="-14"/>
        <w:jc w:val="both"/>
        <w:rPr>
          <w:rFonts w:cs="Arial"/>
          <w:sz w:val="24"/>
          <w:szCs w:val="24"/>
        </w:rPr>
      </w:pPr>
      <w:r w:rsidRPr="001421C9">
        <w:rPr>
          <w:rFonts w:cs="Arial"/>
          <w:sz w:val="24"/>
          <w:szCs w:val="24"/>
        </w:rPr>
        <w:t>Que debido a revisión de actividades realizadas por la Administradora de Contratos a partir de los meses: Julio, agosto, septiembre, octubre, noviembre, no ha presentado beneficio a la municipalidad, así como también, existe duplicidad de funciones, pues tanto el Alcalde, como algunos miembros de Concejo desempeñan las funciones de administradores de contratos, siendo innecesaria una plaza cargada al presupuesto municipal de administrador de contratos. En tal sentido, El Concejo Municipal tendrá que Suprimir del Presupuesto Municipal del año dos mil veinte, a partir del uno de enero de dos mil veinte, la Plaza de Administradora de contratos que hasta la fecha desempeña la Ingeniero BERTA MARÍA SOLANO CRISTALES, dando cumplimiento expreso a lo regulado en los artículos 51 número 7 y 53 inciso tercero de la Ley de la Carrera Administrativa Municipal, Decreto Legislativo 471 que contiene Ley Temporal de Compensación Económica por servicios prestados en el sector público, cancelando a la trabajadora una indemnización equivalente al sueldo mensual correspondiente a dicha plaza o cargo, por cada año o fracción que exceda de seis meses de servicios prestados, lo anterior de conformidad a lo regulado en los literales a, b, y c, del articulo antes citado, así también facúltese al Tesorero Municipal para que pague la cantidad de CINCO MIL DOSCIENTOS NOVENTA Y SEIS DÓLARES CON CINCUENTA Y OCHO CENTAVOS DE LOS ESTADOS UNIDOS DE AMÉRICA, ($5,296.58), en concepto de indemnización, para lo cual se autoriza al área financiera realizar la reforma o reprogramación presupuestaria respectiva, por medio de cheque que deberá de ser entregado juntamente con el presente acuerdo municipal y para los efectos de Ley NOTIFÍQUESE, a la Trabajadora y al Tesorero Municipal institucional, en la ciudad de Tacuba, Departamento de Ahuachapán.</w:t>
      </w:r>
    </w:p>
    <w:p w:rsidR="00E96BA6" w:rsidRPr="001421C9" w:rsidRDefault="00E96BA6" w:rsidP="00E96BA6">
      <w:pPr>
        <w:spacing w:after="0" w:line="240" w:lineRule="auto"/>
        <w:jc w:val="both"/>
        <w:rPr>
          <w:rFonts w:cs="Arial"/>
          <w:sz w:val="24"/>
          <w:szCs w:val="24"/>
        </w:rPr>
      </w:pPr>
      <w:r w:rsidRPr="001421C9">
        <w:rPr>
          <w:rFonts w:cs="Arial"/>
          <w:b/>
          <w:bCs/>
          <w:sz w:val="24"/>
          <w:szCs w:val="24"/>
          <w:u w:val="single"/>
        </w:rPr>
        <w:t>ACUERDO No.12</w:t>
      </w:r>
      <w:r w:rsidRPr="001421C9">
        <w:rPr>
          <w:rFonts w:cs="Arial"/>
          <w:b/>
          <w:sz w:val="24"/>
          <w:szCs w:val="24"/>
          <w:u w:val="single"/>
        </w:rPr>
        <w:t>.</w:t>
      </w:r>
      <w:r w:rsidRPr="001421C9">
        <w:rPr>
          <w:rFonts w:cs="Arial"/>
          <w:sz w:val="24"/>
          <w:szCs w:val="24"/>
        </w:rPr>
        <w:t xml:space="preserve">El Concejo Municipal del Municipio de Tacuba en uso de sus facultades legales conferidas y de conformidad al artículo 30 del Código Municipal ACUERDA: Autorizar al señor Alcalde Municipal Licenciado Luis Carlos Milla García, para que en nombre y representación de la Corporación Municipal y Concejo Municipal otorgue Poder General Judicial con Cláusula Especial a favor del Licenciado Juan de Dios Martin Delgado Gutiérrez con el fin de que en nombre y representación del Alcalde Municipal, y la Corporación Municipal y Concejo Municipal de Tacuba, Departamento de Ahuachapán pueda ejercer la representación procesal e inicie, siga, hasta fenecer el respectivo proceso laboral de autorización de despido de conformidad a los artículos 60 números 1, 2, 5, 6, 7, 8 y 64, 67, 68, 71, 72 todos de la Ley de la Carrera Administrativa Municipal, en contra la señora </w:t>
      </w:r>
      <w:r w:rsidR="00B96162">
        <w:rPr>
          <w:rFonts w:cs="Arial"/>
          <w:sz w:val="24"/>
          <w:szCs w:val="24"/>
        </w:rPr>
        <w:t>///////////////////////////////////////////</w:t>
      </w:r>
      <w:r w:rsidRPr="001421C9">
        <w:rPr>
          <w:rFonts w:cs="Arial"/>
          <w:sz w:val="24"/>
          <w:szCs w:val="24"/>
        </w:rPr>
        <w:t xml:space="preserve">, ordenanza de la Municipalidad de Tacuba, en razón de pérdida de la confianza por reiteradas faltas de respeto a los miembros del Concejo Municipal, personal que labora en la municipalidad y pobladores que hacen uso de los servicios municipales, así como también no cumplir con sus labores </w:t>
      </w:r>
      <w:r w:rsidRPr="001421C9">
        <w:rPr>
          <w:rFonts w:cs="Arial"/>
          <w:sz w:val="24"/>
          <w:szCs w:val="24"/>
        </w:rPr>
        <w:lastRenderedPageBreak/>
        <w:t xml:space="preserve">de forma eficiente, no respetar el horario de trabajo y no hacer uso del uniforme de trabajo dejando mucho que desear su aspecto personal. </w:t>
      </w:r>
      <w:proofErr w:type="gramStart"/>
      <w:r w:rsidRPr="001421C9">
        <w:rPr>
          <w:rFonts w:cs="Arial"/>
          <w:sz w:val="24"/>
          <w:szCs w:val="24"/>
        </w:rPr>
        <w:t>se</w:t>
      </w:r>
      <w:proofErr w:type="gramEnd"/>
      <w:r w:rsidRPr="001421C9">
        <w:rPr>
          <w:rFonts w:cs="Arial"/>
          <w:sz w:val="24"/>
          <w:szCs w:val="24"/>
        </w:rPr>
        <w:t xml:space="preserve"> autoriza al área financiera realizar la reforma o reprogramación presupuestaria respectiva, para la indemnización. Notifíquese. </w:t>
      </w:r>
    </w:p>
    <w:p w:rsidR="00E96BA6" w:rsidRPr="001421C9" w:rsidRDefault="00E96BA6" w:rsidP="00E96BA6">
      <w:pPr>
        <w:spacing w:after="0" w:line="240" w:lineRule="auto"/>
        <w:jc w:val="both"/>
        <w:rPr>
          <w:rFonts w:cs="Arial"/>
          <w:sz w:val="24"/>
          <w:szCs w:val="24"/>
        </w:rPr>
      </w:pPr>
      <w:r w:rsidRPr="001421C9">
        <w:rPr>
          <w:rFonts w:cs="Arial"/>
          <w:b/>
          <w:bCs/>
          <w:sz w:val="24"/>
          <w:szCs w:val="24"/>
          <w:u w:val="single"/>
        </w:rPr>
        <w:t>ACUERDO No.13</w:t>
      </w:r>
      <w:r w:rsidRPr="001421C9">
        <w:rPr>
          <w:rFonts w:cs="Arial"/>
          <w:b/>
          <w:sz w:val="24"/>
          <w:szCs w:val="24"/>
          <w:u w:val="single"/>
        </w:rPr>
        <w:t>.</w:t>
      </w:r>
      <w:r w:rsidRPr="001421C9">
        <w:rPr>
          <w:rFonts w:cs="Arial"/>
          <w:sz w:val="24"/>
          <w:szCs w:val="24"/>
        </w:rPr>
        <w:t xml:space="preserve">El Concejo Municipal del Municipio de Tacuba en uso de sus facultades legales conferidas y de conformidad al artículo 30 del Código Municipal ACUERDA: Autorizar al señor Alcalde Municipal Licenciado Luis Carlos Milla García, para que en nombre y representación de la Corporación Municipal y Concejo Municipal otorgue Poder General Judicial con Cláusula Especial a favor del Licenciado Juan de Dios Martin Delgado Gutiérrez con el fin de que en nombre y representación del Alcalde Municipal, Corporación Municipal y Concejo Municipal de Tacuba, Departamento de Ahuachapán pueda ejercer la representación procesal e inicie, siga, hasta fenecer el respectivo proceso laboral de autorización de despido de conformidad a los artículos 60 números 1, 2, 5, 6, 7, 8 y 64, 67, 68, 71, 72 todos de la Ley de la Carrera Administrativa Municipal, en contra el señor </w:t>
      </w:r>
      <w:r w:rsidR="00B96162">
        <w:rPr>
          <w:rFonts w:cs="Arial"/>
          <w:sz w:val="24"/>
          <w:szCs w:val="24"/>
        </w:rPr>
        <w:t>//////////////////////////////////////////</w:t>
      </w:r>
      <w:r w:rsidRPr="001421C9">
        <w:rPr>
          <w:rFonts w:cs="Arial"/>
          <w:sz w:val="24"/>
          <w:szCs w:val="24"/>
        </w:rPr>
        <w:t xml:space="preserve">, Guarda Parques (encargado del cementerio municipal) de la Municipalidad de Tacuba, en razón de pérdida de la confianza por reiteradas faltas de respeto a los miembros del Concejo Municipal, personal que labora en la municipalidad y pobladores que hacen uso de los servicios del cementerio municipal, así como también no cumplir con sus labores de forma eficiente, no respetar el horario de trabajo. </w:t>
      </w:r>
      <w:r w:rsidR="004D0C3D" w:rsidRPr="001421C9">
        <w:rPr>
          <w:rFonts w:cs="Arial"/>
          <w:sz w:val="24"/>
          <w:szCs w:val="24"/>
        </w:rPr>
        <w:t>Se</w:t>
      </w:r>
      <w:r w:rsidRPr="001421C9">
        <w:rPr>
          <w:rFonts w:cs="Arial"/>
          <w:sz w:val="24"/>
          <w:szCs w:val="24"/>
        </w:rPr>
        <w:t xml:space="preserve"> autoriza al área financiera realizar la reforma o reprogramación presupuestaria respectiva, para la indemnización. </w:t>
      </w:r>
      <w:r w:rsidRPr="001421C9">
        <w:rPr>
          <w:rFonts w:cs="Arial"/>
          <w:b/>
          <w:sz w:val="24"/>
          <w:szCs w:val="24"/>
        </w:rPr>
        <w:t>Los Concejales Rafael Antonio Godoy Aguirre y Joel Ernesto Ramírez Acosta, manifiestan no estar de acuerdo, por lo que salvan su voto en ésta resolución</w:t>
      </w:r>
      <w:r w:rsidRPr="001421C9">
        <w:rPr>
          <w:rFonts w:cs="Arial"/>
          <w:sz w:val="24"/>
          <w:szCs w:val="24"/>
        </w:rPr>
        <w:t xml:space="preserve">. Notifíquese. </w:t>
      </w:r>
    </w:p>
    <w:p w:rsidR="00E96BA6" w:rsidRPr="001421C9" w:rsidRDefault="00E96BA6" w:rsidP="00E96BA6">
      <w:pPr>
        <w:spacing w:after="0" w:line="240" w:lineRule="auto"/>
        <w:jc w:val="both"/>
        <w:rPr>
          <w:rFonts w:cs="Arial"/>
          <w:sz w:val="24"/>
          <w:szCs w:val="24"/>
        </w:rPr>
      </w:pPr>
      <w:r w:rsidRPr="001421C9">
        <w:rPr>
          <w:rFonts w:cs="Arial"/>
          <w:b/>
          <w:bCs/>
          <w:sz w:val="24"/>
          <w:szCs w:val="24"/>
          <w:u w:val="single"/>
        </w:rPr>
        <w:t>ACUERDO No.14</w:t>
      </w:r>
      <w:r w:rsidRPr="001421C9">
        <w:rPr>
          <w:rFonts w:cs="Arial"/>
          <w:b/>
          <w:sz w:val="24"/>
          <w:szCs w:val="24"/>
          <w:u w:val="single"/>
        </w:rPr>
        <w:t>.</w:t>
      </w:r>
      <w:r w:rsidRPr="001421C9">
        <w:rPr>
          <w:rFonts w:cs="Arial"/>
          <w:sz w:val="24"/>
          <w:szCs w:val="24"/>
        </w:rPr>
        <w:t xml:space="preserve">El Concejo Municipal del Municipio de Tacuba en uso de sus facultades legales conferidas y de conformidad al artículo 30 del Código Municipal ACUERDA: Autorizar al señor Alcalde Municipal Licenciado Luis Carlos Milla García, para que en nombre y representación de la Corporación Municipal y Concejo Municipal otorgue Poder General Judicial con Cláusula Especial a favor del Licenciado Juan de Dios Martin Delgado Gutiérrez con el fin de que en nombre y representación del Alcalde Municipal, Corporación Municipal y Concejo Municipal de Tacuba, Departamento de Ahuachapán pueda ejercer la representación procesal e inicie, siga, hasta fenecer el respectivo proceso laboral de autorización de despido de conformidad a los artículos 60 números 1, 2, 5, 6, 7, 8 y 64, 67, 68, 71, 72 todos de la Ley de la Carrera Administrativa Municipal, en contra el señor </w:t>
      </w:r>
      <w:r w:rsidR="00B96162">
        <w:rPr>
          <w:rFonts w:cs="Arial"/>
          <w:sz w:val="24"/>
          <w:szCs w:val="24"/>
        </w:rPr>
        <w:t>//////</w:t>
      </w:r>
      <w:r w:rsidR="00D45593">
        <w:rPr>
          <w:rFonts w:cs="Arial"/>
          <w:sz w:val="24"/>
          <w:szCs w:val="24"/>
        </w:rPr>
        <w:t>//////////////////////////////////</w:t>
      </w:r>
      <w:r w:rsidRPr="001421C9">
        <w:rPr>
          <w:rFonts w:cs="Arial"/>
          <w:sz w:val="24"/>
          <w:szCs w:val="24"/>
        </w:rPr>
        <w:t xml:space="preserve">, Técnico Ambiental de la Municipalidad de Tacuba, en razón de pérdida de la confianza por reiteradas faltas de respeto a los miembros del Concejo Municipal, personal que labora en la municipalidad, así como también no cumplir con sus labores de forma eficiente, no respetar el horario de trabajo y no ser persona idónea para el desempeño de las labores. </w:t>
      </w:r>
      <w:r w:rsidR="00011EAD" w:rsidRPr="001421C9">
        <w:rPr>
          <w:rFonts w:cs="Arial"/>
          <w:sz w:val="24"/>
          <w:szCs w:val="24"/>
        </w:rPr>
        <w:t>Se</w:t>
      </w:r>
      <w:r w:rsidRPr="001421C9">
        <w:rPr>
          <w:rFonts w:cs="Arial"/>
          <w:sz w:val="24"/>
          <w:szCs w:val="24"/>
        </w:rPr>
        <w:t xml:space="preserve"> autoriza al área financiera realizar la reforma o reprogramación presupuestaria respectiva, para la indemnización. </w:t>
      </w:r>
      <w:r w:rsidRPr="001421C9">
        <w:rPr>
          <w:rFonts w:cs="Arial"/>
          <w:b/>
          <w:sz w:val="24"/>
          <w:szCs w:val="24"/>
        </w:rPr>
        <w:t>Los Concejales Rafael Antonio Godoy Aguirre y Joel Ernesto Ramírez Acosta, manifiestan no estar de acuerdo, por lo que salvan su voto en ésta resolución</w:t>
      </w:r>
      <w:r w:rsidRPr="001421C9">
        <w:rPr>
          <w:rFonts w:cs="Arial"/>
          <w:sz w:val="24"/>
          <w:szCs w:val="24"/>
        </w:rPr>
        <w:t>. Notifíquese.</w:t>
      </w:r>
    </w:p>
    <w:p w:rsidR="00E96BA6" w:rsidRPr="001421C9" w:rsidRDefault="00E96BA6" w:rsidP="00E96BA6">
      <w:pPr>
        <w:spacing w:after="0" w:line="240" w:lineRule="auto"/>
        <w:jc w:val="both"/>
        <w:rPr>
          <w:rFonts w:cs="Arial"/>
          <w:sz w:val="24"/>
          <w:szCs w:val="24"/>
        </w:rPr>
      </w:pPr>
    </w:p>
    <w:p w:rsidR="00E96BA6" w:rsidRPr="001421C9" w:rsidRDefault="00E96BA6" w:rsidP="00E96BA6">
      <w:pPr>
        <w:spacing w:after="0" w:line="240" w:lineRule="auto"/>
        <w:jc w:val="both"/>
        <w:rPr>
          <w:rFonts w:cs="Arial"/>
          <w:sz w:val="24"/>
          <w:szCs w:val="24"/>
        </w:rPr>
      </w:pPr>
      <w:r w:rsidRPr="001421C9">
        <w:rPr>
          <w:rFonts w:cs="Arial"/>
          <w:sz w:val="24"/>
          <w:szCs w:val="24"/>
        </w:rPr>
        <w:t>Y no habiendo más que hacer constar se cierra la presente acta que firmamos después de leída</w:t>
      </w:r>
      <w:r w:rsidR="00B96162">
        <w:rPr>
          <w:rFonts w:cs="Arial"/>
          <w:sz w:val="24"/>
          <w:szCs w:val="24"/>
        </w:rPr>
        <w:t>.</w:t>
      </w:r>
    </w:p>
    <w:p w:rsidR="00E96BA6" w:rsidRPr="001421C9" w:rsidRDefault="00E96BA6" w:rsidP="00E96BA6">
      <w:pPr>
        <w:spacing w:after="0" w:line="240" w:lineRule="auto"/>
        <w:jc w:val="both"/>
        <w:rPr>
          <w:rFonts w:cs="Arial"/>
          <w:sz w:val="24"/>
          <w:szCs w:val="24"/>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E96BA6" w:rsidRPr="001421C9" w:rsidTr="0066716A">
        <w:tc>
          <w:tcPr>
            <w:tcW w:w="4479" w:type="dxa"/>
            <w:tcBorders>
              <w:top w:val="single" w:sz="4" w:space="0" w:color="FFFFFF"/>
              <w:left w:val="single" w:sz="4" w:space="0" w:color="FFFFFF"/>
              <w:bottom w:val="single" w:sz="4" w:space="0" w:color="FFFFFF"/>
              <w:right w:val="single" w:sz="4" w:space="0" w:color="FFFFFF"/>
            </w:tcBorders>
          </w:tcPr>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 xml:space="preserve">Lic. Luis Carlos Milla García </w:t>
            </w:r>
          </w:p>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Alcalde Municipal</w:t>
            </w:r>
          </w:p>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 xml:space="preserve">Francisco </w:t>
            </w:r>
            <w:proofErr w:type="spellStart"/>
            <w:r w:rsidRPr="001421C9">
              <w:rPr>
                <w:rFonts w:cs="Arial"/>
                <w:sz w:val="24"/>
                <w:szCs w:val="24"/>
                <w:lang w:eastAsia="en-US"/>
              </w:rPr>
              <w:t>Ruvide</w:t>
            </w:r>
            <w:proofErr w:type="spellEnd"/>
            <w:r w:rsidRPr="001421C9">
              <w:rPr>
                <w:rFonts w:cs="Arial"/>
                <w:sz w:val="24"/>
                <w:szCs w:val="24"/>
                <w:lang w:eastAsia="en-US"/>
              </w:rPr>
              <w:t xml:space="preserve"> Cruz Ruiz</w:t>
            </w:r>
          </w:p>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Síndico Municipal</w:t>
            </w:r>
          </w:p>
        </w:tc>
      </w:tr>
      <w:tr w:rsidR="00E96BA6" w:rsidRPr="001421C9" w:rsidTr="0066716A">
        <w:tc>
          <w:tcPr>
            <w:tcW w:w="4479" w:type="dxa"/>
            <w:tcBorders>
              <w:top w:val="single" w:sz="4" w:space="0" w:color="FFFFFF"/>
              <w:left w:val="single" w:sz="4" w:space="0" w:color="FFFFFF"/>
              <w:bottom w:val="single" w:sz="4" w:space="0" w:color="FFFFFF"/>
              <w:right w:val="single" w:sz="4" w:space="0" w:color="FFFFFF"/>
            </w:tcBorders>
          </w:tcPr>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 xml:space="preserve">Saúl Edgardo Ramírez García </w:t>
            </w:r>
          </w:p>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Primer Regidor</w:t>
            </w:r>
          </w:p>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val="es-MX" w:eastAsia="en-US"/>
              </w:rPr>
            </w:pPr>
            <w:r w:rsidRPr="001421C9">
              <w:rPr>
                <w:rFonts w:cs="Arial"/>
                <w:sz w:val="24"/>
                <w:szCs w:val="24"/>
                <w:lang w:val="es-MX" w:eastAsia="en-US"/>
              </w:rPr>
              <w:t xml:space="preserve">María Teresa García </w:t>
            </w:r>
            <w:proofErr w:type="spellStart"/>
            <w:r w:rsidRPr="001421C9">
              <w:rPr>
                <w:rFonts w:cs="Arial"/>
                <w:sz w:val="24"/>
                <w:szCs w:val="24"/>
                <w:lang w:val="es-MX" w:eastAsia="en-US"/>
              </w:rPr>
              <w:t>García</w:t>
            </w:r>
            <w:proofErr w:type="spellEnd"/>
          </w:p>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Segunda Regidora</w:t>
            </w:r>
          </w:p>
        </w:tc>
      </w:tr>
      <w:tr w:rsidR="00E96BA6" w:rsidRPr="001421C9" w:rsidTr="0066716A">
        <w:trPr>
          <w:trHeight w:val="1123"/>
        </w:trPr>
        <w:tc>
          <w:tcPr>
            <w:tcW w:w="4479" w:type="dxa"/>
            <w:tcBorders>
              <w:top w:val="single" w:sz="4" w:space="0" w:color="FFFFFF"/>
              <w:left w:val="single" w:sz="4" w:space="0" w:color="FFFFFF"/>
              <w:bottom w:val="single" w:sz="4" w:space="0" w:color="FFFFFF"/>
              <w:right w:val="single" w:sz="4" w:space="0" w:color="FFFFFF"/>
            </w:tcBorders>
          </w:tcPr>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Mario David Sandoval Mendoza</w:t>
            </w:r>
          </w:p>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Tercer Regidor</w:t>
            </w:r>
          </w:p>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 xml:space="preserve">Julio Alfredo Díaz Galicia </w:t>
            </w:r>
          </w:p>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Cuarto Regidor</w:t>
            </w:r>
          </w:p>
        </w:tc>
      </w:tr>
      <w:tr w:rsidR="00E96BA6" w:rsidRPr="001421C9" w:rsidTr="0066716A">
        <w:tc>
          <w:tcPr>
            <w:tcW w:w="4479" w:type="dxa"/>
            <w:tcBorders>
              <w:top w:val="single" w:sz="4" w:space="0" w:color="FFFFFF"/>
              <w:left w:val="single" w:sz="4" w:space="0" w:color="FFFFFF"/>
              <w:bottom w:val="single" w:sz="4" w:space="0" w:color="FFFFFF"/>
              <w:right w:val="single" w:sz="4" w:space="0" w:color="FFFFFF"/>
            </w:tcBorders>
          </w:tcPr>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Joel Ernesto Ramírez Acosta</w:t>
            </w:r>
          </w:p>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Quinto Regidor</w:t>
            </w:r>
          </w:p>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val="es-MX" w:eastAsia="en-US"/>
              </w:rPr>
            </w:pPr>
            <w:r w:rsidRPr="001421C9">
              <w:rPr>
                <w:rFonts w:cs="Arial"/>
                <w:sz w:val="24"/>
                <w:szCs w:val="24"/>
                <w:lang w:val="es-MX" w:eastAsia="en-US"/>
              </w:rPr>
              <w:t xml:space="preserve">Rafael Antonio Godoy Aguirre </w:t>
            </w:r>
          </w:p>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Sexto Regidor</w:t>
            </w:r>
          </w:p>
        </w:tc>
      </w:tr>
      <w:tr w:rsidR="00E96BA6" w:rsidRPr="001421C9" w:rsidTr="0066716A">
        <w:tc>
          <w:tcPr>
            <w:tcW w:w="4479" w:type="dxa"/>
            <w:tcBorders>
              <w:top w:val="single" w:sz="4" w:space="0" w:color="FFFFFF"/>
              <w:left w:val="single" w:sz="4" w:space="0" w:color="FFFFFF"/>
              <w:bottom w:val="single" w:sz="4" w:space="0" w:color="FFFFFF"/>
              <w:right w:val="single" w:sz="4" w:space="0" w:color="FFFFFF"/>
            </w:tcBorders>
          </w:tcPr>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José Florentín Hernández Ventura</w:t>
            </w:r>
          </w:p>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1421C9">
              <w:rPr>
                <w:rFonts w:cs="Arial"/>
                <w:sz w:val="24"/>
                <w:szCs w:val="24"/>
                <w:lang w:eastAsia="en-US"/>
              </w:rPr>
              <w:t>SéptimoRegidor</w:t>
            </w:r>
            <w:proofErr w:type="spellEnd"/>
          </w:p>
        </w:tc>
        <w:tc>
          <w:tcPr>
            <w:tcW w:w="4446" w:type="dxa"/>
            <w:tcBorders>
              <w:top w:val="single" w:sz="4" w:space="0" w:color="FFFFFF"/>
              <w:left w:val="single" w:sz="4" w:space="0" w:color="FFFFFF"/>
              <w:bottom w:val="single" w:sz="4" w:space="0" w:color="FFFFFF"/>
              <w:right w:val="single" w:sz="4" w:space="0" w:color="FFFFFF"/>
            </w:tcBorders>
            <w:hideMark/>
          </w:tcPr>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María Guadalupe Rivera Díaz</w:t>
            </w:r>
          </w:p>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Octava Regidora</w:t>
            </w:r>
          </w:p>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p>
        </w:tc>
      </w:tr>
      <w:tr w:rsidR="00E96BA6" w:rsidRPr="001421C9" w:rsidTr="0066716A">
        <w:tc>
          <w:tcPr>
            <w:tcW w:w="4479" w:type="dxa"/>
            <w:tcBorders>
              <w:top w:val="single" w:sz="4" w:space="0" w:color="FFFFFF"/>
              <w:left w:val="single" w:sz="4" w:space="0" w:color="FFFFFF"/>
              <w:bottom w:val="single" w:sz="4" w:space="0" w:color="FFFFFF"/>
              <w:right w:val="single" w:sz="4" w:space="0" w:color="FFFFFF"/>
            </w:tcBorders>
          </w:tcPr>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E96BA6" w:rsidRPr="001421C9" w:rsidRDefault="00E96BA6" w:rsidP="0066716A">
            <w:pPr>
              <w:widowControl w:val="0"/>
              <w:tabs>
                <w:tab w:val="left" w:pos="362"/>
              </w:tabs>
              <w:autoSpaceDE w:val="0"/>
              <w:autoSpaceDN w:val="0"/>
              <w:adjustRightInd w:val="0"/>
              <w:spacing w:after="0" w:line="240" w:lineRule="auto"/>
              <w:jc w:val="center"/>
              <w:rPr>
                <w:rFonts w:cs="Arial"/>
                <w:spacing w:val="-10"/>
                <w:sz w:val="24"/>
                <w:szCs w:val="24"/>
                <w:lang w:val="es-MX" w:eastAsia="en-US"/>
              </w:rPr>
            </w:pPr>
            <w:r w:rsidRPr="001421C9">
              <w:rPr>
                <w:rFonts w:cs="Arial"/>
                <w:spacing w:val="-10"/>
                <w:sz w:val="24"/>
                <w:szCs w:val="24"/>
                <w:lang w:val="es-MX" w:eastAsia="en-US"/>
              </w:rPr>
              <w:t>María Verónica Rodríguez de Sandoval</w:t>
            </w:r>
          </w:p>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Primera Regidora Suplente</w:t>
            </w:r>
          </w:p>
          <w:p w:rsidR="00E96BA6" w:rsidRPr="001421C9" w:rsidRDefault="00E96BA6" w:rsidP="0066716A">
            <w:pPr>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 xml:space="preserve">Edith </w:t>
            </w:r>
            <w:proofErr w:type="spellStart"/>
            <w:r w:rsidRPr="001421C9">
              <w:rPr>
                <w:rFonts w:cs="Arial"/>
                <w:sz w:val="24"/>
                <w:szCs w:val="24"/>
                <w:lang w:val="es-MX" w:eastAsia="en-US"/>
              </w:rPr>
              <w:t>Verali</w:t>
            </w:r>
            <w:proofErr w:type="spellEnd"/>
            <w:r w:rsidRPr="001421C9">
              <w:rPr>
                <w:rFonts w:cs="Arial"/>
                <w:sz w:val="24"/>
                <w:szCs w:val="24"/>
                <w:lang w:val="es-MX" w:eastAsia="en-US"/>
              </w:rPr>
              <w:t xml:space="preserve"> Galicia Dávila</w:t>
            </w:r>
          </w:p>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Segunda Regidora Suplente</w:t>
            </w:r>
          </w:p>
          <w:p w:rsidR="00E96BA6" w:rsidRPr="001421C9" w:rsidRDefault="00E96BA6" w:rsidP="0066716A">
            <w:pPr>
              <w:spacing w:after="0" w:line="240" w:lineRule="auto"/>
              <w:jc w:val="center"/>
              <w:rPr>
                <w:rFonts w:cs="Arial"/>
                <w:sz w:val="24"/>
                <w:szCs w:val="24"/>
                <w:lang w:eastAsia="en-US"/>
              </w:rPr>
            </w:pPr>
          </w:p>
        </w:tc>
      </w:tr>
      <w:tr w:rsidR="00E96BA6" w:rsidRPr="001421C9" w:rsidTr="0066716A">
        <w:tc>
          <w:tcPr>
            <w:tcW w:w="4479" w:type="dxa"/>
            <w:tcBorders>
              <w:top w:val="single" w:sz="4" w:space="0" w:color="FFFFFF"/>
              <w:left w:val="single" w:sz="4" w:space="0" w:color="FFFFFF"/>
              <w:bottom w:val="single" w:sz="4" w:space="0" w:color="FFFFFF"/>
              <w:right w:val="single" w:sz="4" w:space="0" w:color="FFFFFF"/>
            </w:tcBorders>
          </w:tcPr>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1421C9">
              <w:rPr>
                <w:rFonts w:cs="Arial"/>
                <w:sz w:val="24"/>
                <w:szCs w:val="24"/>
                <w:lang w:val="es-MX" w:eastAsia="en-US"/>
              </w:rPr>
              <w:t>Arely</w:t>
            </w:r>
            <w:proofErr w:type="spellEnd"/>
            <w:r w:rsidRPr="001421C9">
              <w:rPr>
                <w:rFonts w:cs="Arial"/>
                <w:sz w:val="24"/>
                <w:szCs w:val="24"/>
                <w:lang w:val="es-MX" w:eastAsia="en-US"/>
              </w:rPr>
              <w:t xml:space="preserve"> Angélica Vega Díaz</w:t>
            </w:r>
          </w:p>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Tercera Regidora Suplente</w:t>
            </w:r>
          </w:p>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p>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p>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 xml:space="preserve">Cornelio </w:t>
            </w:r>
            <w:proofErr w:type="spellStart"/>
            <w:r w:rsidRPr="001421C9">
              <w:rPr>
                <w:rFonts w:cs="Arial"/>
                <w:sz w:val="24"/>
                <w:szCs w:val="24"/>
                <w:lang w:val="es-MX" w:eastAsia="en-US"/>
              </w:rPr>
              <w:t>Colindres</w:t>
            </w:r>
            <w:proofErr w:type="spellEnd"/>
          </w:p>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Cuarto Regidor Suplente</w:t>
            </w:r>
          </w:p>
        </w:tc>
      </w:tr>
      <w:tr w:rsidR="00E96BA6" w:rsidRPr="001421C9" w:rsidTr="0066716A">
        <w:tc>
          <w:tcPr>
            <w:tcW w:w="8925" w:type="dxa"/>
            <w:gridSpan w:val="2"/>
            <w:tcBorders>
              <w:top w:val="single" w:sz="4" w:space="0" w:color="FFFFFF"/>
              <w:left w:val="single" w:sz="4" w:space="0" w:color="FFFFFF"/>
              <w:bottom w:val="single" w:sz="4" w:space="0" w:color="FFFFFF"/>
              <w:right w:val="single" w:sz="4" w:space="0" w:color="FFFFFF"/>
            </w:tcBorders>
            <w:hideMark/>
          </w:tcPr>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E96BA6" w:rsidRPr="001421C9" w:rsidRDefault="00E96BA6" w:rsidP="0066716A">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 xml:space="preserve">Enrique </w:t>
            </w:r>
            <w:proofErr w:type="spellStart"/>
            <w:r w:rsidRPr="001421C9">
              <w:rPr>
                <w:rFonts w:cs="Arial"/>
                <w:sz w:val="24"/>
                <w:szCs w:val="24"/>
                <w:lang w:val="es-MX" w:eastAsia="en-US"/>
              </w:rPr>
              <w:t>German</w:t>
            </w:r>
            <w:proofErr w:type="spellEnd"/>
            <w:r w:rsidRPr="001421C9">
              <w:rPr>
                <w:rFonts w:cs="Arial"/>
                <w:sz w:val="24"/>
                <w:szCs w:val="24"/>
                <w:lang w:val="es-MX" w:eastAsia="en-US"/>
              </w:rPr>
              <w:t xml:space="preserve"> Guardado López</w:t>
            </w:r>
          </w:p>
          <w:p w:rsidR="00E96BA6" w:rsidRDefault="00E96BA6" w:rsidP="0066716A">
            <w:pPr>
              <w:spacing w:after="0" w:line="240" w:lineRule="auto"/>
              <w:jc w:val="center"/>
              <w:rPr>
                <w:rFonts w:cs="Arial"/>
                <w:sz w:val="24"/>
                <w:szCs w:val="24"/>
                <w:lang w:eastAsia="en-US"/>
              </w:rPr>
            </w:pPr>
            <w:r w:rsidRPr="001421C9">
              <w:rPr>
                <w:rFonts w:cs="Arial"/>
                <w:sz w:val="24"/>
                <w:szCs w:val="24"/>
                <w:lang w:eastAsia="en-US"/>
              </w:rPr>
              <w:t>Secretario Municipal</w:t>
            </w:r>
          </w:p>
          <w:p w:rsidR="00B96162" w:rsidRDefault="00B96162" w:rsidP="0066716A">
            <w:pPr>
              <w:spacing w:after="0" w:line="240" w:lineRule="auto"/>
              <w:jc w:val="center"/>
              <w:rPr>
                <w:rFonts w:cs="Arial"/>
                <w:sz w:val="24"/>
                <w:szCs w:val="24"/>
                <w:lang w:eastAsia="en-US"/>
              </w:rPr>
            </w:pPr>
          </w:p>
          <w:p w:rsidR="00B96162" w:rsidRDefault="00B96162" w:rsidP="0066716A">
            <w:pPr>
              <w:spacing w:after="0" w:line="240" w:lineRule="auto"/>
              <w:jc w:val="center"/>
              <w:rPr>
                <w:rFonts w:cs="Arial"/>
                <w:sz w:val="24"/>
                <w:szCs w:val="24"/>
                <w:lang w:eastAsia="en-US"/>
              </w:rPr>
            </w:pPr>
          </w:p>
          <w:p w:rsidR="00B96162" w:rsidRPr="001421C9" w:rsidRDefault="00B96162" w:rsidP="0066716A">
            <w:pPr>
              <w:spacing w:after="0" w:line="240" w:lineRule="auto"/>
              <w:jc w:val="center"/>
              <w:rPr>
                <w:rFonts w:cs="Arial"/>
                <w:sz w:val="24"/>
                <w:szCs w:val="24"/>
                <w:lang w:eastAsia="en-US"/>
              </w:rPr>
            </w:pPr>
          </w:p>
        </w:tc>
      </w:tr>
    </w:tbl>
    <w:p w:rsidR="004D0C3D" w:rsidRPr="001421C9" w:rsidRDefault="004D0C3D" w:rsidP="00B96162">
      <w:pPr>
        <w:jc w:val="both"/>
        <w:rPr>
          <w:sz w:val="24"/>
          <w:szCs w:val="24"/>
        </w:rPr>
      </w:pPr>
      <w:r w:rsidRPr="00B96162">
        <w:rPr>
          <w:sz w:val="24"/>
          <w:szCs w:val="24"/>
          <w:highlight w:val="lightGray"/>
        </w:rPr>
        <w:t>Nota: se ha</w:t>
      </w:r>
      <w:r w:rsidR="00B96162" w:rsidRPr="00B96162">
        <w:rPr>
          <w:sz w:val="24"/>
          <w:szCs w:val="24"/>
          <w:highlight w:val="lightGray"/>
        </w:rPr>
        <w:t>n</w:t>
      </w:r>
      <w:r w:rsidRPr="00B96162">
        <w:rPr>
          <w:sz w:val="24"/>
          <w:szCs w:val="24"/>
          <w:highlight w:val="lightGray"/>
        </w:rPr>
        <w:t xml:space="preserve"> suprimido los nombres de las personas mencionadas en los acuerdos número 12, 13 y 14, ya que su</w:t>
      </w:r>
      <w:r w:rsidR="00B96162" w:rsidRPr="00B96162">
        <w:rPr>
          <w:sz w:val="24"/>
          <w:szCs w:val="24"/>
          <w:highlight w:val="lightGray"/>
        </w:rPr>
        <w:t xml:space="preserve"> divulgación podrían afectar el derecho  al honor y a la propia imagen de dichas personas. Según el artículo 6  (b) de la LAIP.</w:t>
      </w:r>
    </w:p>
    <w:p w:rsidR="001F690E" w:rsidRDefault="001F690E"/>
    <w:sectPr w:rsidR="001F690E" w:rsidSect="0055062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2973A6"/>
    <w:multiLevelType w:val="hybridMultilevel"/>
    <w:tmpl w:val="571651E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useFELayout/>
  </w:compat>
  <w:rsids>
    <w:rsidRoot w:val="00E96BA6"/>
    <w:rsid w:val="00011EAD"/>
    <w:rsid w:val="001F690E"/>
    <w:rsid w:val="004D0C3D"/>
    <w:rsid w:val="0055062E"/>
    <w:rsid w:val="006F7077"/>
    <w:rsid w:val="007A797D"/>
    <w:rsid w:val="00946EDF"/>
    <w:rsid w:val="00B96162"/>
    <w:rsid w:val="00D45593"/>
    <w:rsid w:val="00E96BA6"/>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62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96BA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E96BA6"/>
    <w:pPr>
      <w:ind w:left="720"/>
      <w:contextualSpacing/>
    </w:pPr>
  </w:style>
  <w:style w:type="character" w:customStyle="1" w:styleId="PrrafodelistaCar">
    <w:name w:val="Párrafo de lista Car"/>
    <w:link w:val="Prrafodelista"/>
    <w:uiPriority w:val="34"/>
    <w:locked/>
    <w:rsid w:val="00E96BA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12</Pages>
  <Words>5669</Words>
  <Characters>31184</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6</cp:revision>
  <dcterms:created xsi:type="dcterms:W3CDTF">2020-01-03T21:41:00Z</dcterms:created>
  <dcterms:modified xsi:type="dcterms:W3CDTF">2020-01-06T14:05:00Z</dcterms:modified>
</cp:coreProperties>
</file>