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4A" w:rsidRPr="001421C9" w:rsidRDefault="00AF634A" w:rsidP="00AF634A">
      <w:pPr>
        <w:spacing w:after="0" w:line="240" w:lineRule="auto"/>
        <w:jc w:val="both"/>
        <w:rPr>
          <w:rFonts w:cs="Arial"/>
          <w:sz w:val="24"/>
          <w:szCs w:val="24"/>
        </w:rPr>
      </w:pPr>
      <w:r w:rsidRPr="001421C9">
        <w:rPr>
          <w:rFonts w:cs="Arial"/>
          <w:b/>
          <w:sz w:val="24"/>
          <w:szCs w:val="24"/>
          <w:u w:val="single"/>
        </w:rPr>
        <w:t>ACTA NÚMERO TREINTA</w:t>
      </w:r>
      <w:r w:rsidRPr="001421C9">
        <w:rPr>
          <w:rFonts w:cs="Arial"/>
          <w:b/>
          <w:sz w:val="24"/>
          <w:szCs w:val="24"/>
        </w:rPr>
        <w:t>.</w:t>
      </w:r>
      <w:r w:rsidRPr="001421C9">
        <w:rPr>
          <w:rFonts w:cs="Arial"/>
          <w:sz w:val="24"/>
          <w:szCs w:val="24"/>
        </w:rPr>
        <w:t xml:space="preserve"> En </w:t>
      </w:r>
      <w:r w:rsidRPr="001421C9">
        <w:rPr>
          <w:rFonts w:cs="Arial"/>
          <w:b/>
          <w:sz w:val="24"/>
          <w:szCs w:val="24"/>
        </w:rPr>
        <w:t>la Alcaldía Municipal</w:t>
      </w:r>
      <w:r w:rsidRPr="001421C9">
        <w:rPr>
          <w:rFonts w:cs="Arial"/>
          <w:sz w:val="24"/>
          <w:szCs w:val="24"/>
        </w:rPr>
        <w:t xml:space="preserve">, de Tacuba, Departamento de Ahuachapán, a las </w:t>
      </w:r>
      <w:r w:rsidRPr="001421C9">
        <w:rPr>
          <w:rFonts w:cs="Arial"/>
          <w:b/>
          <w:bCs/>
          <w:sz w:val="24"/>
          <w:szCs w:val="24"/>
          <w:u w:val="single"/>
        </w:rPr>
        <w:t>CATORCE</w:t>
      </w:r>
      <w:r w:rsidRPr="001421C9">
        <w:rPr>
          <w:rFonts w:cs="Arial"/>
          <w:sz w:val="24"/>
          <w:szCs w:val="24"/>
        </w:rPr>
        <w:t xml:space="preserve"> horas y </w:t>
      </w:r>
      <w:r w:rsidRPr="001421C9">
        <w:rPr>
          <w:rFonts w:cs="Arial"/>
          <w:b/>
          <w:sz w:val="24"/>
          <w:szCs w:val="24"/>
          <w:u w:val="single"/>
        </w:rPr>
        <w:t>TREINTA</w:t>
      </w:r>
      <w:r w:rsidRPr="001421C9">
        <w:rPr>
          <w:rFonts w:cs="Arial"/>
          <w:sz w:val="24"/>
          <w:szCs w:val="24"/>
        </w:rPr>
        <w:t xml:space="preserve"> minutos, del día </w:t>
      </w:r>
      <w:r w:rsidRPr="001421C9">
        <w:rPr>
          <w:rFonts w:cs="Arial"/>
          <w:b/>
          <w:bCs/>
          <w:sz w:val="24"/>
          <w:szCs w:val="24"/>
          <w:u w:val="single"/>
        </w:rPr>
        <w:t>NUEVE</w:t>
      </w:r>
      <w:r w:rsidRPr="001421C9">
        <w:rPr>
          <w:rFonts w:cs="Arial"/>
          <w:bCs/>
          <w:sz w:val="24"/>
          <w:szCs w:val="24"/>
        </w:rPr>
        <w:t xml:space="preserve"> </w:t>
      </w:r>
      <w:r w:rsidRPr="001421C9">
        <w:rPr>
          <w:rFonts w:cs="Arial"/>
          <w:sz w:val="24"/>
          <w:szCs w:val="24"/>
        </w:rPr>
        <w:t xml:space="preserve">de </w:t>
      </w:r>
      <w:r w:rsidRPr="001421C9">
        <w:rPr>
          <w:rFonts w:cs="Arial"/>
          <w:b/>
          <w:bCs/>
          <w:sz w:val="24"/>
          <w:szCs w:val="24"/>
          <w:u w:val="single"/>
        </w:rPr>
        <w:t>DICIEMBRE</w:t>
      </w:r>
      <w:r w:rsidRPr="001421C9">
        <w:rPr>
          <w:rFonts w:cs="Arial"/>
          <w:bCs/>
          <w:sz w:val="24"/>
          <w:szCs w:val="24"/>
        </w:rPr>
        <w:t xml:space="preserve"> </w:t>
      </w:r>
      <w:r w:rsidRPr="001421C9">
        <w:rPr>
          <w:rFonts w:cs="Arial"/>
          <w:sz w:val="24"/>
          <w:szCs w:val="24"/>
        </w:rPr>
        <w:t xml:space="preserve">del año </w:t>
      </w:r>
      <w:r w:rsidRPr="001421C9">
        <w:rPr>
          <w:rFonts w:cs="Arial"/>
          <w:b/>
          <w:bCs/>
          <w:sz w:val="24"/>
          <w:szCs w:val="24"/>
          <w:u w:val="single"/>
        </w:rPr>
        <w:t>DOS MIL DIECINUEVE</w:t>
      </w:r>
      <w:r w:rsidRPr="001421C9">
        <w:rPr>
          <w:rFonts w:cs="Arial"/>
          <w:sz w:val="24"/>
          <w:szCs w:val="24"/>
        </w:rPr>
        <w:t xml:space="preserve">. Se reúne el Concejo Municipal en Sesión </w:t>
      </w:r>
      <w:r w:rsidRPr="001421C9">
        <w:rPr>
          <w:rFonts w:cs="Arial"/>
          <w:b/>
          <w:sz w:val="24"/>
          <w:szCs w:val="24"/>
        </w:rPr>
        <w:t>extraordinaria</w:t>
      </w:r>
      <w:r w:rsidRPr="001421C9">
        <w:rPr>
          <w:rFonts w:cs="Arial"/>
          <w:sz w:val="24"/>
          <w:szCs w:val="24"/>
        </w:rPr>
        <w:t xml:space="preserve"> Convocada y Presidida por el Señor: </w:t>
      </w:r>
      <w:r w:rsidRPr="001421C9">
        <w:rPr>
          <w:rFonts w:cs="Arial"/>
          <w:b/>
          <w:sz w:val="24"/>
          <w:szCs w:val="24"/>
        </w:rPr>
        <w:t>ALCALDE</w:t>
      </w:r>
      <w:r w:rsidRPr="001421C9">
        <w:rPr>
          <w:rFonts w:cs="Arial"/>
          <w:sz w:val="24"/>
          <w:szCs w:val="24"/>
        </w:rPr>
        <w:t xml:space="preserve">: </w:t>
      </w:r>
      <w:r w:rsidRPr="001421C9">
        <w:rPr>
          <w:rFonts w:cs="Arial"/>
          <w:sz w:val="24"/>
          <w:szCs w:val="24"/>
          <w:u w:val="single"/>
          <w:lang w:val="es-MX"/>
        </w:rPr>
        <w:t>Licenciado Luis Carlos Milla García</w:t>
      </w:r>
      <w:r w:rsidRPr="001421C9">
        <w:rPr>
          <w:rFonts w:cs="Arial"/>
          <w:sz w:val="24"/>
          <w:szCs w:val="24"/>
        </w:rPr>
        <w:t xml:space="preserve">; asisten los Concejales: </w:t>
      </w:r>
      <w:r w:rsidRPr="001421C9">
        <w:rPr>
          <w:rFonts w:cs="Arial"/>
          <w:b/>
          <w:sz w:val="24"/>
          <w:szCs w:val="24"/>
        </w:rPr>
        <w:t>SÍNDICO</w:t>
      </w:r>
      <w:r w:rsidRPr="001421C9">
        <w:rPr>
          <w:rFonts w:cs="Arial"/>
          <w:sz w:val="24"/>
          <w:szCs w:val="24"/>
        </w:rPr>
        <w:t xml:space="preserve">: </w:t>
      </w:r>
      <w:r w:rsidRPr="001421C9">
        <w:rPr>
          <w:rFonts w:cs="Arial"/>
          <w:sz w:val="24"/>
          <w:szCs w:val="24"/>
          <w:u w:val="single"/>
        </w:rPr>
        <w:t xml:space="preserve">Francisco </w:t>
      </w:r>
      <w:proofErr w:type="spellStart"/>
      <w:r w:rsidRPr="001421C9">
        <w:rPr>
          <w:rFonts w:cs="Arial"/>
          <w:sz w:val="24"/>
          <w:szCs w:val="24"/>
          <w:u w:val="single"/>
        </w:rPr>
        <w:t>Ruvide</w:t>
      </w:r>
      <w:proofErr w:type="spellEnd"/>
      <w:r w:rsidRPr="001421C9">
        <w:rPr>
          <w:rFonts w:cs="Arial"/>
          <w:sz w:val="24"/>
          <w:szCs w:val="24"/>
          <w:u w:val="single"/>
        </w:rPr>
        <w:t xml:space="preserve"> Cruz Ruiz</w:t>
      </w:r>
      <w:r w:rsidRPr="001421C9">
        <w:rPr>
          <w:rFonts w:cs="Arial"/>
          <w:sz w:val="24"/>
          <w:szCs w:val="24"/>
        </w:rPr>
        <w:t xml:space="preserve">; </w:t>
      </w:r>
      <w:r w:rsidRPr="001421C9">
        <w:rPr>
          <w:rFonts w:cs="Arial"/>
          <w:b/>
          <w:sz w:val="24"/>
          <w:szCs w:val="24"/>
          <w:lang w:val="es-MX"/>
        </w:rPr>
        <w:t>REGIDORES PROPIETARIOS POR SU ORDEN</w:t>
      </w:r>
      <w:r w:rsidRPr="001421C9">
        <w:rPr>
          <w:rFonts w:cs="Arial"/>
          <w:sz w:val="24"/>
          <w:szCs w:val="24"/>
          <w:lang w:val="es-MX"/>
        </w:rPr>
        <w:t xml:space="preserve">: Señores: </w:t>
      </w:r>
      <w:r w:rsidRPr="001421C9">
        <w:rPr>
          <w:rFonts w:cs="Arial"/>
          <w:b/>
          <w:sz w:val="24"/>
          <w:szCs w:val="24"/>
          <w:u w:val="single"/>
          <w:lang w:val="es-MX"/>
        </w:rPr>
        <w:t>Primer Regidor Propietario</w:t>
      </w:r>
      <w:r w:rsidRPr="001421C9">
        <w:rPr>
          <w:rFonts w:cs="Arial"/>
          <w:sz w:val="24"/>
          <w:szCs w:val="24"/>
          <w:u w:val="single"/>
          <w:lang w:val="es-MX"/>
        </w:rPr>
        <w:t xml:space="preserve"> Saúl Edgardo Ramírez García, </w:t>
      </w:r>
      <w:r w:rsidRPr="001421C9">
        <w:rPr>
          <w:rFonts w:cs="Arial"/>
          <w:b/>
          <w:sz w:val="24"/>
          <w:szCs w:val="24"/>
          <w:u w:val="single"/>
          <w:lang w:val="es-MX"/>
        </w:rPr>
        <w:t>Segunda Regidora Propietaria</w:t>
      </w:r>
      <w:r w:rsidRPr="001421C9">
        <w:rPr>
          <w:rFonts w:cs="Arial"/>
          <w:sz w:val="24"/>
          <w:szCs w:val="24"/>
          <w:u w:val="single"/>
          <w:lang w:val="es-MX"/>
        </w:rPr>
        <w:t xml:space="preserve"> María Teresa García </w:t>
      </w:r>
      <w:proofErr w:type="spellStart"/>
      <w:r w:rsidRPr="001421C9">
        <w:rPr>
          <w:rFonts w:cs="Arial"/>
          <w:sz w:val="24"/>
          <w:szCs w:val="24"/>
          <w:u w:val="single"/>
          <w:lang w:val="es-MX"/>
        </w:rPr>
        <w:t>García</w:t>
      </w:r>
      <w:proofErr w:type="spellEnd"/>
      <w:r w:rsidRPr="001421C9">
        <w:rPr>
          <w:rFonts w:cs="Arial"/>
          <w:sz w:val="24"/>
          <w:szCs w:val="24"/>
          <w:u w:val="single"/>
          <w:lang w:val="es-MX"/>
        </w:rPr>
        <w:t xml:space="preserve">, </w:t>
      </w:r>
      <w:r w:rsidRPr="001421C9">
        <w:rPr>
          <w:rFonts w:cs="Arial"/>
          <w:b/>
          <w:sz w:val="24"/>
          <w:szCs w:val="24"/>
          <w:u w:val="single"/>
          <w:lang w:val="es-MX"/>
        </w:rPr>
        <w:t>Tercer Regidor Propietario</w:t>
      </w:r>
      <w:r w:rsidRPr="001421C9">
        <w:rPr>
          <w:rFonts w:cs="Arial"/>
          <w:sz w:val="24"/>
          <w:szCs w:val="24"/>
          <w:u w:val="single"/>
          <w:lang w:val="es-MX"/>
        </w:rPr>
        <w:t xml:space="preserve"> Mario David Sandoval Mendoza, </w:t>
      </w:r>
      <w:r w:rsidRPr="001421C9">
        <w:rPr>
          <w:rFonts w:cs="Arial"/>
          <w:b/>
          <w:sz w:val="24"/>
          <w:szCs w:val="24"/>
          <w:u w:val="single"/>
          <w:lang w:val="es-MX"/>
        </w:rPr>
        <w:t>Cuarto Regidor Propietario</w:t>
      </w:r>
      <w:r w:rsidRPr="001421C9">
        <w:rPr>
          <w:rFonts w:cs="Arial"/>
          <w:sz w:val="24"/>
          <w:szCs w:val="24"/>
          <w:u w:val="single"/>
          <w:lang w:val="es-MX"/>
        </w:rPr>
        <w:t xml:space="preserve"> Julio Alfredo Díaz Galicia, </w:t>
      </w:r>
      <w:r w:rsidRPr="001421C9">
        <w:rPr>
          <w:rFonts w:cs="Arial"/>
          <w:b/>
          <w:sz w:val="24"/>
          <w:szCs w:val="24"/>
          <w:u w:val="single"/>
          <w:lang w:val="es-MX"/>
        </w:rPr>
        <w:t>Quinto Regidor Propietario</w:t>
      </w:r>
      <w:r w:rsidRPr="001421C9">
        <w:rPr>
          <w:rFonts w:cs="Arial"/>
          <w:sz w:val="24"/>
          <w:szCs w:val="24"/>
          <w:u w:val="single"/>
          <w:lang w:val="es-MX"/>
        </w:rPr>
        <w:t xml:space="preserve"> Joel Ernesto Ramírez Acosta, </w:t>
      </w:r>
      <w:r w:rsidRPr="001421C9">
        <w:rPr>
          <w:rFonts w:cs="Arial"/>
          <w:b/>
          <w:sz w:val="24"/>
          <w:szCs w:val="24"/>
          <w:u w:val="single"/>
          <w:lang w:val="es-MX"/>
        </w:rPr>
        <w:t>Sexto Regidor Propietario</w:t>
      </w:r>
      <w:r w:rsidRPr="001421C9">
        <w:rPr>
          <w:rFonts w:cs="Arial"/>
          <w:sz w:val="24"/>
          <w:szCs w:val="24"/>
          <w:u w:val="single"/>
          <w:lang w:val="es-MX"/>
        </w:rPr>
        <w:t xml:space="preserve"> Rafael Antonio Godoy Aguirre, </w:t>
      </w:r>
      <w:r w:rsidRPr="001421C9">
        <w:rPr>
          <w:rFonts w:cs="Arial"/>
          <w:b/>
          <w:sz w:val="24"/>
          <w:szCs w:val="24"/>
          <w:u w:val="single"/>
          <w:lang w:val="es-MX"/>
        </w:rPr>
        <w:t>Séptimo Regidor Propietario</w:t>
      </w:r>
      <w:r w:rsidRPr="001421C9">
        <w:rPr>
          <w:rFonts w:cs="Arial"/>
          <w:sz w:val="24"/>
          <w:szCs w:val="24"/>
          <w:u w:val="single"/>
          <w:lang w:val="es-MX"/>
        </w:rPr>
        <w:t xml:space="preserve"> José Florentín Hernández Ventura, </w:t>
      </w:r>
      <w:r w:rsidRPr="001421C9">
        <w:rPr>
          <w:rFonts w:cs="Arial"/>
          <w:b/>
          <w:sz w:val="24"/>
          <w:szCs w:val="24"/>
          <w:u w:val="single"/>
          <w:lang w:val="es-MX"/>
        </w:rPr>
        <w:t>Octava Regidora Propietaria</w:t>
      </w:r>
      <w:r w:rsidRPr="001421C9">
        <w:rPr>
          <w:rFonts w:cs="Arial"/>
          <w:sz w:val="24"/>
          <w:szCs w:val="24"/>
          <w:u w:val="single"/>
          <w:lang w:val="es-MX"/>
        </w:rPr>
        <w:t xml:space="preserve"> María Guadalupe Rivera Díaz</w:t>
      </w:r>
      <w:r w:rsidRPr="001421C9">
        <w:rPr>
          <w:rFonts w:cs="Arial"/>
          <w:sz w:val="24"/>
          <w:szCs w:val="24"/>
        </w:rPr>
        <w:t xml:space="preserve">; </w:t>
      </w:r>
      <w:r w:rsidRPr="001421C9">
        <w:rPr>
          <w:rFonts w:cs="Arial"/>
          <w:b/>
          <w:sz w:val="24"/>
          <w:szCs w:val="24"/>
          <w:lang w:val="es-MX"/>
        </w:rPr>
        <w:t>REGIDORES SUPLENTES POR SU ORDEN</w:t>
      </w:r>
      <w:r w:rsidRPr="001421C9">
        <w:rPr>
          <w:rFonts w:cs="Arial"/>
          <w:sz w:val="24"/>
          <w:szCs w:val="24"/>
          <w:lang w:val="es-MX"/>
        </w:rPr>
        <w:t xml:space="preserve">: Señores: </w:t>
      </w:r>
      <w:r w:rsidRPr="001421C9">
        <w:rPr>
          <w:rFonts w:cs="Arial"/>
          <w:b/>
          <w:sz w:val="24"/>
          <w:szCs w:val="24"/>
          <w:u w:val="single"/>
          <w:lang w:val="es-MX"/>
        </w:rPr>
        <w:t xml:space="preserve">Primera Regidora Suplente </w:t>
      </w:r>
      <w:r w:rsidRPr="001421C9">
        <w:rPr>
          <w:rFonts w:cs="Arial"/>
          <w:sz w:val="24"/>
          <w:szCs w:val="24"/>
          <w:u w:val="single"/>
          <w:lang w:val="es-MX"/>
        </w:rPr>
        <w:t xml:space="preserve">María Verónica Rodríguez de </w:t>
      </w:r>
      <w:proofErr w:type="spellStart"/>
      <w:r w:rsidRPr="001421C9">
        <w:rPr>
          <w:rFonts w:cs="Arial"/>
          <w:sz w:val="24"/>
          <w:szCs w:val="24"/>
          <w:u w:val="single"/>
          <w:lang w:val="es-MX"/>
        </w:rPr>
        <w:t>Sandoval</w:t>
      </w:r>
      <w:r w:rsidRPr="001421C9">
        <w:rPr>
          <w:rFonts w:cs="Arial"/>
          <w:b/>
          <w:sz w:val="24"/>
          <w:szCs w:val="24"/>
          <w:u w:val="single"/>
          <w:lang w:val="es-MX"/>
        </w:rPr>
        <w:t>Segunda</w:t>
      </w:r>
      <w:proofErr w:type="spellEnd"/>
      <w:r w:rsidRPr="001421C9">
        <w:rPr>
          <w:rFonts w:cs="Arial"/>
          <w:b/>
          <w:sz w:val="24"/>
          <w:szCs w:val="24"/>
          <w:u w:val="single"/>
          <w:lang w:val="es-MX"/>
        </w:rPr>
        <w:t xml:space="preserve"> Regidora Suplente</w:t>
      </w:r>
      <w:r w:rsidRPr="001421C9">
        <w:rPr>
          <w:rFonts w:cs="Arial"/>
          <w:sz w:val="24"/>
          <w:szCs w:val="24"/>
          <w:u w:val="single"/>
          <w:lang w:val="es-MX"/>
        </w:rPr>
        <w:t xml:space="preserve"> Edith </w:t>
      </w:r>
      <w:proofErr w:type="spellStart"/>
      <w:r w:rsidRPr="001421C9">
        <w:rPr>
          <w:rFonts w:cs="Arial"/>
          <w:sz w:val="24"/>
          <w:szCs w:val="24"/>
          <w:u w:val="single"/>
          <w:lang w:val="es-MX"/>
        </w:rPr>
        <w:t>Verali</w:t>
      </w:r>
      <w:proofErr w:type="spellEnd"/>
      <w:r w:rsidRPr="001421C9">
        <w:rPr>
          <w:rFonts w:cs="Arial"/>
          <w:sz w:val="24"/>
          <w:szCs w:val="24"/>
          <w:u w:val="single"/>
          <w:lang w:val="es-MX"/>
        </w:rPr>
        <w:t xml:space="preserve"> Galicia Dávila, </w:t>
      </w:r>
      <w:r w:rsidRPr="001421C9">
        <w:rPr>
          <w:rFonts w:cs="Arial"/>
          <w:b/>
          <w:sz w:val="24"/>
          <w:szCs w:val="24"/>
          <w:u w:val="single"/>
          <w:lang w:val="es-MX"/>
        </w:rPr>
        <w:t>Tercera Regidora Suplente</w:t>
      </w:r>
      <w:r w:rsidRPr="001421C9">
        <w:rPr>
          <w:rFonts w:cs="Arial"/>
          <w:sz w:val="24"/>
          <w:szCs w:val="24"/>
          <w:u w:val="single"/>
          <w:lang w:val="es-MX"/>
        </w:rPr>
        <w:t xml:space="preserve"> </w:t>
      </w:r>
      <w:proofErr w:type="spellStart"/>
      <w:r w:rsidRPr="001421C9">
        <w:rPr>
          <w:rFonts w:cs="Arial"/>
          <w:sz w:val="24"/>
          <w:szCs w:val="24"/>
          <w:u w:val="single"/>
          <w:lang w:val="es-MX"/>
        </w:rPr>
        <w:t>Arely</w:t>
      </w:r>
      <w:proofErr w:type="spellEnd"/>
      <w:r w:rsidRPr="001421C9">
        <w:rPr>
          <w:rFonts w:cs="Arial"/>
          <w:sz w:val="24"/>
          <w:szCs w:val="24"/>
          <w:u w:val="single"/>
          <w:lang w:val="es-MX"/>
        </w:rPr>
        <w:t xml:space="preserve"> Angélica Vega de </w:t>
      </w:r>
      <w:proofErr w:type="spellStart"/>
      <w:r w:rsidRPr="001421C9">
        <w:rPr>
          <w:rFonts w:cs="Arial"/>
          <w:sz w:val="24"/>
          <w:szCs w:val="24"/>
          <w:u w:val="single"/>
          <w:lang w:val="es-MX"/>
        </w:rPr>
        <w:t>Larios</w:t>
      </w:r>
      <w:proofErr w:type="spellEnd"/>
      <w:r w:rsidRPr="001421C9">
        <w:rPr>
          <w:rFonts w:cs="Arial"/>
          <w:sz w:val="24"/>
          <w:szCs w:val="24"/>
          <w:u w:val="single"/>
          <w:lang w:val="es-MX"/>
        </w:rPr>
        <w:t xml:space="preserve">, </w:t>
      </w:r>
      <w:r w:rsidRPr="001421C9">
        <w:rPr>
          <w:rFonts w:cs="Arial"/>
          <w:b/>
          <w:sz w:val="24"/>
          <w:szCs w:val="24"/>
          <w:u w:val="single"/>
          <w:lang w:val="es-MX"/>
        </w:rPr>
        <w:t>Cuarto Regidor Suplente</w:t>
      </w:r>
      <w:r w:rsidRPr="001421C9">
        <w:rPr>
          <w:rFonts w:cs="Arial"/>
          <w:sz w:val="24"/>
          <w:szCs w:val="24"/>
          <w:u w:val="single"/>
          <w:lang w:val="es-MX"/>
        </w:rPr>
        <w:t xml:space="preserve"> Cornelio </w:t>
      </w:r>
      <w:proofErr w:type="spellStart"/>
      <w:r w:rsidRPr="001421C9">
        <w:rPr>
          <w:rFonts w:cs="Arial"/>
          <w:sz w:val="24"/>
          <w:szCs w:val="24"/>
          <w:u w:val="single"/>
          <w:lang w:val="es-MX"/>
        </w:rPr>
        <w:t>Colindres</w:t>
      </w:r>
      <w:proofErr w:type="spellEnd"/>
      <w:r w:rsidRPr="001421C9">
        <w:rPr>
          <w:rFonts w:cs="Arial"/>
          <w:sz w:val="24"/>
          <w:szCs w:val="24"/>
          <w:lang w:val="es-MX"/>
        </w:rPr>
        <w:t xml:space="preserve">. Asistida del SECRETARIO DEL CONCEJO: Enrique </w:t>
      </w:r>
      <w:proofErr w:type="spellStart"/>
      <w:r w:rsidRPr="001421C9">
        <w:rPr>
          <w:rFonts w:cs="Arial"/>
          <w:sz w:val="24"/>
          <w:szCs w:val="24"/>
          <w:lang w:val="es-MX"/>
        </w:rPr>
        <w:t>German</w:t>
      </w:r>
      <w:proofErr w:type="spellEnd"/>
      <w:r w:rsidRPr="001421C9">
        <w:rPr>
          <w:rFonts w:cs="Arial"/>
          <w:sz w:val="24"/>
          <w:szCs w:val="24"/>
          <w:lang w:val="es-MX"/>
        </w:rPr>
        <w:t xml:space="preserve"> Guardado López</w:t>
      </w:r>
      <w:r w:rsidRPr="001421C9">
        <w:rPr>
          <w:rFonts w:cs="Arial"/>
          <w:sz w:val="24"/>
          <w:szCs w:val="24"/>
        </w:rPr>
        <w:t xml:space="preserve">. </w:t>
      </w:r>
      <w:r w:rsidRPr="001421C9">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No.1</w:t>
      </w:r>
      <w:r w:rsidRPr="001421C9">
        <w:rPr>
          <w:rFonts w:cs="Arial"/>
          <w:b/>
          <w:sz w:val="24"/>
          <w:szCs w:val="24"/>
          <w:u w:val="single"/>
        </w:rPr>
        <w:t>.</w:t>
      </w:r>
      <w:r w:rsidRPr="001421C9">
        <w:rPr>
          <w:rFonts w:cs="Arial"/>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AF634A" w:rsidRPr="001421C9" w:rsidRDefault="00AF634A" w:rsidP="00AF634A">
      <w:pPr>
        <w:spacing w:after="0" w:line="240" w:lineRule="auto"/>
        <w:jc w:val="both"/>
        <w:rPr>
          <w:rFonts w:cs="Arial"/>
          <w:sz w:val="24"/>
          <w:szCs w:val="24"/>
        </w:rPr>
      </w:pPr>
      <w:r w:rsidRPr="001421C9">
        <w:rPr>
          <w:rFonts w:cs="Arial"/>
          <w:b/>
          <w:sz w:val="24"/>
          <w:szCs w:val="24"/>
        </w:rPr>
        <w:t>1)</w:t>
      </w:r>
      <w:r w:rsidRPr="001421C9">
        <w:rPr>
          <w:rFonts w:cs="Arial"/>
          <w:sz w:val="24"/>
          <w:szCs w:val="24"/>
        </w:rPr>
        <w:t xml:space="preserve"> Distribuidora “ALFA Y OMEGA”, facturas detalladas a continuación:</w:t>
      </w:r>
    </w:p>
    <w:tbl>
      <w:tblPr>
        <w:tblStyle w:val="Tablaconcuadrcula"/>
        <w:tblW w:w="0" w:type="auto"/>
        <w:tblInd w:w="108" w:type="dxa"/>
        <w:tblLayout w:type="fixed"/>
        <w:tblLook w:val="04A0"/>
      </w:tblPr>
      <w:tblGrid>
        <w:gridCol w:w="1479"/>
        <w:gridCol w:w="5609"/>
        <w:gridCol w:w="1830"/>
      </w:tblGrid>
      <w:tr w:rsidR="00AF634A" w:rsidRPr="001421C9" w:rsidTr="0066716A">
        <w:tc>
          <w:tcPr>
            <w:tcW w:w="1479" w:type="dxa"/>
          </w:tcPr>
          <w:p w:rsidR="00AF634A" w:rsidRPr="001421C9" w:rsidRDefault="00AF634A" w:rsidP="0066716A">
            <w:pPr>
              <w:jc w:val="center"/>
              <w:rPr>
                <w:rFonts w:cs="Arial"/>
                <w:b/>
                <w:spacing w:val="-6"/>
                <w:sz w:val="24"/>
                <w:szCs w:val="24"/>
              </w:rPr>
            </w:pPr>
            <w:r w:rsidRPr="001421C9">
              <w:rPr>
                <w:rFonts w:cs="Arial"/>
                <w:b/>
                <w:spacing w:val="-6"/>
                <w:sz w:val="24"/>
                <w:szCs w:val="24"/>
              </w:rPr>
              <w:t>FAC.</w:t>
            </w:r>
          </w:p>
        </w:tc>
        <w:tc>
          <w:tcPr>
            <w:tcW w:w="5609" w:type="dxa"/>
            <w:tcBorders>
              <w:righ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DETALLE</w:t>
            </w:r>
          </w:p>
        </w:tc>
        <w:tc>
          <w:tcPr>
            <w:tcW w:w="1830" w:type="dxa"/>
            <w:tcBorders>
              <w:lef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MONTO</w:t>
            </w:r>
          </w:p>
        </w:tc>
      </w:tr>
      <w:tr w:rsidR="00AF634A" w:rsidRPr="001421C9" w:rsidTr="0066716A">
        <w:tc>
          <w:tcPr>
            <w:tcW w:w="1479" w:type="dxa"/>
          </w:tcPr>
          <w:p w:rsidR="00AF634A" w:rsidRPr="001421C9" w:rsidRDefault="00AF634A" w:rsidP="0066716A">
            <w:pPr>
              <w:jc w:val="center"/>
              <w:rPr>
                <w:rFonts w:cs="Arial"/>
                <w:sz w:val="24"/>
                <w:szCs w:val="24"/>
              </w:rPr>
            </w:pPr>
            <w:r w:rsidRPr="001421C9">
              <w:rPr>
                <w:rFonts w:cs="Arial"/>
                <w:sz w:val="24"/>
                <w:szCs w:val="24"/>
              </w:rPr>
              <w:t>2355</w:t>
            </w:r>
          </w:p>
        </w:tc>
        <w:tc>
          <w:tcPr>
            <w:tcW w:w="5609" w:type="dxa"/>
            <w:tcBorders>
              <w:right w:val="single" w:sz="4" w:space="0" w:color="auto"/>
            </w:tcBorders>
          </w:tcPr>
          <w:p w:rsidR="00AF634A" w:rsidRPr="001421C9" w:rsidRDefault="00AF634A" w:rsidP="0066716A">
            <w:pPr>
              <w:rPr>
                <w:rFonts w:cs="Arial"/>
                <w:sz w:val="24"/>
                <w:szCs w:val="24"/>
              </w:rPr>
            </w:pPr>
            <w:r w:rsidRPr="001421C9">
              <w:rPr>
                <w:rFonts w:cs="Arial"/>
                <w:sz w:val="24"/>
                <w:szCs w:val="24"/>
              </w:rPr>
              <w:t>Pago por suministro de 12 servicios funerarios</w:t>
            </w:r>
          </w:p>
        </w:tc>
        <w:tc>
          <w:tcPr>
            <w:tcW w:w="1830" w:type="dxa"/>
            <w:tcBorders>
              <w:left w:val="single" w:sz="4" w:space="0" w:color="auto"/>
            </w:tcBorders>
          </w:tcPr>
          <w:p w:rsidR="00AF634A" w:rsidRPr="001421C9" w:rsidRDefault="00AF634A" w:rsidP="0066716A">
            <w:pPr>
              <w:jc w:val="right"/>
              <w:rPr>
                <w:rFonts w:cs="Arial"/>
                <w:sz w:val="24"/>
                <w:szCs w:val="24"/>
              </w:rPr>
            </w:pPr>
            <w:r w:rsidRPr="001421C9">
              <w:rPr>
                <w:rFonts w:cs="Arial"/>
                <w:sz w:val="24"/>
                <w:szCs w:val="24"/>
              </w:rPr>
              <w:t>$   1,500.00</w:t>
            </w:r>
          </w:p>
        </w:tc>
      </w:tr>
    </w:tbl>
    <w:p w:rsidR="00AF634A" w:rsidRPr="001421C9" w:rsidRDefault="00AF634A" w:rsidP="00AF634A">
      <w:pPr>
        <w:spacing w:after="0" w:line="240" w:lineRule="auto"/>
        <w:jc w:val="both"/>
        <w:rPr>
          <w:rFonts w:cs="Arial"/>
          <w:sz w:val="24"/>
          <w:szCs w:val="24"/>
        </w:rPr>
      </w:pPr>
      <w:r w:rsidRPr="001421C9">
        <w:rPr>
          <w:rFonts w:cs="Arial"/>
          <w:sz w:val="24"/>
          <w:szCs w:val="24"/>
        </w:rPr>
        <w:t>Entregados para finados, por medio de sus familiares;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2)</w:t>
      </w:r>
      <w:r w:rsidRPr="001421C9">
        <w:rPr>
          <w:rFonts w:cs="Arial"/>
          <w:sz w:val="24"/>
          <w:szCs w:val="24"/>
        </w:rPr>
        <w:t xml:space="preserve"> VIDALES HERMANOS Y CIA, facturas detalladas a continuación:</w:t>
      </w:r>
    </w:p>
    <w:tbl>
      <w:tblPr>
        <w:tblStyle w:val="Tablaconcuadrcula"/>
        <w:tblW w:w="0" w:type="auto"/>
        <w:tblInd w:w="108" w:type="dxa"/>
        <w:tblLayout w:type="fixed"/>
        <w:tblLook w:val="04A0"/>
      </w:tblPr>
      <w:tblGrid>
        <w:gridCol w:w="5529"/>
        <w:gridCol w:w="1842"/>
        <w:gridCol w:w="1547"/>
      </w:tblGrid>
      <w:tr w:rsidR="00AF634A" w:rsidRPr="001421C9" w:rsidTr="0066716A">
        <w:tc>
          <w:tcPr>
            <w:tcW w:w="5529" w:type="dxa"/>
          </w:tcPr>
          <w:p w:rsidR="00AF634A" w:rsidRPr="001421C9" w:rsidRDefault="00AF634A" w:rsidP="0066716A">
            <w:pPr>
              <w:jc w:val="center"/>
              <w:rPr>
                <w:rFonts w:cs="Arial"/>
                <w:b/>
                <w:spacing w:val="-6"/>
                <w:sz w:val="24"/>
                <w:szCs w:val="24"/>
              </w:rPr>
            </w:pPr>
            <w:r w:rsidRPr="001421C9">
              <w:rPr>
                <w:rFonts w:cs="Arial"/>
                <w:b/>
                <w:sz w:val="24"/>
                <w:szCs w:val="24"/>
              </w:rPr>
              <w:t>DETALLE</w:t>
            </w:r>
          </w:p>
        </w:tc>
        <w:tc>
          <w:tcPr>
            <w:tcW w:w="1842" w:type="dxa"/>
            <w:tcBorders>
              <w:right w:val="single" w:sz="4" w:space="0" w:color="auto"/>
            </w:tcBorders>
          </w:tcPr>
          <w:p w:rsidR="00AF634A" w:rsidRPr="001421C9" w:rsidRDefault="00AF634A" w:rsidP="0066716A">
            <w:pPr>
              <w:jc w:val="center"/>
              <w:rPr>
                <w:rFonts w:cs="Arial"/>
                <w:b/>
                <w:sz w:val="24"/>
                <w:szCs w:val="24"/>
              </w:rPr>
            </w:pPr>
            <w:r w:rsidRPr="001421C9">
              <w:rPr>
                <w:rFonts w:cs="Arial"/>
                <w:b/>
                <w:spacing w:val="-6"/>
                <w:sz w:val="24"/>
                <w:szCs w:val="24"/>
              </w:rPr>
              <w:t>FACTURA</w:t>
            </w:r>
          </w:p>
        </w:tc>
        <w:tc>
          <w:tcPr>
            <w:tcW w:w="1547" w:type="dxa"/>
            <w:tcBorders>
              <w:lef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MONTO</w:t>
            </w:r>
          </w:p>
        </w:tc>
      </w:tr>
      <w:tr w:rsidR="00AF634A" w:rsidRPr="001421C9" w:rsidTr="0066716A">
        <w:tc>
          <w:tcPr>
            <w:tcW w:w="5529" w:type="dxa"/>
            <w:vMerge w:val="restart"/>
          </w:tcPr>
          <w:p w:rsidR="00AF634A" w:rsidRPr="001421C9" w:rsidRDefault="00AF634A" w:rsidP="0066716A">
            <w:pPr>
              <w:jc w:val="center"/>
              <w:rPr>
                <w:rFonts w:cs="Arial"/>
                <w:sz w:val="24"/>
                <w:szCs w:val="24"/>
              </w:rPr>
            </w:pPr>
            <w:r w:rsidRPr="001421C9">
              <w:rPr>
                <w:rFonts w:cs="Arial"/>
                <w:sz w:val="24"/>
                <w:szCs w:val="24"/>
              </w:rPr>
              <w:t xml:space="preserve">Suministro de pintura, para limpiar </w:t>
            </w:r>
          </w:p>
          <w:p w:rsidR="00AF634A" w:rsidRPr="001421C9" w:rsidRDefault="00AF634A" w:rsidP="0066716A">
            <w:pPr>
              <w:jc w:val="center"/>
              <w:rPr>
                <w:rFonts w:cs="Arial"/>
                <w:sz w:val="24"/>
                <w:szCs w:val="24"/>
              </w:rPr>
            </w:pPr>
            <w:r w:rsidRPr="001421C9">
              <w:rPr>
                <w:rFonts w:cs="Arial"/>
                <w:sz w:val="24"/>
                <w:szCs w:val="24"/>
              </w:rPr>
              <w:t xml:space="preserve">y decorar postes, mejorando </w:t>
            </w:r>
          </w:p>
          <w:p w:rsidR="00AF634A" w:rsidRPr="001421C9" w:rsidRDefault="00AF634A" w:rsidP="0066716A">
            <w:pPr>
              <w:jc w:val="center"/>
              <w:rPr>
                <w:rFonts w:cs="Arial"/>
                <w:sz w:val="24"/>
                <w:szCs w:val="24"/>
              </w:rPr>
            </w:pPr>
            <w:r w:rsidRPr="001421C9">
              <w:rPr>
                <w:rFonts w:cs="Arial"/>
                <w:sz w:val="24"/>
                <w:szCs w:val="24"/>
              </w:rPr>
              <w:t xml:space="preserve">el ornato municipal </w:t>
            </w:r>
          </w:p>
          <w:p w:rsidR="00AF634A" w:rsidRPr="001421C9" w:rsidRDefault="00AF634A" w:rsidP="0066716A">
            <w:pPr>
              <w:jc w:val="center"/>
              <w:rPr>
                <w:rFonts w:cs="Arial"/>
                <w:sz w:val="24"/>
                <w:szCs w:val="24"/>
              </w:rPr>
            </w:pPr>
            <w:r w:rsidRPr="001421C9">
              <w:rPr>
                <w:rFonts w:cs="Arial"/>
                <w:sz w:val="24"/>
                <w:szCs w:val="24"/>
              </w:rPr>
              <w:t>(limpieza y ornato municipal)</w:t>
            </w:r>
          </w:p>
        </w:tc>
        <w:tc>
          <w:tcPr>
            <w:tcW w:w="1842" w:type="dxa"/>
            <w:tcBorders>
              <w:right w:val="single" w:sz="4" w:space="0" w:color="auto"/>
            </w:tcBorders>
          </w:tcPr>
          <w:p w:rsidR="00AF634A" w:rsidRPr="001421C9" w:rsidRDefault="00AF634A" w:rsidP="0066716A">
            <w:pPr>
              <w:jc w:val="center"/>
              <w:rPr>
                <w:rFonts w:cs="Arial"/>
                <w:sz w:val="24"/>
                <w:szCs w:val="24"/>
              </w:rPr>
            </w:pPr>
          </w:p>
          <w:p w:rsidR="00AF634A" w:rsidRPr="001421C9" w:rsidRDefault="00AF634A" w:rsidP="0066716A">
            <w:pPr>
              <w:jc w:val="center"/>
              <w:rPr>
                <w:rFonts w:cs="Arial"/>
                <w:sz w:val="24"/>
                <w:szCs w:val="24"/>
              </w:rPr>
            </w:pPr>
            <w:r w:rsidRPr="001421C9">
              <w:rPr>
                <w:rFonts w:cs="Arial"/>
                <w:sz w:val="24"/>
                <w:szCs w:val="24"/>
              </w:rPr>
              <w:t>19181</w:t>
            </w:r>
          </w:p>
        </w:tc>
        <w:tc>
          <w:tcPr>
            <w:tcW w:w="1547" w:type="dxa"/>
            <w:tcBorders>
              <w:left w:val="single" w:sz="4" w:space="0" w:color="auto"/>
            </w:tcBorders>
          </w:tcPr>
          <w:p w:rsidR="00AF634A" w:rsidRPr="001421C9" w:rsidRDefault="00AF634A" w:rsidP="0066716A">
            <w:pPr>
              <w:jc w:val="right"/>
              <w:rPr>
                <w:rFonts w:cs="Arial"/>
                <w:sz w:val="24"/>
                <w:szCs w:val="24"/>
              </w:rPr>
            </w:pPr>
          </w:p>
          <w:p w:rsidR="00AF634A" w:rsidRPr="001421C9" w:rsidRDefault="00AF634A" w:rsidP="0066716A">
            <w:pPr>
              <w:jc w:val="right"/>
              <w:rPr>
                <w:rFonts w:cs="Arial"/>
                <w:sz w:val="24"/>
                <w:szCs w:val="24"/>
              </w:rPr>
            </w:pPr>
            <w:r w:rsidRPr="001421C9">
              <w:rPr>
                <w:rFonts w:cs="Arial"/>
                <w:sz w:val="24"/>
                <w:szCs w:val="24"/>
              </w:rPr>
              <w:t>$   507.81</w:t>
            </w:r>
          </w:p>
        </w:tc>
      </w:tr>
      <w:tr w:rsidR="00AF634A" w:rsidRPr="001421C9" w:rsidTr="0066716A">
        <w:tc>
          <w:tcPr>
            <w:tcW w:w="5529" w:type="dxa"/>
            <w:vMerge/>
          </w:tcPr>
          <w:p w:rsidR="00AF634A" w:rsidRPr="001421C9" w:rsidRDefault="00AF634A" w:rsidP="0066716A">
            <w:pPr>
              <w:jc w:val="center"/>
              <w:rPr>
                <w:rFonts w:cs="Arial"/>
                <w:sz w:val="24"/>
                <w:szCs w:val="24"/>
              </w:rPr>
            </w:pPr>
          </w:p>
        </w:tc>
        <w:tc>
          <w:tcPr>
            <w:tcW w:w="1842" w:type="dxa"/>
            <w:tcBorders>
              <w:right w:val="single" w:sz="4" w:space="0" w:color="auto"/>
            </w:tcBorders>
          </w:tcPr>
          <w:p w:rsidR="00AF634A" w:rsidRPr="001421C9" w:rsidRDefault="00AF634A" w:rsidP="0066716A">
            <w:pPr>
              <w:jc w:val="center"/>
              <w:rPr>
                <w:rFonts w:cs="Arial"/>
                <w:sz w:val="24"/>
                <w:szCs w:val="24"/>
              </w:rPr>
            </w:pPr>
          </w:p>
          <w:p w:rsidR="00AF634A" w:rsidRPr="001421C9" w:rsidRDefault="00AF634A" w:rsidP="0066716A">
            <w:pPr>
              <w:jc w:val="center"/>
              <w:rPr>
                <w:rFonts w:cs="Arial"/>
                <w:sz w:val="24"/>
                <w:szCs w:val="24"/>
              </w:rPr>
            </w:pPr>
            <w:r w:rsidRPr="001421C9">
              <w:rPr>
                <w:rFonts w:cs="Arial"/>
                <w:sz w:val="24"/>
                <w:szCs w:val="24"/>
              </w:rPr>
              <w:t>19182</w:t>
            </w:r>
          </w:p>
        </w:tc>
        <w:tc>
          <w:tcPr>
            <w:tcW w:w="1547" w:type="dxa"/>
            <w:tcBorders>
              <w:left w:val="single" w:sz="4" w:space="0" w:color="auto"/>
            </w:tcBorders>
          </w:tcPr>
          <w:p w:rsidR="00AF634A" w:rsidRPr="001421C9" w:rsidRDefault="00AF634A" w:rsidP="0066716A">
            <w:pPr>
              <w:jc w:val="right"/>
              <w:rPr>
                <w:rFonts w:cs="Arial"/>
                <w:sz w:val="24"/>
                <w:szCs w:val="24"/>
              </w:rPr>
            </w:pPr>
          </w:p>
          <w:p w:rsidR="00AF634A" w:rsidRPr="001421C9" w:rsidRDefault="00AF634A" w:rsidP="0066716A">
            <w:pPr>
              <w:jc w:val="right"/>
              <w:rPr>
                <w:rFonts w:cs="Arial"/>
                <w:sz w:val="24"/>
                <w:szCs w:val="24"/>
              </w:rPr>
            </w:pPr>
            <w:r w:rsidRPr="001421C9">
              <w:rPr>
                <w:rFonts w:cs="Arial"/>
                <w:sz w:val="24"/>
                <w:szCs w:val="24"/>
              </w:rPr>
              <w:t>$     15.46</w:t>
            </w:r>
          </w:p>
        </w:tc>
      </w:tr>
      <w:tr w:rsidR="00AF634A" w:rsidRPr="001421C9" w:rsidTr="0066716A">
        <w:tc>
          <w:tcPr>
            <w:tcW w:w="7371" w:type="dxa"/>
            <w:gridSpan w:val="2"/>
            <w:tcBorders>
              <w:right w:val="single" w:sz="4" w:space="0" w:color="auto"/>
            </w:tcBorders>
          </w:tcPr>
          <w:p w:rsidR="00AF634A" w:rsidRPr="001421C9" w:rsidRDefault="00AF634A"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547" w:type="dxa"/>
            <w:tcBorders>
              <w:left w:val="single" w:sz="4" w:space="0" w:color="auto"/>
            </w:tcBorders>
          </w:tcPr>
          <w:p w:rsidR="00AF634A" w:rsidRPr="001421C9" w:rsidRDefault="00AF634A" w:rsidP="0066716A">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523.27</w:t>
            </w:r>
            <w:r w:rsidRPr="001421C9">
              <w:rPr>
                <w:rFonts w:cs="Arial"/>
                <w:b/>
                <w:sz w:val="24"/>
                <w:szCs w:val="24"/>
              </w:rPr>
              <w:fldChar w:fldCharType="end"/>
            </w:r>
          </w:p>
        </w:tc>
      </w:tr>
    </w:tbl>
    <w:p w:rsidR="00AF634A" w:rsidRPr="001421C9" w:rsidRDefault="00AF634A" w:rsidP="00AF634A">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AF634A" w:rsidRDefault="00AF634A" w:rsidP="00AF634A">
      <w:pPr>
        <w:spacing w:after="0" w:line="240" w:lineRule="auto"/>
        <w:jc w:val="both"/>
        <w:rPr>
          <w:rFonts w:cs="Arial"/>
          <w:sz w:val="24"/>
          <w:szCs w:val="24"/>
        </w:rPr>
      </w:pPr>
      <w:r w:rsidRPr="001421C9">
        <w:rPr>
          <w:rFonts w:cs="Arial"/>
          <w:b/>
          <w:sz w:val="24"/>
          <w:szCs w:val="24"/>
        </w:rPr>
        <w:t>3)</w:t>
      </w:r>
      <w:r w:rsidRPr="001421C9">
        <w:rPr>
          <w:rFonts w:cs="Arial"/>
          <w:sz w:val="24"/>
          <w:szCs w:val="24"/>
        </w:rPr>
        <w:t xml:space="preserve"> JOSE MAURICIO MARTINEZ MAJICO, </w:t>
      </w:r>
      <w:r w:rsidRPr="001421C9">
        <w:rPr>
          <w:rFonts w:cs="Arial"/>
          <w:b/>
          <w:sz w:val="24"/>
          <w:szCs w:val="24"/>
        </w:rPr>
        <w:t>$150.00</w:t>
      </w:r>
      <w:r w:rsidRPr="001421C9">
        <w:rPr>
          <w:rFonts w:cs="Arial"/>
          <w:sz w:val="24"/>
          <w:szCs w:val="24"/>
        </w:rPr>
        <w:t>, por servicios prestados como instructor de canto para Coro Municipal, desarrollado en Centro Escolar Católico Juan Pablo II durante el mes de NOVIEMBRE - 2019, dentro del Plan de la Niñez y Adolescencia; conforme detalle en documentación anexa, con aplicación a la asignación presupuestaria respectiva;</w:t>
      </w:r>
    </w:p>
    <w:p w:rsidR="00AF634A" w:rsidRDefault="00AF634A" w:rsidP="00AF634A">
      <w:pPr>
        <w:spacing w:after="0" w:line="240" w:lineRule="auto"/>
        <w:jc w:val="both"/>
        <w:rPr>
          <w:rFonts w:cs="Arial"/>
          <w:sz w:val="24"/>
          <w:szCs w:val="24"/>
        </w:rPr>
      </w:pPr>
    </w:p>
    <w:p w:rsidR="00AF634A" w:rsidRPr="001421C9" w:rsidRDefault="00AF634A" w:rsidP="00AF634A">
      <w:pPr>
        <w:spacing w:after="0" w:line="240" w:lineRule="auto"/>
        <w:jc w:val="both"/>
        <w:rPr>
          <w:rFonts w:cs="Arial"/>
          <w:sz w:val="24"/>
          <w:szCs w:val="24"/>
        </w:rPr>
      </w:pPr>
    </w:p>
    <w:p w:rsidR="00AF634A" w:rsidRPr="001421C9" w:rsidRDefault="00AF634A" w:rsidP="00AF634A">
      <w:pPr>
        <w:spacing w:after="0" w:line="240" w:lineRule="auto"/>
        <w:jc w:val="both"/>
        <w:rPr>
          <w:rFonts w:cs="Arial"/>
          <w:sz w:val="24"/>
          <w:szCs w:val="24"/>
        </w:rPr>
      </w:pPr>
      <w:r w:rsidRPr="001421C9">
        <w:rPr>
          <w:rFonts w:cs="Arial"/>
          <w:b/>
          <w:sz w:val="24"/>
          <w:szCs w:val="24"/>
        </w:rPr>
        <w:lastRenderedPageBreak/>
        <w:t>4)</w:t>
      </w:r>
      <w:r w:rsidRPr="001421C9">
        <w:rPr>
          <w:rFonts w:cs="Arial"/>
          <w:sz w:val="24"/>
          <w:szCs w:val="24"/>
        </w:rPr>
        <w:t xml:space="preserve"> MINI LIBRERÍA Y PAPELEÍA “EL BUEN PRECIO”, facturas detalladas a continuación:</w:t>
      </w:r>
    </w:p>
    <w:tbl>
      <w:tblPr>
        <w:tblStyle w:val="Tablaconcuadrcula"/>
        <w:tblW w:w="0" w:type="auto"/>
        <w:tblInd w:w="108" w:type="dxa"/>
        <w:tblLayout w:type="fixed"/>
        <w:tblLook w:val="04A0"/>
      </w:tblPr>
      <w:tblGrid>
        <w:gridCol w:w="1418"/>
        <w:gridCol w:w="5812"/>
        <w:gridCol w:w="1688"/>
      </w:tblGrid>
      <w:tr w:rsidR="00AF634A" w:rsidRPr="001421C9" w:rsidTr="0066716A">
        <w:tc>
          <w:tcPr>
            <w:tcW w:w="1418" w:type="dxa"/>
          </w:tcPr>
          <w:p w:rsidR="00AF634A" w:rsidRPr="001421C9" w:rsidRDefault="00AF634A" w:rsidP="0066716A">
            <w:pPr>
              <w:jc w:val="center"/>
              <w:rPr>
                <w:rFonts w:cs="Arial"/>
                <w:b/>
                <w:spacing w:val="-6"/>
                <w:sz w:val="24"/>
                <w:szCs w:val="24"/>
              </w:rPr>
            </w:pPr>
            <w:r w:rsidRPr="001421C9">
              <w:rPr>
                <w:rFonts w:cs="Arial"/>
                <w:b/>
                <w:spacing w:val="-6"/>
                <w:sz w:val="24"/>
                <w:szCs w:val="24"/>
              </w:rPr>
              <w:t>FAC.</w:t>
            </w:r>
          </w:p>
        </w:tc>
        <w:tc>
          <w:tcPr>
            <w:tcW w:w="5812" w:type="dxa"/>
            <w:tcBorders>
              <w:righ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DETALLE</w:t>
            </w:r>
          </w:p>
        </w:tc>
        <w:tc>
          <w:tcPr>
            <w:tcW w:w="1688" w:type="dxa"/>
            <w:tcBorders>
              <w:lef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MONTO</w:t>
            </w:r>
          </w:p>
        </w:tc>
      </w:tr>
      <w:tr w:rsidR="00AF634A" w:rsidRPr="001421C9" w:rsidTr="0066716A">
        <w:tc>
          <w:tcPr>
            <w:tcW w:w="1418" w:type="dxa"/>
          </w:tcPr>
          <w:p w:rsidR="00AF634A" w:rsidRPr="001421C9" w:rsidRDefault="00AF634A" w:rsidP="0066716A">
            <w:pPr>
              <w:jc w:val="center"/>
              <w:rPr>
                <w:rFonts w:cs="Arial"/>
                <w:sz w:val="24"/>
                <w:szCs w:val="24"/>
              </w:rPr>
            </w:pPr>
            <w:r w:rsidRPr="001421C9">
              <w:rPr>
                <w:rFonts w:cs="Arial"/>
                <w:sz w:val="24"/>
                <w:szCs w:val="24"/>
              </w:rPr>
              <w:t>000850</w:t>
            </w:r>
          </w:p>
        </w:tc>
        <w:tc>
          <w:tcPr>
            <w:tcW w:w="5812" w:type="dxa"/>
            <w:tcBorders>
              <w:right w:val="single" w:sz="4" w:space="0" w:color="auto"/>
            </w:tcBorders>
          </w:tcPr>
          <w:p w:rsidR="00AF634A" w:rsidRPr="001421C9" w:rsidRDefault="00AF634A" w:rsidP="0066716A">
            <w:pPr>
              <w:rPr>
                <w:rFonts w:cs="Arial"/>
                <w:sz w:val="24"/>
                <w:szCs w:val="24"/>
              </w:rPr>
            </w:pPr>
            <w:r w:rsidRPr="001421C9">
              <w:rPr>
                <w:rFonts w:cs="Arial"/>
                <w:sz w:val="24"/>
                <w:szCs w:val="24"/>
              </w:rPr>
              <w:t>Suministro de artículos de limpieza diversos y otros productos</w:t>
            </w:r>
          </w:p>
        </w:tc>
        <w:tc>
          <w:tcPr>
            <w:tcW w:w="1688" w:type="dxa"/>
            <w:tcBorders>
              <w:left w:val="single" w:sz="4" w:space="0" w:color="auto"/>
            </w:tcBorders>
          </w:tcPr>
          <w:p w:rsidR="00AF634A" w:rsidRPr="001421C9" w:rsidRDefault="00AF634A" w:rsidP="0066716A">
            <w:pPr>
              <w:jc w:val="right"/>
              <w:rPr>
                <w:rFonts w:cs="Arial"/>
                <w:sz w:val="24"/>
                <w:szCs w:val="24"/>
              </w:rPr>
            </w:pPr>
            <w:r w:rsidRPr="001421C9">
              <w:rPr>
                <w:rFonts w:cs="Arial"/>
                <w:sz w:val="24"/>
                <w:szCs w:val="24"/>
              </w:rPr>
              <w:t>$   116.95</w:t>
            </w:r>
          </w:p>
        </w:tc>
      </w:tr>
      <w:tr w:rsidR="00AF634A" w:rsidRPr="001421C9" w:rsidTr="0066716A">
        <w:tc>
          <w:tcPr>
            <w:tcW w:w="1418" w:type="dxa"/>
          </w:tcPr>
          <w:p w:rsidR="00AF634A" w:rsidRPr="001421C9" w:rsidRDefault="00AF634A" w:rsidP="0066716A">
            <w:pPr>
              <w:jc w:val="center"/>
              <w:rPr>
                <w:rFonts w:cs="Arial"/>
                <w:sz w:val="24"/>
                <w:szCs w:val="24"/>
              </w:rPr>
            </w:pPr>
            <w:r w:rsidRPr="001421C9">
              <w:rPr>
                <w:rFonts w:cs="Arial"/>
                <w:sz w:val="24"/>
                <w:szCs w:val="24"/>
              </w:rPr>
              <w:t>000851</w:t>
            </w:r>
          </w:p>
        </w:tc>
        <w:tc>
          <w:tcPr>
            <w:tcW w:w="5812" w:type="dxa"/>
            <w:tcBorders>
              <w:right w:val="single" w:sz="4" w:space="0" w:color="auto"/>
            </w:tcBorders>
          </w:tcPr>
          <w:p w:rsidR="00AF634A" w:rsidRPr="001421C9" w:rsidRDefault="00AF634A" w:rsidP="0066716A">
            <w:pPr>
              <w:rPr>
                <w:rFonts w:cs="Arial"/>
                <w:sz w:val="24"/>
                <w:szCs w:val="24"/>
              </w:rPr>
            </w:pPr>
            <w:r w:rsidRPr="001421C9">
              <w:rPr>
                <w:rFonts w:cs="Arial"/>
                <w:sz w:val="24"/>
                <w:szCs w:val="24"/>
              </w:rPr>
              <w:t>Suministro de conos para agua pura</w:t>
            </w:r>
          </w:p>
        </w:tc>
        <w:tc>
          <w:tcPr>
            <w:tcW w:w="1688" w:type="dxa"/>
            <w:tcBorders>
              <w:left w:val="single" w:sz="4" w:space="0" w:color="auto"/>
            </w:tcBorders>
          </w:tcPr>
          <w:p w:rsidR="00AF634A" w:rsidRPr="001421C9" w:rsidRDefault="00AF634A" w:rsidP="0066716A">
            <w:pPr>
              <w:jc w:val="right"/>
              <w:rPr>
                <w:rFonts w:cs="Arial"/>
                <w:sz w:val="24"/>
                <w:szCs w:val="24"/>
              </w:rPr>
            </w:pPr>
            <w:r w:rsidRPr="001421C9">
              <w:rPr>
                <w:rFonts w:cs="Arial"/>
                <w:sz w:val="24"/>
                <w:szCs w:val="24"/>
              </w:rPr>
              <w:t>$     24.00</w:t>
            </w:r>
          </w:p>
        </w:tc>
      </w:tr>
      <w:tr w:rsidR="00AF634A" w:rsidRPr="001421C9" w:rsidTr="0066716A">
        <w:tc>
          <w:tcPr>
            <w:tcW w:w="7230" w:type="dxa"/>
            <w:gridSpan w:val="2"/>
            <w:tcBorders>
              <w:right w:val="single" w:sz="4" w:space="0" w:color="auto"/>
            </w:tcBorders>
          </w:tcPr>
          <w:p w:rsidR="00AF634A" w:rsidRPr="001421C9" w:rsidRDefault="00AF634A"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688" w:type="dxa"/>
            <w:tcBorders>
              <w:left w:val="single" w:sz="4" w:space="0" w:color="auto"/>
            </w:tcBorders>
          </w:tcPr>
          <w:p w:rsidR="00AF634A" w:rsidRPr="001421C9" w:rsidRDefault="00AF634A" w:rsidP="0066716A">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140.95</w:t>
            </w:r>
            <w:r w:rsidRPr="001421C9">
              <w:rPr>
                <w:rFonts w:cs="Arial"/>
                <w:b/>
                <w:sz w:val="24"/>
                <w:szCs w:val="24"/>
              </w:rPr>
              <w:fldChar w:fldCharType="end"/>
            </w:r>
          </w:p>
        </w:tc>
      </w:tr>
    </w:tbl>
    <w:p w:rsidR="00AF634A" w:rsidRPr="001421C9" w:rsidRDefault="00AF634A" w:rsidP="00AF634A">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5)</w:t>
      </w:r>
      <w:r w:rsidRPr="001421C9">
        <w:rPr>
          <w:rFonts w:cs="Arial"/>
          <w:sz w:val="24"/>
          <w:szCs w:val="24"/>
        </w:rPr>
        <w:t xml:space="preserve"> Gasolinera, JP GAS, facturas detalladas a continuación:</w:t>
      </w:r>
    </w:p>
    <w:tbl>
      <w:tblPr>
        <w:tblStyle w:val="Tablaconcuadrcula"/>
        <w:tblW w:w="0" w:type="auto"/>
        <w:tblInd w:w="108" w:type="dxa"/>
        <w:tblLook w:val="04A0"/>
      </w:tblPr>
      <w:tblGrid>
        <w:gridCol w:w="3261"/>
        <w:gridCol w:w="3543"/>
        <w:gridCol w:w="2142"/>
      </w:tblGrid>
      <w:tr w:rsidR="00AF634A" w:rsidRPr="001421C9" w:rsidTr="0066716A">
        <w:tc>
          <w:tcPr>
            <w:tcW w:w="3261" w:type="dxa"/>
          </w:tcPr>
          <w:p w:rsidR="00AF634A" w:rsidRPr="001421C9" w:rsidRDefault="00AF634A" w:rsidP="0066716A">
            <w:pPr>
              <w:jc w:val="center"/>
              <w:rPr>
                <w:rFonts w:cs="Arial"/>
                <w:sz w:val="24"/>
                <w:szCs w:val="24"/>
              </w:rPr>
            </w:pPr>
            <w:r w:rsidRPr="001421C9">
              <w:rPr>
                <w:rFonts w:cs="Arial"/>
                <w:sz w:val="24"/>
                <w:szCs w:val="24"/>
              </w:rPr>
              <w:t>CONCEPTO</w:t>
            </w:r>
          </w:p>
        </w:tc>
        <w:tc>
          <w:tcPr>
            <w:tcW w:w="3543" w:type="dxa"/>
          </w:tcPr>
          <w:p w:rsidR="00AF634A" w:rsidRPr="001421C9" w:rsidRDefault="00AF634A" w:rsidP="0066716A">
            <w:pPr>
              <w:jc w:val="center"/>
              <w:rPr>
                <w:rFonts w:cs="Arial"/>
                <w:sz w:val="24"/>
                <w:szCs w:val="24"/>
              </w:rPr>
            </w:pPr>
            <w:r w:rsidRPr="001421C9">
              <w:rPr>
                <w:rFonts w:cs="Arial"/>
                <w:sz w:val="24"/>
                <w:szCs w:val="24"/>
              </w:rPr>
              <w:t xml:space="preserve">No. FACTURA </w:t>
            </w:r>
          </w:p>
        </w:tc>
        <w:tc>
          <w:tcPr>
            <w:tcW w:w="2142" w:type="dxa"/>
          </w:tcPr>
          <w:p w:rsidR="00AF634A" w:rsidRPr="001421C9" w:rsidRDefault="00AF634A" w:rsidP="0066716A">
            <w:pPr>
              <w:jc w:val="center"/>
              <w:rPr>
                <w:rFonts w:cs="Arial"/>
                <w:sz w:val="24"/>
                <w:szCs w:val="24"/>
              </w:rPr>
            </w:pPr>
            <w:r w:rsidRPr="001421C9">
              <w:rPr>
                <w:rFonts w:cs="Arial"/>
                <w:sz w:val="24"/>
                <w:szCs w:val="24"/>
              </w:rPr>
              <w:t>MONTO</w:t>
            </w:r>
          </w:p>
        </w:tc>
      </w:tr>
      <w:tr w:rsidR="00AF634A" w:rsidRPr="001421C9" w:rsidTr="0066716A">
        <w:tc>
          <w:tcPr>
            <w:tcW w:w="3261" w:type="dxa"/>
            <w:vMerge w:val="restart"/>
          </w:tcPr>
          <w:p w:rsidR="00AF634A" w:rsidRPr="001421C9" w:rsidRDefault="00AF634A" w:rsidP="0066716A">
            <w:pPr>
              <w:jc w:val="center"/>
              <w:rPr>
                <w:rFonts w:cs="Arial"/>
                <w:sz w:val="24"/>
                <w:szCs w:val="24"/>
              </w:rPr>
            </w:pPr>
          </w:p>
          <w:p w:rsidR="00AF634A" w:rsidRPr="001421C9" w:rsidRDefault="00AF634A" w:rsidP="0066716A">
            <w:pPr>
              <w:jc w:val="center"/>
              <w:rPr>
                <w:rFonts w:cs="Arial"/>
                <w:sz w:val="24"/>
                <w:szCs w:val="24"/>
              </w:rPr>
            </w:pPr>
          </w:p>
          <w:p w:rsidR="00AF634A" w:rsidRPr="001421C9" w:rsidRDefault="00AF634A" w:rsidP="0066716A">
            <w:pPr>
              <w:jc w:val="center"/>
              <w:rPr>
                <w:rFonts w:cs="Arial"/>
                <w:sz w:val="24"/>
                <w:szCs w:val="24"/>
              </w:rPr>
            </w:pPr>
          </w:p>
          <w:p w:rsidR="00AF634A" w:rsidRPr="001421C9" w:rsidRDefault="00AF634A" w:rsidP="0066716A">
            <w:pPr>
              <w:jc w:val="center"/>
              <w:rPr>
                <w:rFonts w:cs="Arial"/>
                <w:sz w:val="24"/>
                <w:szCs w:val="24"/>
              </w:rPr>
            </w:pPr>
          </w:p>
          <w:p w:rsidR="00AF634A" w:rsidRPr="001421C9" w:rsidRDefault="00AF634A" w:rsidP="0066716A">
            <w:pPr>
              <w:jc w:val="center"/>
              <w:rPr>
                <w:rFonts w:cs="Arial"/>
                <w:spacing w:val="-4"/>
                <w:sz w:val="24"/>
                <w:szCs w:val="24"/>
              </w:rPr>
            </w:pPr>
            <w:r w:rsidRPr="001421C9">
              <w:rPr>
                <w:rFonts w:cs="Arial"/>
                <w:sz w:val="24"/>
                <w:szCs w:val="24"/>
              </w:rPr>
              <w:t>Suministro de combustible, para vehículos y maquinaria, propiedad de ésta Alcaldía Municipal</w:t>
            </w: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010601</w:t>
            </w:r>
          </w:p>
        </w:tc>
        <w:tc>
          <w:tcPr>
            <w:tcW w:w="2142" w:type="dxa"/>
          </w:tcPr>
          <w:p w:rsidR="00AF634A" w:rsidRPr="001421C9" w:rsidRDefault="00AF634A" w:rsidP="0066716A">
            <w:pPr>
              <w:jc w:val="right"/>
              <w:rPr>
                <w:rFonts w:cs="Arial"/>
                <w:sz w:val="24"/>
                <w:szCs w:val="24"/>
              </w:rPr>
            </w:pPr>
            <w:r w:rsidRPr="001421C9">
              <w:rPr>
                <w:rFonts w:cs="Arial"/>
                <w:sz w:val="24"/>
                <w:szCs w:val="24"/>
              </w:rPr>
              <w:t>$ 182.35</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010587</w:t>
            </w:r>
          </w:p>
        </w:tc>
        <w:tc>
          <w:tcPr>
            <w:tcW w:w="2142" w:type="dxa"/>
          </w:tcPr>
          <w:p w:rsidR="00AF634A" w:rsidRPr="001421C9" w:rsidRDefault="00AF634A" w:rsidP="0066716A">
            <w:pPr>
              <w:jc w:val="right"/>
              <w:rPr>
                <w:rFonts w:cs="Arial"/>
                <w:sz w:val="24"/>
                <w:szCs w:val="24"/>
              </w:rPr>
            </w:pPr>
            <w:r w:rsidRPr="001421C9">
              <w:rPr>
                <w:rFonts w:cs="Arial"/>
                <w:sz w:val="24"/>
                <w:szCs w:val="24"/>
              </w:rPr>
              <w:t>$     309.05</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010600</w:t>
            </w:r>
          </w:p>
        </w:tc>
        <w:tc>
          <w:tcPr>
            <w:tcW w:w="2142" w:type="dxa"/>
          </w:tcPr>
          <w:p w:rsidR="00AF634A" w:rsidRPr="001421C9" w:rsidRDefault="00AF634A" w:rsidP="0066716A">
            <w:pPr>
              <w:jc w:val="right"/>
              <w:rPr>
                <w:rFonts w:cs="Arial"/>
                <w:sz w:val="24"/>
                <w:szCs w:val="24"/>
              </w:rPr>
            </w:pPr>
            <w:r w:rsidRPr="001421C9">
              <w:rPr>
                <w:rFonts w:cs="Arial"/>
                <w:sz w:val="24"/>
                <w:szCs w:val="24"/>
              </w:rPr>
              <w:t>$     557.10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010598</w:t>
            </w:r>
          </w:p>
        </w:tc>
        <w:tc>
          <w:tcPr>
            <w:tcW w:w="2142" w:type="dxa"/>
          </w:tcPr>
          <w:p w:rsidR="00AF634A" w:rsidRPr="001421C9" w:rsidRDefault="00AF634A" w:rsidP="0066716A">
            <w:pPr>
              <w:jc w:val="right"/>
              <w:rPr>
                <w:rFonts w:cs="Arial"/>
                <w:sz w:val="24"/>
                <w:szCs w:val="24"/>
              </w:rPr>
            </w:pPr>
            <w:r w:rsidRPr="001421C9">
              <w:rPr>
                <w:rFonts w:cs="Arial"/>
                <w:sz w:val="24"/>
                <w:szCs w:val="24"/>
              </w:rPr>
              <w:t>$     124.81</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010596</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127.25</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010588</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1,044.60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010592</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43.00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010595</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124.00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010593</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xml:space="preserve">$     </w:t>
            </w:r>
            <w:r w:rsidRPr="001421C9">
              <w:rPr>
                <w:rFonts w:cs="Arial"/>
                <w:spacing w:val="-4"/>
                <w:sz w:val="24"/>
                <w:szCs w:val="24"/>
              </w:rPr>
              <w:t>556.50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010591</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1,226.00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010589</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1,075.20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spacing w:val="-4"/>
                <w:sz w:val="24"/>
                <w:szCs w:val="24"/>
              </w:rPr>
            </w:pPr>
            <w:r w:rsidRPr="001421C9">
              <w:rPr>
                <w:rFonts w:cs="Arial"/>
                <w:spacing w:val="-4"/>
                <w:sz w:val="24"/>
                <w:szCs w:val="24"/>
              </w:rPr>
              <w:t>010597</w:t>
            </w:r>
          </w:p>
        </w:tc>
        <w:tc>
          <w:tcPr>
            <w:tcW w:w="2142" w:type="dxa"/>
          </w:tcPr>
          <w:p w:rsidR="00AF634A" w:rsidRPr="001421C9" w:rsidRDefault="00AF634A" w:rsidP="0066716A">
            <w:pPr>
              <w:tabs>
                <w:tab w:val="left" w:pos="1783"/>
                <w:tab w:val="left" w:pos="1939"/>
              </w:tabs>
              <w:jc w:val="right"/>
              <w:rPr>
                <w:rFonts w:cs="Arial"/>
                <w:sz w:val="24"/>
                <w:szCs w:val="24"/>
              </w:rPr>
            </w:pPr>
            <w:r w:rsidRPr="001421C9">
              <w:rPr>
                <w:rFonts w:cs="Arial"/>
                <w:sz w:val="24"/>
                <w:szCs w:val="24"/>
              </w:rPr>
              <w:t>$       30.00</w:t>
            </w:r>
          </w:p>
        </w:tc>
      </w:tr>
      <w:tr w:rsidR="00AF634A" w:rsidRPr="001421C9" w:rsidTr="0066716A">
        <w:tc>
          <w:tcPr>
            <w:tcW w:w="3261" w:type="dxa"/>
            <w:vMerge/>
          </w:tcPr>
          <w:p w:rsidR="00AF634A" w:rsidRPr="001421C9" w:rsidRDefault="00AF634A" w:rsidP="0066716A">
            <w:pPr>
              <w:jc w:val="center"/>
              <w:rPr>
                <w:rFonts w:cs="Arial"/>
                <w:spacing w:val="-4"/>
                <w:sz w:val="24"/>
                <w:szCs w:val="24"/>
              </w:rPr>
            </w:pPr>
          </w:p>
        </w:tc>
        <w:tc>
          <w:tcPr>
            <w:tcW w:w="3543" w:type="dxa"/>
          </w:tcPr>
          <w:p w:rsidR="00AF634A" w:rsidRPr="001421C9" w:rsidRDefault="00AF634A" w:rsidP="0066716A">
            <w:pPr>
              <w:jc w:val="cente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2142" w:type="dxa"/>
          </w:tcPr>
          <w:p w:rsidR="00AF634A" w:rsidRPr="001421C9" w:rsidRDefault="00AF634A" w:rsidP="0066716A">
            <w:pPr>
              <w:tabs>
                <w:tab w:val="left" w:pos="1783"/>
                <w:tab w:val="left" w:pos="1939"/>
              </w:tabs>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5,399.86</w:t>
            </w:r>
            <w:r w:rsidRPr="001421C9">
              <w:rPr>
                <w:rFonts w:cs="Arial"/>
                <w:b/>
                <w:sz w:val="24"/>
                <w:szCs w:val="24"/>
              </w:rPr>
              <w:fldChar w:fldCharType="end"/>
            </w:r>
          </w:p>
        </w:tc>
      </w:tr>
    </w:tbl>
    <w:p w:rsidR="00AF634A" w:rsidRPr="001421C9" w:rsidRDefault="00AF634A" w:rsidP="00AF634A">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r w:rsidRPr="001421C9">
        <w:rPr>
          <w:rFonts w:cs="Arial"/>
          <w:b/>
          <w:sz w:val="24"/>
          <w:szCs w:val="24"/>
        </w:rPr>
        <w:t xml:space="preserve"> los Concejales: Joel Ernesto Ramírez Acosta, Rafael Antonio Godoy Aguirre, María Guadalupe Rivera Díaz, </w:t>
      </w:r>
      <w:r w:rsidRPr="001421C9">
        <w:rPr>
          <w:rFonts w:cs="Arial"/>
          <w:b/>
          <w:sz w:val="24"/>
          <w:szCs w:val="24"/>
          <w:lang w:val="es-MX"/>
        </w:rPr>
        <w:t>José Florentín Hernández Ventura</w:t>
      </w:r>
      <w:r w:rsidRPr="001421C9">
        <w:rPr>
          <w:rFonts w:cs="Arial"/>
          <w:b/>
          <w:sz w:val="24"/>
          <w:szCs w:val="24"/>
        </w:rPr>
        <w:t xml:space="preserve"> salvan su voto en éste pago;</w:t>
      </w:r>
    </w:p>
    <w:p w:rsidR="00AF634A" w:rsidRPr="001421C9" w:rsidRDefault="00AF634A" w:rsidP="00AF634A">
      <w:pPr>
        <w:spacing w:after="0" w:line="240" w:lineRule="auto"/>
        <w:jc w:val="both"/>
        <w:rPr>
          <w:rFonts w:cs="Arial"/>
          <w:sz w:val="24"/>
          <w:szCs w:val="24"/>
        </w:rPr>
      </w:pPr>
      <w:r w:rsidRPr="001421C9">
        <w:rPr>
          <w:rFonts w:cs="Arial"/>
          <w:b/>
          <w:sz w:val="24"/>
          <w:szCs w:val="24"/>
        </w:rPr>
        <w:t>6)</w:t>
      </w:r>
      <w:r w:rsidRPr="001421C9">
        <w:rPr>
          <w:rFonts w:cs="Arial"/>
          <w:sz w:val="24"/>
          <w:szCs w:val="24"/>
        </w:rPr>
        <w:t xml:space="preserve"> INDUSTRIAS TOBAR, </w:t>
      </w:r>
      <w:r w:rsidRPr="001421C9">
        <w:rPr>
          <w:rFonts w:cs="Arial"/>
          <w:b/>
          <w:sz w:val="24"/>
          <w:szCs w:val="24"/>
        </w:rPr>
        <w:t>$276.00</w:t>
      </w:r>
      <w:r w:rsidRPr="001421C9">
        <w:rPr>
          <w:rFonts w:cs="Arial"/>
          <w:sz w:val="24"/>
          <w:szCs w:val="24"/>
        </w:rPr>
        <w:t>, según factura No.0023, servicios de mantenimiento de alumbrado, conforme detalle en documentación anexa, con aplicación a la asignación presupuestaria respectiva;</w:t>
      </w:r>
    </w:p>
    <w:p w:rsidR="00AF634A" w:rsidRPr="001421C9" w:rsidRDefault="00AF634A" w:rsidP="00AF634A">
      <w:pPr>
        <w:spacing w:after="0" w:line="240" w:lineRule="auto"/>
        <w:jc w:val="both"/>
        <w:rPr>
          <w:rFonts w:cs="Arial"/>
          <w:b/>
          <w:sz w:val="24"/>
          <w:szCs w:val="24"/>
        </w:rPr>
      </w:pPr>
      <w:r w:rsidRPr="001421C9">
        <w:rPr>
          <w:rFonts w:cs="Arial"/>
          <w:b/>
          <w:sz w:val="24"/>
          <w:szCs w:val="24"/>
        </w:rPr>
        <w:t>7)</w:t>
      </w:r>
      <w:r w:rsidRPr="001421C9">
        <w:rPr>
          <w:rFonts w:cs="Arial"/>
          <w:sz w:val="24"/>
          <w:szCs w:val="24"/>
        </w:rPr>
        <w:t xml:space="preserve"> JOSE ISAIAS ESCOBAR CHAVEZ, </w:t>
      </w:r>
      <w:r w:rsidRPr="001421C9">
        <w:rPr>
          <w:rFonts w:cs="Arial"/>
          <w:b/>
          <w:sz w:val="24"/>
          <w:szCs w:val="24"/>
        </w:rPr>
        <w:t>$100.00</w:t>
      </w:r>
      <w:r w:rsidRPr="001421C9">
        <w:rPr>
          <w:rFonts w:cs="Arial"/>
          <w:sz w:val="24"/>
          <w:szCs w:val="24"/>
        </w:rPr>
        <w:t>, servicios de mecánica industrial prestados en construcción de tapón metálico de 9 metros lineales para protección en plaza gastronómica El Calvario, dentro del plan de turismo municipal,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8)</w:t>
      </w:r>
      <w:r w:rsidRPr="001421C9">
        <w:rPr>
          <w:rFonts w:cs="Arial"/>
          <w:sz w:val="24"/>
          <w:szCs w:val="24"/>
        </w:rPr>
        <w:t xml:space="preserve"> OLGA LIDIA ROSALES, recibos detallados a continuación:</w:t>
      </w:r>
    </w:p>
    <w:tbl>
      <w:tblPr>
        <w:tblStyle w:val="Tablaconcuadrcula"/>
        <w:tblW w:w="0" w:type="auto"/>
        <w:tblInd w:w="108" w:type="dxa"/>
        <w:tblLayout w:type="fixed"/>
        <w:tblLook w:val="04A0"/>
      </w:tblPr>
      <w:tblGrid>
        <w:gridCol w:w="7088"/>
        <w:gridCol w:w="1830"/>
      </w:tblGrid>
      <w:tr w:rsidR="00AF634A" w:rsidRPr="001421C9" w:rsidTr="0066716A">
        <w:tc>
          <w:tcPr>
            <w:tcW w:w="7088" w:type="dxa"/>
            <w:tcBorders>
              <w:righ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DETALLE</w:t>
            </w:r>
          </w:p>
        </w:tc>
        <w:tc>
          <w:tcPr>
            <w:tcW w:w="1830" w:type="dxa"/>
            <w:tcBorders>
              <w:lef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MONTO</w:t>
            </w:r>
          </w:p>
        </w:tc>
      </w:tr>
      <w:tr w:rsidR="00AF634A" w:rsidRPr="001421C9" w:rsidTr="0066716A">
        <w:tc>
          <w:tcPr>
            <w:tcW w:w="7088" w:type="dxa"/>
            <w:tcBorders>
              <w:bottom w:val="single" w:sz="4" w:space="0" w:color="auto"/>
              <w:right w:val="single" w:sz="4" w:space="0" w:color="auto"/>
            </w:tcBorders>
          </w:tcPr>
          <w:p w:rsidR="00AF634A" w:rsidRPr="001421C9" w:rsidRDefault="00AF634A" w:rsidP="0066716A">
            <w:pPr>
              <w:jc w:val="both"/>
              <w:rPr>
                <w:rFonts w:cs="Arial"/>
                <w:sz w:val="24"/>
                <w:szCs w:val="24"/>
              </w:rPr>
            </w:pPr>
            <w:r w:rsidRPr="001421C9">
              <w:rPr>
                <w:rFonts w:cs="Arial"/>
                <w:sz w:val="24"/>
                <w:szCs w:val="24"/>
              </w:rPr>
              <w:t>Suministro de refrigerios para atenciones en reunión mensual administrativa con promotores de salud del municipio</w:t>
            </w:r>
          </w:p>
        </w:tc>
        <w:tc>
          <w:tcPr>
            <w:tcW w:w="1830" w:type="dxa"/>
            <w:tcBorders>
              <w:left w:val="single" w:sz="4" w:space="0" w:color="auto"/>
              <w:bottom w:val="single" w:sz="4" w:space="0" w:color="auto"/>
            </w:tcBorders>
          </w:tcPr>
          <w:p w:rsidR="00AF634A" w:rsidRPr="001421C9" w:rsidRDefault="00AF634A" w:rsidP="0066716A">
            <w:pPr>
              <w:jc w:val="right"/>
              <w:rPr>
                <w:rFonts w:cs="Arial"/>
                <w:sz w:val="24"/>
                <w:szCs w:val="24"/>
              </w:rPr>
            </w:pPr>
          </w:p>
          <w:p w:rsidR="00AF634A" w:rsidRPr="001421C9" w:rsidRDefault="00AF634A" w:rsidP="0066716A">
            <w:pPr>
              <w:jc w:val="right"/>
              <w:rPr>
                <w:rFonts w:cs="Arial"/>
                <w:sz w:val="24"/>
                <w:szCs w:val="24"/>
              </w:rPr>
            </w:pPr>
            <w:r w:rsidRPr="001421C9">
              <w:rPr>
                <w:rFonts w:cs="Arial"/>
                <w:sz w:val="24"/>
                <w:szCs w:val="24"/>
              </w:rPr>
              <w:t>$     20.25</w:t>
            </w:r>
          </w:p>
        </w:tc>
      </w:tr>
      <w:tr w:rsidR="00AF634A" w:rsidRPr="001421C9" w:rsidTr="0066716A">
        <w:tc>
          <w:tcPr>
            <w:tcW w:w="7088" w:type="dxa"/>
            <w:tcBorders>
              <w:top w:val="single" w:sz="4" w:space="0" w:color="auto"/>
              <w:right w:val="single" w:sz="4" w:space="0" w:color="auto"/>
            </w:tcBorders>
          </w:tcPr>
          <w:p w:rsidR="00AF634A" w:rsidRPr="001421C9" w:rsidRDefault="00AF634A" w:rsidP="0066716A">
            <w:pPr>
              <w:jc w:val="both"/>
              <w:rPr>
                <w:rFonts w:cs="Arial"/>
                <w:sz w:val="24"/>
                <w:szCs w:val="24"/>
              </w:rPr>
            </w:pPr>
            <w:r w:rsidRPr="001421C9">
              <w:rPr>
                <w:rFonts w:cs="Arial"/>
                <w:sz w:val="24"/>
                <w:szCs w:val="24"/>
              </w:rPr>
              <w:t>Suministro de refrigerios a personal que laboró en registro familiar durante hora de almuerzo y diferentes atenciones de Sr. Alcalde</w:t>
            </w:r>
          </w:p>
        </w:tc>
        <w:tc>
          <w:tcPr>
            <w:tcW w:w="1830" w:type="dxa"/>
            <w:tcBorders>
              <w:top w:val="single" w:sz="4" w:space="0" w:color="auto"/>
              <w:left w:val="single" w:sz="4" w:space="0" w:color="auto"/>
            </w:tcBorders>
          </w:tcPr>
          <w:p w:rsidR="00AF634A" w:rsidRPr="001421C9" w:rsidRDefault="00AF634A" w:rsidP="0066716A">
            <w:pPr>
              <w:jc w:val="right"/>
              <w:rPr>
                <w:rFonts w:cs="Arial"/>
                <w:sz w:val="24"/>
                <w:szCs w:val="24"/>
              </w:rPr>
            </w:pPr>
          </w:p>
          <w:p w:rsidR="00AF634A" w:rsidRPr="001421C9" w:rsidRDefault="00AF634A" w:rsidP="0066716A">
            <w:pPr>
              <w:jc w:val="right"/>
              <w:rPr>
                <w:rFonts w:cs="Arial"/>
                <w:sz w:val="24"/>
                <w:szCs w:val="24"/>
              </w:rPr>
            </w:pPr>
            <w:r w:rsidRPr="001421C9">
              <w:rPr>
                <w:rFonts w:cs="Arial"/>
                <w:sz w:val="24"/>
                <w:szCs w:val="24"/>
              </w:rPr>
              <w:t>$     41.60</w:t>
            </w:r>
          </w:p>
        </w:tc>
      </w:tr>
      <w:tr w:rsidR="00AF634A" w:rsidRPr="001421C9" w:rsidTr="0066716A">
        <w:tc>
          <w:tcPr>
            <w:tcW w:w="7088" w:type="dxa"/>
            <w:tcBorders>
              <w:top w:val="single" w:sz="4" w:space="0" w:color="auto"/>
              <w:right w:val="single" w:sz="4" w:space="0" w:color="auto"/>
            </w:tcBorders>
          </w:tcPr>
          <w:p w:rsidR="00AF634A" w:rsidRPr="001421C9" w:rsidRDefault="00AF634A" w:rsidP="0066716A">
            <w:pPr>
              <w:jc w:val="both"/>
              <w:rPr>
                <w:rFonts w:cs="Arial"/>
                <w:sz w:val="24"/>
                <w:szCs w:val="24"/>
              </w:rPr>
            </w:pPr>
            <w:r w:rsidRPr="001421C9">
              <w:rPr>
                <w:rFonts w:cs="Arial"/>
                <w:sz w:val="24"/>
                <w:szCs w:val="24"/>
              </w:rPr>
              <w:t>Suministro de 110 refrigerios para jornada de sensibilización a mujeres en el día de no violencia contra las mujeres y toma de citología, día 25 noviembre 2019 (Plan unidad de la mujer)</w:t>
            </w:r>
          </w:p>
        </w:tc>
        <w:tc>
          <w:tcPr>
            <w:tcW w:w="1830" w:type="dxa"/>
            <w:tcBorders>
              <w:top w:val="single" w:sz="4" w:space="0" w:color="auto"/>
              <w:left w:val="single" w:sz="4" w:space="0" w:color="auto"/>
            </w:tcBorders>
          </w:tcPr>
          <w:p w:rsidR="00AF634A" w:rsidRPr="001421C9" w:rsidRDefault="00AF634A" w:rsidP="0066716A">
            <w:pPr>
              <w:jc w:val="right"/>
              <w:rPr>
                <w:rFonts w:cs="Arial"/>
                <w:sz w:val="24"/>
                <w:szCs w:val="24"/>
              </w:rPr>
            </w:pPr>
          </w:p>
          <w:p w:rsidR="00AF634A" w:rsidRPr="001421C9" w:rsidRDefault="00AF634A" w:rsidP="0066716A">
            <w:pPr>
              <w:jc w:val="right"/>
              <w:rPr>
                <w:rFonts w:cs="Arial"/>
                <w:sz w:val="24"/>
                <w:szCs w:val="24"/>
              </w:rPr>
            </w:pPr>
            <w:r w:rsidRPr="001421C9">
              <w:rPr>
                <w:rFonts w:cs="Arial"/>
                <w:sz w:val="24"/>
                <w:szCs w:val="24"/>
              </w:rPr>
              <w:t>$    165.00</w:t>
            </w:r>
          </w:p>
        </w:tc>
      </w:tr>
      <w:tr w:rsidR="00AF634A" w:rsidRPr="001421C9" w:rsidTr="0066716A">
        <w:tc>
          <w:tcPr>
            <w:tcW w:w="7088" w:type="dxa"/>
            <w:tcBorders>
              <w:top w:val="single" w:sz="4" w:space="0" w:color="auto"/>
              <w:right w:val="single" w:sz="4" w:space="0" w:color="auto"/>
            </w:tcBorders>
          </w:tcPr>
          <w:p w:rsidR="00AF634A" w:rsidRPr="001421C9" w:rsidRDefault="00AF634A" w:rsidP="0066716A">
            <w:pPr>
              <w:jc w:val="both"/>
              <w:rPr>
                <w:rFonts w:cs="Arial"/>
                <w:sz w:val="24"/>
                <w:szCs w:val="24"/>
              </w:rPr>
            </w:pPr>
            <w:r w:rsidRPr="001421C9">
              <w:rPr>
                <w:rFonts w:cs="Arial"/>
                <w:sz w:val="24"/>
                <w:szCs w:val="24"/>
              </w:rPr>
              <w:lastRenderedPageBreak/>
              <w:t>Suministro de refrigerios para atención a personas en jornada de alfabetización en derechos de las mujeres y jornadas de sensibilización de manejo de desechos sólidos (Plan unidad de la mujer)</w:t>
            </w:r>
          </w:p>
        </w:tc>
        <w:tc>
          <w:tcPr>
            <w:tcW w:w="1830" w:type="dxa"/>
            <w:tcBorders>
              <w:top w:val="single" w:sz="4" w:space="0" w:color="auto"/>
              <w:left w:val="single" w:sz="4" w:space="0" w:color="auto"/>
            </w:tcBorders>
          </w:tcPr>
          <w:p w:rsidR="00AF634A" w:rsidRPr="001421C9" w:rsidRDefault="00AF634A" w:rsidP="0066716A">
            <w:pPr>
              <w:jc w:val="right"/>
              <w:rPr>
                <w:rFonts w:cs="Arial"/>
                <w:sz w:val="24"/>
                <w:szCs w:val="24"/>
              </w:rPr>
            </w:pPr>
          </w:p>
          <w:p w:rsidR="00AF634A" w:rsidRPr="001421C9" w:rsidRDefault="00AF634A" w:rsidP="0066716A">
            <w:pPr>
              <w:jc w:val="right"/>
              <w:rPr>
                <w:rFonts w:cs="Arial"/>
                <w:sz w:val="24"/>
                <w:szCs w:val="24"/>
              </w:rPr>
            </w:pPr>
            <w:r w:rsidRPr="001421C9">
              <w:rPr>
                <w:rFonts w:cs="Arial"/>
                <w:sz w:val="24"/>
                <w:szCs w:val="24"/>
              </w:rPr>
              <w:t>$      94.50</w:t>
            </w:r>
          </w:p>
        </w:tc>
      </w:tr>
      <w:tr w:rsidR="00AF634A" w:rsidRPr="001421C9" w:rsidTr="0066716A">
        <w:tc>
          <w:tcPr>
            <w:tcW w:w="7088" w:type="dxa"/>
            <w:tcBorders>
              <w:right w:val="single" w:sz="4" w:space="0" w:color="auto"/>
            </w:tcBorders>
          </w:tcPr>
          <w:p w:rsidR="00AF634A" w:rsidRPr="001421C9" w:rsidRDefault="00AF634A"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830" w:type="dxa"/>
            <w:tcBorders>
              <w:left w:val="single" w:sz="4" w:space="0" w:color="auto"/>
            </w:tcBorders>
          </w:tcPr>
          <w:p w:rsidR="00AF634A" w:rsidRPr="001421C9" w:rsidRDefault="00AF634A" w:rsidP="0066716A">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321.35</w:t>
            </w:r>
            <w:r w:rsidRPr="001421C9">
              <w:rPr>
                <w:rFonts w:cs="Arial"/>
                <w:b/>
                <w:sz w:val="24"/>
                <w:szCs w:val="24"/>
              </w:rPr>
              <w:fldChar w:fldCharType="end"/>
            </w:r>
          </w:p>
        </w:tc>
      </w:tr>
    </w:tbl>
    <w:p w:rsidR="00AF634A" w:rsidRPr="001421C9" w:rsidRDefault="00AF634A" w:rsidP="00AF634A">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AF634A" w:rsidRPr="001421C9" w:rsidRDefault="00AF634A" w:rsidP="00AF634A">
      <w:pPr>
        <w:spacing w:after="0" w:line="240" w:lineRule="auto"/>
        <w:jc w:val="both"/>
        <w:rPr>
          <w:rFonts w:cs="Arial"/>
          <w:b/>
          <w:sz w:val="24"/>
          <w:szCs w:val="24"/>
        </w:rPr>
      </w:pPr>
      <w:r w:rsidRPr="001421C9">
        <w:rPr>
          <w:rFonts w:cs="Arial"/>
          <w:b/>
          <w:sz w:val="24"/>
          <w:szCs w:val="24"/>
        </w:rPr>
        <w:t>9)</w:t>
      </w:r>
      <w:r w:rsidRPr="001421C9">
        <w:rPr>
          <w:rFonts w:cs="Arial"/>
          <w:sz w:val="24"/>
          <w:szCs w:val="24"/>
        </w:rPr>
        <w:t xml:space="preserve"> RENE LEONEL SALDAÑA ASCENCIO, </w:t>
      </w:r>
      <w:r w:rsidRPr="001421C9">
        <w:rPr>
          <w:rFonts w:cs="Arial"/>
          <w:b/>
          <w:sz w:val="24"/>
          <w:szCs w:val="24"/>
        </w:rPr>
        <w:t>$100.00</w:t>
      </w:r>
      <w:r w:rsidRPr="001421C9">
        <w:rPr>
          <w:rFonts w:cs="Arial"/>
          <w:sz w:val="24"/>
          <w:szCs w:val="24"/>
        </w:rPr>
        <w:t>, servicios prestados como instructor de aeróbicos, en 8 sesiones, a $12.50 c/u; con el fin de prevenir la violencia a través de actividades recreativas, mes de noviembre- 2019 (Plan de Promoción Social),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10)</w:t>
      </w:r>
      <w:r w:rsidRPr="001421C9">
        <w:rPr>
          <w:rFonts w:cs="Arial"/>
          <w:sz w:val="24"/>
          <w:szCs w:val="24"/>
        </w:rPr>
        <w:t xml:space="preserve"> NOLVIA ARMIDA LOPEZ GARCIA, </w:t>
      </w:r>
      <w:r w:rsidRPr="001421C9">
        <w:rPr>
          <w:rFonts w:cs="Arial"/>
          <w:b/>
          <w:sz w:val="24"/>
          <w:szCs w:val="24"/>
        </w:rPr>
        <w:t>$87.00</w:t>
      </w:r>
      <w:r w:rsidRPr="001421C9">
        <w:rPr>
          <w:rFonts w:cs="Arial"/>
          <w:sz w:val="24"/>
          <w:szCs w:val="24"/>
        </w:rPr>
        <w:t xml:space="preserve">, suministro de alimentos para atención a personas en actividad de jornada odontológica en Centro Escolar La </w:t>
      </w:r>
      <w:proofErr w:type="spellStart"/>
      <w:r w:rsidRPr="001421C9">
        <w:rPr>
          <w:rFonts w:cs="Arial"/>
          <w:sz w:val="24"/>
          <w:szCs w:val="24"/>
        </w:rPr>
        <w:t>Pandeadura</w:t>
      </w:r>
      <w:proofErr w:type="spellEnd"/>
      <w:r w:rsidRPr="001421C9">
        <w:rPr>
          <w:rFonts w:cs="Arial"/>
          <w:sz w:val="24"/>
          <w:szCs w:val="24"/>
        </w:rPr>
        <w:t xml:space="preserve"> con personas de la comunidad fecha 26-noviembre-2019 (Plan de la Niñez y Adolescencia),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11)</w:t>
      </w:r>
      <w:r w:rsidRPr="001421C9">
        <w:rPr>
          <w:rFonts w:cs="Arial"/>
          <w:sz w:val="24"/>
          <w:szCs w:val="24"/>
        </w:rPr>
        <w:t xml:space="preserve"> TIENDA “GERALDINA”, </w:t>
      </w:r>
      <w:r w:rsidRPr="001421C9">
        <w:rPr>
          <w:rFonts w:cs="Arial"/>
          <w:b/>
          <w:sz w:val="24"/>
          <w:szCs w:val="24"/>
        </w:rPr>
        <w:t>$81.50</w:t>
      </w:r>
      <w:r w:rsidRPr="001421C9">
        <w:rPr>
          <w:rFonts w:cs="Arial"/>
          <w:sz w:val="24"/>
          <w:szCs w:val="24"/>
        </w:rPr>
        <w:t xml:space="preserve">, según factura No.4988, suministro de adornos navideños para decoraciones </w:t>
      </w:r>
      <w:proofErr w:type="gramStart"/>
      <w:r w:rsidRPr="001421C9">
        <w:rPr>
          <w:rFonts w:cs="Arial"/>
          <w:sz w:val="24"/>
          <w:szCs w:val="24"/>
        </w:rPr>
        <w:t>diversas</w:t>
      </w:r>
      <w:proofErr w:type="gramEnd"/>
      <w:r w:rsidRPr="001421C9">
        <w:rPr>
          <w:rFonts w:cs="Arial"/>
          <w:sz w:val="24"/>
          <w:szCs w:val="24"/>
        </w:rPr>
        <w:t xml:space="preserve"> (Plan de Turismo),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12</w:t>
      </w:r>
      <w:proofErr w:type="gramStart"/>
      <w:r w:rsidRPr="001421C9">
        <w:rPr>
          <w:rFonts w:cs="Arial"/>
          <w:b/>
          <w:sz w:val="24"/>
          <w:szCs w:val="24"/>
        </w:rPr>
        <w:t>)</w:t>
      </w:r>
      <w:r w:rsidRPr="001421C9">
        <w:rPr>
          <w:rFonts w:cs="Arial"/>
          <w:sz w:val="24"/>
          <w:szCs w:val="24"/>
        </w:rPr>
        <w:t>Planilla</w:t>
      </w:r>
      <w:proofErr w:type="gramEnd"/>
      <w:r w:rsidRPr="001421C9">
        <w:rPr>
          <w:rFonts w:cs="Arial"/>
          <w:sz w:val="24"/>
          <w:szCs w:val="24"/>
        </w:rPr>
        <w:t xml:space="preserve"> de trabajadores por día del proyecto: Rehabilitación de caminos vecinales afectados por lluvias; comunidad El Chupamiel, cantón El Jícaro, Municipio de Tacuba </w:t>
      </w:r>
      <w:r w:rsidRPr="001421C9">
        <w:rPr>
          <w:rFonts w:cs="Arial"/>
          <w:b/>
          <w:sz w:val="24"/>
          <w:szCs w:val="24"/>
        </w:rPr>
        <w:t>$467.04</w:t>
      </w:r>
      <w:r w:rsidRPr="001421C9">
        <w:rPr>
          <w:rFonts w:cs="Arial"/>
          <w:sz w:val="24"/>
          <w:szCs w:val="24"/>
        </w:rPr>
        <w:t>, período del 18 al 30 de noviembre 2019;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13)</w:t>
      </w:r>
      <w:r w:rsidRPr="001421C9">
        <w:rPr>
          <w:rFonts w:cs="Arial"/>
          <w:sz w:val="24"/>
          <w:szCs w:val="24"/>
        </w:rPr>
        <w:t xml:space="preserve"> Planilla de trabajadores por día del proyecto: Rehabilitación de caminos vecinales afectados por lluvias en Caseríos y Cantones del Municipio de Tacuba, Comunidad Los Chorros, Cantón El Rodeo I, Municipio de Tacuba </w:t>
      </w:r>
      <w:r w:rsidRPr="001421C9">
        <w:rPr>
          <w:rFonts w:cs="Arial"/>
          <w:b/>
          <w:sz w:val="24"/>
          <w:szCs w:val="24"/>
        </w:rPr>
        <w:t>$467.04</w:t>
      </w:r>
      <w:r w:rsidRPr="001421C9">
        <w:rPr>
          <w:rFonts w:cs="Arial"/>
          <w:sz w:val="24"/>
          <w:szCs w:val="24"/>
        </w:rPr>
        <w:t>, período del 25 al 30 de noviembre y del 02 al 07 de diciembre de 2019,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14)</w:t>
      </w:r>
      <w:r w:rsidRPr="001421C9">
        <w:rPr>
          <w:rFonts w:cs="Arial"/>
          <w:sz w:val="24"/>
          <w:szCs w:val="24"/>
        </w:rPr>
        <w:t xml:space="preserve"> Planilla de trabajadores por día del proyecto: Rehabilitación de caminos vecinales afectados por lluvias en Caseríos y Cantones del Municipio de Tacuba, Caserío Valle Nuevo, Cantón El Chagüite, Municipio de Tacuba </w:t>
      </w:r>
      <w:r w:rsidRPr="001421C9">
        <w:rPr>
          <w:rFonts w:cs="Arial"/>
          <w:b/>
          <w:sz w:val="24"/>
          <w:szCs w:val="24"/>
        </w:rPr>
        <w:t>$667.20</w:t>
      </w:r>
      <w:proofErr w:type="gramStart"/>
      <w:r w:rsidRPr="001421C9">
        <w:rPr>
          <w:rFonts w:cs="Arial"/>
          <w:sz w:val="24"/>
          <w:szCs w:val="24"/>
        </w:rPr>
        <w:t>,período</w:t>
      </w:r>
      <w:proofErr w:type="gramEnd"/>
      <w:r w:rsidRPr="001421C9">
        <w:rPr>
          <w:rFonts w:cs="Arial"/>
          <w:sz w:val="24"/>
          <w:szCs w:val="24"/>
        </w:rPr>
        <w:t xml:space="preserve"> del 25 al 30 de noviembre y del 02 al 07 de diciembre de 2019,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15)</w:t>
      </w:r>
      <w:r w:rsidRPr="001421C9">
        <w:rPr>
          <w:rFonts w:cs="Arial"/>
          <w:sz w:val="24"/>
          <w:szCs w:val="24"/>
        </w:rPr>
        <w:t xml:space="preserve"> Planilla de trabajadores por día del proyecto: Rehabilitación de caminos vecinales afectados por lluvias en Caseríos y Cantones del Municipio de Tacuba, Caserío El Morro, Cantón El Chagüite, Municipio de Tacuba </w:t>
      </w:r>
      <w:r w:rsidRPr="001421C9">
        <w:rPr>
          <w:rFonts w:cs="Arial"/>
          <w:b/>
          <w:sz w:val="24"/>
          <w:szCs w:val="24"/>
        </w:rPr>
        <w:t>$667.20</w:t>
      </w:r>
      <w:r w:rsidRPr="001421C9">
        <w:rPr>
          <w:rFonts w:cs="Arial"/>
          <w:sz w:val="24"/>
          <w:szCs w:val="24"/>
        </w:rPr>
        <w:t>, período del 25 al 30 de noviembre y del 02 al 07 de diciembre de 2019,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16)</w:t>
      </w:r>
      <w:r w:rsidRPr="001421C9">
        <w:rPr>
          <w:rFonts w:cs="Arial"/>
          <w:sz w:val="24"/>
          <w:szCs w:val="24"/>
        </w:rPr>
        <w:t xml:space="preserve"> Planilla de trabajadores por día del proyecto: Rehabilitación de caminos vecinales afectados por lluvias en Caseríos y Cantones del Municipio de Tacuba, Caserío El </w:t>
      </w:r>
      <w:proofErr w:type="spellStart"/>
      <w:r w:rsidRPr="001421C9">
        <w:rPr>
          <w:rFonts w:cs="Arial"/>
          <w:sz w:val="24"/>
          <w:szCs w:val="24"/>
        </w:rPr>
        <w:t>Durazneño</w:t>
      </w:r>
      <w:proofErr w:type="spellEnd"/>
      <w:r w:rsidRPr="001421C9">
        <w:rPr>
          <w:rFonts w:cs="Arial"/>
          <w:sz w:val="24"/>
          <w:szCs w:val="24"/>
        </w:rPr>
        <w:t xml:space="preserve">, Cantón El Chagüite, Municipio de Tacuba </w:t>
      </w:r>
      <w:r w:rsidRPr="001421C9">
        <w:rPr>
          <w:rFonts w:cs="Arial"/>
          <w:b/>
          <w:sz w:val="24"/>
          <w:szCs w:val="24"/>
        </w:rPr>
        <w:t>$667.20</w:t>
      </w:r>
      <w:proofErr w:type="gramStart"/>
      <w:r w:rsidRPr="001421C9">
        <w:rPr>
          <w:rFonts w:cs="Arial"/>
          <w:sz w:val="24"/>
          <w:szCs w:val="24"/>
        </w:rPr>
        <w:t>,período</w:t>
      </w:r>
      <w:proofErr w:type="gramEnd"/>
      <w:r w:rsidRPr="001421C9">
        <w:rPr>
          <w:rFonts w:cs="Arial"/>
          <w:sz w:val="24"/>
          <w:szCs w:val="24"/>
        </w:rPr>
        <w:t xml:space="preserve"> del 25 al 30 de noviembre y del 02 al 07 de diciembre de 2019,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lastRenderedPageBreak/>
        <w:t>17)</w:t>
      </w:r>
      <w:proofErr w:type="spellStart"/>
      <w:r w:rsidRPr="001421C9">
        <w:rPr>
          <w:rFonts w:cs="Arial"/>
          <w:sz w:val="24"/>
          <w:szCs w:val="24"/>
        </w:rPr>
        <w:t>Agroservicio</w:t>
      </w:r>
      <w:proofErr w:type="spellEnd"/>
      <w:r w:rsidRPr="001421C9">
        <w:rPr>
          <w:rFonts w:cs="Arial"/>
          <w:sz w:val="24"/>
          <w:szCs w:val="24"/>
        </w:rPr>
        <w:t xml:space="preserve"> “EL AMIGO DEL AGRICULTOR”, </w:t>
      </w:r>
      <w:r w:rsidRPr="001421C9">
        <w:rPr>
          <w:rFonts w:cs="Arial"/>
          <w:b/>
          <w:sz w:val="24"/>
          <w:szCs w:val="24"/>
        </w:rPr>
        <w:t>$29,500.00</w:t>
      </w:r>
      <w:r w:rsidRPr="001421C9">
        <w:rPr>
          <w:rFonts w:cs="Arial"/>
          <w:sz w:val="24"/>
          <w:szCs w:val="24"/>
        </w:rPr>
        <w:t xml:space="preserve">; según factura No.28017, pago de 7ª cuota por compra de paquete agrícola año 2019; conforme detalle en documentación anexa, con aplicación a la asignación presupuestaria respectiva; los Concejales: </w:t>
      </w:r>
      <w:r w:rsidRPr="001421C9">
        <w:rPr>
          <w:rFonts w:cs="Arial"/>
          <w:b/>
          <w:sz w:val="24"/>
          <w:szCs w:val="24"/>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1421C9">
        <w:rPr>
          <w:rFonts w:cs="Arial"/>
          <w:sz w:val="24"/>
          <w:szCs w:val="24"/>
        </w:rPr>
        <w:t>;</w:t>
      </w:r>
    </w:p>
    <w:p w:rsidR="00AF634A" w:rsidRPr="001421C9" w:rsidRDefault="00AF634A" w:rsidP="00AF634A">
      <w:pPr>
        <w:spacing w:after="0" w:line="240" w:lineRule="auto"/>
        <w:jc w:val="both"/>
        <w:rPr>
          <w:rFonts w:cs="Arial"/>
          <w:sz w:val="24"/>
          <w:szCs w:val="24"/>
        </w:rPr>
      </w:pPr>
      <w:r w:rsidRPr="001421C9">
        <w:rPr>
          <w:rFonts w:cs="Arial"/>
          <w:b/>
          <w:sz w:val="24"/>
          <w:szCs w:val="24"/>
        </w:rPr>
        <w:t>18)</w:t>
      </w:r>
      <w:r w:rsidRPr="001421C9">
        <w:rPr>
          <w:rFonts w:cs="Arial"/>
          <w:sz w:val="24"/>
          <w:szCs w:val="24"/>
        </w:rPr>
        <w:t xml:space="preserve"> Planilla de trabajadores por día del proyecto: Rehabilitación de caminos vecinales afectados por lluvias en Caseríos y Cantones del Municipio de Tacuba, Caserío Las Mercedes, Cantón El </w:t>
      </w:r>
      <w:proofErr w:type="spellStart"/>
      <w:r w:rsidRPr="001421C9">
        <w:rPr>
          <w:rFonts w:cs="Arial"/>
          <w:sz w:val="24"/>
          <w:szCs w:val="24"/>
        </w:rPr>
        <w:t>Sincuyo</w:t>
      </w:r>
      <w:proofErr w:type="spellEnd"/>
      <w:r w:rsidRPr="001421C9">
        <w:rPr>
          <w:rFonts w:cs="Arial"/>
          <w:sz w:val="24"/>
          <w:szCs w:val="24"/>
        </w:rPr>
        <w:t>, Municipio de Tacuba</w:t>
      </w:r>
      <w:proofErr w:type="gramStart"/>
      <w:r w:rsidRPr="001421C9">
        <w:rPr>
          <w:rFonts w:cs="Arial"/>
          <w:sz w:val="24"/>
          <w:szCs w:val="24"/>
        </w:rPr>
        <w:t>,</w:t>
      </w:r>
      <w:r w:rsidRPr="001421C9">
        <w:rPr>
          <w:rFonts w:cs="Arial"/>
          <w:b/>
          <w:sz w:val="24"/>
          <w:szCs w:val="24"/>
        </w:rPr>
        <w:t>$</w:t>
      </w:r>
      <w:proofErr w:type="gramEnd"/>
      <w:r w:rsidRPr="001421C9">
        <w:rPr>
          <w:rFonts w:cs="Arial"/>
          <w:b/>
          <w:sz w:val="24"/>
          <w:szCs w:val="24"/>
        </w:rPr>
        <w:t>467.04</w:t>
      </w:r>
      <w:r w:rsidRPr="001421C9">
        <w:rPr>
          <w:rFonts w:cs="Arial"/>
          <w:sz w:val="24"/>
          <w:szCs w:val="24"/>
        </w:rPr>
        <w:t xml:space="preserve">, período del 25 al 30 de noviembre y del 02 al 07 de diciembre de 2019 y otra planilla por </w:t>
      </w:r>
      <w:r w:rsidRPr="001421C9">
        <w:rPr>
          <w:rFonts w:cs="Arial"/>
          <w:b/>
          <w:sz w:val="24"/>
          <w:szCs w:val="24"/>
        </w:rPr>
        <w:t>$233.52</w:t>
      </w:r>
      <w:r w:rsidRPr="001421C9">
        <w:rPr>
          <w:rFonts w:cs="Arial"/>
          <w:sz w:val="24"/>
          <w:szCs w:val="24"/>
        </w:rPr>
        <w:t>, período del 09 al 14 de diciembre de 2019,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19)</w:t>
      </w:r>
      <w:r w:rsidRPr="001421C9">
        <w:rPr>
          <w:rFonts w:cs="Arial"/>
          <w:sz w:val="24"/>
          <w:szCs w:val="24"/>
        </w:rPr>
        <w:t xml:space="preserve"> William Antonio García de la Cruz </w:t>
      </w:r>
      <w:r w:rsidRPr="001421C9">
        <w:rPr>
          <w:rFonts w:cs="Arial"/>
          <w:b/>
          <w:sz w:val="24"/>
          <w:szCs w:val="24"/>
        </w:rPr>
        <w:t>$165.00</w:t>
      </w:r>
      <w:r w:rsidRPr="001421C9">
        <w:rPr>
          <w:rFonts w:cs="Arial"/>
          <w:sz w:val="24"/>
          <w:szCs w:val="24"/>
        </w:rPr>
        <w:t xml:space="preserve">, servicios de transporte, un viaje de Tacuba a </w:t>
      </w:r>
      <w:proofErr w:type="spellStart"/>
      <w:r w:rsidRPr="001421C9">
        <w:rPr>
          <w:rFonts w:cs="Arial"/>
          <w:sz w:val="24"/>
          <w:szCs w:val="24"/>
        </w:rPr>
        <w:t>Soyapango</w:t>
      </w:r>
      <w:proofErr w:type="spellEnd"/>
      <w:r w:rsidRPr="001421C9">
        <w:rPr>
          <w:rFonts w:cs="Arial"/>
          <w:sz w:val="24"/>
          <w:szCs w:val="24"/>
        </w:rPr>
        <w:t xml:space="preserve"> a retirar láminas de 18 familias solicitadas por pueblos originarios del Municipio de </w:t>
      </w:r>
      <w:proofErr w:type="spellStart"/>
      <w:r w:rsidRPr="001421C9">
        <w:rPr>
          <w:rFonts w:cs="Arial"/>
          <w:sz w:val="24"/>
          <w:szCs w:val="24"/>
        </w:rPr>
        <w:t>Tacuba</w:t>
      </w:r>
      <w:proofErr w:type="gramStart"/>
      <w:r w:rsidRPr="001421C9">
        <w:rPr>
          <w:rFonts w:cs="Arial"/>
          <w:sz w:val="24"/>
          <w:szCs w:val="24"/>
        </w:rPr>
        <w:t>;conforme</w:t>
      </w:r>
      <w:proofErr w:type="spellEnd"/>
      <w:proofErr w:type="gramEnd"/>
      <w:r w:rsidRPr="001421C9">
        <w:rPr>
          <w:rFonts w:cs="Arial"/>
          <w:sz w:val="24"/>
          <w:szCs w:val="24"/>
        </w:rPr>
        <w:t xml:space="preserv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20)</w:t>
      </w:r>
      <w:r w:rsidRPr="001421C9">
        <w:rPr>
          <w:rFonts w:cs="Arial"/>
          <w:sz w:val="24"/>
          <w:szCs w:val="24"/>
        </w:rPr>
        <w:t xml:space="preserve"> INVERSIONES REINA CERNA S.A. DE C.V., facturas detalladas a continuación:</w:t>
      </w:r>
    </w:p>
    <w:tbl>
      <w:tblPr>
        <w:tblStyle w:val="Tablaconcuadrcula"/>
        <w:tblW w:w="0" w:type="auto"/>
        <w:tblInd w:w="108" w:type="dxa"/>
        <w:tblLayout w:type="fixed"/>
        <w:tblLook w:val="04A0"/>
      </w:tblPr>
      <w:tblGrid>
        <w:gridCol w:w="1479"/>
        <w:gridCol w:w="5467"/>
        <w:gridCol w:w="1972"/>
      </w:tblGrid>
      <w:tr w:rsidR="00AF634A" w:rsidRPr="001421C9" w:rsidTr="0066716A">
        <w:tc>
          <w:tcPr>
            <w:tcW w:w="1479" w:type="dxa"/>
          </w:tcPr>
          <w:p w:rsidR="00AF634A" w:rsidRPr="001421C9" w:rsidRDefault="00AF634A" w:rsidP="0066716A">
            <w:pPr>
              <w:jc w:val="center"/>
              <w:rPr>
                <w:rFonts w:cs="Arial"/>
                <w:b/>
                <w:spacing w:val="-6"/>
                <w:sz w:val="24"/>
                <w:szCs w:val="24"/>
              </w:rPr>
            </w:pPr>
            <w:r w:rsidRPr="001421C9">
              <w:rPr>
                <w:rFonts w:cs="Arial"/>
                <w:b/>
                <w:spacing w:val="-6"/>
                <w:sz w:val="24"/>
                <w:szCs w:val="24"/>
              </w:rPr>
              <w:t>FACTURA</w:t>
            </w:r>
          </w:p>
        </w:tc>
        <w:tc>
          <w:tcPr>
            <w:tcW w:w="5467" w:type="dxa"/>
            <w:tcBorders>
              <w:righ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DETALLE</w:t>
            </w:r>
          </w:p>
        </w:tc>
        <w:tc>
          <w:tcPr>
            <w:tcW w:w="1972" w:type="dxa"/>
            <w:tcBorders>
              <w:left w:val="single" w:sz="4" w:space="0" w:color="auto"/>
            </w:tcBorders>
          </w:tcPr>
          <w:p w:rsidR="00AF634A" w:rsidRPr="001421C9" w:rsidRDefault="00AF634A" w:rsidP="0066716A">
            <w:pPr>
              <w:jc w:val="center"/>
              <w:rPr>
                <w:rFonts w:cs="Arial"/>
                <w:b/>
                <w:sz w:val="24"/>
                <w:szCs w:val="24"/>
              </w:rPr>
            </w:pPr>
            <w:r w:rsidRPr="001421C9">
              <w:rPr>
                <w:rFonts w:cs="Arial"/>
                <w:b/>
                <w:sz w:val="24"/>
                <w:szCs w:val="24"/>
              </w:rPr>
              <w:t>MONTO</w:t>
            </w:r>
          </w:p>
        </w:tc>
      </w:tr>
      <w:tr w:rsidR="00AF634A" w:rsidRPr="001421C9" w:rsidTr="0066716A">
        <w:tc>
          <w:tcPr>
            <w:tcW w:w="1479" w:type="dxa"/>
          </w:tcPr>
          <w:p w:rsidR="00AF634A" w:rsidRPr="001421C9" w:rsidRDefault="00AF634A" w:rsidP="0066716A">
            <w:pPr>
              <w:jc w:val="center"/>
              <w:rPr>
                <w:rFonts w:cs="Arial"/>
                <w:sz w:val="24"/>
                <w:szCs w:val="24"/>
              </w:rPr>
            </w:pPr>
            <w:r w:rsidRPr="001421C9">
              <w:rPr>
                <w:rFonts w:cs="Arial"/>
                <w:sz w:val="24"/>
                <w:szCs w:val="24"/>
              </w:rPr>
              <w:t>00020</w:t>
            </w:r>
          </w:p>
        </w:tc>
        <w:tc>
          <w:tcPr>
            <w:tcW w:w="5467" w:type="dxa"/>
            <w:tcBorders>
              <w:right w:val="single" w:sz="4" w:space="0" w:color="auto"/>
            </w:tcBorders>
          </w:tcPr>
          <w:p w:rsidR="00AF634A" w:rsidRPr="001421C9" w:rsidRDefault="00AF634A" w:rsidP="0066716A">
            <w:pPr>
              <w:rPr>
                <w:rFonts w:cs="Arial"/>
                <w:sz w:val="24"/>
                <w:szCs w:val="24"/>
              </w:rPr>
            </w:pPr>
            <w:r w:rsidRPr="001421C9">
              <w:rPr>
                <w:rFonts w:cs="Arial"/>
                <w:sz w:val="24"/>
                <w:szCs w:val="24"/>
              </w:rPr>
              <w:t>Pago por liquidación del proyecto: Cinteado de 350 metros, en tramo de calle de Caserío El Coco, Cantón San Juan</w:t>
            </w:r>
          </w:p>
        </w:tc>
        <w:tc>
          <w:tcPr>
            <w:tcW w:w="1972" w:type="dxa"/>
            <w:tcBorders>
              <w:left w:val="single" w:sz="4" w:space="0" w:color="auto"/>
            </w:tcBorders>
          </w:tcPr>
          <w:p w:rsidR="00AF634A" w:rsidRPr="001421C9" w:rsidRDefault="00AF634A" w:rsidP="0066716A">
            <w:pPr>
              <w:jc w:val="right"/>
              <w:rPr>
                <w:rFonts w:cs="Arial"/>
                <w:b/>
                <w:sz w:val="24"/>
                <w:szCs w:val="24"/>
              </w:rPr>
            </w:pPr>
            <w:r w:rsidRPr="001421C9">
              <w:rPr>
                <w:rFonts w:cs="Arial"/>
                <w:b/>
                <w:sz w:val="24"/>
                <w:szCs w:val="24"/>
              </w:rPr>
              <w:t>$  11,522.68</w:t>
            </w:r>
          </w:p>
        </w:tc>
      </w:tr>
      <w:tr w:rsidR="00AF634A" w:rsidRPr="001421C9" w:rsidTr="0066716A">
        <w:tc>
          <w:tcPr>
            <w:tcW w:w="1479" w:type="dxa"/>
          </w:tcPr>
          <w:p w:rsidR="00AF634A" w:rsidRPr="001421C9" w:rsidRDefault="00AF634A" w:rsidP="0066716A">
            <w:pPr>
              <w:jc w:val="center"/>
              <w:rPr>
                <w:rFonts w:cs="Arial"/>
                <w:sz w:val="24"/>
                <w:szCs w:val="24"/>
              </w:rPr>
            </w:pPr>
            <w:r w:rsidRPr="001421C9">
              <w:rPr>
                <w:rFonts w:cs="Arial"/>
                <w:sz w:val="24"/>
                <w:szCs w:val="24"/>
              </w:rPr>
              <w:t>00027</w:t>
            </w:r>
          </w:p>
        </w:tc>
        <w:tc>
          <w:tcPr>
            <w:tcW w:w="5467" w:type="dxa"/>
            <w:tcBorders>
              <w:right w:val="single" w:sz="4" w:space="0" w:color="auto"/>
            </w:tcBorders>
          </w:tcPr>
          <w:p w:rsidR="00AF634A" w:rsidRPr="001421C9" w:rsidRDefault="00AF634A" w:rsidP="0066716A">
            <w:pPr>
              <w:rPr>
                <w:rFonts w:cs="Arial"/>
                <w:sz w:val="24"/>
                <w:szCs w:val="24"/>
              </w:rPr>
            </w:pPr>
            <w:r w:rsidRPr="001421C9">
              <w:rPr>
                <w:rFonts w:cs="Arial"/>
                <w:sz w:val="24"/>
                <w:szCs w:val="24"/>
              </w:rPr>
              <w:t>Devolución del 5% retenido en estimación No.1 del proyecto: Cinteado de 350 metros, en tramo de calle de Caserío El Coco, Cantón San Juan</w:t>
            </w:r>
          </w:p>
        </w:tc>
        <w:tc>
          <w:tcPr>
            <w:tcW w:w="1972" w:type="dxa"/>
            <w:tcBorders>
              <w:left w:val="single" w:sz="4" w:space="0" w:color="auto"/>
            </w:tcBorders>
          </w:tcPr>
          <w:p w:rsidR="00AF634A" w:rsidRPr="001421C9" w:rsidRDefault="00AF634A" w:rsidP="0066716A">
            <w:pPr>
              <w:jc w:val="right"/>
              <w:rPr>
                <w:rFonts w:cs="Arial"/>
                <w:b/>
                <w:sz w:val="24"/>
                <w:szCs w:val="24"/>
              </w:rPr>
            </w:pPr>
            <w:r w:rsidRPr="001421C9">
              <w:rPr>
                <w:rFonts w:cs="Arial"/>
                <w:b/>
                <w:sz w:val="24"/>
                <w:szCs w:val="24"/>
              </w:rPr>
              <w:t>$    1,581.16</w:t>
            </w:r>
          </w:p>
        </w:tc>
      </w:tr>
    </w:tbl>
    <w:p w:rsidR="00AF634A" w:rsidRPr="001421C9" w:rsidRDefault="00AF634A" w:rsidP="00AF634A">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21)</w:t>
      </w:r>
      <w:r w:rsidRPr="001421C9">
        <w:rPr>
          <w:rFonts w:cs="Arial"/>
          <w:sz w:val="24"/>
          <w:szCs w:val="24"/>
        </w:rPr>
        <w:t xml:space="preserve"> Alberto Guadalupe Rodríguez, </w:t>
      </w:r>
      <w:r w:rsidRPr="001421C9">
        <w:rPr>
          <w:rFonts w:cs="Arial"/>
          <w:b/>
          <w:sz w:val="24"/>
          <w:szCs w:val="24"/>
        </w:rPr>
        <w:t>$700.00</w:t>
      </w:r>
      <w:r w:rsidRPr="001421C9">
        <w:rPr>
          <w:rFonts w:cs="Arial"/>
          <w:sz w:val="24"/>
          <w:szCs w:val="24"/>
        </w:rPr>
        <w:t xml:space="preserve">, por servicios de impresión de 4,000 calendarios </w:t>
      </w:r>
      <w:proofErr w:type="spellStart"/>
      <w:r w:rsidRPr="001421C9">
        <w:rPr>
          <w:rFonts w:cs="Arial"/>
          <w:sz w:val="24"/>
          <w:szCs w:val="24"/>
        </w:rPr>
        <w:t>folcote</w:t>
      </w:r>
      <w:proofErr w:type="spellEnd"/>
      <w:r w:rsidRPr="001421C9">
        <w:rPr>
          <w:rFonts w:cs="Arial"/>
          <w:sz w:val="24"/>
          <w:szCs w:val="24"/>
        </w:rPr>
        <w:t xml:space="preserve"> barnizado, incluyendo arte y diseño (Unidad de Turismo Municipal;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22)</w:t>
      </w:r>
      <w:r w:rsidRPr="001421C9">
        <w:rPr>
          <w:rFonts w:cs="Arial"/>
          <w:sz w:val="24"/>
          <w:szCs w:val="24"/>
        </w:rPr>
        <w:t xml:space="preserve"> Empresa CIMAR, S.A. DE C.V., </w:t>
      </w:r>
      <w:r w:rsidRPr="001421C9">
        <w:rPr>
          <w:rFonts w:cs="Arial"/>
          <w:b/>
          <w:sz w:val="24"/>
          <w:szCs w:val="24"/>
        </w:rPr>
        <w:t>$9,250.00</w:t>
      </w:r>
      <w:r w:rsidRPr="001421C9">
        <w:rPr>
          <w:rFonts w:cs="Arial"/>
          <w:sz w:val="24"/>
          <w:szCs w:val="24"/>
        </w:rPr>
        <w:t xml:space="preserve">, según factura No.0100, por formulación de carpetas técnicas de los proyectos: Mejoramientos de tramos de calle principal Los Orantes, que conduce a Caserío Los Orantes y Caserío El Palmo Abajo, desde terreno de Andrés García hasta terreno de José Ángel Martínez Mendoza, del Cantón El Jícaro y el </w:t>
      </w:r>
      <w:proofErr w:type="spellStart"/>
      <w:r w:rsidRPr="001421C9">
        <w:rPr>
          <w:rFonts w:cs="Arial"/>
          <w:sz w:val="24"/>
          <w:szCs w:val="24"/>
        </w:rPr>
        <w:t>Sincuyo</w:t>
      </w:r>
      <w:proofErr w:type="spellEnd"/>
      <w:r w:rsidRPr="001421C9">
        <w:rPr>
          <w:rFonts w:cs="Arial"/>
          <w:sz w:val="24"/>
          <w:szCs w:val="24"/>
        </w:rPr>
        <w:t xml:space="preserve">, Municipio de Tacuba, Mejoramiento de tramo de calle contiguo a entrada a Finca La Selva, calle El </w:t>
      </w:r>
      <w:proofErr w:type="spellStart"/>
      <w:r w:rsidRPr="001421C9">
        <w:rPr>
          <w:rFonts w:cs="Arial"/>
          <w:sz w:val="24"/>
          <w:szCs w:val="24"/>
        </w:rPr>
        <w:t>Chilo</w:t>
      </w:r>
      <w:proofErr w:type="spellEnd"/>
      <w:r w:rsidRPr="001421C9">
        <w:rPr>
          <w:rFonts w:cs="Arial"/>
          <w:sz w:val="24"/>
          <w:szCs w:val="24"/>
        </w:rPr>
        <w:t xml:space="preserve"> hacia La Cumbre, Cantón </w:t>
      </w:r>
      <w:proofErr w:type="spellStart"/>
      <w:r w:rsidRPr="001421C9">
        <w:rPr>
          <w:rFonts w:cs="Arial"/>
          <w:sz w:val="24"/>
          <w:szCs w:val="24"/>
        </w:rPr>
        <w:t>Sincuyo</w:t>
      </w:r>
      <w:proofErr w:type="spellEnd"/>
      <w:r w:rsidRPr="001421C9">
        <w:rPr>
          <w:rFonts w:cs="Arial"/>
          <w:sz w:val="24"/>
          <w:szCs w:val="24"/>
        </w:rPr>
        <w:t xml:space="preserve">, Municipio de Tacuba, Mejoramiento de tramos de calle desde el desvío del Caserío Los Jiménez y abajo de Centro Escolar Los Orantes, sobre calle hacia el Palmo Real, frente a Finca San Carlos, Cantón El </w:t>
      </w:r>
      <w:proofErr w:type="spellStart"/>
      <w:r w:rsidRPr="001421C9">
        <w:rPr>
          <w:rFonts w:cs="Arial"/>
          <w:sz w:val="24"/>
          <w:szCs w:val="24"/>
        </w:rPr>
        <w:t>Sincuyo</w:t>
      </w:r>
      <w:proofErr w:type="spellEnd"/>
      <w:r w:rsidRPr="001421C9">
        <w:rPr>
          <w:rFonts w:cs="Arial"/>
          <w:sz w:val="24"/>
          <w:szCs w:val="24"/>
        </w:rPr>
        <w:t>, Municipio de Tacuba, Cinteado de tramo de calle Caserío Las Pozas, Cantón El Níspero, Municipio de Tacuba;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23)</w:t>
      </w:r>
      <w:r w:rsidRPr="001421C9">
        <w:rPr>
          <w:rFonts w:cs="Arial"/>
          <w:sz w:val="24"/>
          <w:szCs w:val="24"/>
        </w:rPr>
        <w:t xml:space="preserve"> ING. EDWIN ROBERTO CASTRO SALINAS, </w:t>
      </w:r>
      <w:r w:rsidRPr="001421C9">
        <w:rPr>
          <w:rFonts w:cs="Arial"/>
          <w:b/>
          <w:sz w:val="24"/>
          <w:szCs w:val="24"/>
        </w:rPr>
        <w:t>$2,800.00</w:t>
      </w:r>
      <w:r w:rsidRPr="001421C9">
        <w:rPr>
          <w:rFonts w:cs="Arial"/>
          <w:sz w:val="24"/>
          <w:szCs w:val="24"/>
        </w:rPr>
        <w:t xml:space="preserve">, según factura No.0144, pago por servicios profesionales de supervisión del proyecto: Balastado de tramos de calle, cantón </w:t>
      </w:r>
      <w:r w:rsidRPr="001421C9">
        <w:rPr>
          <w:rFonts w:cs="Arial"/>
          <w:sz w:val="24"/>
          <w:szCs w:val="24"/>
        </w:rPr>
        <w:lastRenderedPageBreak/>
        <w:t>San Rafael, Municipio de Tacuba, Departamento de Ahuachapán,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b/>
          <w:sz w:val="24"/>
          <w:szCs w:val="24"/>
        </w:rPr>
        <w:t>24)</w:t>
      </w:r>
      <w:r w:rsidRPr="001421C9">
        <w:rPr>
          <w:rFonts w:cs="Arial"/>
          <w:sz w:val="24"/>
          <w:szCs w:val="24"/>
        </w:rPr>
        <w:t xml:space="preserve"> ING. EDWIN ROBERTO CASTRO SALINAS, </w:t>
      </w:r>
      <w:r w:rsidRPr="001421C9">
        <w:rPr>
          <w:rFonts w:cs="Arial"/>
          <w:b/>
          <w:sz w:val="24"/>
          <w:szCs w:val="24"/>
        </w:rPr>
        <w:t>$2,250.00</w:t>
      </w:r>
      <w:r w:rsidRPr="001421C9">
        <w:rPr>
          <w:rFonts w:cs="Arial"/>
          <w:sz w:val="24"/>
          <w:szCs w:val="24"/>
        </w:rPr>
        <w:t>, según factura No.0145, Pago por servicios profesionales de formulación del proyecto: Mejoramiento de gradas en pasajes Los Narcisos de Colonia Bella Vista I y Pasajes en Colonia Bella Vista II, Fase II, Municipio de Tacuba; conforme detalle en documentación anexa, con aplicación a la asignación presupuestaria respectiva;</w:t>
      </w:r>
    </w:p>
    <w:p w:rsidR="00AF634A" w:rsidRPr="001421C9" w:rsidRDefault="00AF634A" w:rsidP="00AF634A">
      <w:pPr>
        <w:spacing w:after="0" w:line="240" w:lineRule="auto"/>
        <w:jc w:val="both"/>
        <w:rPr>
          <w:rFonts w:cs="Arial"/>
          <w:sz w:val="24"/>
          <w:szCs w:val="24"/>
        </w:rPr>
      </w:pPr>
      <w:r w:rsidRPr="001421C9">
        <w:rPr>
          <w:rFonts w:cs="Arial"/>
          <w:sz w:val="24"/>
          <w:szCs w:val="24"/>
        </w:rPr>
        <w:t>Repórtese a los Departamentos de Contabilidad y Tesorería Municipal, para efectos de legalidad y los respectivos pagos, de conformidad a la Ley.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No.2</w:t>
      </w:r>
      <w:r w:rsidRPr="001421C9">
        <w:rPr>
          <w:rFonts w:cs="Arial"/>
          <w:sz w:val="24"/>
          <w:szCs w:val="24"/>
        </w:rPr>
        <w:t>.</w:t>
      </w:r>
      <w:r w:rsidRPr="001421C9">
        <w:rPr>
          <w:rFonts w:eastAsia="Calibri" w:cs="Arial"/>
          <w:sz w:val="24"/>
          <w:szCs w:val="24"/>
        </w:rPr>
        <w:t xml:space="preserve">El Concejo en uso de sus facultades legales conferidas por el Código Municipal; ACUERDA: Otorgarle Prórroga de arrendamiento del chalet propiedad de ésta Municipalidad; a la Señora: </w:t>
      </w:r>
      <w:r w:rsidRPr="001421C9">
        <w:rPr>
          <w:rFonts w:eastAsia="Calibri" w:cs="Arial"/>
          <w:b/>
          <w:sz w:val="24"/>
          <w:szCs w:val="24"/>
        </w:rPr>
        <w:t>OLGA LIDIA ROSALES</w:t>
      </w:r>
      <w:r w:rsidRPr="001421C9">
        <w:rPr>
          <w:rFonts w:eastAsia="Calibri" w:cs="Arial"/>
          <w:sz w:val="24"/>
          <w:szCs w:val="24"/>
        </w:rPr>
        <w:t xml:space="preserve">, a quien se le ha venido arrendando desde años anteriores y se le concede para el término de SEIS MESES; previo a los pagos respectivos, por el arrendamiento y la actividad comercial de productos alimenticios de consumo humano; prohibiéndole la “venta de bebidas alcohólicas”. </w:t>
      </w:r>
      <w:proofErr w:type="spellStart"/>
      <w:r w:rsidRPr="001421C9">
        <w:rPr>
          <w:rFonts w:eastAsia="Calibri" w:cs="Arial"/>
          <w:sz w:val="24"/>
          <w:szCs w:val="24"/>
        </w:rPr>
        <w:t>Facúltase</w:t>
      </w:r>
      <w:proofErr w:type="spellEnd"/>
      <w:r w:rsidRPr="001421C9">
        <w:rPr>
          <w:rFonts w:eastAsia="Calibri" w:cs="Arial"/>
          <w:sz w:val="24"/>
          <w:szCs w:val="24"/>
        </w:rPr>
        <w:t xml:space="preserve"> al Señor Síndico Municipal, para que reconozca el documento de contrato prorrogable a favor de la arrendataria, con quien éste Concejo Municipal no tiene vínculos de parentesco.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No.3</w:t>
      </w:r>
      <w:r w:rsidRPr="001421C9">
        <w:rPr>
          <w:rFonts w:eastAsia="Times New Roman" w:cs="Arial"/>
          <w:b/>
          <w:sz w:val="24"/>
          <w:szCs w:val="24"/>
          <w:u w:val="single"/>
        </w:rPr>
        <w:t>.</w:t>
      </w:r>
      <w:r w:rsidRPr="001421C9">
        <w:rPr>
          <w:rFonts w:cs="Arial"/>
          <w:spacing w:val="-2"/>
          <w:sz w:val="24"/>
          <w:szCs w:val="24"/>
        </w:rPr>
        <w:t>El Concejo</w:t>
      </w:r>
      <w:r w:rsidRPr="001421C9">
        <w:rPr>
          <w:rFonts w:cs="Arial"/>
          <w:sz w:val="24"/>
          <w:szCs w:val="24"/>
        </w:rPr>
        <w:t xml:space="preserve">, en uso de sus facultades legales conferidas por el Código Municipal; ACUERDA: Aprobar la EJECUCIÓN del Proyecto: </w:t>
      </w:r>
      <w:r w:rsidR="00C10E3E">
        <w:rPr>
          <w:rFonts w:cs="Arial"/>
          <w:b/>
          <w:sz w:val="24"/>
          <w:szCs w:val="24"/>
        </w:rPr>
        <w:t>CIN</w:t>
      </w:r>
      <w:r w:rsidRPr="001421C9">
        <w:rPr>
          <w:rFonts w:cs="Arial"/>
          <w:b/>
          <w:sz w:val="24"/>
          <w:szCs w:val="24"/>
        </w:rPr>
        <w:t>TEADO DE CALLE QUE CONDUCE A CASERIO LOS SALDAÑA, CANTÓN EL ROSARIO MUNICIPIO DE TACUBA</w:t>
      </w:r>
      <w:r w:rsidRPr="001421C9">
        <w:rPr>
          <w:rFonts w:cs="Arial"/>
          <w:sz w:val="24"/>
          <w:szCs w:val="24"/>
        </w:rPr>
        <w:t xml:space="preserve">, por un monto de: </w:t>
      </w:r>
      <w:r w:rsidRPr="001421C9">
        <w:rPr>
          <w:rFonts w:cs="Arial"/>
          <w:b/>
          <w:sz w:val="24"/>
          <w:szCs w:val="24"/>
        </w:rPr>
        <w:t>$47,458.52</w:t>
      </w:r>
      <w:r w:rsidRPr="001421C9">
        <w:rPr>
          <w:rFonts w:cs="Arial"/>
          <w:sz w:val="24"/>
          <w:szCs w:val="24"/>
        </w:rPr>
        <w:t>, con fuente de financiamiento: préstamo BANCO ATLÁNTIDA EL SALVADOR, S.A.</w:t>
      </w:r>
      <w:r w:rsidRPr="001421C9">
        <w:rPr>
          <w:rFonts w:cs="Arial"/>
          <w:spacing w:val="-2"/>
          <w:sz w:val="24"/>
          <w:szCs w:val="24"/>
        </w:rPr>
        <w:t xml:space="preserve">, autorizando al Jefe de la UACI, realizar el proceso para la contratación de los servicios del realizador y supervisor. </w:t>
      </w:r>
      <w:r w:rsidRPr="001421C9">
        <w:rPr>
          <w:rFonts w:cs="Arial"/>
          <w:b/>
          <w:spacing w:val="-2"/>
          <w:sz w:val="24"/>
          <w:szCs w:val="24"/>
        </w:rPr>
        <w:t>El Concejal Joel Ernesto Ramírez Acosta, manifiesta no estar de acuerdo en ésta resolución, por lo que salva su voto</w:t>
      </w:r>
      <w:r w:rsidRPr="001421C9">
        <w:rPr>
          <w:rFonts w:cs="Arial"/>
          <w:spacing w:val="-2"/>
          <w:sz w:val="24"/>
          <w:szCs w:val="24"/>
        </w:rPr>
        <w:t>. Comuníquese.</w:t>
      </w:r>
    </w:p>
    <w:p w:rsidR="00AF634A" w:rsidRPr="001421C9" w:rsidRDefault="00AF634A" w:rsidP="00AF634A">
      <w:pPr>
        <w:spacing w:after="0" w:line="240" w:lineRule="auto"/>
        <w:jc w:val="both"/>
        <w:rPr>
          <w:rFonts w:cs="Arial"/>
          <w:spacing w:val="-2"/>
          <w:sz w:val="24"/>
          <w:szCs w:val="24"/>
        </w:rPr>
      </w:pPr>
      <w:r w:rsidRPr="001421C9">
        <w:rPr>
          <w:rFonts w:cs="Arial"/>
          <w:b/>
          <w:bCs/>
          <w:sz w:val="24"/>
          <w:szCs w:val="24"/>
          <w:u w:val="single"/>
        </w:rPr>
        <w:t>ACUERDO No.4</w:t>
      </w:r>
      <w:r w:rsidRPr="001421C9">
        <w:rPr>
          <w:rFonts w:eastAsia="Times New Roman" w:cs="Arial"/>
          <w:b/>
          <w:sz w:val="24"/>
          <w:szCs w:val="24"/>
          <w:u w:val="single"/>
        </w:rPr>
        <w:t>.</w:t>
      </w:r>
      <w:r w:rsidRPr="001421C9">
        <w:rPr>
          <w:rFonts w:cs="Arial"/>
          <w:spacing w:val="-2"/>
          <w:sz w:val="24"/>
          <w:szCs w:val="24"/>
        </w:rPr>
        <w:t xml:space="preserve">El Concejo, en uso de sus facultades legales conferidas por el Código Municipal; ACUERDA: </w:t>
      </w:r>
      <w:proofErr w:type="spellStart"/>
      <w:r w:rsidRPr="001421C9">
        <w:rPr>
          <w:rFonts w:cs="Arial"/>
          <w:spacing w:val="-2"/>
          <w:sz w:val="24"/>
          <w:szCs w:val="24"/>
        </w:rPr>
        <w:t>Aperturar</w:t>
      </w:r>
      <w:proofErr w:type="spellEnd"/>
      <w:r w:rsidRPr="001421C9">
        <w:rPr>
          <w:rFonts w:cs="Arial"/>
          <w:spacing w:val="-2"/>
          <w:sz w:val="24"/>
          <w:szCs w:val="24"/>
        </w:rPr>
        <w:t xml:space="preserve"> una cuenta corriente en el </w:t>
      </w:r>
      <w:r w:rsidRPr="001421C9">
        <w:rPr>
          <w:rFonts w:cs="Arial"/>
          <w:b/>
          <w:sz w:val="24"/>
          <w:szCs w:val="24"/>
        </w:rPr>
        <w:t>BANCO ATLÁNTIDA EL SALVADOR, S.A.</w:t>
      </w:r>
      <w:r w:rsidRPr="001421C9">
        <w:rPr>
          <w:rFonts w:cs="Arial"/>
          <w:spacing w:val="-2"/>
          <w:sz w:val="24"/>
          <w:szCs w:val="24"/>
        </w:rPr>
        <w:t xml:space="preserve">, la chequera con fondos del la Cuenta Corriente que se denomina FONDO COMÚN MUNICIPAL, No.00300110297, para el pago del proyecto: </w:t>
      </w:r>
      <w:r w:rsidRPr="001421C9">
        <w:rPr>
          <w:rFonts w:cs="Arial"/>
          <w:b/>
          <w:sz w:val="24"/>
          <w:szCs w:val="24"/>
        </w:rPr>
        <w:t>CINCTEADO DE CALLE QUE CONDUCE A CASERIO LOS SALDAÑA, CANTÓN EL ROSARIO MUNICIPIO DE TACUBA</w:t>
      </w:r>
      <w:r w:rsidRPr="001421C9">
        <w:rPr>
          <w:rFonts w:cs="Arial"/>
          <w:spacing w:val="-2"/>
          <w:sz w:val="24"/>
          <w:szCs w:val="24"/>
        </w:rPr>
        <w:t xml:space="preserve">, transfiriendo la cantidad de </w:t>
      </w:r>
      <w:r w:rsidRPr="001421C9">
        <w:rPr>
          <w:rFonts w:cs="Arial"/>
          <w:b/>
          <w:sz w:val="24"/>
          <w:szCs w:val="24"/>
        </w:rPr>
        <w:t>$47,458.52</w:t>
      </w:r>
      <w:r w:rsidRPr="001421C9">
        <w:rPr>
          <w:rFonts w:cs="Arial"/>
          <w:spacing w:val="-2"/>
          <w:sz w:val="24"/>
          <w:szCs w:val="24"/>
        </w:rPr>
        <w:t xml:space="preserve"> de la Cuenta del Préstamo </w:t>
      </w:r>
      <w:r w:rsidRPr="001421C9">
        <w:rPr>
          <w:rFonts w:cs="Arial"/>
          <w:sz w:val="24"/>
          <w:szCs w:val="24"/>
        </w:rPr>
        <w:t xml:space="preserve">BANCO ATLÁNTIDA EL SALVADOR, S.A., autorizando </w:t>
      </w:r>
      <w:r w:rsidRPr="001421C9">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421C9">
        <w:rPr>
          <w:rFonts w:cs="Arial"/>
          <w:spacing w:val="-2"/>
          <w:sz w:val="24"/>
          <w:szCs w:val="24"/>
        </w:rPr>
        <w:t>García</w:t>
      </w:r>
      <w:proofErr w:type="spellEnd"/>
      <w:r w:rsidRPr="001421C9">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proofErr w:type="spellStart"/>
      <w:r w:rsidRPr="001421C9">
        <w:rPr>
          <w:rFonts w:cs="Arial"/>
          <w:b/>
          <w:spacing w:val="-2"/>
          <w:sz w:val="24"/>
          <w:szCs w:val="24"/>
        </w:rPr>
        <w:t>ElConcejal</w:t>
      </w:r>
      <w:proofErr w:type="spellEnd"/>
      <w:r w:rsidRPr="001421C9">
        <w:rPr>
          <w:rFonts w:cs="Arial"/>
          <w:b/>
          <w:spacing w:val="-2"/>
          <w:sz w:val="24"/>
          <w:szCs w:val="24"/>
        </w:rPr>
        <w:t xml:space="preserve"> Joel Ernesto Ramírez Acosta, manifiesta no estar de acuerdo en ésta resolución, por lo que salva su voto</w:t>
      </w:r>
      <w:r w:rsidRPr="001421C9">
        <w:rPr>
          <w:rFonts w:cs="Arial"/>
          <w:spacing w:val="-2"/>
          <w:sz w:val="24"/>
          <w:szCs w:val="24"/>
        </w:rPr>
        <w:t>.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No.5</w:t>
      </w:r>
      <w:r w:rsidRPr="001421C9">
        <w:rPr>
          <w:rFonts w:cs="Arial"/>
          <w:b/>
          <w:sz w:val="24"/>
          <w:szCs w:val="24"/>
          <w:u w:val="single"/>
        </w:rPr>
        <w:t>.</w:t>
      </w:r>
      <w:r w:rsidRPr="001421C9">
        <w:rPr>
          <w:rFonts w:cs="Arial"/>
          <w:sz w:val="24"/>
          <w:szCs w:val="24"/>
        </w:rPr>
        <w:t xml:space="preserve">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la carpeta técnica para el proyecto: </w:t>
      </w:r>
      <w:r w:rsidRPr="001421C9">
        <w:rPr>
          <w:rFonts w:cs="Arial"/>
          <w:b/>
          <w:sz w:val="24"/>
          <w:szCs w:val="24"/>
        </w:rPr>
        <w:t>MEJORAMIENTO DE GRADAS EN PASAJES LOS NARCISOS DE COLONIA BELLA VISTA I Y PASAJES EN COLONIA BELLA VISTA II, FASE II, MUNICIPIO DE TACUBA</w:t>
      </w:r>
      <w:r w:rsidRPr="001421C9">
        <w:rPr>
          <w:rFonts w:cs="Arial"/>
          <w:sz w:val="24"/>
          <w:szCs w:val="24"/>
        </w:rPr>
        <w:t xml:space="preserve">, elaborada por el Ing. Edwin Roberto Castro Salinas, por un monto de $2,250.00; con un monto de ejecución </w:t>
      </w:r>
      <w:r w:rsidRPr="001421C9">
        <w:rPr>
          <w:rFonts w:cs="Arial"/>
          <w:sz w:val="24"/>
          <w:szCs w:val="24"/>
        </w:rPr>
        <w:lastRenderedPageBreak/>
        <w:t>de $47,824.29 y monto supervisión de $3,300.00; autorizando al Señor Tesorero Municipal, para que realice el pago correspondiente.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No.6</w:t>
      </w:r>
      <w:r w:rsidRPr="001421C9">
        <w:rPr>
          <w:rFonts w:cs="Arial"/>
          <w:b/>
          <w:sz w:val="24"/>
          <w:szCs w:val="24"/>
          <w:u w:val="single"/>
        </w:rPr>
        <w:t>.</w:t>
      </w:r>
      <w:r w:rsidRPr="001421C9">
        <w:rPr>
          <w:rFonts w:cs="Arial"/>
          <w:sz w:val="24"/>
          <w:szCs w:val="24"/>
        </w:rPr>
        <w:t xml:space="preserve">El Concejo, en uso de sus facultades legales conferidas por el Código Municipal; ACUERDA: Autorizar a la Unidad financiera; realizar reforma presupuestaria para la realización del proyecto: </w:t>
      </w:r>
      <w:r w:rsidRPr="001421C9">
        <w:rPr>
          <w:rFonts w:eastAsia="Times New Roman" w:cs="Arial"/>
          <w:b/>
          <w:bCs/>
          <w:sz w:val="24"/>
          <w:szCs w:val="24"/>
        </w:rPr>
        <w:t>CONSTRUCCIÓN DE MURO DE RETENCIÓN PARA PROTECCION DE CALLE PRINCIPAL Y PASAJE No.2 EN COLONIA BELLA VISTA I, MUNICIPIO DE TACUBA</w:t>
      </w:r>
      <w:r w:rsidRPr="001421C9">
        <w:rPr>
          <w:rFonts w:cs="Arial"/>
          <w:bCs/>
          <w:sz w:val="24"/>
          <w:szCs w:val="24"/>
        </w:rPr>
        <w:t xml:space="preserve">, tomando del específico 61699- obras de infraestructuras diversas, la cantidad de </w:t>
      </w:r>
      <w:r w:rsidRPr="001421C9">
        <w:rPr>
          <w:rFonts w:cs="Arial"/>
          <w:b/>
          <w:bCs/>
          <w:sz w:val="24"/>
          <w:szCs w:val="24"/>
        </w:rPr>
        <w:t>$3,345.00</w:t>
      </w:r>
      <w:r w:rsidRPr="001421C9">
        <w:rPr>
          <w:rFonts w:cs="Arial"/>
          <w:bCs/>
          <w:sz w:val="24"/>
          <w:szCs w:val="24"/>
        </w:rPr>
        <w:t>, monto según perfil técnico, para la realización de éste proyecto. Comuníquese.</w:t>
      </w:r>
    </w:p>
    <w:p w:rsidR="00AF634A" w:rsidRPr="001421C9" w:rsidRDefault="00AF634A" w:rsidP="00AF634A">
      <w:pPr>
        <w:spacing w:after="0" w:line="240" w:lineRule="auto"/>
        <w:jc w:val="both"/>
        <w:rPr>
          <w:rFonts w:cs="Arial"/>
          <w:spacing w:val="-2"/>
          <w:sz w:val="24"/>
          <w:szCs w:val="24"/>
        </w:rPr>
      </w:pPr>
      <w:r w:rsidRPr="001421C9">
        <w:rPr>
          <w:rFonts w:cs="Arial"/>
          <w:b/>
          <w:bCs/>
          <w:sz w:val="24"/>
          <w:szCs w:val="24"/>
          <w:u w:val="single"/>
        </w:rPr>
        <w:t>ACUERDO No.7</w:t>
      </w:r>
      <w:r w:rsidRPr="001421C9">
        <w:rPr>
          <w:rFonts w:eastAsia="Times New Roman" w:cs="Arial"/>
          <w:b/>
          <w:sz w:val="24"/>
          <w:szCs w:val="24"/>
          <w:u w:val="single"/>
        </w:rPr>
        <w:t>.</w:t>
      </w:r>
      <w:r w:rsidRPr="001421C9">
        <w:rPr>
          <w:rFonts w:cs="Arial"/>
          <w:spacing w:val="-2"/>
          <w:sz w:val="24"/>
          <w:szCs w:val="24"/>
        </w:rPr>
        <w:t>El Concejo</w:t>
      </w:r>
      <w:r w:rsidRPr="001421C9">
        <w:rPr>
          <w:rFonts w:cs="Arial"/>
          <w:sz w:val="24"/>
          <w:szCs w:val="24"/>
        </w:rPr>
        <w:t xml:space="preserve">, en uso de sus facultades legales conferidas por el Código Municipal; ACUERDA: Aprobar la EJECUCIÓN del Proyecto: </w:t>
      </w:r>
      <w:r w:rsidRPr="001421C9">
        <w:rPr>
          <w:rFonts w:eastAsia="Times New Roman" w:cs="Arial"/>
          <w:b/>
          <w:bCs/>
          <w:sz w:val="24"/>
          <w:szCs w:val="24"/>
        </w:rPr>
        <w:t>CONSTRUCCIÓN DE MURO DE RETENCIÓN PARA PROTECCION DE CALLE PRINCIPAL Y PASAJE No.2 EN COLONIA BELLA VISTA I, MUNICIPIO DE TACUBA</w:t>
      </w:r>
      <w:r w:rsidRPr="001421C9">
        <w:rPr>
          <w:rFonts w:cs="Arial"/>
          <w:sz w:val="24"/>
          <w:szCs w:val="24"/>
        </w:rPr>
        <w:t xml:space="preserve">, por un monto de: </w:t>
      </w:r>
      <w:r w:rsidRPr="001421C9">
        <w:rPr>
          <w:rFonts w:cs="Arial"/>
          <w:b/>
          <w:bCs/>
          <w:sz w:val="24"/>
          <w:szCs w:val="24"/>
        </w:rPr>
        <w:t>$3,345.00</w:t>
      </w:r>
      <w:r w:rsidRPr="001421C9">
        <w:rPr>
          <w:rFonts w:cs="Arial"/>
          <w:sz w:val="24"/>
          <w:szCs w:val="24"/>
        </w:rPr>
        <w:t>, con fuente de financiamiento: Recursos del FODES 75%</w:t>
      </w:r>
      <w:r w:rsidRPr="001421C9">
        <w:rPr>
          <w:rFonts w:cs="Arial"/>
          <w:spacing w:val="-2"/>
          <w:sz w:val="24"/>
          <w:szCs w:val="24"/>
        </w:rPr>
        <w:t>, que se ejecutará por administración directa, autorizando al Jefe de la UACI, realizar los procesos correspondientes. Comuníquese.</w:t>
      </w:r>
    </w:p>
    <w:p w:rsidR="00AF634A" w:rsidRPr="001421C9" w:rsidRDefault="00AF634A" w:rsidP="00AF634A">
      <w:pPr>
        <w:spacing w:after="0" w:line="240" w:lineRule="auto"/>
        <w:jc w:val="both"/>
        <w:rPr>
          <w:rFonts w:eastAsia="Calibri" w:cs="Arial"/>
          <w:sz w:val="24"/>
          <w:szCs w:val="24"/>
        </w:rPr>
      </w:pPr>
      <w:r w:rsidRPr="001421C9">
        <w:rPr>
          <w:rFonts w:cs="Arial"/>
          <w:b/>
          <w:bCs/>
          <w:sz w:val="24"/>
          <w:szCs w:val="24"/>
          <w:u w:val="single"/>
        </w:rPr>
        <w:t>ACUERDO No.8</w:t>
      </w:r>
      <w:r w:rsidRPr="001421C9">
        <w:rPr>
          <w:rFonts w:eastAsia="Times New Roman" w:cs="Arial"/>
          <w:b/>
          <w:sz w:val="24"/>
          <w:szCs w:val="24"/>
          <w:u w:val="single"/>
        </w:rPr>
        <w:t>.</w:t>
      </w:r>
      <w:r w:rsidRPr="001421C9">
        <w:rPr>
          <w:rFonts w:cs="Arial"/>
          <w:spacing w:val="-2"/>
          <w:sz w:val="24"/>
          <w:szCs w:val="24"/>
        </w:rPr>
        <w:t xml:space="preserve">El Concejo, en uso de sus facultades legales conferidas por el Código Municipal; ACUERDA: </w:t>
      </w:r>
      <w:proofErr w:type="spellStart"/>
      <w:r w:rsidRPr="001421C9">
        <w:rPr>
          <w:rFonts w:cs="Arial"/>
          <w:spacing w:val="-2"/>
          <w:sz w:val="24"/>
          <w:szCs w:val="24"/>
        </w:rPr>
        <w:t>Aperturar</w:t>
      </w:r>
      <w:proofErr w:type="spellEnd"/>
      <w:r w:rsidRPr="001421C9">
        <w:rPr>
          <w:rFonts w:cs="Arial"/>
          <w:spacing w:val="-2"/>
          <w:sz w:val="24"/>
          <w:szCs w:val="24"/>
        </w:rPr>
        <w:t xml:space="preserve"> una cuenta corriente en el Banco Hipotecario de El Salvador, con el respectivo valor de la chequera, que se transferirá de la Cuenta Corriente que se denomina FONDO COMÚN MUNICIPAL, No.00300110297, para el pago del proyecto: </w:t>
      </w:r>
      <w:r w:rsidRPr="001421C9">
        <w:rPr>
          <w:rFonts w:eastAsia="Times New Roman" w:cs="Arial"/>
          <w:b/>
          <w:bCs/>
          <w:sz w:val="24"/>
          <w:szCs w:val="24"/>
        </w:rPr>
        <w:t xml:space="preserve">CONSTRUCCIÓN DE MURO DE RETENCIÓN PARA PROTECCION DE CALLE PRINCIPAL Y PASAJE No.2 EN COLONIA BELLA VISTA I, MUNICIPIO DE </w:t>
      </w:r>
      <w:proofErr w:type="spellStart"/>
      <w:r w:rsidRPr="001421C9">
        <w:rPr>
          <w:rFonts w:eastAsia="Times New Roman" w:cs="Arial"/>
          <w:b/>
          <w:bCs/>
          <w:sz w:val="24"/>
          <w:szCs w:val="24"/>
        </w:rPr>
        <w:t>TACUBA</w:t>
      </w:r>
      <w:r w:rsidRPr="001421C9">
        <w:rPr>
          <w:rFonts w:cs="Arial"/>
          <w:spacing w:val="-2"/>
          <w:sz w:val="24"/>
          <w:szCs w:val="24"/>
        </w:rPr>
        <w:t>,además</w:t>
      </w:r>
      <w:proofErr w:type="spellEnd"/>
      <w:r w:rsidRPr="001421C9">
        <w:rPr>
          <w:rFonts w:cs="Arial"/>
          <w:spacing w:val="-2"/>
          <w:sz w:val="24"/>
          <w:szCs w:val="24"/>
        </w:rPr>
        <w:t xml:space="preserve"> se transferirá la cantidad de </w:t>
      </w:r>
      <w:r w:rsidRPr="001421C9">
        <w:rPr>
          <w:rFonts w:cs="Arial"/>
          <w:b/>
          <w:bCs/>
          <w:sz w:val="24"/>
          <w:szCs w:val="24"/>
        </w:rPr>
        <w:t>$3,345.00</w:t>
      </w:r>
      <w:r w:rsidRPr="001421C9">
        <w:rPr>
          <w:rFonts w:cs="Arial"/>
          <w:spacing w:val="-2"/>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421C9">
        <w:rPr>
          <w:rFonts w:cs="Arial"/>
          <w:spacing w:val="-2"/>
          <w:sz w:val="24"/>
          <w:szCs w:val="24"/>
        </w:rPr>
        <w:t>García</w:t>
      </w:r>
      <w:proofErr w:type="spellEnd"/>
      <w:r w:rsidRPr="001421C9">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1421C9">
        <w:rPr>
          <w:rFonts w:eastAsia="Calibri" w:cs="Arial"/>
          <w:sz w:val="24"/>
          <w:szCs w:val="24"/>
        </w:rPr>
        <w:t>.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No.9</w:t>
      </w:r>
      <w:r w:rsidRPr="001421C9">
        <w:rPr>
          <w:rFonts w:cs="Arial"/>
          <w:b/>
          <w:sz w:val="24"/>
          <w:szCs w:val="24"/>
          <w:u w:val="single"/>
        </w:rPr>
        <w:t>.</w:t>
      </w:r>
      <w:r w:rsidRPr="001421C9">
        <w:rPr>
          <w:rFonts w:cs="Arial"/>
          <w:sz w:val="24"/>
          <w:szCs w:val="24"/>
        </w:rPr>
        <w:t xml:space="preserve">El Concejo, en uso de sus facultades legales conferidas por el Código Municipal; ACUERDA: Autorizar a la Unidad financiera; realizar reforma presupuestaria para financiamiento del proyecto: </w:t>
      </w:r>
      <w:r w:rsidRPr="001421C9">
        <w:rPr>
          <w:rFonts w:eastAsia="Times New Roman" w:cs="Arial"/>
          <w:b/>
          <w:bCs/>
          <w:sz w:val="24"/>
          <w:szCs w:val="24"/>
        </w:rPr>
        <w:t>EQUIPAMIENTO DE AREA RECREATIVA EN PARQUE MUNICIPAL, MUNICIPIO DE TACUBA</w:t>
      </w:r>
      <w:r w:rsidRPr="001421C9">
        <w:rPr>
          <w:rFonts w:cs="Arial"/>
          <w:bCs/>
          <w:sz w:val="24"/>
          <w:szCs w:val="24"/>
        </w:rPr>
        <w:t xml:space="preserve">, tomando del saldo de arrastre del proyecto: construcción de cancha y espacio recreativo en colonia el paso, cantón valle la puerta, especifico 61603 - </w:t>
      </w:r>
      <w:r w:rsidRPr="001421C9">
        <w:rPr>
          <w:rFonts w:cs="Arial"/>
          <w:b/>
          <w:bCs/>
          <w:sz w:val="24"/>
          <w:szCs w:val="24"/>
        </w:rPr>
        <w:t>$10,000.00</w:t>
      </w:r>
      <w:r w:rsidRPr="001421C9">
        <w:rPr>
          <w:rFonts w:cs="Arial"/>
          <w:bCs/>
          <w:sz w:val="24"/>
          <w:szCs w:val="24"/>
        </w:rPr>
        <w:t xml:space="preserve"> y del específico 61699- obras de infraestructuras diversas, la cantidad de </w:t>
      </w:r>
      <w:r w:rsidRPr="001421C9">
        <w:rPr>
          <w:rFonts w:cs="Arial"/>
          <w:b/>
          <w:bCs/>
          <w:sz w:val="24"/>
          <w:szCs w:val="24"/>
        </w:rPr>
        <w:t>$500.00</w:t>
      </w:r>
      <w:r w:rsidRPr="001421C9">
        <w:rPr>
          <w:rFonts w:cs="Arial"/>
          <w:bCs/>
          <w:sz w:val="24"/>
          <w:szCs w:val="24"/>
        </w:rPr>
        <w:t>. Comuníquese.</w:t>
      </w:r>
    </w:p>
    <w:p w:rsidR="00AF634A" w:rsidRPr="001421C9" w:rsidRDefault="00AF634A" w:rsidP="00AF634A">
      <w:pPr>
        <w:spacing w:after="0" w:line="240" w:lineRule="auto"/>
        <w:jc w:val="both"/>
        <w:rPr>
          <w:rFonts w:cs="Arial"/>
          <w:spacing w:val="-2"/>
          <w:sz w:val="24"/>
          <w:szCs w:val="24"/>
        </w:rPr>
      </w:pPr>
      <w:r w:rsidRPr="001421C9">
        <w:rPr>
          <w:rFonts w:cs="Arial"/>
          <w:b/>
          <w:bCs/>
          <w:sz w:val="24"/>
          <w:szCs w:val="24"/>
          <w:u w:val="single"/>
        </w:rPr>
        <w:t>ACUERDO No.10</w:t>
      </w:r>
      <w:r w:rsidRPr="001421C9">
        <w:rPr>
          <w:rFonts w:eastAsia="Times New Roman" w:cs="Arial"/>
          <w:b/>
          <w:sz w:val="24"/>
          <w:szCs w:val="24"/>
          <w:u w:val="single"/>
        </w:rPr>
        <w:t>.</w:t>
      </w:r>
      <w:r w:rsidRPr="001421C9">
        <w:rPr>
          <w:rFonts w:cs="Arial"/>
          <w:spacing w:val="-2"/>
          <w:sz w:val="24"/>
          <w:szCs w:val="24"/>
        </w:rPr>
        <w:t>El Concejo</w:t>
      </w:r>
      <w:r w:rsidRPr="001421C9">
        <w:rPr>
          <w:rFonts w:cs="Arial"/>
          <w:sz w:val="24"/>
          <w:szCs w:val="24"/>
        </w:rPr>
        <w:t xml:space="preserve">, en uso de sus facultades legales conferidas por el Código Municipal; ACUERDA: Aprobar la EJECUCIÓN del Proyecto: </w:t>
      </w:r>
      <w:r w:rsidRPr="001421C9">
        <w:rPr>
          <w:rFonts w:eastAsia="Times New Roman" w:cs="Arial"/>
          <w:b/>
          <w:bCs/>
          <w:sz w:val="24"/>
          <w:szCs w:val="24"/>
        </w:rPr>
        <w:t>EQUIPAMIENTO DE AREA RECREATIVA PARQUE MUNICIPAL, MUNICIPIO DE TACUBA</w:t>
      </w:r>
      <w:r w:rsidRPr="001421C9">
        <w:rPr>
          <w:rFonts w:cs="Arial"/>
          <w:sz w:val="24"/>
          <w:szCs w:val="24"/>
        </w:rPr>
        <w:t xml:space="preserve">, por un monto de: </w:t>
      </w:r>
      <w:r w:rsidRPr="001421C9">
        <w:rPr>
          <w:rFonts w:cs="Arial"/>
          <w:b/>
          <w:bCs/>
          <w:sz w:val="24"/>
          <w:szCs w:val="24"/>
        </w:rPr>
        <w:t>$10,500.00</w:t>
      </w:r>
      <w:r w:rsidRPr="001421C9">
        <w:rPr>
          <w:rFonts w:cs="Arial"/>
          <w:sz w:val="24"/>
          <w:szCs w:val="24"/>
        </w:rPr>
        <w:t>, con fuente de financiamiento: Recursos del FODES 75%</w:t>
      </w:r>
      <w:r w:rsidRPr="001421C9">
        <w:rPr>
          <w:rFonts w:cs="Arial"/>
          <w:spacing w:val="-2"/>
          <w:sz w:val="24"/>
          <w:szCs w:val="24"/>
        </w:rPr>
        <w:t>, que se ejecutará por administración directa, autorizando al Jefe de la UACI, realizar los procesos correspondientes. Comuníquese.</w:t>
      </w:r>
    </w:p>
    <w:p w:rsidR="00AF634A" w:rsidRPr="001421C9" w:rsidRDefault="00AF634A" w:rsidP="00AF634A">
      <w:pPr>
        <w:spacing w:after="0" w:line="240" w:lineRule="auto"/>
        <w:jc w:val="both"/>
        <w:rPr>
          <w:rFonts w:eastAsia="Calibri" w:cs="Arial"/>
          <w:sz w:val="24"/>
          <w:szCs w:val="24"/>
        </w:rPr>
      </w:pPr>
      <w:r w:rsidRPr="001421C9">
        <w:rPr>
          <w:rFonts w:cs="Arial"/>
          <w:b/>
          <w:bCs/>
          <w:sz w:val="24"/>
          <w:szCs w:val="24"/>
          <w:u w:val="single"/>
        </w:rPr>
        <w:t>ACUERDO No.11</w:t>
      </w:r>
      <w:r w:rsidRPr="001421C9">
        <w:rPr>
          <w:rFonts w:eastAsia="Times New Roman" w:cs="Arial"/>
          <w:b/>
          <w:sz w:val="24"/>
          <w:szCs w:val="24"/>
          <w:u w:val="single"/>
        </w:rPr>
        <w:t>.</w:t>
      </w:r>
      <w:r w:rsidRPr="001421C9">
        <w:rPr>
          <w:rFonts w:cs="Arial"/>
          <w:spacing w:val="-2"/>
          <w:sz w:val="24"/>
          <w:szCs w:val="24"/>
        </w:rPr>
        <w:t xml:space="preserve">El Concejo, en uso de sus facultades legales conferidas por el Código Municipal; ACUERDA: </w:t>
      </w:r>
      <w:proofErr w:type="spellStart"/>
      <w:r w:rsidRPr="001421C9">
        <w:rPr>
          <w:rFonts w:cs="Arial"/>
          <w:spacing w:val="-2"/>
          <w:sz w:val="24"/>
          <w:szCs w:val="24"/>
        </w:rPr>
        <w:t>Aperturar</w:t>
      </w:r>
      <w:proofErr w:type="spellEnd"/>
      <w:r w:rsidRPr="001421C9">
        <w:rPr>
          <w:rFonts w:cs="Arial"/>
          <w:spacing w:val="-2"/>
          <w:sz w:val="24"/>
          <w:szCs w:val="24"/>
        </w:rPr>
        <w:t xml:space="preserve"> una cuenta corriente en el Banco Hipotecario de El </w:t>
      </w:r>
      <w:r w:rsidRPr="001421C9">
        <w:rPr>
          <w:rFonts w:cs="Arial"/>
          <w:spacing w:val="-2"/>
          <w:sz w:val="24"/>
          <w:szCs w:val="24"/>
        </w:rPr>
        <w:lastRenderedPageBreak/>
        <w:t xml:space="preserve">Salvador, con el respectivo valor de la chequera, que se transferirá de la Cuenta Corriente que se denomina FONDO COMÚN MUNICIPAL, No.00300110297, para el pago del proyecto: </w:t>
      </w:r>
      <w:r w:rsidRPr="001421C9">
        <w:rPr>
          <w:rFonts w:eastAsia="Times New Roman" w:cs="Arial"/>
          <w:b/>
          <w:bCs/>
          <w:sz w:val="24"/>
          <w:szCs w:val="24"/>
        </w:rPr>
        <w:t xml:space="preserve">EQUIPAMIENTO DE AREA RECREATIVA EN PARQUE MUNICIPAL, MUNICIPIO DE </w:t>
      </w:r>
      <w:proofErr w:type="spellStart"/>
      <w:r w:rsidRPr="001421C9">
        <w:rPr>
          <w:rFonts w:eastAsia="Times New Roman" w:cs="Arial"/>
          <w:b/>
          <w:bCs/>
          <w:sz w:val="24"/>
          <w:szCs w:val="24"/>
        </w:rPr>
        <w:t>TACUBA</w:t>
      </w:r>
      <w:r w:rsidRPr="001421C9">
        <w:rPr>
          <w:rFonts w:cs="Arial"/>
          <w:spacing w:val="-2"/>
          <w:sz w:val="24"/>
          <w:szCs w:val="24"/>
        </w:rPr>
        <w:t>,además</w:t>
      </w:r>
      <w:proofErr w:type="spellEnd"/>
      <w:r w:rsidRPr="001421C9">
        <w:rPr>
          <w:rFonts w:cs="Arial"/>
          <w:spacing w:val="-2"/>
          <w:sz w:val="24"/>
          <w:szCs w:val="24"/>
        </w:rPr>
        <w:t xml:space="preserve"> se transferirá la cantidad de </w:t>
      </w:r>
      <w:r w:rsidRPr="001421C9">
        <w:rPr>
          <w:rFonts w:cs="Arial"/>
          <w:b/>
          <w:bCs/>
          <w:sz w:val="24"/>
          <w:szCs w:val="24"/>
        </w:rPr>
        <w:t>$10,500.00</w:t>
      </w:r>
      <w:r w:rsidRPr="001421C9">
        <w:rPr>
          <w:rFonts w:cs="Arial"/>
          <w:spacing w:val="-2"/>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421C9">
        <w:rPr>
          <w:rFonts w:cs="Arial"/>
          <w:spacing w:val="-2"/>
          <w:sz w:val="24"/>
          <w:szCs w:val="24"/>
        </w:rPr>
        <w:t>García</w:t>
      </w:r>
      <w:proofErr w:type="spellEnd"/>
      <w:r w:rsidRPr="001421C9">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1421C9">
        <w:rPr>
          <w:rFonts w:eastAsia="Calibri" w:cs="Arial"/>
          <w:sz w:val="24"/>
          <w:szCs w:val="24"/>
        </w:rPr>
        <w:t>.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No.12</w:t>
      </w:r>
      <w:r w:rsidRPr="001421C9">
        <w:rPr>
          <w:rFonts w:cs="Arial"/>
          <w:b/>
          <w:sz w:val="24"/>
          <w:szCs w:val="24"/>
          <w:u w:val="single"/>
        </w:rPr>
        <w:t>.</w:t>
      </w:r>
      <w:r w:rsidRPr="001421C9">
        <w:rPr>
          <w:rFonts w:cs="Arial"/>
          <w:sz w:val="24"/>
          <w:szCs w:val="24"/>
        </w:rPr>
        <w:t xml:space="preserve">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la carpeta técnica para el proyecto: </w:t>
      </w:r>
      <w:r w:rsidRPr="001421C9">
        <w:rPr>
          <w:rFonts w:cs="Arial"/>
          <w:b/>
          <w:sz w:val="24"/>
          <w:szCs w:val="24"/>
        </w:rPr>
        <w:t>MEJORAMIENTOS DE TRAMOS DE CALLE PRINCIPAL LOS ORANTES, QUE CONDUCE A CASERÍO LOS ORANTES Y CASERÍO EL PALMO ABAJO, DESDE TERRENO DE ANDRÉS GARCÍA HASTA TERRENO DE JOSÉ ÁNGEL MARTÍNEZ MENDOZA, DEL CANTÓN EL JÍCARO Y EL SINCUYO, MUNICIPIO DE TACUBA</w:t>
      </w:r>
      <w:r w:rsidRPr="001421C9">
        <w:rPr>
          <w:rFonts w:cs="Arial"/>
          <w:sz w:val="24"/>
          <w:szCs w:val="24"/>
        </w:rPr>
        <w:t>, elaborada por la Empresa CIMAR S.A. DE C.V., por un monto de $2,300.00; proyecto que será financiado con fondos: préstamo BANCO ATLÁNTIDA EL SALVADOR, S.A.</w:t>
      </w:r>
      <w:r w:rsidRPr="001421C9">
        <w:rPr>
          <w:rFonts w:cs="Arial"/>
          <w:spacing w:val="-2"/>
          <w:sz w:val="24"/>
          <w:szCs w:val="24"/>
        </w:rPr>
        <w:t xml:space="preserve">, autorizando al Jefe de la UACI, realizar el proceso para la contratación de los servicios del realizador y supervisor. </w:t>
      </w:r>
      <w:r w:rsidRPr="001421C9">
        <w:rPr>
          <w:rFonts w:cs="Arial"/>
          <w:b/>
          <w:spacing w:val="-2"/>
          <w:sz w:val="24"/>
          <w:szCs w:val="24"/>
        </w:rPr>
        <w:t>El Concejal Joel Ernesto Ramírez Acosta, manifiesta no estar de acuerdo, por lo que salva su voto en ésta resolución</w:t>
      </w:r>
      <w:r w:rsidRPr="001421C9">
        <w:rPr>
          <w:rFonts w:cs="Arial"/>
          <w:spacing w:val="-2"/>
          <w:sz w:val="24"/>
          <w:szCs w:val="24"/>
        </w:rPr>
        <w:t>.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No.13</w:t>
      </w:r>
      <w:r w:rsidRPr="001421C9">
        <w:rPr>
          <w:rFonts w:cs="Arial"/>
          <w:b/>
          <w:sz w:val="24"/>
          <w:szCs w:val="24"/>
          <w:u w:val="single"/>
        </w:rPr>
        <w:t>.</w:t>
      </w:r>
      <w:r w:rsidRPr="001421C9">
        <w:rPr>
          <w:rFonts w:cs="Arial"/>
          <w:sz w:val="24"/>
          <w:szCs w:val="24"/>
        </w:rPr>
        <w:t xml:space="preserve">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la carpeta técnica para el proyecto: </w:t>
      </w:r>
      <w:r w:rsidRPr="001421C9">
        <w:rPr>
          <w:rFonts w:cs="Arial"/>
          <w:b/>
          <w:sz w:val="24"/>
          <w:szCs w:val="24"/>
        </w:rPr>
        <w:t>MEJORAMIENTO DE TRAMO DE CALLE CONTIGUO A ENTRADA A FINCA LA SELVA, CALLE EL CHILO HACIA LA CUMBRE, CANTÓN SINCUYO, MUNICIPIO DE TACUBA</w:t>
      </w:r>
      <w:r w:rsidRPr="001421C9">
        <w:rPr>
          <w:rFonts w:cs="Arial"/>
          <w:sz w:val="24"/>
          <w:szCs w:val="24"/>
        </w:rPr>
        <w:t>, elaborada por la Empresa CIMAR S.A. DE C.V., por un monto de $2,300.00; con un monto de ejecución de $47,230.21 y monto supervisión de $3,000.00; autorizando al Señor Tesorero Municipal, para que realice el pago correspondiente.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No.14</w:t>
      </w:r>
      <w:r w:rsidRPr="001421C9">
        <w:rPr>
          <w:rFonts w:cs="Arial"/>
          <w:b/>
          <w:sz w:val="24"/>
          <w:szCs w:val="24"/>
          <w:u w:val="single"/>
        </w:rPr>
        <w:t>.</w:t>
      </w:r>
      <w:r w:rsidRPr="001421C9">
        <w:rPr>
          <w:rFonts w:cs="Arial"/>
          <w:sz w:val="24"/>
          <w:szCs w:val="24"/>
        </w:rPr>
        <w:t xml:space="preserve">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la carpeta técnica para el proyecto: </w:t>
      </w:r>
      <w:r w:rsidRPr="001421C9">
        <w:rPr>
          <w:rFonts w:cs="Arial"/>
          <w:b/>
          <w:sz w:val="24"/>
          <w:szCs w:val="24"/>
        </w:rPr>
        <w:t>MEJORAMIENTO DE TRAMOS DE CALLE DESDE EL DESVÍO DEL CASERÍO LOS JIMÉNEZ Y ABAJO DE CENTRO ESCOLAR LOS ORANTES, SOBRE CALLE HACIA EL PALMO REAL, FRENTE A FINCA SAN CARLOS, CANTÓN EL SINCUYO, MUNICIPIO DE TACUBA</w:t>
      </w:r>
      <w:r w:rsidRPr="001421C9">
        <w:rPr>
          <w:rFonts w:cs="Arial"/>
          <w:sz w:val="24"/>
          <w:szCs w:val="24"/>
        </w:rPr>
        <w:t>, elaborada por la Empresa CIMAR S.A. DE C.V., por un monto de $2,350.00; con un monto de ejecución de $47,733.91 y monto supervisión de $3,300.00; autorizando al Señor Tesorero Municipal, para que realice el pago correspondiente.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t>ACUERDO No.15</w:t>
      </w:r>
      <w:r w:rsidRPr="001421C9">
        <w:rPr>
          <w:rFonts w:cs="Arial"/>
          <w:b/>
          <w:sz w:val="24"/>
          <w:szCs w:val="24"/>
          <w:u w:val="single"/>
        </w:rPr>
        <w:t>.</w:t>
      </w:r>
      <w:r w:rsidRPr="001421C9">
        <w:rPr>
          <w:rFonts w:cs="Arial"/>
          <w:sz w:val="24"/>
          <w:szCs w:val="24"/>
        </w:rPr>
        <w:t xml:space="preserve">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la carpeta técnica para el proyecto: </w:t>
      </w:r>
      <w:r w:rsidRPr="001421C9">
        <w:rPr>
          <w:rFonts w:cs="Arial"/>
          <w:b/>
          <w:sz w:val="24"/>
          <w:szCs w:val="24"/>
        </w:rPr>
        <w:t>MEJORAMIENTO DE TRAMOS DE CALLE CASERÍO LAS POZAS, CANTÓN EL NÍSPERO, MUNICIPIO DE TACUBA</w:t>
      </w:r>
      <w:r w:rsidRPr="001421C9">
        <w:rPr>
          <w:rFonts w:cs="Arial"/>
          <w:sz w:val="24"/>
          <w:szCs w:val="24"/>
        </w:rPr>
        <w:t>, elaborada por la Empresa CIMAR S.A. DE C.V., por un monto de $2,300.00; con un monto de ejecución de $47,163.75 y monto supervisión de $3,000.00; autorizando al Señor Tesorero Municipal, para que realice el pago correspondiente. Comuníquese.</w:t>
      </w:r>
    </w:p>
    <w:p w:rsidR="00AF634A" w:rsidRPr="001421C9" w:rsidRDefault="00AF634A" w:rsidP="00AF634A">
      <w:pPr>
        <w:spacing w:after="0" w:line="240" w:lineRule="auto"/>
        <w:jc w:val="both"/>
        <w:rPr>
          <w:rFonts w:cs="Arial"/>
          <w:sz w:val="24"/>
          <w:szCs w:val="24"/>
        </w:rPr>
      </w:pPr>
      <w:r w:rsidRPr="001421C9">
        <w:rPr>
          <w:rFonts w:cs="Arial"/>
          <w:b/>
          <w:bCs/>
          <w:sz w:val="24"/>
          <w:szCs w:val="24"/>
          <w:u w:val="single"/>
        </w:rPr>
        <w:lastRenderedPageBreak/>
        <w:t>ACUERDO No.16</w:t>
      </w:r>
      <w:r w:rsidRPr="001421C9">
        <w:rPr>
          <w:rFonts w:cs="Arial"/>
          <w:b/>
          <w:sz w:val="24"/>
          <w:szCs w:val="24"/>
          <w:u w:val="single"/>
        </w:rPr>
        <w:t>.</w:t>
      </w:r>
      <w:r w:rsidRPr="001421C9">
        <w:rPr>
          <w:rFonts w:cs="Arial"/>
          <w:sz w:val="24"/>
          <w:szCs w:val="24"/>
        </w:rPr>
        <w:t xml:space="preserve">El </w:t>
      </w:r>
      <w:r w:rsidRPr="001421C9">
        <w:rPr>
          <w:rFonts w:eastAsia="Calibri" w:cs="Arial"/>
          <w:sz w:val="24"/>
          <w:szCs w:val="24"/>
        </w:rPr>
        <w:t>Concejo en uso de sus facultades legales</w:t>
      </w:r>
      <w:r w:rsidRPr="001421C9">
        <w:rPr>
          <w:rFonts w:cs="Arial"/>
          <w:sz w:val="24"/>
          <w:szCs w:val="24"/>
        </w:rPr>
        <w:t xml:space="preserve"> conferidas por el Código Municipal; ACUERDA: Autorizar al Jefe de la UACI, para que inicie el proceso de </w:t>
      </w:r>
      <w:r w:rsidRPr="001421C9">
        <w:rPr>
          <w:rFonts w:cs="Arial"/>
          <w:b/>
          <w:sz w:val="24"/>
          <w:szCs w:val="24"/>
        </w:rPr>
        <w:t>CONTRATACIÓN DEL SUMINISTRO DE COMBUSTIBLE PARA VEHICULOS MUNICIPALES Y MAQUINARIA PROPIEDAD MUNICIPAL</w:t>
      </w:r>
      <w:r w:rsidRPr="001421C9">
        <w:rPr>
          <w:rFonts w:cs="Arial"/>
          <w:sz w:val="24"/>
          <w:szCs w:val="24"/>
        </w:rPr>
        <w:t>, para el año 2020. Comuníquese.</w:t>
      </w:r>
    </w:p>
    <w:p w:rsidR="00AF634A" w:rsidRPr="001421C9" w:rsidRDefault="00AF634A" w:rsidP="00AF634A">
      <w:pPr>
        <w:spacing w:after="0" w:line="240" w:lineRule="auto"/>
        <w:jc w:val="both"/>
        <w:rPr>
          <w:rFonts w:cs="Arial"/>
          <w:sz w:val="24"/>
          <w:szCs w:val="24"/>
        </w:rPr>
      </w:pPr>
      <w:r w:rsidRPr="001421C9">
        <w:rPr>
          <w:rFonts w:cs="Arial"/>
          <w:b/>
          <w:bCs/>
          <w:spacing w:val="-4"/>
          <w:sz w:val="24"/>
          <w:szCs w:val="24"/>
          <w:u w:val="single"/>
        </w:rPr>
        <w:t>ACUERDO No.17</w:t>
      </w:r>
      <w:r w:rsidRPr="001421C9">
        <w:rPr>
          <w:rFonts w:cs="Arial"/>
          <w:b/>
          <w:spacing w:val="-4"/>
          <w:sz w:val="24"/>
          <w:szCs w:val="24"/>
          <w:u w:val="single"/>
        </w:rPr>
        <w:t>.</w:t>
      </w:r>
      <w:r w:rsidRPr="001421C9">
        <w:rPr>
          <w:rFonts w:eastAsia="Calibri" w:cs="Arial"/>
          <w:sz w:val="24"/>
          <w:szCs w:val="24"/>
        </w:rPr>
        <w:t>El Concejo en uso de sus facultades legales</w:t>
      </w:r>
      <w:r w:rsidRPr="001421C9">
        <w:rPr>
          <w:rFonts w:cs="Arial"/>
          <w:sz w:val="24"/>
          <w:szCs w:val="24"/>
        </w:rPr>
        <w:t xml:space="preserve"> conferidas por el Código Municipal y la LACAP; ACUERDA: Modificar el nombre del proyecto: CONSTRUCCION DE CORDON CUNETA SOBRE CALLE A CANTON SAN JUAN, COLONIA LAS PALMERAS, MUNICIPIO DE TACUBA; el cual se modifica de la siguiente manera:</w:t>
      </w:r>
      <w:r w:rsidR="00BF720C">
        <w:rPr>
          <w:rFonts w:cs="Arial"/>
          <w:sz w:val="24"/>
          <w:szCs w:val="24"/>
        </w:rPr>
        <w:t xml:space="preserve"> </w:t>
      </w:r>
      <w:r w:rsidRPr="001421C9">
        <w:rPr>
          <w:rFonts w:cs="Arial"/>
          <w:b/>
          <w:sz w:val="24"/>
          <w:szCs w:val="24"/>
        </w:rPr>
        <w:t>CONSTRUCCIÓN DE OBRAS DE DRENAJE SOBRE TRAMO DE CALLE A CANTON SAN JUAN, COLONIA LAS PALMERAS, MUNICIPIO DE TACUBA</w:t>
      </w:r>
      <w:r w:rsidRPr="001421C9">
        <w:rPr>
          <w:rFonts w:cs="Arial"/>
          <w:sz w:val="24"/>
          <w:szCs w:val="24"/>
        </w:rPr>
        <w:t>. Comuníquese.</w:t>
      </w:r>
    </w:p>
    <w:p w:rsidR="00AF634A" w:rsidRPr="001421C9" w:rsidRDefault="00AF634A" w:rsidP="00AF634A">
      <w:pPr>
        <w:spacing w:after="0" w:line="240" w:lineRule="auto"/>
        <w:jc w:val="both"/>
        <w:rPr>
          <w:rFonts w:cs="Arial"/>
          <w:sz w:val="24"/>
          <w:szCs w:val="24"/>
        </w:rPr>
      </w:pPr>
      <w:r w:rsidRPr="001421C9">
        <w:rPr>
          <w:rFonts w:cs="Arial"/>
          <w:b/>
          <w:bCs/>
          <w:spacing w:val="-4"/>
          <w:sz w:val="24"/>
          <w:szCs w:val="24"/>
          <w:u w:val="single"/>
        </w:rPr>
        <w:t>ACUERDO No.18</w:t>
      </w:r>
      <w:r w:rsidRPr="001421C9">
        <w:rPr>
          <w:rFonts w:cs="Arial"/>
          <w:b/>
          <w:spacing w:val="-4"/>
          <w:sz w:val="24"/>
          <w:szCs w:val="24"/>
          <w:u w:val="single"/>
        </w:rPr>
        <w:t>.</w:t>
      </w:r>
      <w:r w:rsidRPr="001421C9">
        <w:rPr>
          <w:rFonts w:eastAsia="Calibri" w:cs="Arial"/>
          <w:sz w:val="24"/>
          <w:szCs w:val="24"/>
        </w:rPr>
        <w:t>El Concejo en uso de sus facultades legales</w:t>
      </w:r>
      <w:r w:rsidRPr="001421C9">
        <w:rPr>
          <w:rFonts w:cs="Arial"/>
          <w:sz w:val="24"/>
          <w:szCs w:val="24"/>
        </w:rPr>
        <w:t xml:space="preserve"> conferidas por el Código Municipal; ACUERDA: Aprobar incentivo navideño para personal de ésta Municipalidad, que consiste en una tarjeta de supermercado por la cantidad de </w:t>
      </w:r>
      <w:r w:rsidRPr="001421C9">
        <w:rPr>
          <w:rFonts w:cs="Arial"/>
          <w:b/>
          <w:sz w:val="24"/>
          <w:szCs w:val="24"/>
        </w:rPr>
        <w:t>$50.00</w:t>
      </w:r>
      <w:r w:rsidRPr="001421C9">
        <w:rPr>
          <w:rFonts w:cs="Arial"/>
          <w:sz w:val="24"/>
          <w:szCs w:val="24"/>
        </w:rPr>
        <w:t xml:space="preserve"> a c/u, sumando un total de </w:t>
      </w:r>
      <w:r w:rsidRPr="001421C9">
        <w:rPr>
          <w:rFonts w:cs="Arial"/>
          <w:b/>
          <w:sz w:val="24"/>
          <w:szCs w:val="24"/>
        </w:rPr>
        <w:t>$3,100.00</w:t>
      </w:r>
      <w:r w:rsidRPr="001421C9">
        <w:rPr>
          <w:rFonts w:cs="Arial"/>
          <w:sz w:val="24"/>
          <w:szCs w:val="24"/>
        </w:rPr>
        <w:t xml:space="preserve">, autorizando al Tesorero Municipal, para que haga efectivos los respectivos pagos y al personal del área financiera para efectuar reprogramación presupuestaria, para cubrir éste gasto; los específicos siguientes: afectase/56303-Organismos sin fines de lucro, $3,100.00; agregar a: 54314-Atenciones Oficiales $3,100.00. Comuníquese. </w:t>
      </w:r>
    </w:p>
    <w:p w:rsidR="00AF634A" w:rsidRPr="001421C9" w:rsidRDefault="00AF634A" w:rsidP="00AF634A">
      <w:pPr>
        <w:spacing w:after="0" w:line="240" w:lineRule="auto"/>
        <w:jc w:val="both"/>
        <w:rPr>
          <w:rFonts w:cs="Arial"/>
          <w:sz w:val="24"/>
          <w:szCs w:val="24"/>
        </w:rPr>
      </w:pPr>
      <w:r w:rsidRPr="001421C9">
        <w:rPr>
          <w:rFonts w:cs="Arial"/>
          <w:b/>
          <w:bCs/>
          <w:spacing w:val="-4"/>
          <w:sz w:val="24"/>
          <w:szCs w:val="24"/>
          <w:u w:val="single"/>
        </w:rPr>
        <w:t>ACUERDO No.19</w:t>
      </w:r>
      <w:r w:rsidRPr="001421C9">
        <w:rPr>
          <w:rFonts w:cs="Arial"/>
          <w:b/>
          <w:spacing w:val="-4"/>
          <w:sz w:val="24"/>
          <w:szCs w:val="24"/>
          <w:u w:val="single"/>
        </w:rPr>
        <w:t>.</w:t>
      </w:r>
      <w:r w:rsidRPr="001421C9">
        <w:rPr>
          <w:rFonts w:eastAsia="Calibri" w:cs="Arial"/>
          <w:sz w:val="24"/>
          <w:szCs w:val="24"/>
        </w:rPr>
        <w:t xml:space="preserve">El </w:t>
      </w:r>
      <w:r w:rsidRPr="001421C9">
        <w:rPr>
          <w:rFonts w:cs="Arial"/>
          <w:sz w:val="24"/>
          <w:szCs w:val="24"/>
        </w:rPr>
        <w:t xml:space="preserve">Concejo en uso de sus facultades conferidas por el Código Municipal; ACUERDA: Rectificar el acuerdo </w:t>
      </w:r>
      <w:r w:rsidRPr="001421C9">
        <w:rPr>
          <w:rFonts w:cs="Arial"/>
          <w:b/>
          <w:sz w:val="24"/>
          <w:szCs w:val="24"/>
        </w:rPr>
        <w:t>No.13, del acta No.28, de sesión celebrada por el Concejo Municipal el 25 de noviembre de 2019</w:t>
      </w:r>
      <w:r w:rsidRPr="001421C9">
        <w:rPr>
          <w:rFonts w:cs="Arial"/>
          <w:sz w:val="24"/>
          <w:szCs w:val="24"/>
        </w:rPr>
        <w:t xml:space="preserve">; en el sentido de modificar lo siguiente: </w:t>
      </w:r>
      <w:r w:rsidRPr="001421C9">
        <w:rPr>
          <w:rFonts w:cs="Arial"/>
          <w:b/>
          <w:sz w:val="24"/>
          <w:szCs w:val="24"/>
        </w:rPr>
        <w:t>a)</w:t>
      </w:r>
      <w:r w:rsidRPr="001421C9">
        <w:rPr>
          <w:rFonts w:cs="Arial"/>
          <w:sz w:val="24"/>
          <w:szCs w:val="24"/>
        </w:rPr>
        <w:t xml:space="preserve"> Se adhiere: Autorizar los pagos de servicios de supervisión de los proyectos que se realizarán con fondos del préstamo del </w:t>
      </w:r>
      <w:r w:rsidRPr="001421C9">
        <w:rPr>
          <w:rFonts w:cs="Arial"/>
          <w:b/>
          <w:sz w:val="24"/>
          <w:szCs w:val="24"/>
        </w:rPr>
        <w:t>BANCO ATLÁNTIDA EL SALVADOR, S.A., los cuales se detallan a continuación:</w:t>
      </w:r>
    </w:p>
    <w:tbl>
      <w:tblPr>
        <w:tblStyle w:val="Tablaconcuadrcula"/>
        <w:tblW w:w="0" w:type="auto"/>
        <w:tblInd w:w="108" w:type="dxa"/>
        <w:tblLook w:val="04A0"/>
      </w:tblPr>
      <w:tblGrid>
        <w:gridCol w:w="621"/>
        <w:gridCol w:w="6331"/>
        <w:gridCol w:w="1994"/>
      </w:tblGrid>
      <w:tr w:rsidR="00AF634A" w:rsidRPr="001421C9" w:rsidTr="0066716A">
        <w:tc>
          <w:tcPr>
            <w:tcW w:w="621" w:type="dxa"/>
          </w:tcPr>
          <w:p w:rsidR="00AF634A" w:rsidRPr="001421C9" w:rsidRDefault="00AF634A" w:rsidP="0066716A">
            <w:pPr>
              <w:jc w:val="center"/>
              <w:rPr>
                <w:rFonts w:cs="Arial"/>
                <w:sz w:val="24"/>
                <w:szCs w:val="24"/>
              </w:rPr>
            </w:pPr>
            <w:r w:rsidRPr="001421C9">
              <w:rPr>
                <w:rFonts w:cs="Arial"/>
                <w:sz w:val="24"/>
                <w:szCs w:val="24"/>
              </w:rPr>
              <w:t>No.</w:t>
            </w:r>
          </w:p>
        </w:tc>
        <w:tc>
          <w:tcPr>
            <w:tcW w:w="6331" w:type="dxa"/>
          </w:tcPr>
          <w:p w:rsidR="00AF634A" w:rsidRPr="001421C9" w:rsidRDefault="00AF634A" w:rsidP="0066716A">
            <w:pPr>
              <w:jc w:val="center"/>
              <w:rPr>
                <w:rFonts w:cs="Arial"/>
                <w:sz w:val="24"/>
                <w:szCs w:val="24"/>
              </w:rPr>
            </w:pPr>
            <w:r w:rsidRPr="001421C9">
              <w:rPr>
                <w:rFonts w:cs="Arial"/>
                <w:sz w:val="24"/>
                <w:szCs w:val="24"/>
              </w:rPr>
              <w:t>PROYECTO</w:t>
            </w:r>
          </w:p>
        </w:tc>
        <w:tc>
          <w:tcPr>
            <w:tcW w:w="1994" w:type="dxa"/>
          </w:tcPr>
          <w:p w:rsidR="00AF634A" w:rsidRPr="001421C9" w:rsidRDefault="00AF634A" w:rsidP="0066716A">
            <w:pPr>
              <w:jc w:val="center"/>
              <w:rPr>
                <w:rFonts w:cs="Arial"/>
                <w:sz w:val="24"/>
                <w:szCs w:val="24"/>
              </w:rPr>
            </w:pPr>
            <w:r w:rsidRPr="001421C9">
              <w:rPr>
                <w:rFonts w:cs="Arial"/>
                <w:sz w:val="24"/>
                <w:szCs w:val="24"/>
              </w:rPr>
              <w:t>SUPERVISIÓN</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1</w:t>
            </w:r>
          </w:p>
        </w:tc>
        <w:tc>
          <w:tcPr>
            <w:tcW w:w="6331" w:type="dxa"/>
          </w:tcPr>
          <w:p w:rsidR="00AF634A" w:rsidRPr="001421C9" w:rsidRDefault="00AF634A" w:rsidP="0066716A">
            <w:pPr>
              <w:rPr>
                <w:rFonts w:cs="Arial"/>
                <w:sz w:val="24"/>
                <w:szCs w:val="24"/>
              </w:rPr>
            </w:pPr>
            <w:r w:rsidRPr="001421C9">
              <w:rPr>
                <w:rFonts w:cs="Arial"/>
                <w:sz w:val="24"/>
                <w:szCs w:val="24"/>
              </w:rPr>
              <w:t>Mejoramiento de Tramo de Calle Principal hacia el Rodeo número uno, hasta cancha de futbol, Cantón Loma Larga, Municipio de Tacuba.</w:t>
            </w:r>
          </w:p>
        </w:tc>
        <w:tc>
          <w:tcPr>
            <w:tcW w:w="1994" w:type="dxa"/>
          </w:tcPr>
          <w:p w:rsidR="00AF634A" w:rsidRPr="001421C9" w:rsidRDefault="00AF634A" w:rsidP="0066716A">
            <w:pPr>
              <w:jc w:val="right"/>
              <w:rPr>
                <w:rFonts w:cs="Arial"/>
                <w:sz w:val="24"/>
                <w:szCs w:val="24"/>
              </w:rPr>
            </w:pPr>
            <w:r w:rsidRPr="001421C9">
              <w:rPr>
                <w:rFonts w:cs="Arial"/>
                <w:sz w:val="24"/>
                <w:szCs w:val="24"/>
              </w:rPr>
              <w:t>$3,000.00</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2</w:t>
            </w:r>
          </w:p>
        </w:tc>
        <w:tc>
          <w:tcPr>
            <w:tcW w:w="6331" w:type="dxa"/>
          </w:tcPr>
          <w:p w:rsidR="00AF634A" w:rsidRPr="001421C9" w:rsidRDefault="00AF634A" w:rsidP="0066716A">
            <w:pPr>
              <w:rPr>
                <w:rFonts w:cs="Arial"/>
                <w:sz w:val="24"/>
                <w:szCs w:val="24"/>
              </w:rPr>
            </w:pPr>
            <w:r w:rsidRPr="001421C9">
              <w:rPr>
                <w:rFonts w:cs="Arial"/>
                <w:sz w:val="24"/>
                <w:szCs w:val="24"/>
              </w:rPr>
              <w:t xml:space="preserve">Cinteado de Calle que conduce a caserío los </w:t>
            </w:r>
            <w:proofErr w:type="spellStart"/>
            <w:r w:rsidRPr="001421C9">
              <w:rPr>
                <w:rFonts w:cs="Arial"/>
                <w:sz w:val="24"/>
                <w:szCs w:val="24"/>
              </w:rPr>
              <w:t>Saldañas</w:t>
            </w:r>
            <w:proofErr w:type="spellEnd"/>
            <w:r w:rsidRPr="001421C9">
              <w:rPr>
                <w:rFonts w:cs="Arial"/>
                <w:sz w:val="24"/>
                <w:szCs w:val="24"/>
              </w:rPr>
              <w:t>, cantón el Rosario, Municipio de Tacuba.</w:t>
            </w:r>
          </w:p>
        </w:tc>
        <w:tc>
          <w:tcPr>
            <w:tcW w:w="1994" w:type="dxa"/>
          </w:tcPr>
          <w:p w:rsidR="00AF634A" w:rsidRPr="001421C9" w:rsidRDefault="00AF634A" w:rsidP="0066716A">
            <w:pPr>
              <w:jc w:val="right"/>
              <w:rPr>
                <w:rFonts w:cs="Arial"/>
                <w:sz w:val="24"/>
                <w:szCs w:val="24"/>
              </w:rPr>
            </w:pPr>
            <w:r w:rsidRPr="001421C9">
              <w:rPr>
                <w:rFonts w:cs="Arial"/>
                <w:sz w:val="24"/>
                <w:szCs w:val="24"/>
              </w:rPr>
              <w:t>$3,000.00</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3</w:t>
            </w:r>
          </w:p>
        </w:tc>
        <w:tc>
          <w:tcPr>
            <w:tcW w:w="6331" w:type="dxa"/>
          </w:tcPr>
          <w:p w:rsidR="00AF634A" w:rsidRPr="001421C9" w:rsidRDefault="00AF634A" w:rsidP="0066716A">
            <w:pPr>
              <w:rPr>
                <w:rFonts w:cs="Arial"/>
                <w:sz w:val="24"/>
                <w:szCs w:val="24"/>
              </w:rPr>
            </w:pPr>
            <w:r w:rsidRPr="001421C9">
              <w:rPr>
                <w:rFonts w:cs="Arial"/>
                <w:sz w:val="24"/>
                <w:szCs w:val="24"/>
              </w:rPr>
              <w:t>Cinteado de tramo de calle caserío las pozas, Cantón el Níspero, Municipio de Tacuba.</w:t>
            </w:r>
          </w:p>
        </w:tc>
        <w:tc>
          <w:tcPr>
            <w:tcW w:w="1994" w:type="dxa"/>
          </w:tcPr>
          <w:p w:rsidR="00AF634A" w:rsidRPr="001421C9" w:rsidRDefault="00AF634A" w:rsidP="0066716A">
            <w:pPr>
              <w:jc w:val="right"/>
              <w:rPr>
                <w:rFonts w:cs="Arial"/>
                <w:sz w:val="24"/>
                <w:szCs w:val="24"/>
              </w:rPr>
            </w:pPr>
            <w:r w:rsidRPr="001421C9">
              <w:rPr>
                <w:rFonts w:cs="Arial"/>
                <w:sz w:val="24"/>
                <w:szCs w:val="24"/>
              </w:rPr>
              <w:t>$3,000.00</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4</w:t>
            </w:r>
          </w:p>
        </w:tc>
        <w:tc>
          <w:tcPr>
            <w:tcW w:w="6331" w:type="dxa"/>
          </w:tcPr>
          <w:p w:rsidR="00AF634A" w:rsidRPr="001421C9" w:rsidRDefault="00AF634A" w:rsidP="0066716A">
            <w:pPr>
              <w:rPr>
                <w:rFonts w:cs="Arial"/>
                <w:sz w:val="24"/>
                <w:szCs w:val="24"/>
              </w:rPr>
            </w:pPr>
            <w:r w:rsidRPr="001421C9">
              <w:rPr>
                <w:rFonts w:cs="Arial"/>
                <w:sz w:val="24"/>
                <w:szCs w:val="24"/>
              </w:rPr>
              <w:t xml:space="preserve">Mejoramiento de tramo de calle contiguo a entrada finca la selva, calle el </w:t>
            </w:r>
            <w:proofErr w:type="spellStart"/>
            <w:r w:rsidRPr="001421C9">
              <w:rPr>
                <w:rFonts w:cs="Arial"/>
                <w:sz w:val="24"/>
                <w:szCs w:val="24"/>
              </w:rPr>
              <w:t>Chilo</w:t>
            </w:r>
            <w:proofErr w:type="spellEnd"/>
            <w:r w:rsidRPr="001421C9">
              <w:rPr>
                <w:rFonts w:cs="Arial"/>
                <w:sz w:val="24"/>
                <w:szCs w:val="24"/>
              </w:rPr>
              <w:t xml:space="preserve"> hacia la cumbre, cantón </w:t>
            </w:r>
            <w:proofErr w:type="spellStart"/>
            <w:r w:rsidRPr="001421C9">
              <w:rPr>
                <w:rFonts w:cs="Arial"/>
                <w:sz w:val="24"/>
                <w:szCs w:val="24"/>
              </w:rPr>
              <w:t>Sincuyo</w:t>
            </w:r>
            <w:proofErr w:type="spellEnd"/>
            <w:r w:rsidRPr="001421C9">
              <w:rPr>
                <w:rFonts w:cs="Arial"/>
                <w:sz w:val="24"/>
                <w:szCs w:val="24"/>
              </w:rPr>
              <w:t>, Municipio de Tacuba.</w:t>
            </w:r>
          </w:p>
        </w:tc>
        <w:tc>
          <w:tcPr>
            <w:tcW w:w="1994" w:type="dxa"/>
          </w:tcPr>
          <w:p w:rsidR="00AF634A" w:rsidRPr="001421C9" w:rsidRDefault="00AF634A" w:rsidP="0066716A">
            <w:pPr>
              <w:jc w:val="right"/>
              <w:rPr>
                <w:rFonts w:cs="Arial"/>
                <w:sz w:val="24"/>
                <w:szCs w:val="24"/>
              </w:rPr>
            </w:pPr>
            <w:r w:rsidRPr="001421C9">
              <w:rPr>
                <w:rFonts w:cs="Arial"/>
                <w:sz w:val="24"/>
                <w:szCs w:val="24"/>
              </w:rPr>
              <w:t>$3,000.00</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5</w:t>
            </w:r>
          </w:p>
        </w:tc>
        <w:tc>
          <w:tcPr>
            <w:tcW w:w="6331" w:type="dxa"/>
          </w:tcPr>
          <w:p w:rsidR="00AF634A" w:rsidRPr="001421C9" w:rsidRDefault="00AF634A" w:rsidP="0066716A">
            <w:pPr>
              <w:rPr>
                <w:rFonts w:cs="Arial"/>
                <w:sz w:val="24"/>
                <w:szCs w:val="24"/>
              </w:rPr>
            </w:pPr>
            <w:r w:rsidRPr="001421C9">
              <w:rPr>
                <w:rFonts w:cs="Arial"/>
                <w:sz w:val="24"/>
                <w:szCs w:val="24"/>
              </w:rPr>
              <w:t xml:space="preserve">Mejoramiento de tramos de calle principal, que conduce a caserío los orantes y caserío el Palmo abajo, desde terreno de Andrés García hasta terreno de José Ángel Martínez Mendoza, del Cantón el Jícaro y el </w:t>
            </w:r>
            <w:proofErr w:type="spellStart"/>
            <w:r w:rsidRPr="001421C9">
              <w:rPr>
                <w:rFonts w:cs="Arial"/>
                <w:sz w:val="24"/>
                <w:szCs w:val="24"/>
              </w:rPr>
              <w:t>Sincuyo</w:t>
            </w:r>
            <w:proofErr w:type="spellEnd"/>
          </w:p>
        </w:tc>
        <w:tc>
          <w:tcPr>
            <w:tcW w:w="1994" w:type="dxa"/>
          </w:tcPr>
          <w:p w:rsidR="00AF634A" w:rsidRPr="001421C9" w:rsidRDefault="00AF634A" w:rsidP="0066716A">
            <w:pPr>
              <w:jc w:val="right"/>
              <w:rPr>
                <w:rFonts w:cs="Arial"/>
                <w:sz w:val="24"/>
                <w:szCs w:val="24"/>
              </w:rPr>
            </w:pPr>
            <w:r w:rsidRPr="001421C9">
              <w:rPr>
                <w:rFonts w:cs="Arial"/>
                <w:sz w:val="24"/>
                <w:szCs w:val="24"/>
              </w:rPr>
              <w:t>$3,000.00</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6</w:t>
            </w:r>
          </w:p>
        </w:tc>
        <w:tc>
          <w:tcPr>
            <w:tcW w:w="6331" w:type="dxa"/>
          </w:tcPr>
          <w:p w:rsidR="00AF634A" w:rsidRPr="001421C9" w:rsidRDefault="00AF634A" w:rsidP="0066716A">
            <w:pPr>
              <w:rPr>
                <w:rFonts w:cs="Arial"/>
                <w:sz w:val="24"/>
                <w:szCs w:val="24"/>
              </w:rPr>
            </w:pPr>
            <w:r w:rsidRPr="001421C9">
              <w:rPr>
                <w:rFonts w:cs="Arial"/>
                <w:sz w:val="24"/>
                <w:szCs w:val="24"/>
              </w:rPr>
              <w:t xml:space="preserve">Mejoramiento de tramo de calle en cuesta el mango, ubicado sobe la calle que conduce hacia cantón la </w:t>
            </w:r>
            <w:proofErr w:type="spellStart"/>
            <w:r w:rsidRPr="001421C9">
              <w:rPr>
                <w:rFonts w:cs="Arial"/>
                <w:sz w:val="24"/>
                <w:szCs w:val="24"/>
              </w:rPr>
              <w:t>Pandeadura</w:t>
            </w:r>
            <w:proofErr w:type="spellEnd"/>
            <w:r w:rsidRPr="001421C9">
              <w:rPr>
                <w:rFonts w:cs="Arial"/>
                <w:sz w:val="24"/>
                <w:szCs w:val="24"/>
              </w:rPr>
              <w:t xml:space="preserve"> Centro, Municipio de Tacuba.</w:t>
            </w:r>
          </w:p>
        </w:tc>
        <w:tc>
          <w:tcPr>
            <w:tcW w:w="1994" w:type="dxa"/>
          </w:tcPr>
          <w:p w:rsidR="00AF634A" w:rsidRPr="001421C9" w:rsidRDefault="00AF634A" w:rsidP="0066716A">
            <w:pPr>
              <w:jc w:val="right"/>
              <w:rPr>
                <w:rFonts w:cs="Arial"/>
                <w:sz w:val="24"/>
                <w:szCs w:val="24"/>
              </w:rPr>
            </w:pPr>
            <w:r w:rsidRPr="001421C9">
              <w:rPr>
                <w:rFonts w:cs="Arial"/>
                <w:sz w:val="24"/>
                <w:szCs w:val="24"/>
              </w:rPr>
              <w:t>$3,000.00</w:t>
            </w:r>
          </w:p>
        </w:tc>
      </w:tr>
      <w:tr w:rsidR="00AF634A" w:rsidRPr="001421C9" w:rsidTr="0066716A">
        <w:tc>
          <w:tcPr>
            <w:tcW w:w="621" w:type="dxa"/>
          </w:tcPr>
          <w:p w:rsidR="00AF634A" w:rsidRPr="001421C9" w:rsidRDefault="00AF634A" w:rsidP="0066716A">
            <w:pPr>
              <w:rPr>
                <w:rFonts w:cs="Arial"/>
                <w:sz w:val="24"/>
                <w:szCs w:val="24"/>
              </w:rPr>
            </w:pPr>
            <w:r w:rsidRPr="001421C9">
              <w:rPr>
                <w:rFonts w:cs="Arial"/>
                <w:sz w:val="24"/>
                <w:szCs w:val="24"/>
              </w:rPr>
              <w:t>7</w:t>
            </w:r>
          </w:p>
        </w:tc>
        <w:tc>
          <w:tcPr>
            <w:tcW w:w="6331" w:type="dxa"/>
          </w:tcPr>
          <w:p w:rsidR="00AF634A" w:rsidRPr="001421C9" w:rsidRDefault="00AF634A" w:rsidP="0066716A">
            <w:pPr>
              <w:rPr>
                <w:rFonts w:cs="Arial"/>
                <w:sz w:val="24"/>
                <w:szCs w:val="24"/>
              </w:rPr>
            </w:pPr>
            <w:proofErr w:type="spellStart"/>
            <w:r w:rsidRPr="001421C9">
              <w:rPr>
                <w:rFonts w:cs="Arial"/>
                <w:sz w:val="24"/>
                <w:szCs w:val="24"/>
              </w:rPr>
              <w:t>Concreteado</w:t>
            </w:r>
            <w:proofErr w:type="spellEnd"/>
            <w:r w:rsidRPr="001421C9">
              <w:rPr>
                <w:rFonts w:cs="Arial"/>
                <w:sz w:val="24"/>
                <w:szCs w:val="24"/>
              </w:rPr>
              <w:t xml:space="preserve"> Hidráulico de calle frente a Escuela del Caserío Chagüite Centro y frente a Escuela del Caserío Lomas de San </w:t>
            </w:r>
            <w:r w:rsidRPr="001421C9">
              <w:rPr>
                <w:rFonts w:cs="Arial"/>
                <w:sz w:val="24"/>
                <w:szCs w:val="24"/>
              </w:rPr>
              <w:lastRenderedPageBreak/>
              <w:t>Antonio El Cantón El chagüite, municipio de Tacuba.</w:t>
            </w:r>
          </w:p>
        </w:tc>
        <w:tc>
          <w:tcPr>
            <w:tcW w:w="1994" w:type="dxa"/>
          </w:tcPr>
          <w:p w:rsidR="00AF634A" w:rsidRPr="001421C9" w:rsidRDefault="00AF634A" w:rsidP="0066716A">
            <w:pPr>
              <w:jc w:val="right"/>
              <w:rPr>
                <w:rFonts w:cs="Arial"/>
                <w:sz w:val="24"/>
                <w:szCs w:val="24"/>
              </w:rPr>
            </w:pPr>
            <w:r w:rsidRPr="001421C9">
              <w:rPr>
                <w:rFonts w:cs="Arial"/>
                <w:sz w:val="24"/>
                <w:szCs w:val="24"/>
              </w:rPr>
              <w:lastRenderedPageBreak/>
              <w:t>$3,000.00</w:t>
            </w:r>
          </w:p>
        </w:tc>
      </w:tr>
      <w:tr w:rsidR="00AF634A" w:rsidRPr="001421C9" w:rsidTr="0066716A">
        <w:tc>
          <w:tcPr>
            <w:tcW w:w="6952" w:type="dxa"/>
            <w:gridSpan w:val="2"/>
          </w:tcPr>
          <w:p w:rsidR="00AF634A" w:rsidRPr="001421C9" w:rsidRDefault="00AF634A" w:rsidP="0066716A">
            <w:pPr>
              <w:rPr>
                <w:rFonts w:cs="Arial"/>
                <w:sz w:val="24"/>
                <w:szCs w:val="24"/>
              </w:rPr>
            </w:pPr>
            <w:proofErr w:type="gramStart"/>
            <w:r w:rsidRPr="001421C9">
              <w:rPr>
                <w:rFonts w:cs="Arial"/>
                <w:sz w:val="24"/>
                <w:szCs w:val="24"/>
              </w:rPr>
              <w:lastRenderedPageBreak/>
              <w:t>Total …</w:t>
            </w:r>
            <w:proofErr w:type="gramEnd"/>
            <w:r w:rsidRPr="001421C9">
              <w:rPr>
                <w:rFonts w:cs="Arial"/>
                <w:sz w:val="24"/>
                <w:szCs w:val="24"/>
              </w:rPr>
              <w:t>……………………………………………..</w:t>
            </w:r>
          </w:p>
        </w:tc>
        <w:tc>
          <w:tcPr>
            <w:tcW w:w="1994" w:type="dxa"/>
          </w:tcPr>
          <w:p w:rsidR="00AF634A" w:rsidRPr="001421C9" w:rsidRDefault="00AF634A" w:rsidP="0066716A">
            <w:pPr>
              <w:jc w:val="right"/>
              <w:rPr>
                <w:rFonts w:cs="Arial"/>
                <w:sz w:val="24"/>
                <w:szCs w:val="24"/>
              </w:rPr>
            </w:pPr>
            <w:r w:rsidRPr="001421C9">
              <w:rPr>
                <w:rFonts w:cs="Arial"/>
                <w:sz w:val="24"/>
                <w:szCs w:val="24"/>
              </w:rPr>
              <w:fldChar w:fldCharType="begin"/>
            </w:r>
            <w:r w:rsidRPr="001421C9">
              <w:rPr>
                <w:rFonts w:cs="Arial"/>
                <w:sz w:val="24"/>
                <w:szCs w:val="24"/>
              </w:rPr>
              <w:instrText xml:space="preserve"> =SUM(ABOVE) </w:instrText>
            </w:r>
            <w:r w:rsidRPr="001421C9">
              <w:rPr>
                <w:rFonts w:cs="Arial"/>
                <w:sz w:val="24"/>
                <w:szCs w:val="24"/>
              </w:rPr>
              <w:fldChar w:fldCharType="separate"/>
            </w:r>
            <w:r w:rsidRPr="001421C9">
              <w:rPr>
                <w:rFonts w:cs="Arial"/>
                <w:noProof/>
                <w:sz w:val="24"/>
                <w:szCs w:val="24"/>
              </w:rPr>
              <w:t>$21,000.00</w:t>
            </w:r>
            <w:r w:rsidRPr="001421C9">
              <w:rPr>
                <w:rFonts w:cs="Arial"/>
                <w:sz w:val="24"/>
                <w:szCs w:val="24"/>
              </w:rPr>
              <w:fldChar w:fldCharType="end"/>
            </w:r>
          </w:p>
        </w:tc>
      </w:tr>
    </w:tbl>
    <w:p w:rsidR="00AF634A" w:rsidRPr="001421C9" w:rsidRDefault="00AF634A" w:rsidP="00AF634A">
      <w:pPr>
        <w:spacing w:after="0" w:line="240" w:lineRule="auto"/>
        <w:jc w:val="both"/>
        <w:rPr>
          <w:rFonts w:cs="Arial"/>
          <w:sz w:val="24"/>
          <w:szCs w:val="24"/>
          <w:lang w:val="es-ES"/>
        </w:rPr>
      </w:pPr>
      <w:r w:rsidRPr="001421C9">
        <w:rPr>
          <w:rFonts w:cs="Arial"/>
          <w:b/>
          <w:sz w:val="24"/>
          <w:szCs w:val="24"/>
        </w:rPr>
        <w:t>b)</w:t>
      </w:r>
      <w:r w:rsidRPr="001421C9">
        <w:rPr>
          <w:rFonts w:cs="Arial"/>
          <w:sz w:val="24"/>
          <w:szCs w:val="24"/>
        </w:rPr>
        <w:t xml:space="preserve"> se rectifica el numeral 7) del mencionado acuerdo, referente a la parte del descuento de los gastos de escrituración, se aprobó $700.00, se modifica de la siguiente manera: </w:t>
      </w:r>
      <w:r w:rsidRPr="001421C9">
        <w:rPr>
          <w:rFonts w:cs="Arial"/>
          <w:sz w:val="24"/>
          <w:szCs w:val="24"/>
          <w:lang w:val="es-ES"/>
        </w:rPr>
        <w:t xml:space="preserve">escrituración de mutuo mercantil y compraventa de inmueble </w:t>
      </w:r>
      <w:r w:rsidRPr="001421C9">
        <w:rPr>
          <w:rFonts w:cs="Arial"/>
          <w:b/>
          <w:sz w:val="24"/>
          <w:szCs w:val="24"/>
          <w:lang w:val="es-ES"/>
        </w:rPr>
        <w:t>$1,750.00</w:t>
      </w:r>
      <w:r w:rsidRPr="001421C9">
        <w:rPr>
          <w:rFonts w:cs="Arial"/>
          <w:sz w:val="24"/>
          <w:szCs w:val="24"/>
          <w:lang w:val="es-ES"/>
        </w:rPr>
        <w:t>; autorizando al Señor Tesorero Municipal para que efectúe éste pago; además</w:t>
      </w:r>
      <w:r w:rsidR="00BF720C">
        <w:rPr>
          <w:rFonts w:cs="Arial"/>
          <w:sz w:val="24"/>
          <w:szCs w:val="24"/>
          <w:lang w:val="es-ES"/>
        </w:rPr>
        <w:t xml:space="preserve"> </w:t>
      </w:r>
      <w:r w:rsidRPr="001421C9">
        <w:rPr>
          <w:rFonts w:cs="Arial"/>
          <w:sz w:val="24"/>
          <w:szCs w:val="24"/>
          <w:lang w:val="es-ES"/>
        </w:rPr>
        <w:t xml:space="preserve">se deroga el pago de Transferencia de Bienes Inmuebles por un valor de </w:t>
      </w:r>
      <w:r w:rsidRPr="001421C9">
        <w:rPr>
          <w:rFonts w:cs="Arial"/>
          <w:b/>
          <w:sz w:val="24"/>
          <w:szCs w:val="24"/>
          <w:lang w:val="es-ES"/>
        </w:rPr>
        <w:t>$9,642.86</w:t>
      </w:r>
      <w:r w:rsidRPr="001421C9">
        <w:rPr>
          <w:rFonts w:cs="Arial"/>
          <w:sz w:val="24"/>
          <w:szCs w:val="24"/>
          <w:lang w:val="es-ES"/>
        </w:rPr>
        <w:t xml:space="preserve">; que ya no se cancelarán por ser una institución exenta de impuestos; </w:t>
      </w:r>
      <w:r w:rsidRPr="001421C9">
        <w:rPr>
          <w:rFonts w:cs="Arial"/>
          <w:b/>
          <w:sz w:val="24"/>
          <w:szCs w:val="24"/>
          <w:lang w:val="es-ES"/>
        </w:rPr>
        <w:t>c)</w:t>
      </w:r>
      <w:r w:rsidRPr="001421C9">
        <w:rPr>
          <w:rFonts w:cs="Arial"/>
          <w:sz w:val="24"/>
          <w:szCs w:val="24"/>
          <w:lang w:val="es-ES"/>
        </w:rPr>
        <w:t xml:space="preserve"> se adhiere: Autorizar al Personal del área financiera, para que efectúe las reformas o reprogramaciones presupuestaria correspondientes. </w:t>
      </w:r>
      <w:r w:rsidRPr="001421C9">
        <w:rPr>
          <w:rFonts w:cs="Arial"/>
          <w:b/>
          <w:sz w:val="24"/>
          <w:szCs w:val="24"/>
          <w:lang w:val="es-ES"/>
        </w:rPr>
        <w:t>Los Concejales Joel Ernesto Ramírez Acosta y Rafael Antonio Godoy Aguirre, manifiestan no estar de acuerdo, por lo que salvan su voto en ésta resolución</w:t>
      </w:r>
      <w:r w:rsidRPr="001421C9">
        <w:rPr>
          <w:rFonts w:cs="Arial"/>
          <w:sz w:val="24"/>
          <w:szCs w:val="24"/>
          <w:lang w:val="es-ES"/>
        </w:rPr>
        <w:t>. Comuníquese.</w:t>
      </w:r>
    </w:p>
    <w:p w:rsidR="00AF634A" w:rsidRPr="001421C9" w:rsidRDefault="00AF634A" w:rsidP="00AF634A">
      <w:pPr>
        <w:spacing w:after="0" w:line="240" w:lineRule="auto"/>
        <w:jc w:val="both"/>
        <w:rPr>
          <w:rFonts w:cs="Arial"/>
          <w:sz w:val="24"/>
          <w:szCs w:val="24"/>
        </w:rPr>
      </w:pPr>
      <w:r w:rsidRPr="001421C9">
        <w:rPr>
          <w:rFonts w:cs="Arial"/>
          <w:b/>
          <w:bCs/>
          <w:spacing w:val="-2"/>
          <w:sz w:val="24"/>
          <w:szCs w:val="24"/>
          <w:u w:val="single"/>
        </w:rPr>
        <w:t>ACUERDO No.20</w:t>
      </w:r>
      <w:r w:rsidRPr="001421C9">
        <w:rPr>
          <w:rFonts w:eastAsia="Times New Roman" w:cs="Arial"/>
          <w:b/>
          <w:spacing w:val="-2"/>
          <w:sz w:val="24"/>
          <w:szCs w:val="24"/>
          <w:u w:val="single"/>
        </w:rPr>
        <w:t>.</w:t>
      </w:r>
      <w:r w:rsidRPr="001421C9">
        <w:rPr>
          <w:rFonts w:cs="Arial"/>
          <w:spacing w:val="-2"/>
          <w:sz w:val="24"/>
          <w:szCs w:val="24"/>
        </w:rPr>
        <w:t xml:space="preserve">El Concejo; ACUERDA: Aprobar solicitud que presentan de la Comunidad de Caserío Las Pozas, Cantón El Níspero, Municipio de Tacuba, referente a laborar en el mejoramiento de la calle vecinal de dicha comunidad, con pala y piocha con </w:t>
      </w:r>
      <w:r w:rsidRPr="001421C9">
        <w:rPr>
          <w:rFonts w:cs="Arial"/>
          <w:spacing w:val="-2"/>
          <w:sz w:val="24"/>
          <w:szCs w:val="24"/>
          <w:u w:val="single"/>
        </w:rPr>
        <w:t>10</w:t>
      </w:r>
      <w:r w:rsidRPr="001421C9">
        <w:rPr>
          <w:rFonts w:cs="Arial"/>
          <w:spacing w:val="-2"/>
          <w:sz w:val="24"/>
          <w:szCs w:val="24"/>
        </w:rPr>
        <w:t xml:space="preserve"> personas, durante </w:t>
      </w:r>
      <w:r w:rsidRPr="001421C9">
        <w:rPr>
          <w:rFonts w:cs="Arial"/>
          <w:spacing w:val="-2"/>
          <w:sz w:val="24"/>
          <w:szCs w:val="24"/>
          <w:u w:val="single"/>
        </w:rPr>
        <w:t>UNA</w:t>
      </w:r>
      <w:r w:rsidRPr="001421C9">
        <w:rPr>
          <w:rFonts w:cs="Arial"/>
          <w:spacing w:val="-2"/>
          <w:sz w:val="24"/>
          <w:szCs w:val="24"/>
        </w:rPr>
        <w:t xml:space="preserve"> quincena, autorizando al Señor Tesorero Municipal, para que posteriormente cancele la respectiva planilla. Comuníquese para efectos legales consiguientes.</w:t>
      </w:r>
    </w:p>
    <w:p w:rsidR="00AF634A" w:rsidRPr="001421C9" w:rsidRDefault="00AF634A" w:rsidP="00AF634A">
      <w:pPr>
        <w:spacing w:after="0" w:line="240" w:lineRule="auto"/>
        <w:jc w:val="both"/>
        <w:rPr>
          <w:rFonts w:cs="Arial"/>
          <w:sz w:val="24"/>
          <w:szCs w:val="24"/>
        </w:rPr>
      </w:pPr>
      <w:r w:rsidRPr="001421C9">
        <w:rPr>
          <w:rFonts w:cs="Arial"/>
          <w:b/>
          <w:bCs/>
          <w:spacing w:val="-2"/>
          <w:sz w:val="24"/>
          <w:szCs w:val="24"/>
          <w:u w:val="single"/>
        </w:rPr>
        <w:t>ACUERDO No.21</w:t>
      </w:r>
      <w:r w:rsidRPr="001421C9">
        <w:rPr>
          <w:rFonts w:eastAsia="Times New Roman" w:cs="Arial"/>
          <w:b/>
          <w:spacing w:val="-2"/>
          <w:sz w:val="24"/>
          <w:szCs w:val="24"/>
          <w:u w:val="single"/>
        </w:rPr>
        <w:t>.</w:t>
      </w:r>
      <w:r w:rsidRPr="001421C9">
        <w:rPr>
          <w:rFonts w:cs="Arial"/>
          <w:spacing w:val="-2"/>
          <w:sz w:val="24"/>
          <w:szCs w:val="24"/>
        </w:rPr>
        <w:t xml:space="preserve">El Concejo; ACUERDA: Aprobar solicitud de </w:t>
      </w:r>
      <w:proofErr w:type="spellStart"/>
      <w:r w:rsidRPr="001421C9">
        <w:rPr>
          <w:rFonts w:cs="Arial"/>
          <w:spacing w:val="-2"/>
          <w:sz w:val="24"/>
          <w:szCs w:val="24"/>
        </w:rPr>
        <w:t>Benjamin</w:t>
      </w:r>
      <w:proofErr w:type="spellEnd"/>
      <w:r w:rsidRPr="001421C9">
        <w:rPr>
          <w:rFonts w:cs="Arial"/>
          <w:spacing w:val="-2"/>
          <w:sz w:val="24"/>
          <w:szCs w:val="24"/>
        </w:rPr>
        <w:t xml:space="preserve"> Ricardo Jiménez García, Atleta Nacional, en el sentido de apoyarle con </w:t>
      </w:r>
      <w:r w:rsidRPr="001421C9">
        <w:rPr>
          <w:rFonts w:cs="Arial"/>
          <w:b/>
          <w:spacing w:val="-2"/>
          <w:sz w:val="24"/>
          <w:szCs w:val="24"/>
        </w:rPr>
        <w:t>$170.00</w:t>
      </w:r>
      <w:r w:rsidRPr="001421C9">
        <w:rPr>
          <w:rFonts w:cs="Arial"/>
          <w:spacing w:val="-2"/>
          <w:sz w:val="24"/>
          <w:szCs w:val="24"/>
        </w:rPr>
        <w:t xml:space="preserve"> en efectivo, para evento de atletismo, autorizando al Señor Tesorero Municipal, para que cancele dicha cantidad. Comuníquese.</w:t>
      </w:r>
    </w:p>
    <w:p w:rsidR="00AF634A" w:rsidRPr="001421C9" w:rsidRDefault="00AF634A" w:rsidP="00AF634A">
      <w:pPr>
        <w:spacing w:after="0" w:line="240" w:lineRule="auto"/>
        <w:jc w:val="both"/>
        <w:rPr>
          <w:rFonts w:cs="Arial"/>
          <w:spacing w:val="-2"/>
          <w:sz w:val="24"/>
          <w:szCs w:val="24"/>
        </w:rPr>
      </w:pPr>
      <w:r w:rsidRPr="001421C9">
        <w:rPr>
          <w:rFonts w:cs="Arial"/>
          <w:b/>
          <w:bCs/>
          <w:spacing w:val="-2"/>
          <w:sz w:val="24"/>
          <w:szCs w:val="24"/>
          <w:u w:val="single"/>
        </w:rPr>
        <w:t>ACUERDO No.22</w:t>
      </w:r>
      <w:r w:rsidRPr="001421C9">
        <w:rPr>
          <w:rFonts w:eastAsia="Times New Roman" w:cs="Arial"/>
          <w:b/>
          <w:spacing w:val="-2"/>
          <w:sz w:val="24"/>
          <w:szCs w:val="24"/>
          <w:u w:val="single"/>
        </w:rPr>
        <w:t>.</w:t>
      </w:r>
      <w:r w:rsidRPr="001421C9">
        <w:rPr>
          <w:rFonts w:cs="Arial"/>
          <w:spacing w:val="-2"/>
          <w:sz w:val="24"/>
          <w:szCs w:val="24"/>
        </w:rPr>
        <w:t>El Concejo; ACUERDA: Apoyar al Centro Escolar Católico Juan Pablo II de Tacuba, en el sentido de adecuar de manera general las instalaciones de dicho Centro Educativo, en lo que es cambio de techo en algunas aulas que lo requiera, equipamiento de un laboratorio de ciencias, piso y otros detalles requeridos para el funcionamiento del Bachillerato General. Comuníquese.</w:t>
      </w:r>
    </w:p>
    <w:p w:rsidR="00AF634A" w:rsidRPr="001421C9" w:rsidRDefault="00AF634A" w:rsidP="00AF634A">
      <w:pPr>
        <w:spacing w:after="0" w:line="240" w:lineRule="auto"/>
        <w:jc w:val="both"/>
        <w:rPr>
          <w:rFonts w:cs="Arial"/>
          <w:sz w:val="24"/>
          <w:szCs w:val="24"/>
        </w:rPr>
      </w:pPr>
    </w:p>
    <w:p w:rsidR="00AF634A" w:rsidRPr="001421C9" w:rsidRDefault="00AF634A" w:rsidP="00AF634A">
      <w:pPr>
        <w:spacing w:after="0" w:line="240" w:lineRule="auto"/>
        <w:jc w:val="both"/>
        <w:rPr>
          <w:rFonts w:cs="Arial"/>
          <w:sz w:val="24"/>
          <w:szCs w:val="24"/>
        </w:rPr>
      </w:pPr>
      <w:r w:rsidRPr="001421C9">
        <w:rPr>
          <w:rFonts w:cs="Arial"/>
          <w:sz w:val="24"/>
          <w:szCs w:val="24"/>
        </w:rPr>
        <w:t>Y no habiendo más que hacer constar se cierra la presente acta que firmamos después de leída.</w:t>
      </w:r>
    </w:p>
    <w:p w:rsidR="00AF634A" w:rsidRPr="001421C9" w:rsidRDefault="00AF634A" w:rsidP="00AF634A">
      <w:pPr>
        <w:spacing w:after="0" w:line="240" w:lineRule="auto"/>
        <w:jc w:val="both"/>
        <w:rPr>
          <w:rFonts w:cs="Arial"/>
          <w:sz w:val="24"/>
          <w:szCs w:val="24"/>
        </w:rPr>
      </w:pPr>
    </w:p>
    <w:p w:rsidR="00AF634A" w:rsidRPr="001421C9" w:rsidRDefault="00AF634A" w:rsidP="00AF634A">
      <w:pPr>
        <w:spacing w:after="0" w:line="240" w:lineRule="auto"/>
        <w:jc w:val="both"/>
        <w:rPr>
          <w:rFonts w:cs="Arial"/>
          <w:sz w:val="24"/>
          <w:szCs w:val="24"/>
        </w:rPr>
      </w:pPr>
    </w:p>
    <w:p w:rsidR="00AF634A" w:rsidRPr="001421C9" w:rsidRDefault="00AF634A" w:rsidP="00AF634A">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AF634A" w:rsidRPr="001421C9" w:rsidTr="0066716A">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Lic. Luis Carlos Milla García </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Alcalde Municipal</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 xml:space="preserve">Francisco </w:t>
            </w:r>
            <w:proofErr w:type="spellStart"/>
            <w:r w:rsidRPr="001421C9">
              <w:rPr>
                <w:rFonts w:cs="Arial"/>
                <w:sz w:val="24"/>
                <w:szCs w:val="24"/>
                <w:lang w:eastAsia="en-US"/>
              </w:rPr>
              <w:t>Ruvide</w:t>
            </w:r>
            <w:proofErr w:type="spellEnd"/>
            <w:r w:rsidRPr="001421C9">
              <w:rPr>
                <w:rFonts w:cs="Arial"/>
                <w:sz w:val="24"/>
                <w:szCs w:val="24"/>
                <w:lang w:eastAsia="en-US"/>
              </w:rPr>
              <w:t xml:space="preserve"> Cruz Ruiz</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Síndico Municipal</w:t>
            </w:r>
          </w:p>
        </w:tc>
      </w:tr>
      <w:tr w:rsidR="00AF634A" w:rsidRPr="001421C9" w:rsidTr="0066716A">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Saúl Edgardo Ramírez García </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 Regidor</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lastRenderedPageBreak/>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María Teresa García </w:t>
            </w:r>
            <w:proofErr w:type="spellStart"/>
            <w:r w:rsidRPr="001421C9">
              <w:rPr>
                <w:rFonts w:cs="Arial"/>
                <w:sz w:val="24"/>
                <w:szCs w:val="24"/>
                <w:lang w:val="es-MX" w:eastAsia="en-US"/>
              </w:rPr>
              <w:t>García</w:t>
            </w:r>
            <w:proofErr w:type="spellEnd"/>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w:t>
            </w:r>
          </w:p>
        </w:tc>
      </w:tr>
      <w:tr w:rsidR="00AF634A" w:rsidRPr="001421C9" w:rsidTr="0066716A">
        <w:trPr>
          <w:trHeight w:val="1123"/>
        </w:trPr>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lastRenderedPageBreak/>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Mario David Sandoval Mendoza</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 Regidor</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Julio Alfredo Díaz Galicia </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w:t>
            </w:r>
          </w:p>
        </w:tc>
      </w:tr>
      <w:tr w:rsidR="00AF634A" w:rsidRPr="001421C9" w:rsidTr="0066716A">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Joel Ernesto Ramírez Acosta</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Quinto Regidor</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Rafael Antonio Godoy Aguirre </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Sexto Regidor</w:t>
            </w:r>
          </w:p>
        </w:tc>
      </w:tr>
      <w:tr w:rsidR="00AF634A" w:rsidRPr="001421C9" w:rsidTr="0066716A">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José Florentín Hernández Ventura</w:t>
            </w:r>
          </w:p>
          <w:p w:rsidR="00AF634A"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eastAsia="en-US"/>
              </w:rPr>
              <w:t>SéptimoRegidor</w:t>
            </w:r>
            <w:proofErr w:type="spellEnd"/>
          </w:p>
          <w:p w:rsidR="00AF634A"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María Guadalupe Rivera Díaz</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Octava Regidora</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r>
      <w:tr w:rsidR="00AF634A" w:rsidRPr="001421C9" w:rsidTr="0066716A">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1421C9">
              <w:rPr>
                <w:rFonts w:cs="Arial"/>
                <w:spacing w:val="-10"/>
                <w:sz w:val="24"/>
                <w:szCs w:val="24"/>
                <w:lang w:val="es-MX" w:eastAsia="en-US"/>
              </w:rPr>
              <w:t>María Verónica Rodríguez de Sandoval</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Primera Regidora Suplente</w:t>
            </w:r>
          </w:p>
          <w:p w:rsidR="00AF634A" w:rsidRPr="001421C9" w:rsidRDefault="00AF634A" w:rsidP="0066716A">
            <w:pPr>
              <w:spacing w:after="0" w:line="240" w:lineRule="auto"/>
              <w:jc w:val="center"/>
              <w:rPr>
                <w:rFonts w:cs="Arial"/>
                <w:sz w:val="24"/>
                <w:szCs w:val="24"/>
                <w:lang w:eastAsia="en-US"/>
              </w:rPr>
            </w:pPr>
          </w:p>
          <w:p w:rsidR="00AF634A" w:rsidRPr="001421C9" w:rsidRDefault="00AF634A" w:rsidP="0066716A">
            <w:pPr>
              <w:spacing w:after="0" w:line="240" w:lineRule="auto"/>
              <w:jc w:val="center"/>
              <w:rPr>
                <w:rFonts w:cs="Arial"/>
                <w:sz w:val="24"/>
                <w:szCs w:val="24"/>
                <w:lang w:eastAsia="en-US"/>
              </w:rPr>
            </w:pPr>
          </w:p>
          <w:p w:rsidR="00AF634A" w:rsidRPr="001421C9" w:rsidRDefault="00AF634A" w:rsidP="00BF720C">
            <w:pPr>
              <w:spacing w:after="0" w:line="240" w:lineRule="auto"/>
              <w:rPr>
                <w:rFonts w:cs="Arial"/>
                <w:sz w:val="24"/>
                <w:szCs w:val="24"/>
                <w:lang w:eastAsia="en-US"/>
              </w:rPr>
            </w:pPr>
          </w:p>
          <w:p w:rsidR="00AF634A" w:rsidRPr="001421C9" w:rsidRDefault="00AF634A" w:rsidP="0066716A">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Edith </w:t>
            </w:r>
            <w:proofErr w:type="spellStart"/>
            <w:r w:rsidRPr="001421C9">
              <w:rPr>
                <w:rFonts w:cs="Arial"/>
                <w:sz w:val="24"/>
                <w:szCs w:val="24"/>
                <w:lang w:val="es-MX" w:eastAsia="en-US"/>
              </w:rPr>
              <w:t>Verali</w:t>
            </w:r>
            <w:proofErr w:type="spellEnd"/>
            <w:r w:rsidRPr="001421C9">
              <w:rPr>
                <w:rFonts w:cs="Arial"/>
                <w:sz w:val="24"/>
                <w:szCs w:val="24"/>
                <w:lang w:val="es-MX" w:eastAsia="en-US"/>
              </w:rPr>
              <w:t xml:space="preserve"> Galicia Dávila</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 Suplente</w:t>
            </w:r>
          </w:p>
          <w:p w:rsidR="00AF634A" w:rsidRPr="001421C9" w:rsidRDefault="00AF634A" w:rsidP="0066716A">
            <w:pPr>
              <w:spacing w:after="0" w:line="240" w:lineRule="auto"/>
              <w:jc w:val="center"/>
              <w:rPr>
                <w:rFonts w:cs="Arial"/>
                <w:sz w:val="24"/>
                <w:szCs w:val="24"/>
                <w:lang w:eastAsia="en-US"/>
              </w:rPr>
            </w:pPr>
          </w:p>
        </w:tc>
      </w:tr>
      <w:tr w:rsidR="00AF634A" w:rsidRPr="001421C9" w:rsidTr="0066716A">
        <w:tc>
          <w:tcPr>
            <w:tcW w:w="4479" w:type="dxa"/>
            <w:tcBorders>
              <w:top w:val="single" w:sz="4" w:space="0" w:color="FFFFFF"/>
              <w:left w:val="single" w:sz="4" w:space="0" w:color="FFFFFF"/>
              <w:bottom w:val="single" w:sz="4" w:space="0" w:color="FFFFFF"/>
              <w:right w:val="single" w:sz="4" w:space="0" w:color="FFFFFF"/>
            </w:tcBorders>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val="es-MX" w:eastAsia="en-US"/>
              </w:rPr>
              <w:t>Arely</w:t>
            </w:r>
            <w:proofErr w:type="spellEnd"/>
            <w:r w:rsidRPr="001421C9">
              <w:rPr>
                <w:rFonts w:cs="Arial"/>
                <w:sz w:val="24"/>
                <w:szCs w:val="24"/>
                <w:lang w:val="es-MX" w:eastAsia="en-US"/>
              </w:rPr>
              <w:t xml:space="preserve"> Angélica Vega Díaz</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Tercera Regidora Suplente</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Cornelio </w:t>
            </w:r>
            <w:proofErr w:type="spellStart"/>
            <w:r w:rsidRPr="001421C9">
              <w:rPr>
                <w:rFonts w:cs="Arial"/>
                <w:sz w:val="24"/>
                <w:szCs w:val="24"/>
                <w:lang w:val="es-MX" w:eastAsia="en-US"/>
              </w:rPr>
              <w:t>Colindres</w:t>
            </w:r>
            <w:proofErr w:type="spellEnd"/>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 Suplente</w:t>
            </w:r>
          </w:p>
        </w:tc>
      </w:tr>
      <w:tr w:rsidR="00AF634A" w:rsidRPr="001421C9" w:rsidTr="0066716A">
        <w:tc>
          <w:tcPr>
            <w:tcW w:w="8925" w:type="dxa"/>
            <w:gridSpan w:val="2"/>
            <w:tcBorders>
              <w:top w:val="single" w:sz="4" w:space="0" w:color="FFFFFF"/>
              <w:left w:val="single" w:sz="4" w:space="0" w:color="FFFFFF"/>
              <w:bottom w:val="single" w:sz="4" w:space="0" w:color="FFFFFF"/>
              <w:right w:val="single" w:sz="4" w:space="0" w:color="FFFFFF"/>
            </w:tcBorders>
            <w:hideMark/>
          </w:tcPr>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AF634A" w:rsidRPr="001421C9" w:rsidRDefault="00AF634A"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Enrique </w:t>
            </w:r>
            <w:proofErr w:type="spellStart"/>
            <w:r w:rsidRPr="001421C9">
              <w:rPr>
                <w:rFonts w:cs="Arial"/>
                <w:sz w:val="24"/>
                <w:szCs w:val="24"/>
                <w:lang w:val="es-MX" w:eastAsia="en-US"/>
              </w:rPr>
              <w:t>German</w:t>
            </w:r>
            <w:proofErr w:type="spellEnd"/>
            <w:r w:rsidRPr="001421C9">
              <w:rPr>
                <w:rFonts w:cs="Arial"/>
                <w:sz w:val="24"/>
                <w:szCs w:val="24"/>
                <w:lang w:val="es-MX" w:eastAsia="en-US"/>
              </w:rPr>
              <w:t xml:space="preserve"> Guardado López</w:t>
            </w:r>
          </w:p>
          <w:p w:rsidR="00AF634A" w:rsidRPr="001421C9" w:rsidRDefault="00AF634A" w:rsidP="0066716A">
            <w:pPr>
              <w:spacing w:after="0" w:line="240" w:lineRule="auto"/>
              <w:jc w:val="center"/>
              <w:rPr>
                <w:rFonts w:cs="Arial"/>
                <w:sz w:val="24"/>
                <w:szCs w:val="24"/>
                <w:lang w:eastAsia="en-US"/>
              </w:rPr>
            </w:pPr>
            <w:r w:rsidRPr="001421C9">
              <w:rPr>
                <w:rFonts w:cs="Arial"/>
                <w:sz w:val="24"/>
                <w:szCs w:val="24"/>
                <w:lang w:eastAsia="en-US"/>
              </w:rPr>
              <w:t>Secretario Municipal</w:t>
            </w:r>
          </w:p>
        </w:tc>
      </w:tr>
    </w:tbl>
    <w:p w:rsidR="00BF720C" w:rsidRDefault="00BF720C" w:rsidP="00BF720C"/>
    <w:sectPr w:rsidR="00BF720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AF634A"/>
    <w:rsid w:val="00AF634A"/>
    <w:rsid w:val="00BF720C"/>
    <w:rsid w:val="00C10E3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63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4294</Words>
  <Characters>23617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2020-01-03T21:07:00Z</dcterms:created>
  <dcterms:modified xsi:type="dcterms:W3CDTF">2020-01-03T21:40:00Z</dcterms:modified>
</cp:coreProperties>
</file>