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E76" w:rsidRPr="001421C9" w:rsidRDefault="00604E76" w:rsidP="00604E76">
      <w:pPr>
        <w:spacing w:after="0" w:line="240" w:lineRule="auto"/>
        <w:jc w:val="both"/>
        <w:rPr>
          <w:rFonts w:cs="Arial"/>
          <w:sz w:val="24"/>
          <w:szCs w:val="24"/>
        </w:rPr>
      </w:pPr>
      <w:r w:rsidRPr="001421C9">
        <w:rPr>
          <w:rFonts w:cs="Arial"/>
          <w:b/>
          <w:sz w:val="24"/>
          <w:szCs w:val="24"/>
          <w:u w:val="single"/>
        </w:rPr>
        <w:t>ACTA NÚMERO VEINTIOCHO</w:t>
      </w:r>
      <w:r w:rsidRPr="001421C9">
        <w:rPr>
          <w:rFonts w:cs="Arial"/>
          <w:b/>
          <w:sz w:val="24"/>
          <w:szCs w:val="24"/>
        </w:rPr>
        <w:t>.</w:t>
      </w:r>
      <w:r w:rsidRPr="001421C9">
        <w:rPr>
          <w:rFonts w:cs="Arial"/>
          <w:sz w:val="24"/>
          <w:szCs w:val="24"/>
        </w:rPr>
        <w:t xml:space="preserve"> En </w:t>
      </w:r>
      <w:r w:rsidRPr="001421C9">
        <w:rPr>
          <w:rFonts w:cs="Arial"/>
          <w:b/>
          <w:sz w:val="24"/>
          <w:szCs w:val="24"/>
        </w:rPr>
        <w:t>la Alcaldía Municipal</w:t>
      </w:r>
      <w:r w:rsidRPr="001421C9">
        <w:rPr>
          <w:rFonts w:cs="Arial"/>
          <w:sz w:val="24"/>
          <w:szCs w:val="24"/>
        </w:rPr>
        <w:t xml:space="preserve">, de Tacuba, Departamento de Ahuachapán, a las </w:t>
      </w:r>
      <w:r w:rsidRPr="001421C9">
        <w:rPr>
          <w:rFonts w:cs="Arial"/>
          <w:b/>
          <w:bCs/>
          <w:sz w:val="24"/>
          <w:szCs w:val="24"/>
          <w:u w:val="single"/>
        </w:rPr>
        <w:t>NUEVE</w:t>
      </w:r>
      <w:r w:rsidRPr="001421C9">
        <w:rPr>
          <w:rFonts w:cs="Arial"/>
          <w:sz w:val="24"/>
          <w:szCs w:val="24"/>
        </w:rPr>
        <w:t xml:space="preserve"> horas y </w:t>
      </w:r>
      <w:r w:rsidRPr="001421C9">
        <w:rPr>
          <w:rFonts w:cs="Arial"/>
          <w:b/>
          <w:sz w:val="24"/>
          <w:szCs w:val="24"/>
          <w:u w:val="single"/>
        </w:rPr>
        <w:t>TREINTA</w:t>
      </w:r>
      <w:r w:rsidRPr="001421C9">
        <w:rPr>
          <w:rFonts w:cs="Arial"/>
          <w:sz w:val="24"/>
          <w:szCs w:val="24"/>
        </w:rPr>
        <w:t xml:space="preserve"> minutos, del día </w:t>
      </w:r>
      <w:r w:rsidRPr="001421C9">
        <w:rPr>
          <w:rFonts w:cs="Arial"/>
          <w:b/>
          <w:bCs/>
          <w:sz w:val="24"/>
          <w:szCs w:val="24"/>
          <w:u w:val="single"/>
        </w:rPr>
        <w:t>VEINTICINCO</w:t>
      </w:r>
      <w:r w:rsidRPr="001421C9">
        <w:rPr>
          <w:rFonts w:cs="Arial"/>
          <w:bCs/>
          <w:sz w:val="24"/>
          <w:szCs w:val="24"/>
        </w:rPr>
        <w:t xml:space="preserve"> </w:t>
      </w:r>
      <w:r w:rsidRPr="001421C9">
        <w:rPr>
          <w:rFonts w:cs="Arial"/>
          <w:sz w:val="24"/>
          <w:szCs w:val="24"/>
        </w:rPr>
        <w:t xml:space="preserve">de </w:t>
      </w:r>
      <w:r w:rsidRPr="001421C9">
        <w:rPr>
          <w:rFonts w:cs="Arial"/>
          <w:b/>
          <w:bCs/>
          <w:sz w:val="24"/>
          <w:szCs w:val="24"/>
          <w:u w:val="single"/>
        </w:rPr>
        <w:t>NOVIEMBRE</w:t>
      </w:r>
      <w:r w:rsidRPr="001421C9">
        <w:rPr>
          <w:rFonts w:cs="Arial"/>
          <w:bCs/>
          <w:sz w:val="24"/>
          <w:szCs w:val="24"/>
        </w:rPr>
        <w:t xml:space="preserve"> </w:t>
      </w:r>
      <w:r w:rsidRPr="001421C9">
        <w:rPr>
          <w:rFonts w:cs="Arial"/>
          <w:sz w:val="24"/>
          <w:szCs w:val="24"/>
        </w:rPr>
        <w:t xml:space="preserve">del año </w:t>
      </w:r>
      <w:r w:rsidRPr="001421C9">
        <w:rPr>
          <w:rFonts w:cs="Arial"/>
          <w:b/>
          <w:bCs/>
          <w:sz w:val="24"/>
          <w:szCs w:val="24"/>
          <w:u w:val="single"/>
        </w:rPr>
        <w:t>DOS MIL DIECINUEVE</w:t>
      </w:r>
      <w:r w:rsidRPr="001421C9">
        <w:rPr>
          <w:rFonts w:cs="Arial"/>
          <w:sz w:val="24"/>
          <w:szCs w:val="24"/>
        </w:rPr>
        <w:t xml:space="preserve">. Se reúne el Concejo Municipal en Sesión </w:t>
      </w:r>
      <w:r w:rsidRPr="001421C9">
        <w:rPr>
          <w:rFonts w:cs="Arial"/>
          <w:b/>
          <w:sz w:val="24"/>
          <w:szCs w:val="24"/>
        </w:rPr>
        <w:t>extraordinaria</w:t>
      </w:r>
      <w:r w:rsidRPr="001421C9">
        <w:rPr>
          <w:rFonts w:cs="Arial"/>
          <w:sz w:val="24"/>
          <w:szCs w:val="24"/>
        </w:rPr>
        <w:t xml:space="preserve"> Convocada y Presidida por el Señor: </w:t>
      </w:r>
      <w:r w:rsidRPr="001421C9">
        <w:rPr>
          <w:rFonts w:cs="Arial"/>
          <w:b/>
          <w:sz w:val="24"/>
          <w:szCs w:val="24"/>
        </w:rPr>
        <w:t>ALCALDE</w:t>
      </w:r>
      <w:r w:rsidRPr="001421C9">
        <w:rPr>
          <w:rFonts w:cs="Arial"/>
          <w:sz w:val="24"/>
          <w:szCs w:val="24"/>
        </w:rPr>
        <w:t xml:space="preserve">: </w:t>
      </w:r>
      <w:r w:rsidRPr="001421C9">
        <w:rPr>
          <w:rFonts w:cs="Arial"/>
          <w:sz w:val="24"/>
          <w:szCs w:val="24"/>
          <w:u w:val="single"/>
          <w:lang w:val="es-MX"/>
        </w:rPr>
        <w:t>Licenciado Luis Carlos Milla García</w:t>
      </w:r>
      <w:r w:rsidRPr="001421C9">
        <w:rPr>
          <w:rFonts w:cs="Arial"/>
          <w:sz w:val="24"/>
          <w:szCs w:val="24"/>
        </w:rPr>
        <w:t xml:space="preserve">; asisten los Concejales: </w:t>
      </w:r>
      <w:r w:rsidRPr="001421C9">
        <w:rPr>
          <w:rFonts w:cs="Arial"/>
          <w:b/>
          <w:sz w:val="24"/>
          <w:szCs w:val="24"/>
        </w:rPr>
        <w:t>SÍNDICO</w:t>
      </w:r>
      <w:r w:rsidRPr="001421C9">
        <w:rPr>
          <w:rFonts w:cs="Arial"/>
          <w:sz w:val="24"/>
          <w:szCs w:val="24"/>
        </w:rPr>
        <w:t xml:space="preserve">: </w:t>
      </w:r>
      <w:r w:rsidRPr="001421C9">
        <w:rPr>
          <w:rFonts w:cs="Arial"/>
          <w:sz w:val="24"/>
          <w:szCs w:val="24"/>
          <w:u w:val="single"/>
        </w:rPr>
        <w:t xml:space="preserve">Francisco </w:t>
      </w:r>
      <w:proofErr w:type="spellStart"/>
      <w:r w:rsidRPr="001421C9">
        <w:rPr>
          <w:rFonts w:cs="Arial"/>
          <w:sz w:val="24"/>
          <w:szCs w:val="24"/>
          <w:u w:val="single"/>
        </w:rPr>
        <w:t>Ruvide</w:t>
      </w:r>
      <w:proofErr w:type="spellEnd"/>
      <w:r w:rsidRPr="001421C9">
        <w:rPr>
          <w:rFonts w:cs="Arial"/>
          <w:sz w:val="24"/>
          <w:szCs w:val="24"/>
          <w:u w:val="single"/>
        </w:rPr>
        <w:t xml:space="preserve"> Cruz Ruiz</w:t>
      </w:r>
      <w:r w:rsidRPr="001421C9">
        <w:rPr>
          <w:rFonts w:cs="Arial"/>
          <w:sz w:val="24"/>
          <w:szCs w:val="24"/>
        </w:rPr>
        <w:t xml:space="preserve">; </w:t>
      </w:r>
      <w:r w:rsidRPr="001421C9">
        <w:rPr>
          <w:rFonts w:cs="Arial"/>
          <w:b/>
          <w:sz w:val="24"/>
          <w:szCs w:val="24"/>
          <w:lang w:val="es-MX"/>
        </w:rPr>
        <w:t>REGIDORES PROPIETARIOS POR SU ORDEN</w:t>
      </w:r>
      <w:r w:rsidRPr="001421C9">
        <w:rPr>
          <w:rFonts w:cs="Arial"/>
          <w:sz w:val="24"/>
          <w:szCs w:val="24"/>
          <w:lang w:val="es-MX"/>
        </w:rPr>
        <w:t xml:space="preserve">: Señores: </w:t>
      </w:r>
      <w:r w:rsidRPr="001421C9">
        <w:rPr>
          <w:rFonts w:cs="Arial"/>
          <w:b/>
          <w:sz w:val="24"/>
          <w:szCs w:val="24"/>
          <w:u w:val="single"/>
          <w:lang w:val="es-MX"/>
        </w:rPr>
        <w:t>Primer Regidor Propietario</w:t>
      </w:r>
      <w:r w:rsidRPr="001421C9">
        <w:rPr>
          <w:rFonts w:cs="Arial"/>
          <w:sz w:val="24"/>
          <w:szCs w:val="24"/>
          <w:u w:val="single"/>
          <w:lang w:val="es-MX"/>
        </w:rPr>
        <w:t xml:space="preserve"> Saúl Edgardo Ramírez García, </w:t>
      </w:r>
      <w:r w:rsidRPr="001421C9">
        <w:rPr>
          <w:rFonts w:cs="Arial"/>
          <w:b/>
          <w:sz w:val="24"/>
          <w:szCs w:val="24"/>
          <w:u w:val="single"/>
          <w:lang w:val="es-MX"/>
        </w:rPr>
        <w:t>Segunda Regidora Propietaria</w:t>
      </w:r>
      <w:r w:rsidRPr="001421C9">
        <w:rPr>
          <w:rFonts w:cs="Arial"/>
          <w:sz w:val="24"/>
          <w:szCs w:val="24"/>
          <w:u w:val="single"/>
          <w:lang w:val="es-MX"/>
        </w:rPr>
        <w:t xml:space="preserve"> María Teresa García </w:t>
      </w:r>
      <w:proofErr w:type="spellStart"/>
      <w:r w:rsidRPr="001421C9">
        <w:rPr>
          <w:rFonts w:cs="Arial"/>
          <w:sz w:val="24"/>
          <w:szCs w:val="24"/>
          <w:u w:val="single"/>
          <w:lang w:val="es-MX"/>
        </w:rPr>
        <w:t>García</w:t>
      </w:r>
      <w:proofErr w:type="spellEnd"/>
      <w:r w:rsidRPr="001421C9">
        <w:rPr>
          <w:rFonts w:cs="Arial"/>
          <w:sz w:val="24"/>
          <w:szCs w:val="24"/>
          <w:u w:val="single"/>
          <w:lang w:val="es-MX"/>
        </w:rPr>
        <w:t xml:space="preserve">, </w:t>
      </w:r>
      <w:r w:rsidRPr="001421C9">
        <w:rPr>
          <w:rFonts w:cs="Arial"/>
          <w:b/>
          <w:sz w:val="24"/>
          <w:szCs w:val="24"/>
          <w:u w:val="single"/>
          <w:lang w:val="es-MX"/>
        </w:rPr>
        <w:t>Tercer Regidor Propietario</w:t>
      </w:r>
      <w:r w:rsidRPr="001421C9">
        <w:rPr>
          <w:rFonts w:cs="Arial"/>
          <w:sz w:val="24"/>
          <w:szCs w:val="24"/>
          <w:u w:val="single"/>
          <w:lang w:val="es-MX"/>
        </w:rPr>
        <w:t xml:space="preserve"> Mario David Sandoval Mendoza, </w:t>
      </w:r>
      <w:r w:rsidRPr="001421C9">
        <w:rPr>
          <w:rFonts w:cs="Arial"/>
          <w:b/>
          <w:sz w:val="24"/>
          <w:szCs w:val="24"/>
          <w:u w:val="single"/>
          <w:lang w:val="es-MX"/>
        </w:rPr>
        <w:t>Cuarto Regidor Propietario</w:t>
      </w:r>
      <w:r w:rsidRPr="001421C9">
        <w:rPr>
          <w:rFonts w:cs="Arial"/>
          <w:sz w:val="24"/>
          <w:szCs w:val="24"/>
          <w:u w:val="single"/>
          <w:lang w:val="es-MX"/>
        </w:rPr>
        <w:t xml:space="preserve"> Julio Alfredo Díaz Galicia, </w:t>
      </w:r>
      <w:r w:rsidRPr="001421C9">
        <w:rPr>
          <w:rFonts w:cs="Arial"/>
          <w:b/>
          <w:sz w:val="24"/>
          <w:szCs w:val="24"/>
          <w:u w:val="single"/>
          <w:lang w:val="es-MX"/>
        </w:rPr>
        <w:t>Quinto Regidor Propietario</w:t>
      </w:r>
      <w:r w:rsidRPr="001421C9">
        <w:rPr>
          <w:rFonts w:cs="Arial"/>
          <w:sz w:val="24"/>
          <w:szCs w:val="24"/>
          <w:u w:val="single"/>
          <w:lang w:val="es-MX"/>
        </w:rPr>
        <w:t xml:space="preserve"> Joel Ernesto Ramírez Acosta, </w:t>
      </w:r>
      <w:r w:rsidRPr="001421C9">
        <w:rPr>
          <w:rFonts w:cs="Arial"/>
          <w:b/>
          <w:sz w:val="24"/>
          <w:szCs w:val="24"/>
          <w:u w:val="single"/>
          <w:lang w:val="es-MX"/>
        </w:rPr>
        <w:t>Sexto Regidor Propietario</w:t>
      </w:r>
      <w:r w:rsidRPr="001421C9">
        <w:rPr>
          <w:rFonts w:cs="Arial"/>
          <w:sz w:val="24"/>
          <w:szCs w:val="24"/>
          <w:u w:val="single"/>
          <w:lang w:val="es-MX"/>
        </w:rPr>
        <w:t xml:space="preserve"> Rafael Antonio Godoy Aguirre, </w:t>
      </w:r>
      <w:r w:rsidRPr="001421C9">
        <w:rPr>
          <w:rFonts w:cs="Arial"/>
          <w:b/>
          <w:sz w:val="24"/>
          <w:szCs w:val="24"/>
          <w:u w:val="single"/>
          <w:lang w:val="es-MX"/>
        </w:rPr>
        <w:t>Séptimo Regidor Propietario</w:t>
      </w:r>
      <w:r w:rsidRPr="001421C9">
        <w:rPr>
          <w:rFonts w:cs="Arial"/>
          <w:sz w:val="24"/>
          <w:szCs w:val="24"/>
          <w:u w:val="single"/>
          <w:lang w:val="es-MX"/>
        </w:rPr>
        <w:t xml:space="preserve"> José Florentín Hernández Ventura, </w:t>
      </w:r>
      <w:r w:rsidRPr="001421C9">
        <w:rPr>
          <w:rFonts w:cs="Arial"/>
          <w:b/>
          <w:sz w:val="24"/>
          <w:szCs w:val="24"/>
          <w:u w:val="single"/>
          <w:lang w:val="es-MX"/>
        </w:rPr>
        <w:t>Octava Regidora Propietaria</w:t>
      </w:r>
      <w:r w:rsidRPr="001421C9">
        <w:rPr>
          <w:rFonts w:cs="Arial"/>
          <w:sz w:val="24"/>
          <w:szCs w:val="24"/>
          <w:u w:val="single"/>
          <w:lang w:val="es-MX"/>
        </w:rPr>
        <w:t xml:space="preserve"> María Guadalupe Rivera Díaz</w:t>
      </w:r>
      <w:r w:rsidRPr="001421C9">
        <w:rPr>
          <w:rFonts w:cs="Arial"/>
          <w:sz w:val="24"/>
          <w:szCs w:val="24"/>
        </w:rPr>
        <w:t xml:space="preserve">; </w:t>
      </w:r>
      <w:r w:rsidRPr="001421C9">
        <w:rPr>
          <w:rFonts w:cs="Arial"/>
          <w:b/>
          <w:sz w:val="24"/>
          <w:szCs w:val="24"/>
          <w:lang w:val="es-MX"/>
        </w:rPr>
        <w:t>REGIDORES SUPLENTES POR SU ORDEN</w:t>
      </w:r>
      <w:r w:rsidRPr="001421C9">
        <w:rPr>
          <w:rFonts w:cs="Arial"/>
          <w:sz w:val="24"/>
          <w:szCs w:val="24"/>
          <w:lang w:val="es-MX"/>
        </w:rPr>
        <w:t xml:space="preserve">: Señores: </w:t>
      </w:r>
      <w:r w:rsidRPr="001421C9">
        <w:rPr>
          <w:rFonts w:cs="Arial"/>
          <w:b/>
          <w:sz w:val="24"/>
          <w:szCs w:val="24"/>
          <w:u w:val="single"/>
          <w:lang w:val="es-MX"/>
        </w:rPr>
        <w:t xml:space="preserve">Primera Regidora Suplente </w:t>
      </w:r>
      <w:r w:rsidRPr="001421C9">
        <w:rPr>
          <w:rFonts w:cs="Arial"/>
          <w:sz w:val="24"/>
          <w:szCs w:val="24"/>
          <w:u w:val="single"/>
          <w:lang w:val="es-MX"/>
        </w:rPr>
        <w:t xml:space="preserve">María Verónica Rodríguez de </w:t>
      </w:r>
      <w:proofErr w:type="spellStart"/>
      <w:r w:rsidRPr="001421C9">
        <w:rPr>
          <w:rFonts w:cs="Arial"/>
          <w:sz w:val="24"/>
          <w:szCs w:val="24"/>
          <w:u w:val="single"/>
          <w:lang w:val="es-MX"/>
        </w:rPr>
        <w:t>Sandoval</w:t>
      </w:r>
      <w:r w:rsidRPr="001421C9">
        <w:rPr>
          <w:rFonts w:cs="Arial"/>
          <w:b/>
          <w:sz w:val="24"/>
          <w:szCs w:val="24"/>
          <w:u w:val="single"/>
          <w:lang w:val="es-MX"/>
        </w:rPr>
        <w:t>Segunda</w:t>
      </w:r>
      <w:proofErr w:type="spellEnd"/>
      <w:r w:rsidRPr="001421C9">
        <w:rPr>
          <w:rFonts w:cs="Arial"/>
          <w:b/>
          <w:sz w:val="24"/>
          <w:szCs w:val="24"/>
          <w:u w:val="single"/>
          <w:lang w:val="es-MX"/>
        </w:rPr>
        <w:t xml:space="preserve"> Regidora Suplente</w:t>
      </w:r>
      <w:r w:rsidRPr="001421C9">
        <w:rPr>
          <w:rFonts w:cs="Arial"/>
          <w:sz w:val="24"/>
          <w:szCs w:val="24"/>
          <w:u w:val="single"/>
          <w:lang w:val="es-MX"/>
        </w:rPr>
        <w:t xml:space="preserve"> Edith </w:t>
      </w:r>
      <w:proofErr w:type="spellStart"/>
      <w:r w:rsidRPr="001421C9">
        <w:rPr>
          <w:rFonts w:cs="Arial"/>
          <w:sz w:val="24"/>
          <w:szCs w:val="24"/>
          <w:u w:val="single"/>
          <w:lang w:val="es-MX"/>
        </w:rPr>
        <w:t>Verali</w:t>
      </w:r>
      <w:proofErr w:type="spellEnd"/>
      <w:r w:rsidRPr="001421C9">
        <w:rPr>
          <w:rFonts w:cs="Arial"/>
          <w:sz w:val="24"/>
          <w:szCs w:val="24"/>
          <w:u w:val="single"/>
          <w:lang w:val="es-MX"/>
        </w:rPr>
        <w:t xml:space="preserve"> Galicia Dávila, </w:t>
      </w:r>
      <w:r w:rsidRPr="001421C9">
        <w:rPr>
          <w:rFonts w:cs="Arial"/>
          <w:b/>
          <w:sz w:val="24"/>
          <w:szCs w:val="24"/>
          <w:u w:val="single"/>
          <w:lang w:val="es-MX"/>
        </w:rPr>
        <w:t>Tercera Regidora Suplente</w:t>
      </w:r>
      <w:r w:rsidRPr="001421C9">
        <w:rPr>
          <w:rFonts w:cs="Arial"/>
          <w:sz w:val="24"/>
          <w:szCs w:val="24"/>
          <w:u w:val="single"/>
          <w:lang w:val="es-MX"/>
        </w:rPr>
        <w:t xml:space="preserve"> </w:t>
      </w:r>
      <w:proofErr w:type="spellStart"/>
      <w:r w:rsidRPr="001421C9">
        <w:rPr>
          <w:rFonts w:cs="Arial"/>
          <w:sz w:val="24"/>
          <w:szCs w:val="24"/>
          <w:u w:val="single"/>
          <w:lang w:val="es-MX"/>
        </w:rPr>
        <w:t>Arely</w:t>
      </w:r>
      <w:proofErr w:type="spellEnd"/>
      <w:r w:rsidRPr="001421C9">
        <w:rPr>
          <w:rFonts w:cs="Arial"/>
          <w:sz w:val="24"/>
          <w:szCs w:val="24"/>
          <w:u w:val="single"/>
          <w:lang w:val="es-MX"/>
        </w:rPr>
        <w:t xml:space="preserve"> Angélica Vega de </w:t>
      </w:r>
      <w:proofErr w:type="spellStart"/>
      <w:r w:rsidRPr="001421C9">
        <w:rPr>
          <w:rFonts w:cs="Arial"/>
          <w:sz w:val="24"/>
          <w:szCs w:val="24"/>
          <w:u w:val="single"/>
          <w:lang w:val="es-MX"/>
        </w:rPr>
        <w:t>Larios</w:t>
      </w:r>
      <w:proofErr w:type="spellEnd"/>
      <w:r w:rsidRPr="001421C9">
        <w:rPr>
          <w:rFonts w:cs="Arial"/>
          <w:sz w:val="24"/>
          <w:szCs w:val="24"/>
          <w:u w:val="single"/>
          <w:lang w:val="es-MX"/>
        </w:rPr>
        <w:t xml:space="preserve">, </w:t>
      </w:r>
      <w:r w:rsidRPr="001421C9">
        <w:rPr>
          <w:rFonts w:cs="Arial"/>
          <w:b/>
          <w:sz w:val="24"/>
          <w:szCs w:val="24"/>
          <w:u w:val="single"/>
          <w:lang w:val="es-MX"/>
        </w:rPr>
        <w:t>Cuarto Regidor Suplente</w:t>
      </w:r>
      <w:r w:rsidRPr="001421C9">
        <w:rPr>
          <w:rFonts w:cs="Arial"/>
          <w:sz w:val="24"/>
          <w:szCs w:val="24"/>
          <w:u w:val="single"/>
          <w:lang w:val="es-MX"/>
        </w:rPr>
        <w:t xml:space="preserve"> Cornelio </w:t>
      </w:r>
      <w:proofErr w:type="spellStart"/>
      <w:r w:rsidRPr="001421C9">
        <w:rPr>
          <w:rFonts w:cs="Arial"/>
          <w:sz w:val="24"/>
          <w:szCs w:val="24"/>
          <w:u w:val="single"/>
          <w:lang w:val="es-MX"/>
        </w:rPr>
        <w:t>Colindres</w:t>
      </w:r>
      <w:proofErr w:type="spellEnd"/>
      <w:r w:rsidRPr="001421C9">
        <w:rPr>
          <w:rFonts w:cs="Arial"/>
          <w:sz w:val="24"/>
          <w:szCs w:val="24"/>
          <w:lang w:val="es-MX"/>
        </w:rPr>
        <w:t xml:space="preserve">. Asistida del SECRETARIO DEL CONCEJO: Enrique </w:t>
      </w:r>
      <w:proofErr w:type="spellStart"/>
      <w:r w:rsidRPr="001421C9">
        <w:rPr>
          <w:rFonts w:cs="Arial"/>
          <w:sz w:val="24"/>
          <w:szCs w:val="24"/>
          <w:lang w:val="es-MX"/>
        </w:rPr>
        <w:t>German</w:t>
      </w:r>
      <w:proofErr w:type="spellEnd"/>
      <w:r w:rsidRPr="001421C9">
        <w:rPr>
          <w:rFonts w:cs="Arial"/>
          <w:sz w:val="24"/>
          <w:szCs w:val="24"/>
          <w:lang w:val="es-MX"/>
        </w:rPr>
        <w:t xml:space="preserve"> Guardado López</w:t>
      </w:r>
      <w:r w:rsidRPr="001421C9">
        <w:rPr>
          <w:rFonts w:cs="Arial"/>
          <w:sz w:val="24"/>
          <w:szCs w:val="24"/>
        </w:rPr>
        <w:t xml:space="preserve">. </w:t>
      </w:r>
      <w:r w:rsidRPr="001421C9">
        <w:rPr>
          <w:rFonts w:cs="Arial"/>
          <w:sz w:val="24"/>
          <w:szCs w:val="24"/>
          <w:lang w:val="es-MX"/>
        </w:rPr>
        <w:t xml:space="preserve">Abierta la Sesión se dio a conocer la Agenda a tratar, siendo aprobada por el pleno, comprobación de Quórum, seguidamente resoluciones, acuerdos, lectura y aprobación del Acta: </w:t>
      </w:r>
    </w:p>
    <w:p w:rsidR="00604E76" w:rsidRPr="001421C9" w:rsidRDefault="00604E76" w:rsidP="00604E76">
      <w:pPr>
        <w:spacing w:after="0" w:line="240" w:lineRule="auto"/>
        <w:jc w:val="both"/>
        <w:rPr>
          <w:rFonts w:cs="Arial"/>
          <w:sz w:val="24"/>
          <w:szCs w:val="24"/>
        </w:rPr>
      </w:pPr>
      <w:r w:rsidRPr="001421C9">
        <w:rPr>
          <w:rFonts w:cs="Arial"/>
          <w:b/>
          <w:bCs/>
          <w:sz w:val="24"/>
          <w:szCs w:val="24"/>
          <w:u w:val="single"/>
        </w:rPr>
        <w:t>ACUERDO No.1</w:t>
      </w:r>
      <w:r w:rsidRPr="001421C9">
        <w:rPr>
          <w:rFonts w:cs="Arial"/>
          <w:b/>
          <w:sz w:val="24"/>
          <w:szCs w:val="24"/>
          <w:u w:val="single"/>
        </w:rPr>
        <w:t>.</w:t>
      </w:r>
      <w:r w:rsidRPr="001421C9">
        <w:rPr>
          <w:rFonts w:cs="Arial"/>
          <w:sz w:val="24"/>
          <w:szCs w:val="24"/>
        </w:rPr>
        <w:t xml:space="preserve"> 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604E76" w:rsidRPr="001421C9" w:rsidRDefault="00604E76" w:rsidP="00604E76">
      <w:pPr>
        <w:spacing w:after="0" w:line="240" w:lineRule="auto"/>
        <w:jc w:val="both"/>
        <w:rPr>
          <w:rFonts w:cs="Arial"/>
          <w:sz w:val="24"/>
          <w:szCs w:val="24"/>
        </w:rPr>
      </w:pPr>
      <w:r w:rsidRPr="001421C9">
        <w:rPr>
          <w:rFonts w:cs="Arial"/>
          <w:b/>
          <w:sz w:val="24"/>
          <w:szCs w:val="24"/>
        </w:rPr>
        <w:t>1)</w:t>
      </w:r>
      <w:r w:rsidRPr="001421C9">
        <w:rPr>
          <w:rFonts w:cs="Arial"/>
          <w:sz w:val="24"/>
          <w:szCs w:val="24"/>
        </w:rPr>
        <w:t xml:space="preserve"> HOSTAL Y RESTAURANTE “MIRAFLORES”, facturas detalladas a continuación:</w:t>
      </w:r>
    </w:p>
    <w:tbl>
      <w:tblPr>
        <w:tblStyle w:val="Tablaconcuadrcula"/>
        <w:tblW w:w="8789" w:type="dxa"/>
        <w:tblInd w:w="108" w:type="dxa"/>
        <w:tblLayout w:type="fixed"/>
        <w:tblLook w:val="04A0"/>
      </w:tblPr>
      <w:tblGrid>
        <w:gridCol w:w="6379"/>
        <w:gridCol w:w="1134"/>
        <w:gridCol w:w="1276"/>
      </w:tblGrid>
      <w:tr w:rsidR="00604E76" w:rsidRPr="001421C9" w:rsidTr="00AF5C7D">
        <w:trPr>
          <w:trHeight w:val="325"/>
        </w:trPr>
        <w:tc>
          <w:tcPr>
            <w:tcW w:w="6379" w:type="dxa"/>
          </w:tcPr>
          <w:p w:rsidR="00604E76" w:rsidRPr="001421C9" w:rsidRDefault="00604E76" w:rsidP="00AF5C7D">
            <w:pPr>
              <w:rPr>
                <w:rFonts w:cs="Arial"/>
                <w:sz w:val="24"/>
                <w:szCs w:val="24"/>
              </w:rPr>
            </w:pPr>
            <w:r w:rsidRPr="001421C9">
              <w:rPr>
                <w:rFonts w:cs="Arial"/>
                <w:sz w:val="24"/>
                <w:szCs w:val="24"/>
              </w:rPr>
              <w:t>Suministro de alimentos en reunión a Instituciones cooperantes</w:t>
            </w:r>
          </w:p>
        </w:tc>
        <w:tc>
          <w:tcPr>
            <w:tcW w:w="1134" w:type="dxa"/>
          </w:tcPr>
          <w:p w:rsidR="00604E76" w:rsidRPr="001421C9" w:rsidRDefault="00604E76" w:rsidP="00AF5C7D">
            <w:pPr>
              <w:jc w:val="both"/>
              <w:rPr>
                <w:rFonts w:cs="Arial"/>
                <w:sz w:val="24"/>
                <w:szCs w:val="24"/>
              </w:rPr>
            </w:pPr>
            <w:r w:rsidRPr="001421C9">
              <w:rPr>
                <w:rFonts w:cs="Arial"/>
                <w:sz w:val="24"/>
                <w:szCs w:val="24"/>
              </w:rPr>
              <w:t>00064</w:t>
            </w:r>
          </w:p>
        </w:tc>
        <w:tc>
          <w:tcPr>
            <w:tcW w:w="1276" w:type="dxa"/>
          </w:tcPr>
          <w:p w:rsidR="00604E76" w:rsidRPr="001421C9" w:rsidRDefault="00604E76" w:rsidP="00AF5C7D">
            <w:pPr>
              <w:jc w:val="right"/>
              <w:rPr>
                <w:rFonts w:cs="Arial"/>
                <w:sz w:val="24"/>
                <w:szCs w:val="24"/>
              </w:rPr>
            </w:pPr>
            <w:r w:rsidRPr="001421C9">
              <w:rPr>
                <w:rFonts w:cs="Arial"/>
                <w:sz w:val="24"/>
                <w:szCs w:val="24"/>
              </w:rPr>
              <w:t>$   14.00</w:t>
            </w:r>
          </w:p>
        </w:tc>
      </w:tr>
      <w:tr w:rsidR="00604E76" w:rsidRPr="001421C9" w:rsidTr="00AF5C7D">
        <w:trPr>
          <w:trHeight w:val="235"/>
        </w:trPr>
        <w:tc>
          <w:tcPr>
            <w:tcW w:w="6379" w:type="dxa"/>
          </w:tcPr>
          <w:p w:rsidR="00604E76" w:rsidRPr="001421C9" w:rsidRDefault="00604E76" w:rsidP="00AF5C7D">
            <w:pPr>
              <w:jc w:val="both"/>
              <w:rPr>
                <w:rFonts w:cs="Arial"/>
                <w:sz w:val="24"/>
                <w:szCs w:val="24"/>
              </w:rPr>
            </w:pPr>
            <w:r w:rsidRPr="001421C9">
              <w:rPr>
                <w:rFonts w:cs="Arial"/>
                <w:sz w:val="24"/>
                <w:szCs w:val="24"/>
              </w:rPr>
              <w:t>Suministro de alimentos en reuniones diversas</w:t>
            </w:r>
          </w:p>
        </w:tc>
        <w:tc>
          <w:tcPr>
            <w:tcW w:w="1134" w:type="dxa"/>
          </w:tcPr>
          <w:p w:rsidR="00604E76" w:rsidRPr="001421C9" w:rsidRDefault="00604E76" w:rsidP="00AF5C7D">
            <w:pPr>
              <w:jc w:val="both"/>
              <w:rPr>
                <w:rFonts w:cs="Arial"/>
                <w:sz w:val="24"/>
                <w:szCs w:val="24"/>
              </w:rPr>
            </w:pPr>
            <w:r w:rsidRPr="001421C9">
              <w:rPr>
                <w:rFonts w:cs="Arial"/>
                <w:sz w:val="24"/>
                <w:szCs w:val="24"/>
              </w:rPr>
              <w:t>00062</w:t>
            </w:r>
          </w:p>
        </w:tc>
        <w:tc>
          <w:tcPr>
            <w:tcW w:w="1276" w:type="dxa"/>
          </w:tcPr>
          <w:p w:rsidR="00604E76" w:rsidRPr="001421C9" w:rsidRDefault="00604E76" w:rsidP="00AF5C7D">
            <w:pPr>
              <w:jc w:val="right"/>
              <w:rPr>
                <w:rFonts w:cs="Arial"/>
                <w:sz w:val="24"/>
                <w:szCs w:val="24"/>
              </w:rPr>
            </w:pPr>
            <w:r w:rsidRPr="001421C9">
              <w:rPr>
                <w:rFonts w:cs="Arial"/>
                <w:sz w:val="24"/>
                <w:szCs w:val="24"/>
              </w:rPr>
              <w:t>$   70.20</w:t>
            </w:r>
          </w:p>
        </w:tc>
      </w:tr>
      <w:tr w:rsidR="00604E76" w:rsidRPr="001421C9" w:rsidTr="00AF5C7D">
        <w:trPr>
          <w:trHeight w:val="235"/>
        </w:trPr>
        <w:tc>
          <w:tcPr>
            <w:tcW w:w="6379" w:type="dxa"/>
          </w:tcPr>
          <w:p w:rsidR="00604E76" w:rsidRPr="001421C9" w:rsidRDefault="00604E76" w:rsidP="00AF5C7D">
            <w:pPr>
              <w:jc w:val="both"/>
              <w:rPr>
                <w:rFonts w:cs="Arial"/>
                <w:sz w:val="24"/>
                <w:szCs w:val="24"/>
              </w:rPr>
            </w:pPr>
            <w:r w:rsidRPr="001421C9">
              <w:rPr>
                <w:rFonts w:cs="Arial"/>
                <w:sz w:val="24"/>
                <w:szCs w:val="24"/>
              </w:rPr>
              <w:t>Suministro de alimentos en reuniones diversas</w:t>
            </w:r>
          </w:p>
        </w:tc>
        <w:tc>
          <w:tcPr>
            <w:tcW w:w="1134" w:type="dxa"/>
          </w:tcPr>
          <w:p w:rsidR="00604E76" w:rsidRPr="001421C9" w:rsidRDefault="00604E76" w:rsidP="00AF5C7D">
            <w:pPr>
              <w:jc w:val="both"/>
              <w:rPr>
                <w:rFonts w:cs="Arial"/>
                <w:sz w:val="24"/>
                <w:szCs w:val="24"/>
              </w:rPr>
            </w:pPr>
            <w:r w:rsidRPr="001421C9">
              <w:rPr>
                <w:rFonts w:cs="Arial"/>
                <w:sz w:val="24"/>
                <w:szCs w:val="24"/>
              </w:rPr>
              <w:t>00059</w:t>
            </w:r>
          </w:p>
        </w:tc>
        <w:tc>
          <w:tcPr>
            <w:tcW w:w="1276" w:type="dxa"/>
          </w:tcPr>
          <w:p w:rsidR="00604E76" w:rsidRPr="001421C9" w:rsidRDefault="00604E76" w:rsidP="00AF5C7D">
            <w:pPr>
              <w:jc w:val="right"/>
              <w:rPr>
                <w:rFonts w:cs="Arial"/>
                <w:sz w:val="24"/>
                <w:szCs w:val="24"/>
              </w:rPr>
            </w:pPr>
            <w:r w:rsidRPr="001421C9">
              <w:rPr>
                <w:rFonts w:cs="Arial"/>
                <w:sz w:val="24"/>
                <w:szCs w:val="24"/>
              </w:rPr>
              <w:t>$   15.00</w:t>
            </w:r>
          </w:p>
        </w:tc>
      </w:tr>
      <w:tr w:rsidR="00604E76" w:rsidRPr="001421C9" w:rsidTr="00AF5C7D">
        <w:trPr>
          <w:trHeight w:val="235"/>
        </w:trPr>
        <w:tc>
          <w:tcPr>
            <w:tcW w:w="6379" w:type="dxa"/>
          </w:tcPr>
          <w:p w:rsidR="00604E76" w:rsidRPr="001421C9" w:rsidRDefault="00604E76" w:rsidP="00AF5C7D">
            <w:pPr>
              <w:jc w:val="both"/>
              <w:rPr>
                <w:rFonts w:cs="Arial"/>
                <w:sz w:val="24"/>
                <w:szCs w:val="24"/>
              </w:rPr>
            </w:pPr>
            <w:r w:rsidRPr="001421C9">
              <w:rPr>
                <w:rFonts w:cs="Arial"/>
                <w:sz w:val="24"/>
                <w:szCs w:val="24"/>
              </w:rPr>
              <w:t>Suministro de alimentos en reunión de Concejo</w:t>
            </w:r>
          </w:p>
        </w:tc>
        <w:tc>
          <w:tcPr>
            <w:tcW w:w="1134" w:type="dxa"/>
          </w:tcPr>
          <w:p w:rsidR="00604E76" w:rsidRPr="001421C9" w:rsidRDefault="00604E76" w:rsidP="00AF5C7D">
            <w:pPr>
              <w:jc w:val="both"/>
              <w:rPr>
                <w:rFonts w:cs="Arial"/>
                <w:sz w:val="24"/>
                <w:szCs w:val="24"/>
              </w:rPr>
            </w:pPr>
            <w:r w:rsidRPr="001421C9">
              <w:rPr>
                <w:rFonts w:cs="Arial"/>
                <w:sz w:val="24"/>
                <w:szCs w:val="24"/>
              </w:rPr>
              <w:t>00065</w:t>
            </w:r>
          </w:p>
        </w:tc>
        <w:tc>
          <w:tcPr>
            <w:tcW w:w="1276" w:type="dxa"/>
          </w:tcPr>
          <w:p w:rsidR="00604E76" w:rsidRPr="001421C9" w:rsidRDefault="00604E76" w:rsidP="00AF5C7D">
            <w:pPr>
              <w:jc w:val="right"/>
              <w:rPr>
                <w:rFonts w:cs="Arial"/>
                <w:sz w:val="24"/>
                <w:szCs w:val="24"/>
              </w:rPr>
            </w:pPr>
            <w:r w:rsidRPr="001421C9">
              <w:rPr>
                <w:rFonts w:cs="Arial"/>
                <w:sz w:val="24"/>
                <w:szCs w:val="24"/>
              </w:rPr>
              <w:t>$   32.00</w:t>
            </w:r>
          </w:p>
        </w:tc>
      </w:tr>
      <w:tr w:rsidR="00604E76" w:rsidRPr="001421C9" w:rsidTr="00AF5C7D">
        <w:tc>
          <w:tcPr>
            <w:tcW w:w="7513" w:type="dxa"/>
            <w:gridSpan w:val="2"/>
          </w:tcPr>
          <w:p w:rsidR="00604E76" w:rsidRPr="001421C9" w:rsidRDefault="00604E76" w:rsidP="00AF5C7D">
            <w:pPr>
              <w:jc w:val="both"/>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276" w:type="dxa"/>
          </w:tcPr>
          <w:p w:rsidR="00604E76" w:rsidRPr="001421C9" w:rsidRDefault="00604E76" w:rsidP="00AF5C7D">
            <w:pPr>
              <w:jc w:val="right"/>
              <w:rPr>
                <w:rFonts w:cs="Arial"/>
                <w:b/>
                <w:sz w:val="24"/>
                <w:szCs w:val="24"/>
              </w:rPr>
            </w:pPr>
            <w:r w:rsidRPr="001421C9">
              <w:rPr>
                <w:rFonts w:cs="Arial"/>
                <w:b/>
                <w:sz w:val="24"/>
                <w:szCs w:val="24"/>
              </w:rPr>
              <w:fldChar w:fldCharType="begin"/>
            </w:r>
            <w:r w:rsidRPr="001421C9">
              <w:rPr>
                <w:rFonts w:cs="Arial"/>
                <w:b/>
                <w:sz w:val="24"/>
                <w:szCs w:val="24"/>
              </w:rPr>
              <w:instrText xml:space="preserve"> =SUM(ABOVE) </w:instrText>
            </w:r>
            <w:r w:rsidRPr="001421C9">
              <w:rPr>
                <w:rFonts w:cs="Arial"/>
                <w:b/>
                <w:sz w:val="24"/>
                <w:szCs w:val="24"/>
              </w:rPr>
              <w:fldChar w:fldCharType="separate"/>
            </w:r>
            <w:r w:rsidRPr="001421C9">
              <w:rPr>
                <w:rFonts w:cs="Arial"/>
                <w:b/>
                <w:noProof/>
                <w:sz w:val="24"/>
                <w:szCs w:val="24"/>
              </w:rPr>
              <w:t>$ 131.20</w:t>
            </w:r>
            <w:r w:rsidRPr="001421C9">
              <w:rPr>
                <w:rFonts w:cs="Arial"/>
                <w:b/>
                <w:sz w:val="24"/>
                <w:szCs w:val="24"/>
              </w:rPr>
              <w:fldChar w:fldCharType="end"/>
            </w:r>
          </w:p>
        </w:tc>
      </w:tr>
    </w:tbl>
    <w:p w:rsidR="00604E76" w:rsidRPr="001421C9" w:rsidRDefault="00604E76" w:rsidP="00604E76">
      <w:pPr>
        <w:spacing w:after="0" w:line="240" w:lineRule="auto"/>
        <w:jc w:val="both"/>
        <w:rPr>
          <w:rFonts w:cs="Arial"/>
          <w:sz w:val="24"/>
          <w:szCs w:val="24"/>
        </w:rPr>
      </w:pPr>
      <w:r w:rsidRPr="001421C9">
        <w:rPr>
          <w:rFonts w:cs="Arial"/>
          <w:sz w:val="24"/>
          <w:szCs w:val="24"/>
        </w:rPr>
        <w:t>Conforme documentación anexa, con aplicación a la asignación presupuestaria respectiva;</w:t>
      </w:r>
    </w:p>
    <w:p w:rsidR="00604E76" w:rsidRPr="001421C9" w:rsidRDefault="00604E76" w:rsidP="00604E76">
      <w:pPr>
        <w:spacing w:after="0" w:line="240" w:lineRule="auto"/>
        <w:jc w:val="both"/>
        <w:rPr>
          <w:rFonts w:cs="Arial"/>
          <w:sz w:val="24"/>
          <w:szCs w:val="24"/>
        </w:rPr>
      </w:pPr>
      <w:r w:rsidRPr="001421C9">
        <w:rPr>
          <w:rFonts w:cs="Arial"/>
          <w:b/>
          <w:sz w:val="24"/>
          <w:szCs w:val="24"/>
        </w:rPr>
        <w:t>2)</w:t>
      </w:r>
      <w:r w:rsidRPr="001421C9">
        <w:rPr>
          <w:rFonts w:cs="Arial"/>
          <w:sz w:val="24"/>
          <w:szCs w:val="24"/>
        </w:rPr>
        <w:t xml:space="preserve"> KALI, S.E.M. DE C.V., factura No.0164, fecha 31 de octubre de 2019, </w:t>
      </w:r>
      <w:r w:rsidRPr="001421C9">
        <w:rPr>
          <w:rFonts w:cs="Arial"/>
          <w:b/>
          <w:sz w:val="24"/>
          <w:szCs w:val="24"/>
        </w:rPr>
        <w:t>$2,378.35</w:t>
      </w:r>
      <w:r w:rsidRPr="001421C9">
        <w:rPr>
          <w:rFonts w:cs="Arial"/>
          <w:sz w:val="24"/>
          <w:szCs w:val="24"/>
        </w:rPr>
        <w:t>, por recibimiento de desecho común, en relleno sanitario de Sonsonate, correspondiente al mes de octubre de 2019, conforme detalle en documentación anexa; con aplicación a la asignación presupuestaria respectiva;</w:t>
      </w:r>
    </w:p>
    <w:p w:rsidR="00604E76" w:rsidRPr="001421C9" w:rsidRDefault="00604E76" w:rsidP="00604E76">
      <w:pPr>
        <w:spacing w:after="0" w:line="240" w:lineRule="auto"/>
        <w:jc w:val="both"/>
        <w:rPr>
          <w:rFonts w:cs="Arial"/>
          <w:b/>
          <w:sz w:val="24"/>
          <w:szCs w:val="24"/>
        </w:rPr>
      </w:pPr>
      <w:r w:rsidRPr="001421C9">
        <w:rPr>
          <w:rFonts w:cs="Arial"/>
          <w:b/>
          <w:sz w:val="24"/>
          <w:szCs w:val="24"/>
        </w:rPr>
        <w:t>3)</w:t>
      </w:r>
      <w:r w:rsidRPr="001421C9">
        <w:rPr>
          <w:rFonts w:cs="Arial"/>
          <w:sz w:val="24"/>
          <w:szCs w:val="24"/>
        </w:rPr>
        <w:t xml:space="preserve"> MARIA CRISTINA DIAZ DE NUÑEZ, </w:t>
      </w:r>
      <w:r w:rsidRPr="001421C9">
        <w:rPr>
          <w:rFonts w:cs="Arial"/>
          <w:b/>
          <w:sz w:val="24"/>
          <w:szCs w:val="24"/>
        </w:rPr>
        <w:t>$270.00</w:t>
      </w:r>
      <w:r w:rsidRPr="001421C9">
        <w:rPr>
          <w:rFonts w:cs="Arial"/>
          <w:sz w:val="24"/>
          <w:szCs w:val="24"/>
        </w:rPr>
        <w:t>, por suministro de alimentos para atención a personalidades en reunión de CDA – Alcaldes del Departamento, Instituciones Gubernamentales, Diputados y personalidades de Instituciones Locales, 22/noviembre/2019, conforme detalle en documentación anexa; con aplicación a la asignación presupuestaria respectiva;</w:t>
      </w:r>
    </w:p>
    <w:p w:rsidR="00604E76" w:rsidRPr="001421C9" w:rsidRDefault="00604E76" w:rsidP="00604E76">
      <w:pPr>
        <w:spacing w:after="0" w:line="240" w:lineRule="auto"/>
        <w:jc w:val="both"/>
        <w:rPr>
          <w:rFonts w:cs="Arial"/>
          <w:b/>
          <w:sz w:val="24"/>
          <w:szCs w:val="24"/>
        </w:rPr>
      </w:pPr>
      <w:r w:rsidRPr="001421C9">
        <w:rPr>
          <w:rFonts w:cs="Arial"/>
          <w:b/>
          <w:sz w:val="24"/>
          <w:szCs w:val="24"/>
        </w:rPr>
        <w:t>4)</w:t>
      </w:r>
      <w:r w:rsidRPr="001421C9">
        <w:rPr>
          <w:rFonts w:cs="Arial"/>
          <w:sz w:val="24"/>
          <w:szCs w:val="24"/>
        </w:rPr>
        <w:t xml:space="preserve"> José Edgardo García </w:t>
      </w:r>
      <w:proofErr w:type="spellStart"/>
      <w:r w:rsidRPr="001421C9">
        <w:rPr>
          <w:rFonts w:cs="Arial"/>
          <w:sz w:val="24"/>
          <w:szCs w:val="24"/>
        </w:rPr>
        <w:t>García</w:t>
      </w:r>
      <w:proofErr w:type="spellEnd"/>
      <w:r w:rsidRPr="001421C9">
        <w:rPr>
          <w:rFonts w:cs="Arial"/>
          <w:sz w:val="24"/>
          <w:szCs w:val="24"/>
        </w:rPr>
        <w:t xml:space="preserve">, factura No.0002, </w:t>
      </w:r>
      <w:r w:rsidRPr="001421C9">
        <w:rPr>
          <w:rFonts w:cs="Arial"/>
          <w:b/>
          <w:sz w:val="24"/>
          <w:szCs w:val="24"/>
        </w:rPr>
        <w:t>$280.00</w:t>
      </w:r>
      <w:r w:rsidRPr="001421C9">
        <w:rPr>
          <w:rFonts w:cs="Arial"/>
          <w:sz w:val="24"/>
          <w:szCs w:val="24"/>
        </w:rPr>
        <w:t xml:space="preserve">, suministro de 40 chalecos de trabajo para identificación de personal de campo (mantenimiento de caminos vecinales), conforme detalle en documentación anexa; con aplicación a la asignación presupuestaria </w:t>
      </w:r>
      <w:r w:rsidRPr="001421C9">
        <w:rPr>
          <w:rFonts w:cs="Arial"/>
          <w:sz w:val="24"/>
          <w:szCs w:val="24"/>
        </w:rPr>
        <w:lastRenderedPageBreak/>
        <w:t xml:space="preserve">respectiva; la Concejal María Teresa García </w:t>
      </w:r>
      <w:proofErr w:type="spellStart"/>
      <w:r w:rsidRPr="001421C9">
        <w:rPr>
          <w:rFonts w:cs="Arial"/>
          <w:sz w:val="24"/>
          <w:szCs w:val="24"/>
        </w:rPr>
        <w:t>García</w:t>
      </w:r>
      <w:proofErr w:type="spellEnd"/>
      <w:r w:rsidRPr="001421C9">
        <w:rPr>
          <w:rFonts w:cs="Arial"/>
          <w:sz w:val="24"/>
          <w:szCs w:val="24"/>
        </w:rPr>
        <w:t xml:space="preserve">, salva su voto en ésta resolución, por manifestar tener parentesco con el </w:t>
      </w:r>
      <w:proofErr w:type="spellStart"/>
      <w:r w:rsidRPr="001421C9">
        <w:rPr>
          <w:rFonts w:cs="Arial"/>
          <w:sz w:val="24"/>
          <w:szCs w:val="24"/>
        </w:rPr>
        <w:t>suministrante</w:t>
      </w:r>
      <w:proofErr w:type="spellEnd"/>
      <w:r w:rsidRPr="001421C9">
        <w:rPr>
          <w:rFonts w:cs="Arial"/>
          <w:sz w:val="24"/>
          <w:szCs w:val="24"/>
        </w:rPr>
        <w:t>;</w:t>
      </w:r>
    </w:p>
    <w:p w:rsidR="00604E76" w:rsidRPr="001421C9" w:rsidRDefault="00604E76" w:rsidP="00604E76">
      <w:pPr>
        <w:spacing w:after="0" w:line="240" w:lineRule="auto"/>
        <w:jc w:val="both"/>
        <w:rPr>
          <w:rFonts w:cs="Arial"/>
          <w:sz w:val="24"/>
          <w:szCs w:val="24"/>
        </w:rPr>
      </w:pPr>
      <w:r w:rsidRPr="001421C9">
        <w:rPr>
          <w:rFonts w:cs="Arial"/>
          <w:b/>
          <w:sz w:val="24"/>
          <w:szCs w:val="24"/>
        </w:rPr>
        <w:t>5)</w:t>
      </w:r>
      <w:r w:rsidRPr="001421C9">
        <w:rPr>
          <w:rFonts w:cs="Arial"/>
          <w:sz w:val="24"/>
          <w:szCs w:val="24"/>
        </w:rPr>
        <w:t xml:space="preserve"> DORSA S.A. DE C.V., facturas detalladas a continuación:</w:t>
      </w:r>
    </w:p>
    <w:tbl>
      <w:tblPr>
        <w:tblStyle w:val="Tablaconcuadrcula"/>
        <w:tblW w:w="8789" w:type="dxa"/>
        <w:tblInd w:w="108" w:type="dxa"/>
        <w:tblLayout w:type="fixed"/>
        <w:tblLook w:val="04A0"/>
      </w:tblPr>
      <w:tblGrid>
        <w:gridCol w:w="6379"/>
        <w:gridCol w:w="1134"/>
        <w:gridCol w:w="1276"/>
      </w:tblGrid>
      <w:tr w:rsidR="00604E76" w:rsidRPr="001421C9" w:rsidTr="00AF5C7D">
        <w:trPr>
          <w:trHeight w:val="325"/>
        </w:trPr>
        <w:tc>
          <w:tcPr>
            <w:tcW w:w="6379" w:type="dxa"/>
          </w:tcPr>
          <w:p w:rsidR="00604E76" w:rsidRPr="001421C9" w:rsidRDefault="00604E76" w:rsidP="00AF5C7D">
            <w:pPr>
              <w:jc w:val="center"/>
              <w:rPr>
                <w:rFonts w:cs="Arial"/>
                <w:sz w:val="24"/>
                <w:szCs w:val="24"/>
              </w:rPr>
            </w:pPr>
            <w:r w:rsidRPr="001421C9">
              <w:rPr>
                <w:rFonts w:cs="Arial"/>
                <w:sz w:val="24"/>
                <w:szCs w:val="24"/>
              </w:rPr>
              <w:t xml:space="preserve">Suministro de llaves para mantenimiento de mini cargador </w:t>
            </w:r>
            <w:proofErr w:type="spellStart"/>
            <w:r w:rsidRPr="001421C9">
              <w:rPr>
                <w:rFonts w:cs="Arial"/>
                <w:sz w:val="24"/>
                <w:szCs w:val="24"/>
              </w:rPr>
              <w:t>mpal</w:t>
            </w:r>
            <w:proofErr w:type="spellEnd"/>
            <w:r w:rsidRPr="001421C9">
              <w:rPr>
                <w:rFonts w:cs="Arial"/>
                <w:sz w:val="24"/>
                <w:szCs w:val="24"/>
              </w:rPr>
              <w:t>.</w:t>
            </w:r>
          </w:p>
        </w:tc>
        <w:tc>
          <w:tcPr>
            <w:tcW w:w="1134" w:type="dxa"/>
          </w:tcPr>
          <w:p w:rsidR="00604E76" w:rsidRPr="001421C9" w:rsidRDefault="00604E76" w:rsidP="00AF5C7D">
            <w:pPr>
              <w:jc w:val="both"/>
              <w:rPr>
                <w:rFonts w:cs="Arial"/>
                <w:sz w:val="24"/>
                <w:szCs w:val="24"/>
              </w:rPr>
            </w:pPr>
            <w:r w:rsidRPr="001421C9">
              <w:rPr>
                <w:rFonts w:cs="Arial"/>
                <w:sz w:val="24"/>
                <w:szCs w:val="24"/>
              </w:rPr>
              <w:t>15445</w:t>
            </w:r>
          </w:p>
        </w:tc>
        <w:tc>
          <w:tcPr>
            <w:tcW w:w="1276" w:type="dxa"/>
          </w:tcPr>
          <w:p w:rsidR="00604E76" w:rsidRPr="001421C9" w:rsidRDefault="00604E76" w:rsidP="00AF5C7D">
            <w:pPr>
              <w:jc w:val="right"/>
              <w:rPr>
                <w:rFonts w:cs="Arial"/>
                <w:sz w:val="24"/>
                <w:szCs w:val="24"/>
              </w:rPr>
            </w:pPr>
            <w:r w:rsidRPr="001421C9">
              <w:rPr>
                <w:rFonts w:cs="Arial"/>
                <w:sz w:val="24"/>
                <w:szCs w:val="24"/>
              </w:rPr>
              <w:t>$   76.64</w:t>
            </w:r>
          </w:p>
        </w:tc>
      </w:tr>
      <w:tr w:rsidR="00604E76" w:rsidRPr="001421C9" w:rsidTr="00AF5C7D">
        <w:trPr>
          <w:trHeight w:val="235"/>
        </w:trPr>
        <w:tc>
          <w:tcPr>
            <w:tcW w:w="6379" w:type="dxa"/>
            <w:vMerge w:val="restart"/>
          </w:tcPr>
          <w:p w:rsidR="00604E76" w:rsidRPr="001421C9" w:rsidRDefault="00604E76" w:rsidP="00AF5C7D">
            <w:pPr>
              <w:jc w:val="center"/>
              <w:rPr>
                <w:rFonts w:cs="Arial"/>
                <w:sz w:val="24"/>
                <w:szCs w:val="24"/>
              </w:rPr>
            </w:pPr>
            <w:r w:rsidRPr="001421C9">
              <w:rPr>
                <w:rFonts w:cs="Arial"/>
                <w:sz w:val="24"/>
                <w:szCs w:val="24"/>
              </w:rPr>
              <w:t>Suministro de aceites para mantenimiento camión recolector</w:t>
            </w:r>
          </w:p>
        </w:tc>
        <w:tc>
          <w:tcPr>
            <w:tcW w:w="1134" w:type="dxa"/>
          </w:tcPr>
          <w:p w:rsidR="00604E76" w:rsidRPr="001421C9" w:rsidRDefault="00604E76" w:rsidP="00AF5C7D">
            <w:pPr>
              <w:jc w:val="both"/>
              <w:rPr>
                <w:rFonts w:cs="Arial"/>
                <w:sz w:val="24"/>
                <w:szCs w:val="24"/>
              </w:rPr>
            </w:pPr>
            <w:r w:rsidRPr="001421C9">
              <w:rPr>
                <w:rFonts w:cs="Arial"/>
                <w:sz w:val="24"/>
                <w:szCs w:val="24"/>
              </w:rPr>
              <w:t>16765</w:t>
            </w:r>
          </w:p>
        </w:tc>
        <w:tc>
          <w:tcPr>
            <w:tcW w:w="1276" w:type="dxa"/>
          </w:tcPr>
          <w:p w:rsidR="00604E76" w:rsidRPr="001421C9" w:rsidRDefault="00604E76" w:rsidP="00AF5C7D">
            <w:pPr>
              <w:jc w:val="right"/>
              <w:rPr>
                <w:rFonts w:cs="Arial"/>
                <w:sz w:val="24"/>
                <w:szCs w:val="24"/>
              </w:rPr>
            </w:pPr>
            <w:r w:rsidRPr="001421C9">
              <w:rPr>
                <w:rFonts w:cs="Arial"/>
                <w:sz w:val="24"/>
                <w:szCs w:val="24"/>
              </w:rPr>
              <w:t>$ 112.38</w:t>
            </w:r>
          </w:p>
        </w:tc>
      </w:tr>
      <w:tr w:rsidR="00604E76" w:rsidRPr="001421C9" w:rsidTr="00AF5C7D">
        <w:trPr>
          <w:trHeight w:val="235"/>
        </w:trPr>
        <w:tc>
          <w:tcPr>
            <w:tcW w:w="6379" w:type="dxa"/>
            <w:vMerge/>
          </w:tcPr>
          <w:p w:rsidR="00604E76" w:rsidRPr="001421C9" w:rsidRDefault="00604E76" w:rsidP="00AF5C7D">
            <w:pPr>
              <w:jc w:val="both"/>
              <w:rPr>
                <w:rFonts w:cs="Arial"/>
                <w:sz w:val="24"/>
                <w:szCs w:val="24"/>
              </w:rPr>
            </w:pPr>
          </w:p>
        </w:tc>
        <w:tc>
          <w:tcPr>
            <w:tcW w:w="1134" w:type="dxa"/>
          </w:tcPr>
          <w:p w:rsidR="00604E76" w:rsidRPr="001421C9" w:rsidRDefault="00604E76" w:rsidP="00AF5C7D">
            <w:pPr>
              <w:jc w:val="both"/>
              <w:rPr>
                <w:rFonts w:cs="Arial"/>
                <w:sz w:val="24"/>
                <w:szCs w:val="24"/>
              </w:rPr>
            </w:pPr>
            <w:r w:rsidRPr="001421C9">
              <w:rPr>
                <w:rFonts w:cs="Arial"/>
                <w:sz w:val="24"/>
                <w:szCs w:val="24"/>
              </w:rPr>
              <w:t>16763</w:t>
            </w:r>
          </w:p>
        </w:tc>
        <w:tc>
          <w:tcPr>
            <w:tcW w:w="1276" w:type="dxa"/>
          </w:tcPr>
          <w:p w:rsidR="00604E76" w:rsidRPr="001421C9" w:rsidRDefault="00604E76" w:rsidP="00AF5C7D">
            <w:pPr>
              <w:jc w:val="right"/>
              <w:rPr>
                <w:rFonts w:cs="Arial"/>
                <w:sz w:val="24"/>
                <w:szCs w:val="24"/>
              </w:rPr>
            </w:pPr>
            <w:r w:rsidRPr="001421C9">
              <w:rPr>
                <w:rFonts w:cs="Arial"/>
                <w:sz w:val="24"/>
                <w:szCs w:val="24"/>
              </w:rPr>
              <w:t>$   34.80</w:t>
            </w:r>
          </w:p>
        </w:tc>
      </w:tr>
      <w:tr w:rsidR="00604E76" w:rsidRPr="001421C9" w:rsidTr="00AF5C7D">
        <w:trPr>
          <w:trHeight w:val="235"/>
        </w:trPr>
        <w:tc>
          <w:tcPr>
            <w:tcW w:w="7513" w:type="dxa"/>
            <w:gridSpan w:val="2"/>
            <w:vMerge w:val="restart"/>
          </w:tcPr>
          <w:p w:rsidR="00604E76" w:rsidRPr="001421C9" w:rsidRDefault="00604E76" w:rsidP="00AF5C7D">
            <w:pPr>
              <w:jc w:val="center"/>
              <w:rPr>
                <w:rFonts w:cs="Arial"/>
                <w:sz w:val="24"/>
                <w:szCs w:val="24"/>
              </w:rPr>
            </w:pPr>
          </w:p>
          <w:p w:rsidR="00604E76" w:rsidRPr="001421C9" w:rsidRDefault="00604E76" w:rsidP="00AF5C7D">
            <w:pPr>
              <w:jc w:val="center"/>
              <w:rPr>
                <w:rFonts w:cs="Arial"/>
                <w:sz w:val="24"/>
                <w:szCs w:val="24"/>
              </w:rPr>
            </w:pPr>
            <w:r w:rsidRPr="001421C9">
              <w:rPr>
                <w:rFonts w:cs="Arial"/>
                <w:sz w:val="24"/>
                <w:szCs w:val="24"/>
              </w:rPr>
              <w:t>Mantenimiento de maquinaria propiedad municipal</w:t>
            </w:r>
          </w:p>
        </w:tc>
        <w:tc>
          <w:tcPr>
            <w:tcW w:w="1276" w:type="dxa"/>
          </w:tcPr>
          <w:p w:rsidR="00604E76" w:rsidRPr="001421C9" w:rsidRDefault="00604E76" w:rsidP="00AF5C7D">
            <w:pPr>
              <w:jc w:val="right"/>
              <w:rPr>
                <w:rFonts w:cs="Arial"/>
                <w:sz w:val="24"/>
                <w:szCs w:val="24"/>
              </w:rPr>
            </w:pPr>
            <w:r w:rsidRPr="001421C9">
              <w:rPr>
                <w:rFonts w:cs="Arial"/>
                <w:sz w:val="24"/>
                <w:szCs w:val="24"/>
              </w:rPr>
              <w:t>$ 170.42</w:t>
            </w:r>
          </w:p>
        </w:tc>
      </w:tr>
      <w:tr w:rsidR="00604E76" w:rsidRPr="001421C9" w:rsidTr="00AF5C7D">
        <w:trPr>
          <w:trHeight w:val="235"/>
        </w:trPr>
        <w:tc>
          <w:tcPr>
            <w:tcW w:w="7513" w:type="dxa"/>
            <w:gridSpan w:val="2"/>
            <w:vMerge/>
          </w:tcPr>
          <w:p w:rsidR="00604E76" w:rsidRPr="001421C9" w:rsidRDefault="00604E76" w:rsidP="00AF5C7D">
            <w:pPr>
              <w:jc w:val="both"/>
              <w:rPr>
                <w:rFonts w:cs="Arial"/>
                <w:sz w:val="24"/>
                <w:szCs w:val="24"/>
              </w:rPr>
            </w:pPr>
          </w:p>
        </w:tc>
        <w:tc>
          <w:tcPr>
            <w:tcW w:w="1276" w:type="dxa"/>
          </w:tcPr>
          <w:p w:rsidR="00604E76" w:rsidRPr="001421C9" w:rsidRDefault="00604E76" w:rsidP="00AF5C7D">
            <w:pPr>
              <w:jc w:val="right"/>
              <w:rPr>
                <w:rFonts w:cs="Arial"/>
                <w:sz w:val="24"/>
                <w:szCs w:val="24"/>
              </w:rPr>
            </w:pPr>
            <w:r w:rsidRPr="001421C9">
              <w:rPr>
                <w:rFonts w:cs="Arial"/>
                <w:sz w:val="24"/>
                <w:szCs w:val="24"/>
              </w:rPr>
              <w:t>$   63.21</w:t>
            </w:r>
          </w:p>
        </w:tc>
      </w:tr>
      <w:tr w:rsidR="00604E76" w:rsidRPr="001421C9" w:rsidTr="00AF5C7D">
        <w:trPr>
          <w:trHeight w:val="235"/>
        </w:trPr>
        <w:tc>
          <w:tcPr>
            <w:tcW w:w="7513" w:type="dxa"/>
            <w:gridSpan w:val="2"/>
            <w:vMerge/>
          </w:tcPr>
          <w:p w:rsidR="00604E76" w:rsidRPr="001421C9" w:rsidRDefault="00604E76" w:rsidP="00AF5C7D">
            <w:pPr>
              <w:jc w:val="both"/>
              <w:rPr>
                <w:rFonts w:cs="Arial"/>
                <w:sz w:val="24"/>
                <w:szCs w:val="24"/>
              </w:rPr>
            </w:pPr>
          </w:p>
        </w:tc>
        <w:tc>
          <w:tcPr>
            <w:tcW w:w="1276" w:type="dxa"/>
          </w:tcPr>
          <w:p w:rsidR="00604E76" w:rsidRPr="001421C9" w:rsidRDefault="00604E76" w:rsidP="00AF5C7D">
            <w:pPr>
              <w:jc w:val="right"/>
              <w:rPr>
                <w:rFonts w:cs="Arial"/>
                <w:sz w:val="24"/>
                <w:szCs w:val="24"/>
              </w:rPr>
            </w:pPr>
            <w:r w:rsidRPr="001421C9">
              <w:rPr>
                <w:rFonts w:cs="Arial"/>
                <w:sz w:val="24"/>
                <w:szCs w:val="24"/>
              </w:rPr>
              <w:t>$   63.21</w:t>
            </w:r>
          </w:p>
        </w:tc>
      </w:tr>
      <w:tr w:rsidR="00604E76" w:rsidRPr="001421C9" w:rsidTr="00AF5C7D">
        <w:tc>
          <w:tcPr>
            <w:tcW w:w="7513" w:type="dxa"/>
            <w:gridSpan w:val="2"/>
          </w:tcPr>
          <w:p w:rsidR="00604E76" w:rsidRPr="001421C9" w:rsidRDefault="00604E76" w:rsidP="00AF5C7D">
            <w:pPr>
              <w:jc w:val="both"/>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276" w:type="dxa"/>
          </w:tcPr>
          <w:p w:rsidR="00604E76" w:rsidRPr="001421C9" w:rsidRDefault="00604E76" w:rsidP="00AF5C7D">
            <w:pPr>
              <w:jc w:val="right"/>
              <w:rPr>
                <w:rFonts w:cs="Arial"/>
                <w:b/>
                <w:sz w:val="24"/>
                <w:szCs w:val="24"/>
              </w:rPr>
            </w:pPr>
            <w:r w:rsidRPr="001421C9">
              <w:rPr>
                <w:rFonts w:cs="Arial"/>
                <w:b/>
                <w:sz w:val="24"/>
                <w:szCs w:val="24"/>
              </w:rPr>
              <w:fldChar w:fldCharType="begin"/>
            </w:r>
            <w:r w:rsidRPr="001421C9">
              <w:rPr>
                <w:rFonts w:cs="Arial"/>
                <w:b/>
                <w:sz w:val="24"/>
                <w:szCs w:val="24"/>
              </w:rPr>
              <w:instrText xml:space="preserve"> =SUM(ABOVE) </w:instrText>
            </w:r>
            <w:r w:rsidRPr="001421C9">
              <w:rPr>
                <w:rFonts w:cs="Arial"/>
                <w:b/>
                <w:sz w:val="24"/>
                <w:szCs w:val="24"/>
              </w:rPr>
              <w:fldChar w:fldCharType="separate"/>
            </w:r>
            <w:r w:rsidRPr="001421C9">
              <w:rPr>
                <w:rFonts w:cs="Arial"/>
                <w:b/>
                <w:noProof/>
                <w:sz w:val="24"/>
                <w:szCs w:val="24"/>
              </w:rPr>
              <w:t>$ 520.66</w:t>
            </w:r>
            <w:r w:rsidRPr="001421C9">
              <w:rPr>
                <w:rFonts w:cs="Arial"/>
                <w:b/>
                <w:sz w:val="24"/>
                <w:szCs w:val="24"/>
              </w:rPr>
              <w:fldChar w:fldCharType="end"/>
            </w:r>
          </w:p>
        </w:tc>
      </w:tr>
    </w:tbl>
    <w:p w:rsidR="00604E76" w:rsidRPr="001421C9" w:rsidRDefault="00604E76" w:rsidP="00604E76">
      <w:pPr>
        <w:spacing w:after="0" w:line="240" w:lineRule="auto"/>
        <w:jc w:val="both"/>
        <w:rPr>
          <w:rFonts w:cs="Arial"/>
          <w:sz w:val="24"/>
          <w:szCs w:val="24"/>
        </w:rPr>
      </w:pPr>
      <w:r w:rsidRPr="001421C9">
        <w:rPr>
          <w:rFonts w:cs="Arial"/>
          <w:sz w:val="24"/>
          <w:szCs w:val="24"/>
        </w:rPr>
        <w:t>Conforme detalle en documentación anexa; con aplicación a la asignación presupuestaria respectiva;</w:t>
      </w:r>
    </w:p>
    <w:p w:rsidR="00604E76" w:rsidRPr="001421C9" w:rsidRDefault="00604E76" w:rsidP="00604E76">
      <w:pPr>
        <w:spacing w:after="0" w:line="240" w:lineRule="auto"/>
        <w:jc w:val="both"/>
        <w:rPr>
          <w:rFonts w:cs="Arial"/>
          <w:b/>
          <w:sz w:val="24"/>
          <w:szCs w:val="24"/>
        </w:rPr>
      </w:pPr>
      <w:r w:rsidRPr="001421C9">
        <w:rPr>
          <w:rFonts w:cs="Arial"/>
          <w:b/>
          <w:sz w:val="24"/>
          <w:szCs w:val="24"/>
        </w:rPr>
        <w:t>6)</w:t>
      </w:r>
      <w:r w:rsidRPr="001421C9">
        <w:rPr>
          <w:rFonts w:cs="Arial"/>
          <w:sz w:val="24"/>
          <w:szCs w:val="24"/>
        </w:rPr>
        <w:t xml:space="preserve"> SAN JOSE DEPORTES, factura No.002964, </w:t>
      </w:r>
      <w:r w:rsidRPr="001421C9">
        <w:rPr>
          <w:rFonts w:cs="Arial"/>
          <w:b/>
          <w:sz w:val="24"/>
          <w:szCs w:val="24"/>
        </w:rPr>
        <w:t>$300.00</w:t>
      </w:r>
      <w:r w:rsidRPr="001421C9">
        <w:rPr>
          <w:rFonts w:cs="Arial"/>
          <w:sz w:val="24"/>
          <w:szCs w:val="24"/>
        </w:rPr>
        <w:t>, suministro de 10 balones de futbol (apoyo al deporte y al sano esparcimiento para prevención de la violencia), conforme detalle en documentación anexa; con aplicación a la asignación presupuestaria respectiva;</w:t>
      </w:r>
    </w:p>
    <w:p w:rsidR="00604E76" w:rsidRPr="001421C9" w:rsidRDefault="00604E76" w:rsidP="00604E76">
      <w:pPr>
        <w:spacing w:after="0" w:line="240" w:lineRule="auto"/>
        <w:jc w:val="both"/>
        <w:rPr>
          <w:rFonts w:cs="Arial"/>
          <w:sz w:val="24"/>
          <w:szCs w:val="24"/>
        </w:rPr>
      </w:pPr>
      <w:r w:rsidRPr="001421C9">
        <w:rPr>
          <w:rFonts w:cs="Arial"/>
          <w:b/>
          <w:sz w:val="24"/>
          <w:szCs w:val="24"/>
        </w:rPr>
        <w:t>7)</w:t>
      </w:r>
      <w:r w:rsidRPr="001421C9">
        <w:rPr>
          <w:rFonts w:cs="Arial"/>
          <w:sz w:val="24"/>
          <w:szCs w:val="24"/>
        </w:rPr>
        <w:t xml:space="preserve"> Olga Lidia Rosales, </w:t>
      </w:r>
      <w:r w:rsidRPr="001421C9">
        <w:rPr>
          <w:rFonts w:cs="Arial"/>
          <w:b/>
          <w:sz w:val="24"/>
          <w:szCs w:val="24"/>
        </w:rPr>
        <w:t>$26.25</w:t>
      </w:r>
      <w:r w:rsidRPr="001421C9">
        <w:rPr>
          <w:rFonts w:cs="Arial"/>
          <w:sz w:val="24"/>
          <w:szCs w:val="24"/>
        </w:rPr>
        <w:t>, suministro de refrigerios para atención a personas en reunión del comité intersectorial de Tacuba, 12 noviembre 2019, conforme detalle en documentación anexa; con aplicación a la asignación presupuestaria respectiva;</w:t>
      </w:r>
    </w:p>
    <w:p w:rsidR="00604E76" w:rsidRPr="001421C9" w:rsidRDefault="00604E76" w:rsidP="00604E76">
      <w:pPr>
        <w:spacing w:after="0" w:line="240" w:lineRule="auto"/>
        <w:jc w:val="both"/>
        <w:rPr>
          <w:rFonts w:cs="Arial"/>
          <w:sz w:val="24"/>
          <w:szCs w:val="24"/>
        </w:rPr>
      </w:pPr>
      <w:proofErr w:type="gramStart"/>
      <w:r w:rsidRPr="001421C9">
        <w:rPr>
          <w:rFonts w:cs="Arial"/>
          <w:b/>
          <w:sz w:val="24"/>
          <w:szCs w:val="24"/>
        </w:rPr>
        <w:t>8)</w:t>
      </w:r>
      <w:proofErr w:type="spellStart"/>
      <w:r w:rsidRPr="001421C9">
        <w:rPr>
          <w:rFonts w:cs="Arial"/>
          <w:sz w:val="24"/>
          <w:szCs w:val="24"/>
        </w:rPr>
        <w:t>Tec</w:t>
      </w:r>
      <w:proofErr w:type="spellEnd"/>
      <w:proofErr w:type="gramEnd"/>
      <w:r w:rsidRPr="001421C9">
        <w:rPr>
          <w:rFonts w:cs="Arial"/>
          <w:sz w:val="24"/>
          <w:szCs w:val="24"/>
        </w:rPr>
        <w:t xml:space="preserve">. José Rubén Castro </w:t>
      </w:r>
      <w:proofErr w:type="spellStart"/>
      <w:r w:rsidRPr="001421C9">
        <w:rPr>
          <w:rFonts w:cs="Arial"/>
          <w:sz w:val="24"/>
          <w:szCs w:val="24"/>
        </w:rPr>
        <w:t>Góchez</w:t>
      </w:r>
      <w:proofErr w:type="spellEnd"/>
      <w:r w:rsidRPr="001421C9">
        <w:rPr>
          <w:rFonts w:cs="Arial"/>
          <w:sz w:val="24"/>
          <w:szCs w:val="24"/>
        </w:rPr>
        <w:t xml:space="preserve">, </w:t>
      </w:r>
      <w:r w:rsidRPr="001421C9">
        <w:rPr>
          <w:rFonts w:cs="Arial"/>
          <w:b/>
          <w:sz w:val="24"/>
          <w:szCs w:val="24"/>
        </w:rPr>
        <w:t>$330.00</w:t>
      </w:r>
      <w:r w:rsidRPr="001421C9">
        <w:rPr>
          <w:rFonts w:cs="Arial"/>
          <w:sz w:val="24"/>
          <w:szCs w:val="24"/>
        </w:rPr>
        <w:t xml:space="preserve">, según factura No.00230, servicio de mantenimiento sistema REF y suministro de disco duro 240 </w:t>
      </w:r>
      <w:proofErr w:type="spellStart"/>
      <w:r w:rsidRPr="001421C9">
        <w:rPr>
          <w:rFonts w:cs="Arial"/>
          <w:sz w:val="24"/>
          <w:szCs w:val="24"/>
        </w:rPr>
        <w:t>GB</w:t>
      </w:r>
      <w:proofErr w:type="gramStart"/>
      <w:r w:rsidRPr="001421C9">
        <w:rPr>
          <w:rFonts w:cs="Arial"/>
          <w:sz w:val="24"/>
          <w:szCs w:val="24"/>
        </w:rPr>
        <w:t>,conforme</w:t>
      </w:r>
      <w:proofErr w:type="spellEnd"/>
      <w:proofErr w:type="gramEnd"/>
      <w:r w:rsidRPr="001421C9">
        <w:rPr>
          <w:rFonts w:cs="Arial"/>
          <w:sz w:val="24"/>
          <w:szCs w:val="24"/>
        </w:rPr>
        <w:t xml:space="preserve"> detalle en documentación anexa; con aplicación a la asignación presupuestaria respectiva;</w:t>
      </w:r>
    </w:p>
    <w:p w:rsidR="00604E76" w:rsidRPr="001421C9" w:rsidRDefault="00604E76" w:rsidP="00604E76">
      <w:pPr>
        <w:spacing w:after="0" w:line="240" w:lineRule="auto"/>
        <w:jc w:val="both"/>
        <w:rPr>
          <w:rFonts w:cs="Arial"/>
          <w:sz w:val="24"/>
          <w:szCs w:val="24"/>
        </w:rPr>
      </w:pPr>
      <w:r w:rsidRPr="001421C9">
        <w:rPr>
          <w:rFonts w:cs="Arial"/>
          <w:b/>
          <w:sz w:val="24"/>
          <w:szCs w:val="24"/>
        </w:rPr>
        <w:t>9)</w:t>
      </w:r>
      <w:r w:rsidRPr="001421C9">
        <w:rPr>
          <w:rFonts w:cs="Arial"/>
          <w:sz w:val="24"/>
          <w:szCs w:val="24"/>
        </w:rPr>
        <w:t xml:space="preserve"> IMPORTADORA RAMIREZ, S.A. DE C.V., </w:t>
      </w:r>
      <w:r w:rsidRPr="001421C9">
        <w:rPr>
          <w:rFonts w:cs="Arial"/>
          <w:b/>
          <w:sz w:val="24"/>
          <w:szCs w:val="24"/>
        </w:rPr>
        <w:t>$615.00</w:t>
      </w:r>
      <w:r w:rsidRPr="001421C9">
        <w:rPr>
          <w:rFonts w:cs="Arial"/>
          <w:sz w:val="24"/>
          <w:szCs w:val="24"/>
        </w:rPr>
        <w:t>, suministro de cuatro llantas nuevas, para pick up municipal, Toyota N4956, conforme detalle en documentación anexa; con aplicación a la asignación presupuestaria respectiva;</w:t>
      </w:r>
    </w:p>
    <w:p w:rsidR="00604E76" w:rsidRPr="001421C9" w:rsidRDefault="00604E76" w:rsidP="00604E76">
      <w:pPr>
        <w:spacing w:after="0" w:line="240" w:lineRule="auto"/>
        <w:jc w:val="both"/>
        <w:rPr>
          <w:rFonts w:cs="Arial"/>
          <w:sz w:val="24"/>
          <w:szCs w:val="24"/>
        </w:rPr>
      </w:pPr>
      <w:r w:rsidRPr="001421C9">
        <w:rPr>
          <w:rFonts w:cs="Arial"/>
          <w:b/>
          <w:sz w:val="24"/>
          <w:szCs w:val="24"/>
        </w:rPr>
        <w:t>10)</w:t>
      </w:r>
      <w:r w:rsidRPr="001421C9">
        <w:rPr>
          <w:rFonts w:cs="Arial"/>
          <w:sz w:val="24"/>
          <w:szCs w:val="24"/>
        </w:rPr>
        <w:t xml:space="preserve"> Planilla No.1, trabajadores por día del proyecto: mantenimiento de caminos vecinales; Cantón Monte Hermoso Centro, </w:t>
      </w:r>
      <w:r w:rsidRPr="001421C9">
        <w:rPr>
          <w:rFonts w:cs="Arial"/>
          <w:b/>
          <w:sz w:val="24"/>
          <w:szCs w:val="24"/>
        </w:rPr>
        <w:t>$1,000.80</w:t>
      </w:r>
      <w:r w:rsidRPr="001421C9">
        <w:rPr>
          <w:rFonts w:cs="Arial"/>
          <w:sz w:val="24"/>
          <w:szCs w:val="24"/>
        </w:rPr>
        <w:t>, conforme detalle en documentación anexa; con aplicación a la asignación presupuestaria respectiva;</w:t>
      </w:r>
    </w:p>
    <w:p w:rsidR="00604E76" w:rsidRPr="001421C9" w:rsidRDefault="00604E76" w:rsidP="00604E76">
      <w:pPr>
        <w:spacing w:after="0" w:line="240" w:lineRule="auto"/>
        <w:jc w:val="both"/>
        <w:rPr>
          <w:rFonts w:cs="Arial"/>
          <w:sz w:val="24"/>
          <w:szCs w:val="24"/>
        </w:rPr>
      </w:pPr>
      <w:r w:rsidRPr="001421C9">
        <w:rPr>
          <w:rFonts w:cs="Arial"/>
          <w:b/>
          <w:sz w:val="24"/>
          <w:szCs w:val="24"/>
        </w:rPr>
        <w:t xml:space="preserve">11) </w:t>
      </w:r>
      <w:proofErr w:type="spellStart"/>
      <w:r w:rsidRPr="001421C9">
        <w:rPr>
          <w:rFonts w:cs="Arial"/>
          <w:sz w:val="24"/>
          <w:szCs w:val="24"/>
        </w:rPr>
        <w:t>NutriFertil</w:t>
      </w:r>
      <w:proofErr w:type="spellEnd"/>
      <w:r w:rsidRPr="001421C9">
        <w:rPr>
          <w:rFonts w:cs="Arial"/>
          <w:sz w:val="24"/>
          <w:szCs w:val="24"/>
        </w:rPr>
        <w:t xml:space="preserve"> S.A. de C.V., </w:t>
      </w:r>
      <w:r w:rsidRPr="001421C9">
        <w:rPr>
          <w:rFonts w:cs="Arial"/>
          <w:b/>
          <w:sz w:val="24"/>
          <w:szCs w:val="24"/>
        </w:rPr>
        <w:t>$254.25</w:t>
      </w:r>
      <w:r w:rsidRPr="001421C9">
        <w:rPr>
          <w:rFonts w:cs="Arial"/>
          <w:sz w:val="24"/>
          <w:szCs w:val="24"/>
        </w:rPr>
        <w:t>, según factura No.00048, por suministro de veneno para fumigación de zancudos, conforme detalle en documentación anexa; con aplicación a la asignación presupuestaria respectiva;</w:t>
      </w:r>
    </w:p>
    <w:p w:rsidR="00604E76" w:rsidRPr="001421C9" w:rsidRDefault="00604E76" w:rsidP="00604E76">
      <w:pPr>
        <w:spacing w:after="0" w:line="240" w:lineRule="auto"/>
        <w:jc w:val="both"/>
        <w:rPr>
          <w:rFonts w:cs="Arial"/>
          <w:sz w:val="24"/>
          <w:szCs w:val="24"/>
        </w:rPr>
      </w:pPr>
      <w:r w:rsidRPr="001421C9">
        <w:rPr>
          <w:rFonts w:cs="Arial"/>
          <w:b/>
          <w:sz w:val="24"/>
          <w:szCs w:val="24"/>
        </w:rPr>
        <w:t>12)</w:t>
      </w:r>
      <w:r w:rsidRPr="001421C9">
        <w:rPr>
          <w:rFonts w:cs="Arial"/>
          <w:sz w:val="24"/>
          <w:szCs w:val="24"/>
        </w:rPr>
        <w:t xml:space="preserve"> Rosa Isabel Jiménez de Saldaña, </w:t>
      </w:r>
      <w:r w:rsidRPr="001421C9">
        <w:rPr>
          <w:rFonts w:cs="Arial"/>
          <w:b/>
          <w:sz w:val="24"/>
          <w:szCs w:val="24"/>
        </w:rPr>
        <w:t>$144.00</w:t>
      </w:r>
      <w:r w:rsidRPr="001421C9">
        <w:rPr>
          <w:rFonts w:cs="Arial"/>
          <w:sz w:val="24"/>
          <w:szCs w:val="24"/>
        </w:rPr>
        <w:t xml:space="preserve">, suministro de 48 almuerzos para atención a personas en actividad de inauguración de parque ecológico en Cantón El Rosario, FISDL y personalidades de Alcaldía de </w:t>
      </w:r>
      <w:proofErr w:type="spellStart"/>
      <w:r w:rsidRPr="001421C9">
        <w:rPr>
          <w:rFonts w:cs="Arial"/>
          <w:sz w:val="24"/>
          <w:szCs w:val="24"/>
        </w:rPr>
        <w:t>Masahuat</w:t>
      </w:r>
      <w:proofErr w:type="spellEnd"/>
      <w:r w:rsidRPr="001421C9">
        <w:rPr>
          <w:rFonts w:cs="Arial"/>
          <w:sz w:val="24"/>
          <w:szCs w:val="24"/>
        </w:rPr>
        <w:t>, conforme detalle en documentación anexa; con aplicación a la asignación presupuestaria respectiva;</w:t>
      </w:r>
    </w:p>
    <w:p w:rsidR="00604E76" w:rsidRPr="001421C9" w:rsidRDefault="00604E76" w:rsidP="00604E76">
      <w:pPr>
        <w:spacing w:after="0" w:line="240" w:lineRule="auto"/>
        <w:jc w:val="both"/>
        <w:rPr>
          <w:rFonts w:cs="Arial"/>
          <w:sz w:val="24"/>
          <w:szCs w:val="24"/>
        </w:rPr>
      </w:pPr>
      <w:r w:rsidRPr="001421C9">
        <w:rPr>
          <w:rFonts w:cs="Arial"/>
          <w:b/>
          <w:sz w:val="24"/>
          <w:szCs w:val="24"/>
        </w:rPr>
        <w:t>13)</w:t>
      </w:r>
      <w:r w:rsidRPr="001421C9">
        <w:rPr>
          <w:rFonts w:cs="Arial"/>
          <w:sz w:val="24"/>
          <w:szCs w:val="24"/>
        </w:rPr>
        <w:t xml:space="preserve"> TALLER “SAN ANTONIO”, </w:t>
      </w:r>
      <w:r w:rsidRPr="001421C9">
        <w:rPr>
          <w:rFonts w:cs="Arial"/>
          <w:b/>
          <w:sz w:val="24"/>
          <w:szCs w:val="24"/>
        </w:rPr>
        <w:t>$205.00</w:t>
      </w:r>
      <w:r w:rsidRPr="001421C9">
        <w:rPr>
          <w:rFonts w:cs="Arial"/>
          <w:sz w:val="24"/>
          <w:szCs w:val="24"/>
        </w:rPr>
        <w:t>, servicios de mantenimiento camión recolector N2593, conforme detalle en documentación anexa; con aplicación a la asignación presupuestaria respectiva;</w:t>
      </w:r>
    </w:p>
    <w:p w:rsidR="00604E76" w:rsidRPr="001421C9" w:rsidRDefault="00604E76" w:rsidP="00604E76">
      <w:pPr>
        <w:spacing w:after="0" w:line="240" w:lineRule="auto"/>
        <w:jc w:val="both"/>
        <w:rPr>
          <w:rFonts w:cs="Arial"/>
          <w:sz w:val="24"/>
          <w:szCs w:val="24"/>
        </w:rPr>
      </w:pPr>
      <w:r w:rsidRPr="001421C9">
        <w:rPr>
          <w:rFonts w:cs="Arial"/>
          <w:b/>
          <w:sz w:val="24"/>
          <w:szCs w:val="24"/>
        </w:rPr>
        <w:t>14)</w:t>
      </w:r>
      <w:r w:rsidRPr="001421C9">
        <w:rPr>
          <w:rFonts w:cs="Arial"/>
          <w:sz w:val="24"/>
          <w:szCs w:val="24"/>
        </w:rPr>
        <w:t xml:space="preserve"> MULTISERVICIOS SALDAÑA, se autoriza pagos detallados a continuación:</w:t>
      </w:r>
    </w:p>
    <w:tbl>
      <w:tblPr>
        <w:tblStyle w:val="Tablaconcuadrcula"/>
        <w:tblW w:w="8789" w:type="dxa"/>
        <w:tblInd w:w="108" w:type="dxa"/>
        <w:tblLayout w:type="fixed"/>
        <w:tblLook w:val="04A0"/>
      </w:tblPr>
      <w:tblGrid>
        <w:gridCol w:w="7513"/>
        <w:gridCol w:w="1276"/>
      </w:tblGrid>
      <w:tr w:rsidR="00604E76" w:rsidRPr="001421C9" w:rsidTr="00AF5C7D">
        <w:trPr>
          <w:trHeight w:val="325"/>
        </w:trPr>
        <w:tc>
          <w:tcPr>
            <w:tcW w:w="7513" w:type="dxa"/>
          </w:tcPr>
          <w:p w:rsidR="00604E76" w:rsidRPr="001421C9" w:rsidRDefault="00604E76" w:rsidP="00AF5C7D">
            <w:pPr>
              <w:jc w:val="both"/>
              <w:rPr>
                <w:rFonts w:cs="Arial"/>
                <w:sz w:val="24"/>
                <w:szCs w:val="24"/>
              </w:rPr>
            </w:pPr>
            <w:r w:rsidRPr="001421C9">
              <w:rPr>
                <w:rFonts w:cs="Arial"/>
                <w:sz w:val="24"/>
                <w:szCs w:val="24"/>
              </w:rPr>
              <w:t>Suministro de focos para mantenimiento de edificio</w:t>
            </w:r>
          </w:p>
        </w:tc>
        <w:tc>
          <w:tcPr>
            <w:tcW w:w="1276" w:type="dxa"/>
          </w:tcPr>
          <w:p w:rsidR="00604E76" w:rsidRPr="001421C9" w:rsidRDefault="00604E76" w:rsidP="00AF5C7D">
            <w:pPr>
              <w:jc w:val="right"/>
              <w:rPr>
                <w:rFonts w:cs="Arial"/>
                <w:sz w:val="24"/>
                <w:szCs w:val="24"/>
              </w:rPr>
            </w:pPr>
            <w:r w:rsidRPr="001421C9">
              <w:rPr>
                <w:rFonts w:cs="Arial"/>
                <w:sz w:val="24"/>
                <w:szCs w:val="24"/>
              </w:rPr>
              <w:t>$   12.00</w:t>
            </w:r>
          </w:p>
        </w:tc>
      </w:tr>
      <w:tr w:rsidR="00604E76" w:rsidRPr="001421C9" w:rsidTr="00AF5C7D">
        <w:trPr>
          <w:trHeight w:val="257"/>
        </w:trPr>
        <w:tc>
          <w:tcPr>
            <w:tcW w:w="7513" w:type="dxa"/>
          </w:tcPr>
          <w:p w:rsidR="00604E76" w:rsidRPr="001421C9" w:rsidRDefault="00604E76" w:rsidP="00AF5C7D">
            <w:pPr>
              <w:jc w:val="both"/>
              <w:rPr>
                <w:rFonts w:cs="Arial"/>
                <w:sz w:val="24"/>
                <w:szCs w:val="24"/>
              </w:rPr>
            </w:pPr>
            <w:r w:rsidRPr="001421C9">
              <w:rPr>
                <w:rFonts w:cs="Arial"/>
                <w:sz w:val="24"/>
                <w:szCs w:val="24"/>
              </w:rPr>
              <w:t>Suministro de pintura para pintar instalaciones de cancha No.5</w:t>
            </w:r>
          </w:p>
        </w:tc>
        <w:tc>
          <w:tcPr>
            <w:tcW w:w="1276" w:type="dxa"/>
          </w:tcPr>
          <w:p w:rsidR="00604E76" w:rsidRPr="001421C9" w:rsidRDefault="00604E76" w:rsidP="00AF5C7D">
            <w:pPr>
              <w:jc w:val="right"/>
              <w:rPr>
                <w:rFonts w:cs="Arial"/>
                <w:sz w:val="24"/>
                <w:szCs w:val="24"/>
              </w:rPr>
            </w:pPr>
            <w:r w:rsidRPr="001421C9">
              <w:rPr>
                <w:rFonts w:cs="Arial"/>
                <w:sz w:val="24"/>
                <w:szCs w:val="24"/>
              </w:rPr>
              <w:t>$ 143.00</w:t>
            </w:r>
          </w:p>
        </w:tc>
      </w:tr>
      <w:tr w:rsidR="00604E76" w:rsidRPr="001421C9" w:rsidTr="00AF5C7D">
        <w:tc>
          <w:tcPr>
            <w:tcW w:w="7513" w:type="dxa"/>
          </w:tcPr>
          <w:p w:rsidR="00604E76" w:rsidRPr="001421C9" w:rsidRDefault="00604E76" w:rsidP="00AF5C7D">
            <w:pPr>
              <w:jc w:val="both"/>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276" w:type="dxa"/>
          </w:tcPr>
          <w:p w:rsidR="00604E76" w:rsidRPr="001421C9" w:rsidRDefault="00604E76" w:rsidP="00AF5C7D">
            <w:pPr>
              <w:jc w:val="right"/>
              <w:rPr>
                <w:rFonts w:cs="Arial"/>
                <w:b/>
                <w:sz w:val="24"/>
                <w:szCs w:val="24"/>
              </w:rPr>
            </w:pPr>
            <w:r w:rsidRPr="001421C9">
              <w:rPr>
                <w:rFonts w:cs="Arial"/>
                <w:b/>
                <w:sz w:val="24"/>
                <w:szCs w:val="24"/>
              </w:rPr>
              <w:fldChar w:fldCharType="begin"/>
            </w:r>
            <w:r w:rsidRPr="001421C9">
              <w:rPr>
                <w:rFonts w:cs="Arial"/>
                <w:b/>
                <w:sz w:val="24"/>
                <w:szCs w:val="24"/>
              </w:rPr>
              <w:instrText xml:space="preserve"> =SUM(ABOVE) </w:instrText>
            </w:r>
            <w:r w:rsidRPr="001421C9">
              <w:rPr>
                <w:rFonts w:cs="Arial"/>
                <w:b/>
                <w:sz w:val="24"/>
                <w:szCs w:val="24"/>
              </w:rPr>
              <w:fldChar w:fldCharType="separate"/>
            </w:r>
            <w:r w:rsidRPr="001421C9">
              <w:rPr>
                <w:rFonts w:cs="Arial"/>
                <w:b/>
                <w:noProof/>
                <w:sz w:val="24"/>
                <w:szCs w:val="24"/>
              </w:rPr>
              <w:t>$ 155.00</w:t>
            </w:r>
            <w:r w:rsidRPr="001421C9">
              <w:rPr>
                <w:rFonts w:cs="Arial"/>
                <w:b/>
                <w:sz w:val="24"/>
                <w:szCs w:val="24"/>
              </w:rPr>
              <w:fldChar w:fldCharType="end"/>
            </w:r>
          </w:p>
        </w:tc>
      </w:tr>
    </w:tbl>
    <w:p w:rsidR="00604E76" w:rsidRPr="001421C9" w:rsidRDefault="00604E76" w:rsidP="00604E76">
      <w:pPr>
        <w:spacing w:after="0" w:line="240" w:lineRule="auto"/>
        <w:jc w:val="both"/>
        <w:rPr>
          <w:rFonts w:cs="Arial"/>
          <w:sz w:val="24"/>
          <w:szCs w:val="24"/>
        </w:rPr>
      </w:pPr>
      <w:r w:rsidRPr="001421C9">
        <w:rPr>
          <w:rFonts w:cs="Arial"/>
          <w:sz w:val="24"/>
          <w:szCs w:val="24"/>
        </w:rPr>
        <w:lastRenderedPageBreak/>
        <w:t>Conforme detalle en documentación anexa; con aplicación a la asignación presupuestaria respectiva;</w:t>
      </w:r>
    </w:p>
    <w:p w:rsidR="00604E76" w:rsidRPr="001421C9" w:rsidRDefault="00604E76" w:rsidP="00604E76">
      <w:pPr>
        <w:spacing w:after="0" w:line="240" w:lineRule="auto"/>
        <w:jc w:val="both"/>
        <w:rPr>
          <w:rFonts w:cs="Arial"/>
          <w:sz w:val="24"/>
          <w:szCs w:val="24"/>
        </w:rPr>
      </w:pPr>
      <w:r w:rsidRPr="001421C9">
        <w:rPr>
          <w:rFonts w:cs="Arial"/>
          <w:b/>
          <w:sz w:val="24"/>
          <w:szCs w:val="24"/>
        </w:rPr>
        <w:t>15)</w:t>
      </w:r>
      <w:r w:rsidRPr="001421C9">
        <w:rPr>
          <w:rFonts w:cs="Arial"/>
          <w:sz w:val="24"/>
          <w:szCs w:val="24"/>
        </w:rPr>
        <w:t xml:space="preserve"> Planilla No.1, trabajadores por día del proyecto: mantenimiento de caminos vecinales afectados por lluvias en Caseríos y Cantones del Municipio de Tacuba, Caserío Buena Vista, Cantón El Rosario, </w:t>
      </w:r>
      <w:r w:rsidRPr="001421C9">
        <w:rPr>
          <w:rFonts w:cs="Arial"/>
          <w:b/>
          <w:sz w:val="24"/>
          <w:szCs w:val="24"/>
        </w:rPr>
        <w:t>$467.04</w:t>
      </w:r>
      <w:r w:rsidRPr="001421C9">
        <w:rPr>
          <w:rFonts w:cs="Arial"/>
          <w:sz w:val="24"/>
          <w:szCs w:val="24"/>
        </w:rPr>
        <w:t>, conforme detalle en documentación anexa; con aplicación a la asignación presupuestaria respectiva;</w:t>
      </w:r>
    </w:p>
    <w:p w:rsidR="00604E76" w:rsidRPr="001421C9" w:rsidRDefault="00604E76" w:rsidP="00604E76">
      <w:pPr>
        <w:spacing w:after="0" w:line="240" w:lineRule="auto"/>
        <w:jc w:val="both"/>
        <w:rPr>
          <w:rFonts w:cs="Arial"/>
          <w:sz w:val="24"/>
          <w:szCs w:val="24"/>
        </w:rPr>
      </w:pPr>
      <w:r w:rsidRPr="001421C9">
        <w:rPr>
          <w:rFonts w:cs="Arial"/>
          <w:b/>
          <w:sz w:val="24"/>
          <w:szCs w:val="24"/>
        </w:rPr>
        <w:t>16)</w:t>
      </w:r>
      <w:r w:rsidRPr="001421C9">
        <w:rPr>
          <w:rFonts w:cs="Arial"/>
          <w:sz w:val="24"/>
          <w:szCs w:val="24"/>
        </w:rPr>
        <w:t xml:space="preserve"> HECTOR ANTONIO VASQUEZ GARCIA, </w:t>
      </w:r>
      <w:r w:rsidRPr="001421C9">
        <w:rPr>
          <w:rFonts w:cs="Arial"/>
          <w:b/>
          <w:sz w:val="24"/>
          <w:szCs w:val="24"/>
        </w:rPr>
        <w:t>$100.00</w:t>
      </w:r>
      <w:r w:rsidRPr="001421C9">
        <w:rPr>
          <w:rFonts w:cs="Arial"/>
          <w:sz w:val="24"/>
          <w:szCs w:val="24"/>
        </w:rPr>
        <w:t>, por presentación artística en actividad de turismo a realizarse el 1 de diciembre de 2019, denominado primer festival de la gallina india en coordinación con personas del</w:t>
      </w:r>
      <w:r w:rsidR="00625483">
        <w:rPr>
          <w:rFonts w:cs="Arial"/>
          <w:sz w:val="24"/>
          <w:szCs w:val="24"/>
        </w:rPr>
        <w:t xml:space="preserve"> </w:t>
      </w:r>
      <w:r w:rsidRPr="001421C9">
        <w:rPr>
          <w:rFonts w:cs="Arial"/>
          <w:sz w:val="24"/>
          <w:szCs w:val="24"/>
        </w:rPr>
        <w:t xml:space="preserve">programa  Familias Sostenibles del FISDL, conforme detalle en documentación anexa; con aplicación a la asignación presupuestaria respectiva;  </w:t>
      </w:r>
    </w:p>
    <w:p w:rsidR="00604E76" w:rsidRPr="001421C9" w:rsidRDefault="00604E76" w:rsidP="00604E76">
      <w:pPr>
        <w:spacing w:after="0" w:line="240" w:lineRule="auto"/>
        <w:jc w:val="both"/>
        <w:rPr>
          <w:rFonts w:cs="Arial"/>
          <w:sz w:val="24"/>
          <w:szCs w:val="24"/>
        </w:rPr>
      </w:pPr>
      <w:r w:rsidRPr="001421C9">
        <w:rPr>
          <w:rFonts w:cs="Arial"/>
          <w:b/>
          <w:sz w:val="24"/>
          <w:szCs w:val="24"/>
        </w:rPr>
        <w:t>17)</w:t>
      </w:r>
      <w:r w:rsidRPr="001421C9">
        <w:rPr>
          <w:rFonts w:cs="Arial"/>
          <w:sz w:val="24"/>
          <w:szCs w:val="24"/>
        </w:rPr>
        <w:t xml:space="preserve">RUTH NOEMI CASTRO DE SURIANO, </w:t>
      </w:r>
      <w:r w:rsidRPr="001421C9">
        <w:rPr>
          <w:rFonts w:cs="Arial"/>
          <w:b/>
          <w:sz w:val="24"/>
          <w:szCs w:val="24"/>
        </w:rPr>
        <w:t>$184.90</w:t>
      </w:r>
      <w:r w:rsidRPr="001421C9">
        <w:rPr>
          <w:rFonts w:cs="Arial"/>
          <w:sz w:val="24"/>
          <w:szCs w:val="24"/>
        </w:rPr>
        <w:t>, por suministro de alimentos para atención a personas en actividad de turismo a realizarse el 1 de diciembre de 2019, denominado primer festival de la gallina india en coordinación con personas del programa  Familias Sostenibles del FISDL, conforme detalle en documentación anexa; con aplicación a la asignación presupuestaria respectiva;</w:t>
      </w:r>
    </w:p>
    <w:p w:rsidR="00604E76" w:rsidRPr="001421C9" w:rsidRDefault="00604E76" w:rsidP="00604E76">
      <w:pPr>
        <w:spacing w:after="0" w:line="240" w:lineRule="auto"/>
        <w:jc w:val="both"/>
        <w:rPr>
          <w:rFonts w:cs="Arial"/>
          <w:sz w:val="24"/>
          <w:szCs w:val="24"/>
        </w:rPr>
      </w:pPr>
      <w:r w:rsidRPr="001421C9">
        <w:rPr>
          <w:rFonts w:cs="Arial"/>
          <w:b/>
          <w:sz w:val="24"/>
          <w:szCs w:val="24"/>
        </w:rPr>
        <w:t>18)</w:t>
      </w:r>
      <w:r w:rsidRPr="001421C9">
        <w:rPr>
          <w:rFonts w:cs="Arial"/>
          <w:sz w:val="24"/>
          <w:szCs w:val="24"/>
        </w:rPr>
        <w:t xml:space="preserve"> CARLOS ALEXIS ARDON RODRIGUEZ, </w:t>
      </w:r>
      <w:r w:rsidRPr="001421C9">
        <w:rPr>
          <w:rFonts w:cs="Arial"/>
          <w:b/>
          <w:sz w:val="24"/>
          <w:szCs w:val="24"/>
        </w:rPr>
        <w:t>$68.75</w:t>
      </w:r>
      <w:r w:rsidRPr="001421C9">
        <w:rPr>
          <w:rFonts w:cs="Arial"/>
          <w:sz w:val="24"/>
          <w:szCs w:val="24"/>
        </w:rPr>
        <w:t>, por suministro de servicios publicitarios, incluye transporte, para actividad de turismo a realizarse el 1 de diciembre de 2019, denominado primer festival de la gallina india en coordinación con personas del programa  Familias Sostenibles del FISDL, conforme detalle en documentación anexa; con aplicación a la asignación presupuestaria respectiva;</w:t>
      </w:r>
    </w:p>
    <w:p w:rsidR="00604E76" w:rsidRPr="001421C9" w:rsidRDefault="00604E76" w:rsidP="00604E76">
      <w:pPr>
        <w:spacing w:after="0" w:line="240" w:lineRule="auto"/>
        <w:jc w:val="both"/>
        <w:rPr>
          <w:rFonts w:cs="Arial"/>
          <w:sz w:val="24"/>
          <w:szCs w:val="24"/>
        </w:rPr>
      </w:pPr>
      <w:r w:rsidRPr="001421C9">
        <w:rPr>
          <w:rFonts w:cs="Arial"/>
          <w:b/>
          <w:sz w:val="24"/>
          <w:szCs w:val="24"/>
        </w:rPr>
        <w:t>19)</w:t>
      </w:r>
      <w:r w:rsidRPr="001421C9">
        <w:rPr>
          <w:rFonts w:cs="Arial"/>
          <w:sz w:val="24"/>
          <w:szCs w:val="24"/>
        </w:rPr>
        <w:t xml:space="preserve"> MULTISERVICIOS SALDAÑA, se autoriza pagos detallados a continuación:</w:t>
      </w:r>
    </w:p>
    <w:tbl>
      <w:tblPr>
        <w:tblStyle w:val="Tablaconcuadrcula"/>
        <w:tblW w:w="8789" w:type="dxa"/>
        <w:tblInd w:w="108" w:type="dxa"/>
        <w:tblLayout w:type="fixed"/>
        <w:tblLook w:val="04A0"/>
      </w:tblPr>
      <w:tblGrid>
        <w:gridCol w:w="6096"/>
        <w:gridCol w:w="1275"/>
        <w:gridCol w:w="1418"/>
      </w:tblGrid>
      <w:tr w:rsidR="00604E76" w:rsidRPr="001421C9" w:rsidTr="00AF5C7D">
        <w:trPr>
          <w:trHeight w:val="325"/>
        </w:trPr>
        <w:tc>
          <w:tcPr>
            <w:tcW w:w="6096" w:type="dxa"/>
            <w:vMerge w:val="restart"/>
          </w:tcPr>
          <w:p w:rsidR="00604E76" w:rsidRPr="001421C9" w:rsidRDefault="00604E76" w:rsidP="00AF5C7D">
            <w:pPr>
              <w:jc w:val="both"/>
              <w:rPr>
                <w:rFonts w:cs="Arial"/>
                <w:sz w:val="24"/>
                <w:szCs w:val="24"/>
              </w:rPr>
            </w:pPr>
            <w:r w:rsidRPr="001421C9">
              <w:rPr>
                <w:rFonts w:cs="Arial"/>
                <w:sz w:val="24"/>
                <w:szCs w:val="24"/>
              </w:rPr>
              <w:t>Suministro de materiales para ser utilizados en primer festival de la gallina india</w:t>
            </w:r>
          </w:p>
        </w:tc>
        <w:tc>
          <w:tcPr>
            <w:tcW w:w="1275" w:type="dxa"/>
          </w:tcPr>
          <w:p w:rsidR="00604E76" w:rsidRPr="001421C9" w:rsidRDefault="00604E76" w:rsidP="00AF5C7D">
            <w:pPr>
              <w:jc w:val="right"/>
              <w:rPr>
                <w:rFonts w:cs="Arial"/>
                <w:sz w:val="24"/>
                <w:szCs w:val="24"/>
              </w:rPr>
            </w:pPr>
            <w:r w:rsidRPr="001421C9">
              <w:rPr>
                <w:rFonts w:cs="Arial"/>
                <w:sz w:val="24"/>
                <w:szCs w:val="24"/>
              </w:rPr>
              <w:t>003347</w:t>
            </w:r>
          </w:p>
        </w:tc>
        <w:tc>
          <w:tcPr>
            <w:tcW w:w="1418" w:type="dxa"/>
          </w:tcPr>
          <w:p w:rsidR="00604E76" w:rsidRPr="001421C9" w:rsidRDefault="00604E76" w:rsidP="00AF5C7D">
            <w:pPr>
              <w:jc w:val="right"/>
              <w:rPr>
                <w:rFonts w:cs="Arial"/>
                <w:sz w:val="24"/>
                <w:szCs w:val="24"/>
              </w:rPr>
            </w:pPr>
            <w:r w:rsidRPr="001421C9">
              <w:rPr>
                <w:rFonts w:cs="Arial"/>
                <w:sz w:val="24"/>
                <w:szCs w:val="24"/>
              </w:rPr>
              <w:t>$  246.10</w:t>
            </w:r>
          </w:p>
        </w:tc>
      </w:tr>
      <w:tr w:rsidR="00604E76" w:rsidRPr="001421C9" w:rsidTr="00AF5C7D">
        <w:trPr>
          <w:trHeight w:val="257"/>
        </w:trPr>
        <w:tc>
          <w:tcPr>
            <w:tcW w:w="6096" w:type="dxa"/>
            <w:vMerge/>
          </w:tcPr>
          <w:p w:rsidR="00604E76" w:rsidRPr="001421C9" w:rsidRDefault="00604E76" w:rsidP="00AF5C7D">
            <w:pPr>
              <w:jc w:val="both"/>
              <w:rPr>
                <w:rFonts w:cs="Arial"/>
                <w:sz w:val="24"/>
                <w:szCs w:val="24"/>
              </w:rPr>
            </w:pPr>
          </w:p>
        </w:tc>
        <w:tc>
          <w:tcPr>
            <w:tcW w:w="1275" w:type="dxa"/>
          </w:tcPr>
          <w:p w:rsidR="00604E76" w:rsidRPr="001421C9" w:rsidRDefault="00604E76" w:rsidP="00AF5C7D">
            <w:pPr>
              <w:jc w:val="right"/>
              <w:rPr>
                <w:rFonts w:cs="Arial"/>
                <w:sz w:val="24"/>
                <w:szCs w:val="24"/>
              </w:rPr>
            </w:pPr>
            <w:r w:rsidRPr="001421C9">
              <w:rPr>
                <w:rFonts w:cs="Arial"/>
                <w:sz w:val="24"/>
                <w:szCs w:val="24"/>
              </w:rPr>
              <w:t>003348</w:t>
            </w:r>
          </w:p>
        </w:tc>
        <w:tc>
          <w:tcPr>
            <w:tcW w:w="1418" w:type="dxa"/>
          </w:tcPr>
          <w:p w:rsidR="00604E76" w:rsidRPr="001421C9" w:rsidRDefault="00604E76" w:rsidP="00AF5C7D">
            <w:pPr>
              <w:jc w:val="right"/>
              <w:rPr>
                <w:rFonts w:cs="Arial"/>
                <w:sz w:val="24"/>
                <w:szCs w:val="24"/>
              </w:rPr>
            </w:pPr>
            <w:r w:rsidRPr="001421C9">
              <w:rPr>
                <w:rFonts w:cs="Arial"/>
                <w:sz w:val="24"/>
                <w:szCs w:val="24"/>
              </w:rPr>
              <w:t>$      8.25</w:t>
            </w:r>
          </w:p>
        </w:tc>
      </w:tr>
      <w:tr w:rsidR="00604E76" w:rsidRPr="001421C9" w:rsidTr="00AF5C7D">
        <w:tc>
          <w:tcPr>
            <w:tcW w:w="6096" w:type="dxa"/>
          </w:tcPr>
          <w:p w:rsidR="00604E76" w:rsidRPr="001421C9" w:rsidRDefault="00604E76" w:rsidP="00AF5C7D">
            <w:pPr>
              <w:jc w:val="both"/>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275" w:type="dxa"/>
          </w:tcPr>
          <w:p w:rsidR="00604E76" w:rsidRPr="001421C9" w:rsidRDefault="00604E76" w:rsidP="00AF5C7D">
            <w:pPr>
              <w:jc w:val="right"/>
              <w:rPr>
                <w:rFonts w:cs="Arial"/>
                <w:b/>
                <w:sz w:val="24"/>
                <w:szCs w:val="24"/>
              </w:rPr>
            </w:pPr>
          </w:p>
        </w:tc>
        <w:tc>
          <w:tcPr>
            <w:tcW w:w="1418" w:type="dxa"/>
          </w:tcPr>
          <w:p w:rsidR="00604E76" w:rsidRPr="001421C9" w:rsidRDefault="00604E76" w:rsidP="00AF5C7D">
            <w:pPr>
              <w:jc w:val="right"/>
              <w:rPr>
                <w:rFonts w:cs="Arial"/>
                <w:b/>
                <w:sz w:val="24"/>
                <w:szCs w:val="24"/>
              </w:rPr>
            </w:pPr>
            <w:r w:rsidRPr="001421C9">
              <w:rPr>
                <w:rFonts w:cs="Arial"/>
                <w:b/>
                <w:sz w:val="24"/>
                <w:szCs w:val="24"/>
              </w:rPr>
              <w:fldChar w:fldCharType="begin"/>
            </w:r>
            <w:r w:rsidRPr="001421C9">
              <w:rPr>
                <w:rFonts w:cs="Arial"/>
                <w:b/>
                <w:sz w:val="24"/>
                <w:szCs w:val="24"/>
              </w:rPr>
              <w:instrText xml:space="preserve"> =SUM(ABOVE) </w:instrText>
            </w:r>
            <w:r w:rsidRPr="001421C9">
              <w:rPr>
                <w:rFonts w:cs="Arial"/>
                <w:b/>
                <w:sz w:val="24"/>
                <w:szCs w:val="24"/>
              </w:rPr>
              <w:fldChar w:fldCharType="separate"/>
            </w:r>
            <w:r w:rsidRPr="001421C9">
              <w:rPr>
                <w:rFonts w:cs="Arial"/>
                <w:b/>
                <w:noProof/>
                <w:sz w:val="24"/>
                <w:szCs w:val="24"/>
              </w:rPr>
              <w:t>$  254.35</w:t>
            </w:r>
            <w:r w:rsidRPr="001421C9">
              <w:rPr>
                <w:rFonts w:cs="Arial"/>
                <w:b/>
                <w:sz w:val="24"/>
                <w:szCs w:val="24"/>
              </w:rPr>
              <w:fldChar w:fldCharType="end"/>
            </w:r>
          </w:p>
        </w:tc>
      </w:tr>
    </w:tbl>
    <w:p w:rsidR="00604E76" w:rsidRPr="001421C9" w:rsidRDefault="00604E76" w:rsidP="00604E76">
      <w:pPr>
        <w:spacing w:after="0" w:line="240" w:lineRule="auto"/>
        <w:jc w:val="both"/>
        <w:rPr>
          <w:rFonts w:cs="Arial"/>
          <w:sz w:val="24"/>
          <w:szCs w:val="24"/>
        </w:rPr>
      </w:pPr>
      <w:r w:rsidRPr="001421C9">
        <w:rPr>
          <w:rFonts w:cs="Arial"/>
          <w:sz w:val="24"/>
          <w:szCs w:val="24"/>
        </w:rPr>
        <w:t>Conforme detalle en documentación anexa; con aplicación a la asignación presupuestaria respectiva;</w:t>
      </w:r>
    </w:p>
    <w:p w:rsidR="00604E76" w:rsidRPr="001421C9" w:rsidRDefault="00604E76" w:rsidP="00604E76">
      <w:pPr>
        <w:spacing w:after="0" w:line="240" w:lineRule="auto"/>
        <w:jc w:val="both"/>
        <w:rPr>
          <w:rFonts w:cs="Arial"/>
          <w:sz w:val="24"/>
          <w:szCs w:val="24"/>
        </w:rPr>
      </w:pPr>
      <w:r w:rsidRPr="001421C9">
        <w:rPr>
          <w:rFonts w:cs="Arial"/>
          <w:b/>
          <w:sz w:val="24"/>
          <w:szCs w:val="24"/>
        </w:rPr>
        <w:t>20)</w:t>
      </w:r>
      <w:r w:rsidRPr="001421C9">
        <w:rPr>
          <w:rFonts w:cs="Arial"/>
          <w:sz w:val="24"/>
          <w:szCs w:val="24"/>
        </w:rPr>
        <w:t xml:space="preserve"> Librería y Papelería “JOSUE”, </w:t>
      </w:r>
      <w:r w:rsidRPr="001421C9">
        <w:rPr>
          <w:rFonts w:cs="Arial"/>
          <w:b/>
          <w:sz w:val="24"/>
          <w:szCs w:val="24"/>
        </w:rPr>
        <w:t>$20.00</w:t>
      </w:r>
      <w:r w:rsidRPr="001421C9">
        <w:rPr>
          <w:rFonts w:cs="Arial"/>
          <w:sz w:val="24"/>
          <w:szCs w:val="24"/>
        </w:rPr>
        <w:t>, según factura No.00270, por suministro de 10 diplomas para clausura de círculos de primera infancia (plan de la niñez y adolescencia), conforme detalle en documentación anexa; con aplicación a la asignación presupuestaria respectiva;</w:t>
      </w:r>
    </w:p>
    <w:p w:rsidR="00604E76" w:rsidRPr="001421C9" w:rsidRDefault="00604E76" w:rsidP="00604E76">
      <w:pPr>
        <w:spacing w:after="0" w:line="240" w:lineRule="auto"/>
        <w:jc w:val="both"/>
        <w:rPr>
          <w:rFonts w:cs="Arial"/>
          <w:sz w:val="24"/>
          <w:szCs w:val="24"/>
        </w:rPr>
      </w:pPr>
      <w:r w:rsidRPr="001421C9">
        <w:rPr>
          <w:rFonts w:cs="Arial"/>
          <w:b/>
          <w:sz w:val="24"/>
          <w:szCs w:val="24"/>
        </w:rPr>
        <w:t>21)</w:t>
      </w:r>
      <w:r w:rsidRPr="001421C9">
        <w:rPr>
          <w:rFonts w:cs="Arial"/>
          <w:sz w:val="24"/>
          <w:szCs w:val="24"/>
        </w:rPr>
        <w:t xml:space="preserve"> TIENDA “GERALDINA”, </w:t>
      </w:r>
      <w:r w:rsidRPr="001421C9">
        <w:rPr>
          <w:rFonts w:cs="Arial"/>
          <w:b/>
          <w:sz w:val="24"/>
          <w:szCs w:val="24"/>
        </w:rPr>
        <w:t>$99.50</w:t>
      </w:r>
      <w:r w:rsidRPr="001421C9">
        <w:rPr>
          <w:rFonts w:cs="Arial"/>
          <w:sz w:val="24"/>
          <w:szCs w:val="24"/>
        </w:rPr>
        <w:t>, suministro de productos para actividad de clausura de círculos de primera infancia (plan de la niñez y adolescencia), conforme detalle en documentación anexa; con aplicación a la asignación presupuestaria respectiva;</w:t>
      </w:r>
    </w:p>
    <w:p w:rsidR="00604E76" w:rsidRPr="001421C9" w:rsidRDefault="00604E76" w:rsidP="00604E76">
      <w:pPr>
        <w:spacing w:after="0" w:line="240" w:lineRule="auto"/>
        <w:jc w:val="both"/>
        <w:rPr>
          <w:rFonts w:cs="Arial"/>
          <w:sz w:val="24"/>
          <w:szCs w:val="24"/>
        </w:rPr>
      </w:pPr>
      <w:r w:rsidRPr="001421C9">
        <w:rPr>
          <w:rFonts w:cs="Arial"/>
          <w:b/>
          <w:sz w:val="24"/>
          <w:szCs w:val="24"/>
        </w:rPr>
        <w:t>22</w:t>
      </w:r>
      <w:proofErr w:type="gramStart"/>
      <w:r w:rsidRPr="001421C9">
        <w:rPr>
          <w:rFonts w:cs="Arial"/>
          <w:b/>
          <w:sz w:val="24"/>
          <w:szCs w:val="24"/>
        </w:rPr>
        <w:t>)</w:t>
      </w:r>
      <w:r w:rsidRPr="001421C9">
        <w:rPr>
          <w:rFonts w:cs="Arial"/>
          <w:sz w:val="24"/>
          <w:szCs w:val="24"/>
        </w:rPr>
        <w:t>MINI</w:t>
      </w:r>
      <w:proofErr w:type="gramEnd"/>
      <w:r w:rsidRPr="001421C9">
        <w:rPr>
          <w:rFonts w:cs="Arial"/>
          <w:sz w:val="24"/>
          <w:szCs w:val="24"/>
        </w:rPr>
        <w:t xml:space="preserve"> LIBRERÍA Y PAPELERIA “EL BUEN PRECIO”, </w:t>
      </w:r>
      <w:r w:rsidRPr="001421C9">
        <w:rPr>
          <w:rFonts w:cs="Arial"/>
          <w:b/>
          <w:sz w:val="24"/>
          <w:szCs w:val="24"/>
        </w:rPr>
        <w:t>$40.00</w:t>
      </w:r>
      <w:r w:rsidRPr="001421C9">
        <w:rPr>
          <w:rFonts w:cs="Arial"/>
          <w:sz w:val="24"/>
          <w:szCs w:val="24"/>
        </w:rPr>
        <w:t>, suministro de productos para premios en clausura de círculos de primera infancia (plan de la niñez y adolescencia), conforme detalle en documentación anexa; con aplicación a la asignación presupuestaria respectiva;</w:t>
      </w:r>
    </w:p>
    <w:p w:rsidR="00604E76" w:rsidRPr="001421C9" w:rsidRDefault="00604E76" w:rsidP="00604E76">
      <w:pPr>
        <w:spacing w:after="0" w:line="240" w:lineRule="auto"/>
        <w:jc w:val="both"/>
        <w:rPr>
          <w:rFonts w:cs="Arial"/>
          <w:sz w:val="24"/>
          <w:szCs w:val="24"/>
        </w:rPr>
      </w:pPr>
      <w:r w:rsidRPr="001421C9">
        <w:rPr>
          <w:rFonts w:cs="Arial"/>
          <w:b/>
          <w:sz w:val="24"/>
          <w:szCs w:val="24"/>
        </w:rPr>
        <w:t>23)</w:t>
      </w:r>
      <w:r w:rsidRPr="001421C9">
        <w:rPr>
          <w:rFonts w:cs="Arial"/>
          <w:sz w:val="24"/>
          <w:szCs w:val="24"/>
        </w:rPr>
        <w:t xml:space="preserve"> Planilla No.11, </w:t>
      </w:r>
      <w:r w:rsidRPr="001421C9">
        <w:rPr>
          <w:rFonts w:cs="Arial"/>
          <w:b/>
          <w:sz w:val="24"/>
          <w:szCs w:val="24"/>
        </w:rPr>
        <w:t>$150.00</w:t>
      </w:r>
      <w:r w:rsidRPr="001421C9">
        <w:rPr>
          <w:rFonts w:cs="Arial"/>
          <w:sz w:val="24"/>
          <w:szCs w:val="24"/>
        </w:rPr>
        <w:t>, correspondiente al mes de noviembre/2019; educadoras del programa: Mi juego mi aprendizaje, una apuesta a la educación y atención integral para la primera infancia; conforme documentación anexa, con aplicación a la asignación presupuestaria respectiva;</w:t>
      </w:r>
    </w:p>
    <w:p w:rsidR="00604E76" w:rsidRPr="001421C9" w:rsidRDefault="00604E76" w:rsidP="00604E76">
      <w:pPr>
        <w:spacing w:after="0" w:line="240" w:lineRule="auto"/>
        <w:jc w:val="both"/>
        <w:rPr>
          <w:rFonts w:cs="Arial"/>
          <w:sz w:val="24"/>
          <w:szCs w:val="24"/>
        </w:rPr>
      </w:pPr>
      <w:r w:rsidRPr="001421C9">
        <w:rPr>
          <w:rFonts w:cs="Arial"/>
          <w:b/>
          <w:sz w:val="24"/>
          <w:szCs w:val="24"/>
        </w:rPr>
        <w:t>24)</w:t>
      </w:r>
      <w:r w:rsidRPr="001421C9">
        <w:rPr>
          <w:rFonts w:cs="Arial"/>
          <w:sz w:val="24"/>
          <w:szCs w:val="24"/>
        </w:rPr>
        <w:t xml:space="preserve"> Autorizase apoyo al Complejo Educativo Cantón El </w:t>
      </w:r>
      <w:proofErr w:type="spellStart"/>
      <w:r w:rsidRPr="001421C9">
        <w:rPr>
          <w:rFonts w:cs="Arial"/>
          <w:sz w:val="24"/>
          <w:szCs w:val="24"/>
        </w:rPr>
        <w:t>Sincuyo</w:t>
      </w:r>
      <w:proofErr w:type="spellEnd"/>
      <w:r w:rsidRPr="001421C9">
        <w:rPr>
          <w:rFonts w:cs="Arial"/>
          <w:sz w:val="24"/>
          <w:szCs w:val="24"/>
        </w:rPr>
        <w:t xml:space="preserve">, en el sentido de brindarles transporte en bus a los alumnos; de Tacuba a Centro Turístico Termos del Río, (viaje </w:t>
      </w:r>
      <w:r w:rsidRPr="001421C9">
        <w:rPr>
          <w:rFonts w:cs="Arial"/>
          <w:sz w:val="24"/>
          <w:szCs w:val="24"/>
        </w:rPr>
        <w:lastRenderedPageBreak/>
        <w:t xml:space="preserve">educativo de despedida de año, el 28 de noviembre de 2019), por lo que se autoriza cancelar la cantidad de </w:t>
      </w:r>
      <w:r w:rsidRPr="001421C9">
        <w:rPr>
          <w:rFonts w:cs="Arial"/>
          <w:b/>
          <w:sz w:val="24"/>
          <w:szCs w:val="24"/>
        </w:rPr>
        <w:t>$220.00</w:t>
      </w:r>
      <w:r w:rsidRPr="001421C9">
        <w:rPr>
          <w:rFonts w:cs="Arial"/>
          <w:sz w:val="24"/>
          <w:szCs w:val="24"/>
        </w:rPr>
        <w:t>, al señor RUBEN DARIO ALVAREZ CABEZAS, en calidad de transportista, por dicho viaje; conforme documentación anexa, con aplicación a la asignación presupuestaria respectiva;</w:t>
      </w:r>
    </w:p>
    <w:p w:rsidR="00604E76" w:rsidRPr="001421C9" w:rsidRDefault="00604E76" w:rsidP="00604E76">
      <w:pPr>
        <w:spacing w:after="0" w:line="240" w:lineRule="auto"/>
        <w:jc w:val="both"/>
        <w:rPr>
          <w:rFonts w:cs="Arial"/>
          <w:sz w:val="24"/>
          <w:szCs w:val="24"/>
        </w:rPr>
      </w:pPr>
      <w:r w:rsidRPr="001421C9">
        <w:rPr>
          <w:rFonts w:cs="Arial"/>
          <w:b/>
          <w:sz w:val="24"/>
          <w:szCs w:val="24"/>
        </w:rPr>
        <w:t>25)</w:t>
      </w:r>
      <w:r w:rsidRPr="001421C9">
        <w:rPr>
          <w:rFonts w:cs="Arial"/>
          <w:sz w:val="24"/>
          <w:szCs w:val="24"/>
        </w:rPr>
        <w:t xml:space="preserve"> Industrial </w:t>
      </w:r>
      <w:proofErr w:type="spellStart"/>
      <w:r w:rsidRPr="001421C9">
        <w:rPr>
          <w:rFonts w:cs="Arial"/>
          <w:sz w:val="24"/>
          <w:szCs w:val="24"/>
        </w:rPr>
        <w:t>Parts</w:t>
      </w:r>
      <w:proofErr w:type="spellEnd"/>
      <w:r w:rsidRPr="001421C9">
        <w:rPr>
          <w:rFonts w:cs="Arial"/>
          <w:sz w:val="24"/>
          <w:szCs w:val="24"/>
        </w:rPr>
        <w:t xml:space="preserve"> S.A. de C.V., </w:t>
      </w:r>
      <w:r w:rsidRPr="001421C9">
        <w:rPr>
          <w:rFonts w:cs="Arial"/>
          <w:b/>
          <w:sz w:val="24"/>
          <w:szCs w:val="24"/>
        </w:rPr>
        <w:t>$1,119.97</w:t>
      </w:r>
      <w:r w:rsidRPr="001421C9">
        <w:rPr>
          <w:rFonts w:cs="Arial"/>
          <w:sz w:val="24"/>
          <w:szCs w:val="24"/>
        </w:rPr>
        <w:t xml:space="preserve">, según factura No.0529, por suministro de cuatro llantas nuevas, para el </w:t>
      </w:r>
      <w:proofErr w:type="spellStart"/>
      <w:r w:rsidRPr="001421C9">
        <w:rPr>
          <w:rFonts w:cs="Arial"/>
          <w:sz w:val="24"/>
          <w:szCs w:val="24"/>
        </w:rPr>
        <w:t>minicargador</w:t>
      </w:r>
      <w:proofErr w:type="spellEnd"/>
      <w:r w:rsidRPr="001421C9">
        <w:rPr>
          <w:rFonts w:cs="Arial"/>
          <w:sz w:val="24"/>
          <w:szCs w:val="24"/>
        </w:rPr>
        <w:t xml:space="preserve"> municipal; conforme documentación anexa, con aplicación a la asignación presupuestaria respectiva;</w:t>
      </w:r>
    </w:p>
    <w:p w:rsidR="00604E76" w:rsidRPr="001421C9" w:rsidRDefault="00604E76" w:rsidP="00604E76">
      <w:pPr>
        <w:spacing w:after="0" w:line="240" w:lineRule="auto"/>
        <w:jc w:val="both"/>
        <w:rPr>
          <w:rFonts w:cs="Arial"/>
          <w:sz w:val="24"/>
          <w:szCs w:val="24"/>
        </w:rPr>
      </w:pPr>
      <w:r w:rsidRPr="001421C9">
        <w:rPr>
          <w:rFonts w:cs="Arial"/>
          <w:b/>
          <w:sz w:val="24"/>
          <w:szCs w:val="24"/>
        </w:rPr>
        <w:t>26)</w:t>
      </w:r>
      <w:r w:rsidRPr="001421C9">
        <w:rPr>
          <w:rFonts w:cs="Arial"/>
          <w:sz w:val="24"/>
          <w:szCs w:val="24"/>
        </w:rPr>
        <w:t xml:space="preserve"> EMPRESA RE &amp; JEM, S.A. DE C.V., </w:t>
      </w:r>
      <w:r w:rsidRPr="001421C9">
        <w:rPr>
          <w:rFonts w:cs="Arial"/>
          <w:b/>
          <w:sz w:val="24"/>
          <w:szCs w:val="24"/>
        </w:rPr>
        <w:t>$13,427.20</w:t>
      </w:r>
      <w:r w:rsidRPr="001421C9">
        <w:rPr>
          <w:rFonts w:cs="Arial"/>
          <w:sz w:val="24"/>
          <w:szCs w:val="24"/>
        </w:rPr>
        <w:t>, según factura No.2624, fecha 22/11/2019, pago por estimación No.1 del proyecto: construcción de muro, empedrado fraguado superficie terminada y reparación de bandas de rodaje en calle de Caserío Rodeo II, Cantón El Rodeo, Municipio de Tacuba, conforme documentación anexa, con aplicación a la asignación presupuestaria respectiva;</w:t>
      </w:r>
    </w:p>
    <w:p w:rsidR="00604E76" w:rsidRPr="001421C9" w:rsidRDefault="00604E76" w:rsidP="00604E76">
      <w:pPr>
        <w:spacing w:after="0" w:line="240" w:lineRule="auto"/>
        <w:jc w:val="both"/>
        <w:rPr>
          <w:rFonts w:cs="Arial"/>
          <w:sz w:val="24"/>
          <w:szCs w:val="24"/>
        </w:rPr>
      </w:pPr>
      <w:r w:rsidRPr="001421C9">
        <w:rPr>
          <w:rFonts w:cs="Arial"/>
          <w:sz w:val="24"/>
          <w:szCs w:val="24"/>
        </w:rPr>
        <w:t>Repórtese a los Departamentos de Contabilidad y Tesorería Municipal, para efectos de legalidad y los respectivos pagos, de conformidad a la Ley. Comuníquese.</w:t>
      </w:r>
    </w:p>
    <w:p w:rsidR="00604E76" w:rsidRPr="001421C9" w:rsidRDefault="00604E76" w:rsidP="00604E76">
      <w:pPr>
        <w:spacing w:after="0" w:line="240" w:lineRule="auto"/>
        <w:jc w:val="both"/>
        <w:rPr>
          <w:rFonts w:cs="Arial"/>
          <w:b/>
          <w:sz w:val="24"/>
          <w:szCs w:val="24"/>
        </w:rPr>
      </w:pPr>
      <w:r w:rsidRPr="001421C9">
        <w:rPr>
          <w:rFonts w:cs="Arial"/>
          <w:b/>
          <w:bCs/>
          <w:sz w:val="24"/>
          <w:szCs w:val="24"/>
          <w:u w:val="single"/>
        </w:rPr>
        <w:t>ACUERDO No.2</w:t>
      </w:r>
      <w:r w:rsidRPr="001421C9">
        <w:rPr>
          <w:rFonts w:cs="Arial"/>
          <w:b/>
          <w:sz w:val="24"/>
          <w:szCs w:val="24"/>
          <w:u w:val="single"/>
        </w:rPr>
        <w:t>.</w:t>
      </w:r>
      <w:r w:rsidRPr="001421C9">
        <w:rPr>
          <w:rFonts w:cs="Arial"/>
          <w:sz w:val="24"/>
          <w:szCs w:val="24"/>
        </w:rPr>
        <w:t xml:space="preserve"> El Concejo, en uso de sus facultades legales conferidas por el Código Municipal, ACUERDA: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w:t>
      </w:r>
      <w:r w:rsidRPr="001421C9">
        <w:rPr>
          <w:rFonts w:cs="Arial"/>
          <w:b/>
          <w:sz w:val="24"/>
          <w:szCs w:val="24"/>
        </w:rPr>
        <w:t>1)</w:t>
      </w:r>
      <w:r w:rsidRPr="001421C9">
        <w:rPr>
          <w:rFonts w:cs="Arial"/>
          <w:bCs/>
          <w:sz w:val="24"/>
          <w:szCs w:val="24"/>
          <w:lang w:val="es-MX"/>
        </w:rPr>
        <w:t xml:space="preserve">Asistencia Médica de Emergencias para la Salud en Clínica y Ambulancia Municipal de la Alcaldía Municipal de Tacuba; </w:t>
      </w:r>
      <w:r w:rsidRPr="001421C9">
        <w:rPr>
          <w:rFonts w:cs="Arial"/>
          <w:b/>
          <w:bCs/>
          <w:sz w:val="24"/>
          <w:szCs w:val="24"/>
          <w:lang w:val="es-MX"/>
        </w:rPr>
        <w:t>2)</w:t>
      </w:r>
      <w:r w:rsidRPr="001421C9">
        <w:rPr>
          <w:rFonts w:cs="Arial"/>
          <w:bCs/>
          <w:sz w:val="24"/>
          <w:szCs w:val="24"/>
          <w:lang w:val="es-MX"/>
        </w:rPr>
        <w:t xml:space="preserve"> Mantenimiento de Caminos Vecinales, Municipio de Tacuba, Departamento de Ahuachapán; </w:t>
      </w:r>
      <w:r w:rsidRPr="001421C9">
        <w:rPr>
          <w:rFonts w:cs="Arial"/>
          <w:b/>
          <w:bCs/>
          <w:sz w:val="24"/>
          <w:szCs w:val="24"/>
          <w:lang w:val="es-MX"/>
        </w:rPr>
        <w:t>3)</w:t>
      </w:r>
      <w:r w:rsidRPr="001421C9">
        <w:rPr>
          <w:rFonts w:cs="Arial"/>
          <w:bCs/>
          <w:sz w:val="24"/>
          <w:szCs w:val="24"/>
          <w:lang w:val="es-MX"/>
        </w:rPr>
        <w:t xml:space="preserve"> Limpieza y Ornato del Municipio de Tacuba, Departamento de Ahuachapán; </w:t>
      </w:r>
      <w:r w:rsidRPr="001421C9">
        <w:rPr>
          <w:rFonts w:cs="Arial"/>
          <w:b/>
          <w:bCs/>
          <w:sz w:val="24"/>
          <w:szCs w:val="24"/>
          <w:lang w:val="es-MX"/>
        </w:rPr>
        <w:t>4)</w:t>
      </w:r>
      <w:r w:rsidRPr="001421C9">
        <w:rPr>
          <w:rFonts w:cs="Arial"/>
          <w:sz w:val="24"/>
          <w:szCs w:val="24"/>
        </w:rPr>
        <w:t xml:space="preserve">Administración de la Prestación del Servicio Público de Agua Potable, Municipio de Tacuba, Departamento de Ahuachapán; </w:t>
      </w:r>
      <w:r w:rsidRPr="001421C9">
        <w:rPr>
          <w:rFonts w:cs="Arial"/>
          <w:b/>
          <w:sz w:val="24"/>
          <w:szCs w:val="24"/>
        </w:rPr>
        <w:t>5)</w:t>
      </w:r>
      <w:r w:rsidRPr="001421C9">
        <w:rPr>
          <w:rFonts w:cs="Arial"/>
          <w:sz w:val="24"/>
          <w:szCs w:val="24"/>
        </w:rPr>
        <w:t xml:space="preserve"> Fortalecimiento del turismo del Municipio de Tacuba mediante el apoyo al circuido de la Ruta de las Flores; </w:t>
      </w:r>
      <w:r w:rsidRPr="001421C9">
        <w:rPr>
          <w:rFonts w:cs="Arial"/>
          <w:b/>
          <w:sz w:val="24"/>
          <w:szCs w:val="24"/>
        </w:rPr>
        <w:t>6)</w:t>
      </w:r>
      <w:r w:rsidRPr="001421C9">
        <w:rPr>
          <w:rFonts w:cs="Arial"/>
          <w:sz w:val="24"/>
          <w:szCs w:val="24"/>
        </w:rPr>
        <w:t xml:space="preserve"> Apoyo al desarrollo de las comunidades del Municipio de Tacuba, mediante la Unidad de Promoción Social; </w:t>
      </w:r>
      <w:r w:rsidRPr="001421C9">
        <w:rPr>
          <w:rFonts w:cs="Arial"/>
          <w:b/>
          <w:sz w:val="24"/>
          <w:szCs w:val="24"/>
        </w:rPr>
        <w:t>7)</w:t>
      </w:r>
      <w:r w:rsidRPr="001421C9">
        <w:rPr>
          <w:rFonts w:cs="Arial"/>
          <w:sz w:val="24"/>
          <w:szCs w:val="24"/>
        </w:rPr>
        <w:t xml:space="preserve"> Comunicaciones Municipales; </w:t>
      </w:r>
      <w:r w:rsidRPr="001421C9">
        <w:rPr>
          <w:rFonts w:cs="Arial"/>
          <w:b/>
          <w:sz w:val="24"/>
          <w:szCs w:val="24"/>
        </w:rPr>
        <w:t>8)</w:t>
      </w:r>
      <w:r w:rsidRPr="001421C9">
        <w:rPr>
          <w:rFonts w:cs="Arial"/>
          <w:sz w:val="24"/>
          <w:szCs w:val="24"/>
        </w:rPr>
        <w:t xml:space="preserve"> Mantenimiento del edificio de la Alcaldía Municipal de Tacuba; así como también los servicios profesionales de asesoría jurídica, mantenimiento de equipos informáticos, arrendamiento de bienes muebles, equipos y otros. En base a salarios y otras asignaciones establecidas en el Presupuesto Municipal, aprobado para el año </w:t>
      </w:r>
      <w:r w:rsidRPr="001421C9">
        <w:rPr>
          <w:rFonts w:cs="Arial"/>
          <w:b/>
          <w:sz w:val="24"/>
          <w:szCs w:val="24"/>
        </w:rPr>
        <w:t>2019</w:t>
      </w:r>
      <w:r w:rsidRPr="001421C9">
        <w:rPr>
          <w:rFonts w:cs="Arial"/>
          <w:sz w:val="24"/>
          <w:szCs w:val="24"/>
        </w:rPr>
        <w:t xml:space="preserve">, bajo </w:t>
      </w:r>
      <w:r w:rsidRPr="001421C9">
        <w:rPr>
          <w:rFonts w:cs="Arial"/>
          <w:b/>
          <w:sz w:val="24"/>
          <w:szCs w:val="24"/>
        </w:rPr>
        <w:t xml:space="preserve">DECRETO DE ORDENANZA MUNICIPAL </w:t>
      </w:r>
      <w:r w:rsidRPr="001421C9">
        <w:rPr>
          <w:rFonts w:cs="Arial"/>
          <w:b/>
          <w:sz w:val="24"/>
          <w:szCs w:val="24"/>
          <w:u w:val="single"/>
        </w:rPr>
        <w:t>Nº51/2018</w:t>
      </w:r>
      <w:r w:rsidRPr="001421C9">
        <w:rPr>
          <w:rFonts w:cs="Arial"/>
          <w:b/>
          <w:sz w:val="24"/>
          <w:szCs w:val="24"/>
        </w:rPr>
        <w:t xml:space="preserve">, DE FECHA </w:t>
      </w:r>
      <w:r w:rsidRPr="001421C9">
        <w:rPr>
          <w:rFonts w:cs="Arial"/>
          <w:b/>
          <w:sz w:val="24"/>
          <w:szCs w:val="24"/>
          <w:u w:val="single"/>
        </w:rPr>
        <w:t>17 DE DICIEMBRE DE 2018</w:t>
      </w:r>
      <w:r w:rsidRPr="001421C9">
        <w:rPr>
          <w:rFonts w:cs="Arial"/>
          <w:sz w:val="24"/>
          <w:szCs w:val="24"/>
        </w:rPr>
        <w:t xml:space="preserve">, pago de (dos) Dietas a Concejales Propietarios y Suplentes </w:t>
      </w:r>
      <w:r w:rsidRPr="001421C9">
        <w:rPr>
          <w:rFonts w:cs="Arial"/>
          <w:b/>
          <w:sz w:val="24"/>
          <w:szCs w:val="24"/>
        </w:rPr>
        <w:t>$282.50</w:t>
      </w:r>
      <w:r w:rsidRPr="001421C9">
        <w:rPr>
          <w:rFonts w:cs="Arial"/>
          <w:sz w:val="24"/>
          <w:szCs w:val="24"/>
        </w:rPr>
        <w:t xml:space="preserve"> c/u; que asistan a Sesiones Ordinarias y Extraordinarias, celebradas durante el mes de </w:t>
      </w:r>
      <w:r w:rsidRPr="001421C9">
        <w:rPr>
          <w:rFonts w:cs="Arial"/>
          <w:b/>
          <w:bCs/>
          <w:sz w:val="24"/>
          <w:szCs w:val="24"/>
          <w:u w:val="single"/>
        </w:rPr>
        <w:t>DICIEMBRE/2019</w:t>
      </w:r>
      <w:r w:rsidRPr="001421C9">
        <w:rPr>
          <w:rFonts w:cs="Arial"/>
          <w:sz w:val="24"/>
          <w:szCs w:val="24"/>
        </w:rPr>
        <w:t xml:space="preserve">, aportaciones y cotizaciones AFP CONFÍA CRECER, ISSS, servicios básicos de energía eléctrica, telecomunicaciones, correos por envío de correspondencia oficial, comisiones y gastos bancarios, comisiones por recaudación de Tasas e Impuestos por la Compañía AES CLESA, contribuciones a COMURES $1,100.00, CDA $210.00, MICROREGIÓN CENTRO – AHUACHAPÁN, $350.00,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2019; tomando en cuenta además los gastos de inversión y funcionamiento FODES, para el desarrollo y proyección de la Administración Municipal; con respaldo de los comprobantes de egreso para su legalización de conformidad a los </w:t>
      </w:r>
      <w:r w:rsidRPr="001421C9">
        <w:rPr>
          <w:rFonts w:cs="Arial"/>
          <w:sz w:val="24"/>
          <w:szCs w:val="24"/>
        </w:rPr>
        <w:lastRenderedPageBreak/>
        <w:t xml:space="preserve">Arts. 86 </w:t>
      </w:r>
      <w:proofErr w:type="gramStart"/>
      <w:r w:rsidRPr="001421C9">
        <w:rPr>
          <w:rFonts w:cs="Arial"/>
          <w:sz w:val="24"/>
          <w:szCs w:val="24"/>
        </w:rPr>
        <w:t>y</w:t>
      </w:r>
      <w:proofErr w:type="gramEnd"/>
      <w:r w:rsidRPr="001421C9">
        <w:rPr>
          <w:rFonts w:cs="Arial"/>
          <w:sz w:val="24"/>
          <w:szCs w:val="24"/>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préstamo: REF AA1051771 $39,313.59; por capital e intereses al Banco Hipotecario. </w:t>
      </w:r>
      <w:r w:rsidRPr="001421C9">
        <w:rPr>
          <w:rFonts w:cs="Arial"/>
          <w:b/>
          <w:sz w:val="24"/>
          <w:szCs w:val="24"/>
        </w:rPr>
        <w:t xml:space="preserve">Los Concejales: </w:t>
      </w:r>
      <w:r w:rsidRPr="001421C9">
        <w:rPr>
          <w:rFonts w:cs="Arial"/>
          <w:b/>
          <w:sz w:val="24"/>
          <w:szCs w:val="24"/>
          <w:lang w:val="es-MX"/>
        </w:rPr>
        <w:t>Joel Ernesto Ramírez Acosta</w:t>
      </w:r>
      <w:r w:rsidRPr="001421C9">
        <w:rPr>
          <w:rFonts w:cs="Arial"/>
          <w:b/>
          <w:sz w:val="24"/>
          <w:szCs w:val="24"/>
        </w:rPr>
        <w:t xml:space="preserve">, </w:t>
      </w:r>
      <w:proofErr w:type="spellStart"/>
      <w:r w:rsidRPr="001421C9">
        <w:rPr>
          <w:rFonts w:cs="Arial"/>
          <w:b/>
          <w:sz w:val="24"/>
          <w:szCs w:val="24"/>
        </w:rPr>
        <w:t>Edit</w:t>
      </w:r>
      <w:proofErr w:type="spellEnd"/>
      <w:r w:rsidR="00625483">
        <w:rPr>
          <w:rFonts w:cs="Arial"/>
          <w:b/>
          <w:sz w:val="24"/>
          <w:szCs w:val="24"/>
        </w:rPr>
        <w:t xml:space="preserve"> </w:t>
      </w:r>
      <w:proofErr w:type="spellStart"/>
      <w:r w:rsidRPr="001421C9">
        <w:rPr>
          <w:rFonts w:cs="Arial"/>
          <w:b/>
          <w:sz w:val="24"/>
          <w:szCs w:val="24"/>
        </w:rPr>
        <w:t>Verali</w:t>
      </w:r>
      <w:proofErr w:type="spellEnd"/>
      <w:r w:rsidRPr="001421C9">
        <w:rPr>
          <w:rFonts w:cs="Arial"/>
          <w:b/>
          <w:sz w:val="24"/>
          <w:szCs w:val="24"/>
        </w:rPr>
        <w:t xml:space="preserve"> Galicia </w:t>
      </w:r>
      <w:proofErr w:type="spellStart"/>
      <w:r w:rsidRPr="001421C9">
        <w:rPr>
          <w:rFonts w:cs="Arial"/>
          <w:b/>
          <w:sz w:val="24"/>
          <w:szCs w:val="24"/>
        </w:rPr>
        <w:t>Davila</w:t>
      </w:r>
      <w:proofErr w:type="spellEnd"/>
      <w:r w:rsidRPr="001421C9">
        <w:rPr>
          <w:rFonts w:cs="Arial"/>
          <w:b/>
          <w:sz w:val="24"/>
          <w:szCs w:val="24"/>
          <w:lang w:val="es-MX"/>
        </w:rPr>
        <w:t>;</w:t>
      </w:r>
      <w:r w:rsidRPr="001421C9">
        <w:rPr>
          <w:rFonts w:cs="Arial"/>
          <w:b/>
          <w:sz w:val="24"/>
          <w:szCs w:val="24"/>
        </w:rPr>
        <w:t xml:space="preserve"> salvan su voto en ésta resolución, manifestando no estar de acuerdo porque a su criterio debería de ser específico el acuerdo para cada pago</w:t>
      </w:r>
      <w:r w:rsidRPr="001421C9">
        <w:rPr>
          <w:rFonts w:cs="Arial"/>
          <w:sz w:val="24"/>
          <w:szCs w:val="24"/>
        </w:rPr>
        <w:t>. Comuníquese.</w:t>
      </w:r>
    </w:p>
    <w:p w:rsidR="00604E76" w:rsidRPr="001421C9" w:rsidRDefault="00604E76" w:rsidP="00604E76">
      <w:pPr>
        <w:spacing w:after="0" w:line="240" w:lineRule="auto"/>
        <w:jc w:val="both"/>
        <w:rPr>
          <w:rFonts w:cs="Arial"/>
          <w:sz w:val="24"/>
          <w:szCs w:val="24"/>
        </w:rPr>
      </w:pPr>
      <w:r w:rsidRPr="001421C9">
        <w:rPr>
          <w:rFonts w:cs="Arial"/>
          <w:b/>
          <w:bCs/>
          <w:sz w:val="24"/>
          <w:szCs w:val="24"/>
          <w:u w:val="single"/>
        </w:rPr>
        <w:t>ACUERDO No.3</w:t>
      </w:r>
      <w:r w:rsidRPr="001421C9">
        <w:rPr>
          <w:rFonts w:cs="Arial"/>
          <w:b/>
          <w:sz w:val="24"/>
          <w:szCs w:val="24"/>
          <w:u w:val="single"/>
        </w:rPr>
        <w:t>.</w:t>
      </w:r>
      <w:r w:rsidRPr="001421C9">
        <w:rPr>
          <w:rFonts w:cs="Arial"/>
          <w:sz w:val="24"/>
          <w:szCs w:val="24"/>
        </w:rPr>
        <w:t xml:space="preserve"> El Concejo en uso de sus facultades legales conferidas por el Código Municipal y Constitución de la República, ACUERDA: Autorizar que se efectúen las reprogramaciones y reformas presupuestarias que sean necesarias durante el mes de </w:t>
      </w:r>
      <w:r w:rsidRPr="001421C9">
        <w:rPr>
          <w:rFonts w:cs="Arial"/>
          <w:b/>
          <w:sz w:val="24"/>
          <w:szCs w:val="24"/>
          <w:u w:val="single"/>
        </w:rPr>
        <w:t>DICIEMBRE</w:t>
      </w:r>
      <w:r w:rsidRPr="001421C9">
        <w:rPr>
          <w:rFonts w:cs="Arial"/>
          <w:sz w:val="24"/>
          <w:szCs w:val="24"/>
        </w:rPr>
        <w:t xml:space="preserve"> del año </w:t>
      </w:r>
      <w:r w:rsidRPr="001421C9">
        <w:rPr>
          <w:rFonts w:cs="Arial"/>
          <w:b/>
          <w:sz w:val="24"/>
          <w:szCs w:val="24"/>
          <w:u w:val="single"/>
        </w:rPr>
        <w:t>2019</w:t>
      </w:r>
      <w:r w:rsidRPr="001421C9">
        <w:rPr>
          <w:rFonts w:cs="Arial"/>
          <w:sz w:val="24"/>
          <w:szCs w:val="24"/>
        </w:rPr>
        <w:t xml:space="preserve">, para solventar compromisos; facultando al Señor Alcalde Municipal, para que coordine con el personal del Área Financiera; para la elaboración de los respectivos Decretos que se adjuntarán al Presupuesto Municipal y se resguardarán en la misma área. </w:t>
      </w:r>
      <w:r w:rsidRPr="001421C9">
        <w:rPr>
          <w:rFonts w:cs="Arial"/>
          <w:b/>
          <w:sz w:val="24"/>
          <w:szCs w:val="24"/>
        </w:rPr>
        <w:t xml:space="preserve">Los Concejales: </w:t>
      </w:r>
      <w:r w:rsidRPr="001421C9">
        <w:rPr>
          <w:rFonts w:cs="Arial"/>
          <w:b/>
          <w:sz w:val="24"/>
          <w:szCs w:val="24"/>
          <w:lang w:val="es-MX"/>
        </w:rPr>
        <w:t>Joel Ernesto Ramírez Acosta</w:t>
      </w:r>
      <w:r w:rsidRPr="001421C9">
        <w:rPr>
          <w:rFonts w:cs="Arial"/>
          <w:b/>
          <w:sz w:val="24"/>
          <w:szCs w:val="24"/>
        </w:rPr>
        <w:t xml:space="preserve">, </w:t>
      </w:r>
      <w:proofErr w:type="spellStart"/>
      <w:r w:rsidRPr="001421C9">
        <w:rPr>
          <w:rFonts w:cs="Arial"/>
          <w:b/>
          <w:sz w:val="24"/>
          <w:szCs w:val="24"/>
        </w:rPr>
        <w:t>Edit</w:t>
      </w:r>
      <w:proofErr w:type="spellEnd"/>
      <w:r w:rsidR="00625483">
        <w:rPr>
          <w:rFonts w:cs="Arial"/>
          <w:b/>
          <w:sz w:val="24"/>
          <w:szCs w:val="24"/>
        </w:rPr>
        <w:t xml:space="preserve"> </w:t>
      </w:r>
      <w:proofErr w:type="spellStart"/>
      <w:r w:rsidRPr="001421C9">
        <w:rPr>
          <w:rFonts w:cs="Arial"/>
          <w:b/>
          <w:sz w:val="24"/>
          <w:szCs w:val="24"/>
        </w:rPr>
        <w:t>Verali</w:t>
      </w:r>
      <w:proofErr w:type="spellEnd"/>
      <w:r w:rsidRPr="001421C9">
        <w:rPr>
          <w:rFonts w:cs="Arial"/>
          <w:b/>
          <w:sz w:val="24"/>
          <w:szCs w:val="24"/>
        </w:rPr>
        <w:t xml:space="preserve"> Galicia </w:t>
      </w:r>
      <w:proofErr w:type="spellStart"/>
      <w:r w:rsidRPr="001421C9">
        <w:rPr>
          <w:rFonts w:cs="Arial"/>
          <w:b/>
          <w:sz w:val="24"/>
          <w:szCs w:val="24"/>
        </w:rPr>
        <w:t>Davila</w:t>
      </w:r>
      <w:proofErr w:type="spellEnd"/>
      <w:proofErr w:type="gramStart"/>
      <w:r w:rsidRPr="001421C9">
        <w:rPr>
          <w:rFonts w:cs="Arial"/>
          <w:b/>
          <w:sz w:val="24"/>
          <w:szCs w:val="24"/>
          <w:lang w:val="es-MX"/>
        </w:rPr>
        <w:t>;</w:t>
      </w:r>
      <w:r w:rsidRPr="001421C9">
        <w:rPr>
          <w:rFonts w:cs="Arial"/>
          <w:b/>
          <w:sz w:val="24"/>
          <w:szCs w:val="24"/>
        </w:rPr>
        <w:t>salvan</w:t>
      </w:r>
      <w:proofErr w:type="gramEnd"/>
      <w:r w:rsidRPr="001421C9">
        <w:rPr>
          <w:rFonts w:cs="Arial"/>
          <w:b/>
          <w:sz w:val="24"/>
          <w:szCs w:val="24"/>
        </w:rPr>
        <w:t xml:space="preserve"> su voto en éste acuerdo, manifestando que acompañarán las reformas necesarias, hasta que vean el punto específico de cada reforma</w:t>
      </w:r>
      <w:r w:rsidRPr="001421C9">
        <w:rPr>
          <w:rFonts w:cs="Arial"/>
          <w:sz w:val="24"/>
          <w:szCs w:val="24"/>
        </w:rPr>
        <w:t>. Comuníquese.</w:t>
      </w:r>
    </w:p>
    <w:p w:rsidR="00604E76" w:rsidRPr="001421C9" w:rsidRDefault="00604E76" w:rsidP="00604E76">
      <w:pPr>
        <w:spacing w:after="0" w:line="240" w:lineRule="auto"/>
        <w:jc w:val="both"/>
        <w:rPr>
          <w:rFonts w:cs="Arial"/>
          <w:spacing w:val="-4"/>
          <w:sz w:val="24"/>
          <w:szCs w:val="24"/>
        </w:rPr>
      </w:pPr>
      <w:r w:rsidRPr="001421C9">
        <w:rPr>
          <w:rFonts w:cs="Arial"/>
          <w:b/>
          <w:bCs/>
          <w:spacing w:val="-4"/>
          <w:sz w:val="24"/>
          <w:szCs w:val="24"/>
          <w:u w:val="single"/>
        </w:rPr>
        <w:t>ACUERDO No.4</w:t>
      </w:r>
      <w:r w:rsidRPr="001421C9">
        <w:rPr>
          <w:rFonts w:cs="Arial"/>
          <w:b/>
          <w:spacing w:val="-4"/>
          <w:sz w:val="24"/>
          <w:szCs w:val="24"/>
          <w:u w:val="single"/>
        </w:rPr>
        <w:t>.</w:t>
      </w:r>
      <w:r w:rsidRPr="001421C9">
        <w:rPr>
          <w:rFonts w:cs="Arial"/>
          <w:spacing w:val="-4"/>
          <w:sz w:val="24"/>
          <w:szCs w:val="24"/>
        </w:rPr>
        <w:t xml:space="preserve"> El Concejo, en uso de sus facultades conferidas por el Código Municipal y Código de Trabajo, vigentes; ACUERDA: Autorizar el pago de “AGUINALDO” a Funcionarios, Empleados que laboran en las diferentes Dependencias y los proyectos permanentes de ésta Municipalidad, por Ley de Salario y por Contrato, durante el año 2019, otorgando el 100% equivalente a un salario mensual, que se cancelará en el transcurso del mes de diciembre del año 2019; autorizando al Señor Tesorero Municipal, para que cancele los aguinaldos en base al Código de Trabajo; de los fondos respectivos; con aplicación a la asignación presupuestaria respectiva, en cumplimiento a los Arts. 86 y 91 del Código Municipal antes citado. Comuníquese.</w:t>
      </w:r>
    </w:p>
    <w:p w:rsidR="00604E76" w:rsidRPr="001421C9" w:rsidRDefault="00604E76" w:rsidP="00604E76">
      <w:pPr>
        <w:spacing w:after="0" w:line="240" w:lineRule="auto"/>
        <w:jc w:val="both"/>
        <w:rPr>
          <w:rFonts w:cs="Arial"/>
          <w:spacing w:val="-4"/>
          <w:sz w:val="24"/>
          <w:szCs w:val="24"/>
        </w:rPr>
      </w:pPr>
      <w:r w:rsidRPr="001421C9">
        <w:rPr>
          <w:rFonts w:cs="Arial"/>
          <w:b/>
          <w:bCs/>
          <w:spacing w:val="-4"/>
          <w:sz w:val="24"/>
          <w:szCs w:val="24"/>
          <w:u w:val="single"/>
        </w:rPr>
        <w:t>ACUERDO No.5</w:t>
      </w:r>
      <w:r w:rsidRPr="001421C9">
        <w:rPr>
          <w:rFonts w:cs="Arial"/>
          <w:b/>
          <w:spacing w:val="-4"/>
          <w:sz w:val="24"/>
          <w:szCs w:val="24"/>
          <w:u w:val="single"/>
        </w:rPr>
        <w:t>.</w:t>
      </w:r>
      <w:r w:rsidRPr="001421C9">
        <w:rPr>
          <w:rFonts w:cs="Arial"/>
          <w:spacing w:val="-4"/>
          <w:sz w:val="24"/>
          <w:szCs w:val="24"/>
        </w:rPr>
        <w:t xml:space="preserve"> El Concejo, en base a las facultades legales que le confiere el Código Municipal; considerando que en el presupuesto original del proyecto: </w:t>
      </w:r>
      <w:r w:rsidRPr="001421C9">
        <w:rPr>
          <w:rFonts w:cs="Arial"/>
          <w:bCs/>
          <w:sz w:val="24"/>
          <w:szCs w:val="24"/>
        </w:rPr>
        <w:t>PAVIMENTACION ASFALTICA EN RUTA AHU14-TACUBA, CANTON EL CHAGUITE, MUNICIPIO DE TACUBA,</w:t>
      </w:r>
      <w:r w:rsidRPr="001421C9">
        <w:rPr>
          <w:rFonts w:cs="Arial"/>
          <w:spacing w:val="-4"/>
          <w:sz w:val="24"/>
          <w:szCs w:val="24"/>
        </w:rPr>
        <w:t xml:space="preserve"> ejecutado en coordinación del MOP, no se habían incluido gastos necesarios para la finalización del proyecto y con el fin de contribuir con el beneficio comunitario. Éste Concejo; ACUERDA: Autorizar el incremento al presupuesto del perfil del proyecto: </w:t>
      </w:r>
      <w:r w:rsidRPr="001421C9">
        <w:rPr>
          <w:rFonts w:cs="Arial"/>
          <w:b/>
          <w:sz w:val="24"/>
          <w:szCs w:val="24"/>
        </w:rPr>
        <w:t>CONTRAPARTE MUNICIPAL PARA LA PAVIMENTACION ASFALTICA DE 1 KM. EN RUTA AHU14-TACUBA, CANTON EL CHAGUITE MUNICIPIO DE TACUBA</w:t>
      </w:r>
      <w:r w:rsidRPr="001421C9">
        <w:rPr>
          <w:rFonts w:cs="Arial"/>
          <w:spacing w:val="-4"/>
          <w:sz w:val="24"/>
          <w:szCs w:val="24"/>
        </w:rPr>
        <w:t>, por un monto de un mil seiscientos sesenta y cinco 00/100 dólares ($1,665.00), el cual será financiado con recursos del FODES 75%, asimismo se autoriza a la Unidad Financiera, para que realice el ajuste presupuestario en los específicos correspondientes y al Señor Tesorero Municipal, efectuar los respectivos pagos. Comuníquese.</w:t>
      </w:r>
    </w:p>
    <w:p w:rsidR="00604E76" w:rsidRPr="001421C9" w:rsidRDefault="00604E76" w:rsidP="00604E76">
      <w:pPr>
        <w:spacing w:after="0" w:line="240" w:lineRule="auto"/>
        <w:jc w:val="both"/>
        <w:rPr>
          <w:rFonts w:cs="Arial"/>
          <w:sz w:val="24"/>
          <w:szCs w:val="24"/>
        </w:rPr>
      </w:pPr>
      <w:r w:rsidRPr="001421C9">
        <w:rPr>
          <w:rFonts w:cs="Arial"/>
          <w:b/>
          <w:bCs/>
          <w:spacing w:val="-4"/>
          <w:sz w:val="24"/>
          <w:szCs w:val="24"/>
          <w:u w:val="single"/>
        </w:rPr>
        <w:t>ACUERDO No.6</w:t>
      </w:r>
      <w:r w:rsidRPr="001421C9">
        <w:rPr>
          <w:rFonts w:cs="Arial"/>
          <w:b/>
          <w:spacing w:val="-4"/>
          <w:sz w:val="24"/>
          <w:szCs w:val="24"/>
          <w:u w:val="single"/>
        </w:rPr>
        <w:t>.</w:t>
      </w:r>
      <w:r w:rsidRPr="001421C9">
        <w:rPr>
          <w:rFonts w:cs="Arial"/>
          <w:spacing w:val="-4"/>
          <w:sz w:val="24"/>
          <w:szCs w:val="24"/>
        </w:rPr>
        <w:t xml:space="preserve"> </w:t>
      </w:r>
      <w:r w:rsidRPr="001421C9">
        <w:rPr>
          <w:rFonts w:eastAsia="Calibri" w:cs="Arial"/>
          <w:sz w:val="24"/>
          <w:szCs w:val="24"/>
        </w:rPr>
        <w:t>El Concejo en uso de sus facultades legales</w:t>
      </w:r>
      <w:r w:rsidRPr="001421C9">
        <w:rPr>
          <w:rFonts w:cs="Arial"/>
          <w:sz w:val="24"/>
          <w:szCs w:val="24"/>
        </w:rPr>
        <w:t xml:space="preserve"> conferidas por el Código Municipal y la LACAP; ACUERDA: Priorizar el Proyecto </w:t>
      </w:r>
      <w:r w:rsidRPr="001421C9">
        <w:rPr>
          <w:rFonts w:cs="Arial"/>
          <w:b/>
          <w:sz w:val="24"/>
          <w:szCs w:val="24"/>
        </w:rPr>
        <w:t xml:space="preserve">“MEJORAMIENTO DE TRAMO DE CALLE FRENTE A: C.E. CANTON EL CHAGUITE COD.60099 Y C.E. LOMAS DE SAN ANTONIO C. 60098, CANTON EL CHAGUITE, MUNICIPIO DE TACUBA” </w:t>
      </w:r>
      <w:r w:rsidRPr="001421C9">
        <w:rPr>
          <w:rFonts w:cs="Arial"/>
          <w:sz w:val="24"/>
          <w:szCs w:val="24"/>
        </w:rPr>
        <w:t xml:space="preserve">Facúltese a la comisión de </w:t>
      </w:r>
      <w:r w:rsidRPr="001421C9">
        <w:rPr>
          <w:rFonts w:cs="Arial"/>
          <w:sz w:val="24"/>
          <w:szCs w:val="24"/>
        </w:rPr>
        <w:lastRenderedPageBreak/>
        <w:t>proyectos en coordinación con el jefe de UACI, para iniciar el trámite de para la elaboración de la Carpeta Técnica. Comuníquese.</w:t>
      </w:r>
    </w:p>
    <w:p w:rsidR="00604E76" w:rsidRPr="001421C9" w:rsidRDefault="00604E76" w:rsidP="00604E76">
      <w:pPr>
        <w:spacing w:after="0" w:line="240" w:lineRule="auto"/>
        <w:jc w:val="both"/>
        <w:rPr>
          <w:rFonts w:cs="Arial"/>
          <w:sz w:val="24"/>
          <w:szCs w:val="24"/>
        </w:rPr>
      </w:pPr>
      <w:r w:rsidRPr="001421C9">
        <w:rPr>
          <w:rFonts w:cs="Arial"/>
          <w:b/>
          <w:bCs/>
          <w:spacing w:val="-4"/>
          <w:sz w:val="24"/>
          <w:szCs w:val="24"/>
          <w:u w:val="single"/>
        </w:rPr>
        <w:t>ACUERDO No.7</w:t>
      </w:r>
      <w:r w:rsidRPr="001421C9">
        <w:rPr>
          <w:rFonts w:cs="Arial"/>
          <w:b/>
          <w:spacing w:val="-4"/>
          <w:sz w:val="24"/>
          <w:szCs w:val="24"/>
          <w:u w:val="single"/>
        </w:rPr>
        <w:t>.</w:t>
      </w:r>
      <w:r w:rsidRPr="001421C9">
        <w:rPr>
          <w:rFonts w:cs="Arial"/>
          <w:b/>
          <w:spacing w:val="-4"/>
          <w:sz w:val="24"/>
          <w:szCs w:val="24"/>
        </w:rPr>
        <w:t xml:space="preserve"> </w:t>
      </w:r>
      <w:r w:rsidRPr="001421C9">
        <w:rPr>
          <w:rFonts w:eastAsia="Calibri" w:cs="Arial"/>
          <w:sz w:val="24"/>
          <w:szCs w:val="24"/>
        </w:rPr>
        <w:t>El Concejo en uso de sus facultades legales</w:t>
      </w:r>
      <w:r w:rsidRPr="001421C9">
        <w:rPr>
          <w:rFonts w:cs="Arial"/>
          <w:sz w:val="24"/>
          <w:szCs w:val="24"/>
        </w:rPr>
        <w:t xml:space="preserve"> conferidas por el Código Municipal y la LACAP; ACUERDA: Priorizar el Proyecto </w:t>
      </w:r>
      <w:r w:rsidRPr="001421C9">
        <w:rPr>
          <w:rFonts w:cs="Arial"/>
          <w:b/>
          <w:sz w:val="24"/>
          <w:szCs w:val="24"/>
        </w:rPr>
        <w:t xml:space="preserve">“CONSTRUCCION DE CORDON CUNETA SOBRE CALLE A CANTON SAN JUAN, COLONIA LAS PALMERAS, MUNICIPIO DE TACUBA” </w:t>
      </w:r>
      <w:r w:rsidRPr="001421C9">
        <w:rPr>
          <w:rFonts w:cs="Arial"/>
          <w:sz w:val="24"/>
          <w:szCs w:val="24"/>
        </w:rPr>
        <w:t>Facúltese a la comisión de proyectos en coordinación con el jefe de UACI, para iniciar el trámite de para la elaboración de la Carpeta Técnica. Comuníquese.</w:t>
      </w:r>
    </w:p>
    <w:p w:rsidR="00604E76" w:rsidRPr="001421C9" w:rsidRDefault="00604E76" w:rsidP="00604E76">
      <w:pPr>
        <w:spacing w:after="0" w:line="240" w:lineRule="auto"/>
        <w:jc w:val="both"/>
        <w:rPr>
          <w:rFonts w:cs="Arial"/>
          <w:sz w:val="24"/>
          <w:szCs w:val="24"/>
        </w:rPr>
      </w:pPr>
      <w:r w:rsidRPr="001421C9">
        <w:rPr>
          <w:rFonts w:cs="Arial"/>
          <w:b/>
          <w:bCs/>
          <w:spacing w:val="-4"/>
          <w:sz w:val="24"/>
          <w:szCs w:val="24"/>
          <w:u w:val="single"/>
        </w:rPr>
        <w:t>ACUERDO No.8</w:t>
      </w:r>
      <w:r w:rsidRPr="001421C9">
        <w:rPr>
          <w:rFonts w:cs="Arial"/>
          <w:b/>
          <w:spacing w:val="-4"/>
          <w:sz w:val="24"/>
          <w:szCs w:val="24"/>
          <w:u w:val="single"/>
        </w:rPr>
        <w:t>.</w:t>
      </w:r>
      <w:r w:rsidRPr="001421C9">
        <w:rPr>
          <w:rFonts w:cs="Arial"/>
          <w:spacing w:val="-4"/>
          <w:sz w:val="24"/>
          <w:szCs w:val="24"/>
        </w:rPr>
        <w:t xml:space="preserve"> </w:t>
      </w:r>
      <w:r w:rsidRPr="001421C9">
        <w:rPr>
          <w:rFonts w:eastAsia="Calibri" w:cs="Arial"/>
          <w:sz w:val="24"/>
          <w:szCs w:val="24"/>
        </w:rPr>
        <w:t>El Concejo en uso de sus facultades legales conferidas por el Código Municipal</w:t>
      </w:r>
      <w:r w:rsidRPr="001421C9">
        <w:rPr>
          <w:rFonts w:cs="Arial"/>
          <w:sz w:val="24"/>
          <w:szCs w:val="24"/>
        </w:rPr>
        <w:t xml:space="preserve">; ACUERDA: Autorizar modificación al presupuesto del proyecto: LIMPIEZA Y ORNATO MUNICIPAL, AÑO 2019, realizando una reprogramación por la cantidad de dos mil ochenta y cuatro 00/100 dólares ($2,084.00), con el objetivo de cubrir gastos para la limpieza y pintura de postes en el área urbana del municipio; con fuente de financiamiento FODES 75%, asimismo se autoriza a la unidad financiera para que realice reprogramación presupuestaria correspondiente y al Señor Tesorero Municipal, para que efectúe los respectivos pagos. Comuníquese. </w:t>
      </w:r>
    </w:p>
    <w:p w:rsidR="00604E76" w:rsidRPr="001421C9" w:rsidRDefault="00604E76" w:rsidP="00604E76">
      <w:pPr>
        <w:spacing w:after="0" w:line="240" w:lineRule="auto"/>
        <w:jc w:val="both"/>
        <w:rPr>
          <w:rFonts w:eastAsia="Calibri" w:cs="Arial"/>
          <w:sz w:val="24"/>
          <w:szCs w:val="24"/>
        </w:rPr>
      </w:pPr>
      <w:r w:rsidRPr="001421C9">
        <w:rPr>
          <w:rFonts w:cs="Arial"/>
          <w:b/>
          <w:bCs/>
          <w:sz w:val="24"/>
          <w:szCs w:val="24"/>
          <w:u w:val="single"/>
        </w:rPr>
        <w:t>ACUERDO No.9</w:t>
      </w:r>
      <w:r w:rsidRPr="001421C9">
        <w:rPr>
          <w:rFonts w:cs="Arial"/>
          <w:b/>
          <w:sz w:val="24"/>
          <w:szCs w:val="24"/>
          <w:u w:val="single"/>
        </w:rPr>
        <w:t>.</w:t>
      </w:r>
      <w:r w:rsidRPr="001421C9">
        <w:rPr>
          <w:rFonts w:cs="Arial"/>
          <w:sz w:val="24"/>
          <w:szCs w:val="24"/>
        </w:rPr>
        <w:t xml:space="preserve"> </w:t>
      </w:r>
      <w:r w:rsidRPr="001421C9">
        <w:rPr>
          <w:rFonts w:eastAsia="Calibri" w:cs="Arial"/>
          <w:sz w:val="24"/>
          <w:szCs w:val="24"/>
        </w:rPr>
        <w:t xml:space="preserve">El Concejo en base a las facultades legales que le confiere el Código Municipal y considerando que es necesaria la capacitación técnica especializada en algunos programas de Emprendimiento Solidario, y </w:t>
      </w:r>
      <w:r w:rsidR="00625483" w:rsidRPr="001421C9">
        <w:rPr>
          <w:rFonts w:eastAsia="Calibri" w:cs="Arial"/>
          <w:sz w:val="24"/>
          <w:szCs w:val="24"/>
        </w:rPr>
        <w:t>que, aun</w:t>
      </w:r>
      <w:r w:rsidRPr="001421C9">
        <w:rPr>
          <w:rFonts w:eastAsia="Calibri" w:cs="Arial"/>
          <w:sz w:val="24"/>
          <w:szCs w:val="24"/>
        </w:rPr>
        <w:t xml:space="preserve"> habiendo publicado la adquisición de los servicios requeridos según los términos de referencia emitidos por el FISDL, fue recibida única oferta para los servicios de carpintería y una vez revisadas las hojas de evaluación, éste Concejo; ACUERDA:</w:t>
      </w:r>
    </w:p>
    <w:tbl>
      <w:tblPr>
        <w:tblStyle w:val="Tablaconcuadrcula"/>
        <w:tblW w:w="0" w:type="auto"/>
        <w:tblInd w:w="108" w:type="dxa"/>
        <w:tblLook w:val="04A0"/>
      </w:tblPr>
      <w:tblGrid>
        <w:gridCol w:w="8870"/>
      </w:tblGrid>
      <w:tr w:rsidR="00604E76" w:rsidRPr="001421C9" w:rsidTr="00AF5C7D">
        <w:tc>
          <w:tcPr>
            <w:tcW w:w="8870" w:type="dxa"/>
          </w:tcPr>
          <w:p w:rsidR="00604E76" w:rsidRPr="001421C9" w:rsidRDefault="00604E76" w:rsidP="00604E76">
            <w:pPr>
              <w:pStyle w:val="Prrafodelista"/>
              <w:numPr>
                <w:ilvl w:val="0"/>
                <w:numId w:val="1"/>
              </w:numPr>
              <w:ind w:left="284" w:hanging="284"/>
              <w:jc w:val="both"/>
              <w:rPr>
                <w:rFonts w:cs="Arial"/>
                <w:sz w:val="24"/>
                <w:szCs w:val="24"/>
              </w:rPr>
            </w:pPr>
            <w:r w:rsidRPr="001421C9">
              <w:rPr>
                <w:rFonts w:cs="Arial"/>
                <w:sz w:val="24"/>
                <w:szCs w:val="24"/>
              </w:rPr>
              <w:t xml:space="preserve">Contratar a </w:t>
            </w:r>
            <w:r w:rsidRPr="001421C9">
              <w:rPr>
                <w:rFonts w:cs="Arial"/>
                <w:b/>
                <w:sz w:val="24"/>
                <w:szCs w:val="24"/>
              </w:rPr>
              <w:t>JOSE OVIDIO GALICIA ESTEBAN</w:t>
            </w:r>
            <w:r w:rsidRPr="001421C9">
              <w:rPr>
                <w:rFonts w:cs="Arial"/>
                <w:sz w:val="24"/>
                <w:szCs w:val="24"/>
              </w:rPr>
              <w:t xml:space="preserve">, para los servicios de capacitación especializada en carpintería, con una duración de 25 horas a razón de $13.52 cada una, para atención a iniciativas de emprendimiento, haciendo un total de </w:t>
            </w:r>
            <w:r w:rsidRPr="001421C9">
              <w:rPr>
                <w:rFonts w:cs="Arial"/>
                <w:b/>
                <w:sz w:val="24"/>
                <w:szCs w:val="24"/>
              </w:rPr>
              <w:t>$338.00</w:t>
            </w:r>
            <w:r w:rsidRPr="001421C9">
              <w:rPr>
                <w:rFonts w:cs="Arial"/>
                <w:sz w:val="24"/>
                <w:szCs w:val="24"/>
              </w:rPr>
              <w:t>.</w:t>
            </w:r>
          </w:p>
        </w:tc>
      </w:tr>
    </w:tbl>
    <w:p w:rsidR="00604E76" w:rsidRPr="001421C9" w:rsidRDefault="00604E76" w:rsidP="00604E76">
      <w:pPr>
        <w:spacing w:after="0" w:line="240" w:lineRule="auto"/>
        <w:jc w:val="both"/>
        <w:rPr>
          <w:sz w:val="24"/>
          <w:szCs w:val="24"/>
        </w:rPr>
      </w:pPr>
      <w:r w:rsidRPr="001421C9">
        <w:rPr>
          <w:rFonts w:cs="Arial"/>
          <w:sz w:val="24"/>
          <w:szCs w:val="24"/>
        </w:rPr>
        <w:t>Dentro del programa de Emprendimiento solidarios (PES) subcomponente inclusión productiva, en el marco de la Estrategia de la Erradicación de la Pobreza Familias Sostenibles en el Municipio de Tacuba. Autorizando al Señor Alcalde Municipal, Licenciado Luis Carlos Milla García, para que firme contrato con cada una de las personas antes mencionadas. Comuníquese.</w:t>
      </w:r>
    </w:p>
    <w:p w:rsidR="00604E76" w:rsidRPr="001421C9" w:rsidRDefault="00604E76" w:rsidP="00604E76">
      <w:pPr>
        <w:spacing w:after="0" w:line="240" w:lineRule="auto"/>
        <w:jc w:val="both"/>
        <w:rPr>
          <w:rFonts w:eastAsia="Calibri" w:cs="Arial"/>
          <w:sz w:val="24"/>
          <w:szCs w:val="24"/>
        </w:rPr>
      </w:pPr>
      <w:r w:rsidRPr="001421C9">
        <w:rPr>
          <w:rFonts w:cs="Arial"/>
          <w:b/>
          <w:bCs/>
          <w:sz w:val="24"/>
          <w:szCs w:val="24"/>
          <w:u w:val="single"/>
        </w:rPr>
        <w:t>ACUERDO No.10</w:t>
      </w:r>
      <w:r w:rsidRPr="001421C9">
        <w:rPr>
          <w:rFonts w:cs="Arial"/>
          <w:b/>
          <w:sz w:val="24"/>
          <w:szCs w:val="24"/>
          <w:u w:val="single"/>
        </w:rPr>
        <w:t>.</w:t>
      </w:r>
      <w:r w:rsidRPr="001421C9">
        <w:rPr>
          <w:rFonts w:cs="Arial"/>
          <w:sz w:val="24"/>
          <w:szCs w:val="24"/>
        </w:rPr>
        <w:t xml:space="preserve"> </w:t>
      </w:r>
      <w:r w:rsidRPr="001421C9">
        <w:rPr>
          <w:rFonts w:eastAsia="Calibri" w:cs="Arial"/>
          <w:sz w:val="24"/>
          <w:szCs w:val="24"/>
        </w:rPr>
        <w:t xml:space="preserve">El Concejo en base a las facultades legales que le confiere el Código Municipal, ACUERDA: Aprobar solicitud presentada para el mejoramiento de camino vecinal que desde la </w:t>
      </w:r>
      <w:proofErr w:type="spellStart"/>
      <w:r w:rsidRPr="001421C9">
        <w:rPr>
          <w:rFonts w:eastAsia="Calibri" w:cs="Arial"/>
          <w:sz w:val="24"/>
          <w:szCs w:val="24"/>
        </w:rPr>
        <w:t>Vueltona</w:t>
      </w:r>
      <w:proofErr w:type="spellEnd"/>
      <w:r w:rsidRPr="001421C9">
        <w:rPr>
          <w:rFonts w:eastAsia="Calibri" w:cs="Arial"/>
          <w:sz w:val="24"/>
          <w:szCs w:val="24"/>
        </w:rPr>
        <w:t xml:space="preserve"> conduce a Cantón El Rodeo No.2, pasando por Río </w:t>
      </w:r>
      <w:proofErr w:type="spellStart"/>
      <w:r w:rsidRPr="001421C9">
        <w:rPr>
          <w:rFonts w:eastAsia="Calibri" w:cs="Arial"/>
          <w:sz w:val="24"/>
          <w:szCs w:val="24"/>
        </w:rPr>
        <w:t>Guayapa</w:t>
      </w:r>
      <w:proofErr w:type="spellEnd"/>
      <w:r w:rsidRPr="001421C9">
        <w:rPr>
          <w:rFonts w:eastAsia="Calibri" w:cs="Arial"/>
          <w:sz w:val="24"/>
          <w:szCs w:val="24"/>
        </w:rPr>
        <w:t>, consistente en la CONSTRUCCIÓN DE BARDA DE PROTECCION EN CAMINO VECINAL HACIA RODEO No.2, ENTRE LA VUELTONA Y RIO GUAYAPA, con un presupuesto de trescientos sesenta y cinco 00/100 dólares (</w:t>
      </w:r>
      <w:r w:rsidRPr="001421C9">
        <w:rPr>
          <w:rFonts w:eastAsia="Calibri" w:cs="Arial"/>
          <w:b/>
          <w:sz w:val="24"/>
          <w:szCs w:val="24"/>
        </w:rPr>
        <w:t>$365.00</w:t>
      </w:r>
      <w:r w:rsidRPr="001421C9">
        <w:rPr>
          <w:rFonts w:eastAsia="Calibri" w:cs="Arial"/>
          <w:sz w:val="24"/>
          <w:szCs w:val="24"/>
        </w:rPr>
        <w:t>), con fuente de financiamiento FODES 75%, así mismo se autoriza a la Unidad Financiera para que realice la reprogramación presupuestaria correspondiente y al Señor Tesorero Municipal para que efectúe los respectivos pagos. Comuníquese.</w:t>
      </w:r>
    </w:p>
    <w:p w:rsidR="00604E76" w:rsidRPr="001421C9" w:rsidRDefault="00604E76" w:rsidP="00604E76">
      <w:pPr>
        <w:spacing w:after="0" w:line="240" w:lineRule="auto"/>
        <w:jc w:val="both"/>
        <w:rPr>
          <w:rFonts w:cs="Arial"/>
          <w:sz w:val="24"/>
          <w:szCs w:val="24"/>
        </w:rPr>
      </w:pPr>
      <w:r w:rsidRPr="001421C9">
        <w:rPr>
          <w:rFonts w:cs="Arial"/>
          <w:b/>
          <w:bCs/>
          <w:sz w:val="24"/>
          <w:szCs w:val="24"/>
          <w:u w:val="single"/>
        </w:rPr>
        <w:t>ACUERDO No.11</w:t>
      </w:r>
      <w:r w:rsidRPr="001421C9">
        <w:rPr>
          <w:rFonts w:cs="Arial"/>
          <w:b/>
          <w:sz w:val="24"/>
          <w:szCs w:val="24"/>
          <w:u w:val="single"/>
        </w:rPr>
        <w:t>.</w:t>
      </w:r>
      <w:r w:rsidRPr="001421C9">
        <w:rPr>
          <w:rFonts w:cs="Arial"/>
          <w:sz w:val="24"/>
          <w:szCs w:val="24"/>
        </w:rPr>
        <w:t xml:space="preserve"> </w:t>
      </w:r>
      <w:r w:rsidRPr="001421C9">
        <w:rPr>
          <w:rFonts w:eastAsia="Calibri" w:cs="Arial"/>
          <w:sz w:val="24"/>
          <w:szCs w:val="24"/>
        </w:rPr>
        <w:t>El Concejo en base a las facultades legales que le confiere el Código Municipal, ACUERDA: Aprobar solicitud presentada por la Comunidad Santa Teresa de Cantón El Rosario, para el mejoramiento de casa comunal del sector, consistente en PINTURA Y CERCO DE PROTECCION EN CASA COMUNAL CASERIO SANTA TERESA, MUNICIPIO DE TACUBA, con un presupuesto de trescientos dólares 00/100 (</w:t>
      </w:r>
      <w:r w:rsidRPr="001421C9">
        <w:rPr>
          <w:rFonts w:eastAsia="Calibri" w:cs="Arial"/>
          <w:b/>
          <w:sz w:val="24"/>
          <w:szCs w:val="24"/>
        </w:rPr>
        <w:t>$300.00</w:t>
      </w:r>
      <w:r w:rsidRPr="001421C9">
        <w:rPr>
          <w:rFonts w:eastAsia="Calibri" w:cs="Arial"/>
          <w:sz w:val="24"/>
          <w:szCs w:val="24"/>
        </w:rPr>
        <w:t xml:space="preserve">), con fuente de financiamiento FODES 75%, así mismo se autoriza a la Unidad Financiera para </w:t>
      </w:r>
      <w:r w:rsidRPr="001421C9">
        <w:rPr>
          <w:rFonts w:eastAsia="Calibri" w:cs="Arial"/>
          <w:sz w:val="24"/>
          <w:szCs w:val="24"/>
        </w:rPr>
        <w:lastRenderedPageBreak/>
        <w:t>que realice la reprogramación presupuestaria correspondiente y al Señor Tesorero Municipal para que efectúe los respectivos pagos. Comuníquese.</w:t>
      </w:r>
    </w:p>
    <w:p w:rsidR="00604E76" w:rsidRPr="001421C9" w:rsidRDefault="00604E76" w:rsidP="00604E76">
      <w:pPr>
        <w:spacing w:after="0" w:line="240" w:lineRule="auto"/>
        <w:jc w:val="both"/>
        <w:rPr>
          <w:rFonts w:cs="Arial"/>
          <w:sz w:val="24"/>
          <w:szCs w:val="24"/>
        </w:rPr>
      </w:pPr>
      <w:r w:rsidRPr="001421C9">
        <w:rPr>
          <w:rFonts w:cs="Arial"/>
          <w:b/>
          <w:bCs/>
          <w:sz w:val="24"/>
          <w:szCs w:val="24"/>
          <w:u w:val="single"/>
        </w:rPr>
        <w:t>ACUERDO No.12</w:t>
      </w:r>
      <w:r w:rsidRPr="001421C9">
        <w:rPr>
          <w:rFonts w:cs="Arial"/>
          <w:b/>
          <w:sz w:val="24"/>
          <w:szCs w:val="24"/>
          <w:u w:val="single"/>
        </w:rPr>
        <w:t>.</w:t>
      </w:r>
      <w:r w:rsidRPr="001421C9">
        <w:rPr>
          <w:rFonts w:cs="Arial"/>
          <w:sz w:val="24"/>
          <w:szCs w:val="24"/>
        </w:rPr>
        <w:t xml:space="preserve"> </w:t>
      </w:r>
      <w:r w:rsidRPr="001421C9">
        <w:rPr>
          <w:rFonts w:eastAsia="Calibri" w:cs="Arial"/>
          <w:sz w:val="24"/>
          <w:szCs w:val="24"/>
        </w:rPr>
        <w:t xml:space="preserve">El Concejo, en uso de sus facultades legales </w:t>
      </w:r>
      <w:r w:rsidRPr="001421C9">
        <w:rPr>
          <w:rFonts w:cs="Arial"/>
          <w:sz w:val="24"/>
          <w:szCs w:val="24"/>
        </w:rPr>
        <w:t>conferidas por el código municipal y la LACAP; ACUERDA: Adjudicar la formulación de carpeta técnica para cada uno de los proyectos siguientes:</w:t>
      </w:r>
    </w:p>
    <w:tbl>
      <w:tblPr>
        <w:tblStyle w:val="Tablaconcuadrcula"/>
        <w:tblW w:w="0" w:type="auto"/>
        <w:tblInd w:w="108" w:type="dxa"/>
        <w:tblLook w:val="04A0"/>
      </w:tblPr>
      <w:tblGrid>
        <w:gridCol w:w="426"/>
        <w:gridCol w:w="6945"/>
        <w:gridCol w:w="1560"/>
      </w:tblGrid>
      <w:tr w:rsidR="00604E76" w:rsidRPr="001421C9" w:rsidTr="00AF5C7D">
        <w:tc>
          <w:tcPr>
            <w:tcW w:w="426" w:type="dxa"/>
          </w:tcPr>
          <w:p w:rsidR="00604E76" w:rsidRPr="001421C9" w:rsidRDefault="00604E76" w:rsidP="00AF5C7D">
            <w:pPr>
              <w:jc w:val="both"/>
              <w:rPr>
                <w:rFonts w:cs="Arial"/>
                <w:sz w:val="24"/>
                <w:szCs w:val="24"/>
              </w:rPr>
            </w:pPr>
            <w:r w:rsidRPr="001421C9">
              <w:rPr>
                <w:rFonts w:cs="Arial"/>
                <w:sz w:val="24"/>
                <w:szCs w:val="24"/>
              </w:rPr>
              <w:t>1</w:t>
            </w:r>
          </w:p>
        </w:tc>
        <w:tc>
          <w:tcPr>
            <w:tcW w:w="6945" w:type="dxa"/>
          </w:tcPr>
          <w:p w:rsidR="00604E76" w:rsidRPr="001421C9" w:rsidRDefault="00604E76" w:rsidP="00AF5C7D">
            <w:pPr>
              <w:jc w:val="both"/>
              <w:rPr>
                <w:rFonts w:cs="Arial"/>
                <w:sz w:val="24"/>
                <w:szCs w:val="24"/>
              </w:rPr>
            </w:pPr>
            <w:r w:rsidRPr="001421C9">
              <w:rPr>
                <w:rFonts w:cs="Arial"/>
                <w:sz w:val="24"/>
                <w:szCs w:val="24"/>
              </w:rPr>
              <w:t xml:space="preserve">Mejoramiento de tramo de calle en cuesta el mango, ubicado sobre la calle que conduce hacia Cantón La </w:t>
            </w:r>
            <w:proofErr w:type="spellStart"/>
            <w:r w:rsidRPr="001421C9">
              <w:rPr>
                <w:rFonts w:cs="Arial"/>
                <w:sz w:val="24"/>
                <w:szCs w:val="24"/>
              </w:rPr>
              <w:t>Pandeadura</w:t>
            </w:r>
            <w:proofErr w:type="spellEnd"/>
            <w:r w:rsidRPr="001421C9">
              <w:rPr>
                <w:rFonts w:cs="Arial"/>
                <w:sz w:val="24"/>
                <w:szCs w:val="24"/>
              </w:rPr>
              <w:t xml:space="preserve"> centro, Municipio de Tacuba</w:t>
            </w:r>
          </w:p>
        </w:tc>
        <w:tc>
          <w:tcPr>
            <w:tcW w:w="1560" w:type="dxa"/>
          </w:tcPr>
          <w:p w:rsidR="00604E76" w:rsidRPr="001421C9" w:rsidRDefault="00604E76" w:rsidP="00AF5C7D">
            <w:pPr>
              <w:jc w:val="right"/>
              <w:rPr>
                <w:rFonts w:cs="Arial"/>
                <w:sz w:val="24"/>
                <w:szCs w:val="24"/>
              </w:rPr>
            </w:pPr>
            <w:r w:rsidRPr="001421C9">
              <w:rPr>
                <w:rFonts w:cs="Arial"/>
                <w:sz w:val="24"/>
                <w:szCs w:val="24"/>
              </w:rPr>
              <w:t>$ 2,225.00</w:t>
            </w:r>
          </w:p>
        </w:tc>
      </w:tr>
      <w:tr w:rsidR="00604E76" w:rsidRPr="001421C9" w:rsidTr="00AF5C7D">
        <w:tc>
          <w:tcPr>
            <w:tcW w:w="426" w:type="dxa"/>
          </w:tcPr>
          <w:p w:rsidR="00604E76" w:rsidRPr="001421C9" w:rsidRDefault="00604E76" w:rsidP="00AF5C7D">
            <w:pPr>
              <w:jc w:val="both"/>
              <w:rPr>
                <w:rFonts w:cs="Arial"/>
                <w:sz w:val="24"/>
                <w:szCs w:val="24"/>
              </w:rPr>
            </w:pPr>
            <w:r w:rsidRPr="001421C9">
              <w:rPr>
                <w:rFonts w:cs="Arial"/>
                <w:sz w:val="24"/>
                <w:szCs w:val="24"/>
              </w:rPr>
              <w:t>2</w:t>
            </w:r>
          </w:p>
        </w:tc>
        <w:tc>
          <w:tcPr>
            <w:tcW w:w="6945" w:type="dxa"/>
          </w:tcPr>
          <w:p w:rsidR="00604E76" w:rsidRPr="001421C9" w:rsidRDefault="00604E76" w:rsidP="00AF5C7D">
            <w:pPr>
              <w:jc w:val="both"/>
              <w:rPr>
                <w:rFonts w:cs="Arial"/>
                <w:sz w:val="24"/>
                <w:szCs w:val="24"/>
              </w:rPr>
            </w:pPr>
            <w:r w:rsidRPr="001421C9">
              <w:rPr>
                <w:rFonts w:cs="Arial"/>
                <w:sz w:val="24"/>
                <w:szCs w:val="24"/>
              </w:rPr>
              <w:t>Balastado de calles del sector Lomas de Alonso y Loma Verde, del Cantón San Rafael, Municipio de Tacuba</w:t>
            </w:r>
          </w:p>
        </w:tc>
        <w:tc>
          <w:tcPr>
            <w:tcW w:w="1560" w:type="dxa"/>
          </w:tcPr>
          <w:p w:rsidR="00604E76" w:rsidRPr="001421C9" w:rsidRDefault="00604E76" w:rsidP="00AF5C7D">
            <w:pPr>
              <w:jc w:val="right"/>
              <w:rPr>
                <w:rFonts w:cs="Arial"/>
                <w:sz w:val="24"/>
                <w:szCs w:val="24"/>
              </w:rPr>
            </w:pPr>
            <w:r w:rsidRPr="001421C9">
              <w:rPr>
                <w:rFonts w:cs="Arial"/>
                <w:sz w:val="24"/>
                <w:szCs w:val="24"/>
              </w:rPr>
              <w:t>$ 2,175.00</w:t>
            </w:r>
          </w:p>
        </w:tc>
      </w:tr>
      <w:tr w:rsidR="00604E76" w:rsidRPr="001421C9" w:rsidTr="00AF5C7D">
        <w:tc>
          <w:tcPr>
            <w:tcW w:w="426" w:type="dxa"/>
          </w:tcPr>
          <w:p w:rsidR="00604E76" w:rsidRPr="001421C9" w:rsidRDefault="00604E76" w:rsidP="00AF5C7D">
            <w:pPr>
              <w:jc w:val="both"/>
              <w:rPr>
                <w:rFonts w:cs="Arial"/>
                <w:sz w:val="24"/>
                <w:szCs w:val="24"/>
              </w:rPr>
            </w:pPr>
            <w:r w:rsidRPr="001421C9">
              <w:rPr>
                <w:rFonts w:cs="Arial"/>
                <w:sz w:val="24"/>
                <w:szCs w:val="24"/>
              </w:rPr>
              <w:t>3</w:t>
            </w:r>
          </w:p>
        </w:tc>
        <w:tc>
          <w:tcPr>
            <w:tcW w:w="6945" w:type="dxa"/>
          </w:tcPr>
          <w:p w:rsidR="00604E76" w:rsidRPr="001421C9" w:rsidRDefault="00604E76" w:rsidP="00AF5C7D">
            <w:pPr>
              <w:jc w:val="both"/>
              <w:rPr>
                <w:rFonts w:cs="Arial"/>
                <w:sz w:val="24"/>
                <w:szCs w:val="24"/>
              </w:rPr>
            </w:pPr>
            <w:r w:rsidRPr="001421C9">
              <w:rPr>
                <w:rFonts w:cs="Arial"/>
                <w:sz w:val="24"/>
                <w:szCs w:val="24"/>
              </w:rPr>
              <w:t>Mejoramiento de tramo de calle principal hacia el rodeo número uno, hasta cancha de futbol Cantón Loma Larga, Municipio de Tacuba</w:t>
            </w:r>
          </w:p>
        </w:tc>
        <w:tc>
          <w:tcPr>
            <w:tcW w:w="1560" w:type="dxa"/>
          </w:tcPr>
          <w:p w:rsidR="00604E76" w:rsidRPr="001421C9" w:rsidRDefault="00604E76" w:rsidP="00AF5C7D">
            <w:pPr>
              <w:jc w:val="right"/>
              <w:rPr>
                <w:rFonts w:cs="Arial"/>
                <w:sz w:val="24"/>
                <w:szCs w:val="24"/>
              </w:rPr>
            </w:pPr>
            <w:r w:rsidRPr="001421C9">
              <w:rPr>
                <w:rFonts w:cs="Arial"/>
                <w:sz w:val="24"/>
                <w:szCs w:val="24"/>
              </w:rPr>
              <w:t>$ 2,200.00</w:t>
            </w:r>
          </w:p>
        </w:tc>
      </w:tr>
      <w:tr w:rsidR="00604E76" w:rsidRPr="001421C9" w:rsidTr="00AF5C7D">
        <w:tc>
          <w:tcPr>
            <w:tcW w:w="426" w:type="dxa"/>
          </w:tcPr>
          <w:p w:rsidR="00604E76" w:rsidRPr="001421C9" w:rsidRDefault="00604E76" w:rsidP="00AF5C7D">
            <w:pPr>
              <w:jc w:val="both"/>
              <w:rPr>
                <w:rFonts w:cs="Arial"/>
                <w:sz w:val="24"/>
                <w:szCs w:val="24"/>
              </w:rPr>
            </w:pPr>
            <w:r w:rsidRPr="001421C9">
              <w:rPr>
                <w:rFonts w:cs="Arial"/>
                <w:sz w:val="24"/>
                <w:szCs w:val="24"/>
              </w:rPr>
              <w:t>4</w:t>
            </w:r>
          </w:p>
        </w:tc>
        <w:tc>
          <w:tcPr>
            <w:tcW w:w="6945" w:type="dxa"/>
          </w:tcPr>
          <w:p w:rsidR="00604E76" w:rsidRPr="001421C9" w:rsidRDefault="00604E76" w:rsidP="00AF5C7D">
            <w:pPr>
              <w:jc w:val="both"/>
              <w:rPr>
                <w:rFonts w:cs="Arial"/>
                <w:sz w:val="24"/>
                <w:szCs w:val="24"/>
              </w:rPr>
            </w:pPr>
            <w:r w:rsidRPr="001421C9">
              <w:rPr>
                <w:rFonts w:cs="Arial"/>
                <w:sz w:val="24"/>
                <w:szCs w:val="24"/>
              </w:rPr>
              <w:t xml:space="preserve">Adoquinado mixto de 2° Av. </w:t>
            </w:r>
            <w:proofErr w:type="spellStart"/>
            <w:r w:rsidRPr="001421C9">
              <w:rPr>
                <w:rFonts w:cs="Arial"/>
                <w:sz w:val="24"/>
                <w:szCs w:val="24"/>
              </w:rPr>
              <w:t>Nte</w:t>
            </w:r>
            <w:proofErr w:type="spellEnd"/>
            <w:r w:rsidRPr="001421C9">
              <w:rPr>
                <w:rFonts w:cs="Arial"/>
                <w:sz w:val="24"/>
                <w:szCs w:val="24"/>
              </w:rPr>
              <w:t xml:space="preserve">. </w:t>
            </w:r>
            <w:proofErr w:type="gramStart"/>
            <w:r w:rsidRPr="001421C9">
              <w:rPr>
                <w:rFonts w:cs="Arial"/>
                <w:sz w:val="24"/>
                <w:szCs w:val="24"/>
              </w:rPr>
              <w:t>entre</w:t>
            </w:r>
            <w:proofErr w:type="gramEnd"/>
            <w:r w:rsidRPr="001421C9">
              <w:rPr>
                <w:rFonts w:cs="Arial"/>
                <w:sz w:val="24"/>
                <w:szCs w:val="24"/>
              </w:rPr>
              <w:t xml:space="preserve"> 7° y 9°C. </w:t>
            </w:r>
            <w:proofErr w:type="spellStart"/>
            <w:r w:rsidRPr="001421C9">
              <w:rPr>
                <w:rFonts w:cs="Arial"/>
                <w:sz w:val="24"/>
                <w:szCs w:val="24"/>
              </w:rPr>
              <w:t>Ote.y</w:t>
            </w:r>
            <w:proofErr w:type="spellEnd"/>
            <w:r w:rsidRPr="001421C9">
              <w:rPr>
                <w:rFonts w:cs="Arial"/>
                <w:sz w:val="24"/>
                <w:szCs w:val="24"/>
              </w:rPr>
              <w:t xml:space="preserve"> tramo de 9° C. </w:t>
            </w:r>
            <w:proofErr w:type="spellStart"/>
            <w:r w:rsidRPr="001421C9">
              <w:rPr>
                <w:rFonts w:cs="Arial"/>
                <w:sz w:val="24"/>
                <w:szCs w:val="24"/>
              </w:rPr>
              <w:t>Ote</w:t>
            </w:r>
            <w:proofErr w:type="spellEnd"/>
            <w:r w:rsidRPr="001421C9">
              <w:rPr>
                <w:rFonts w:cs="Arial"/>
                <w:sz w:val="24"/>
                <w:szCs w:val="24"/>
              </w:rPr>
              <w:t xml:space="preserve">. </w:t>
            </w:r>
            <w:proofErr w:type="gramStart"/>
            <w:r w:rsidRPr="001421C9">
              <w:rPr>
                <w:rFonts w:cs="Arial"/>
                <w:sz w:val="24"/>
                <w:szCs w:val="24"/>
              </w:rPr>
              <w:t>entre</w:t>
            </w:r>
            <w:proofErr w:type="gramEnd"/>
            <w:r w:rsidRPr="001421C9">
              <w:rPr>
                <w:rFonts w:cs="Arial"/>
                <w:sz w:val="24"/>
                <w:szCs w:val="24"/>
              </w:rPr>
              <w:t xml:space="preserve"> 4° Av. </w:t>
            </w:r>
            <w:proofErr w:type="spellStart"/>
            <w:r w:rsidRPr="001421C9">
              <w:rPr>
                <w:rFonts w:cs="Arial"/>
                <w:sz w:val="24"/>
                <w:szCs w:val="24"/>
              </w:rPr>
              <w:t>Nte</w:t>
            </w:r>
            <w:proofErr w:type="spellEnd"/>
            <w:r w:rsidRPr="001421C9">
              <w:rPr>
                <w:rFonts w:cs="Arial"/>
                <w:sz w:val="24"/>
                <w:szCs w:val="24"/>
              </w:rPr>
              <w:t xml:space="preserve">. </w:t>
            </w:r>
            <w:proofErr w:type="gramStart"/>
            <w:r w:rsidRPr="001421C9">
              <w:rPr>
                <w:rFonts w:cs="Arial"/>
                <w:sz w:val="24"/>
                <w:szCs w:val="24"/>
              </w:rPr>
              <w:t>y</w:t>
            </w:r>
            <w:proofErr w:type="gramEnd"/>
            <w:r w:rsidRPr="001421C9">
              <w:rPr>
                <w:rFonts w:cs="Arial"/>
                <w:sz w:val="24"/>
                <w:szCs w:val="24"/>
              </w:rPr>
              <w:t xml:space="preserve"> Av. España de Barrio San Nicolás y tramo de 12° C. </w:t>
            </w:r>
            <w:proofErr w:type="spellStart"/>
            <w:r w:rsidRPr="001421C9">
              <w:rPr>
                <w:rFonts w:cs="Arial"/>
                <w:sz w:val="24"/>
                <w:szCs w:val="24"/>
              </w:rPr>
              <w:t>Pte</w:t>
            </w:r>
            <w:proofErr w:type="spellEnd"/>
            <w:r w:rsidRPr="001421C9">
              <w:rPr>
                <w:rFonts w:cs="Arial"/>
                <w:sz w:val="24"/>
                <w:szCs w:val="24"/>
              </w:rPr>
              <w:t>. entre 1° y 3° Av. Sur de Barrio El Calvario, Municipio de Tacuba</w:t>
            </w:r>
          </w:p>
        </w:tc>
        <w:tc>
          <w:tcPr>
            <w:tcW w:w="1560" w:type="dxa"/>
          </w:tcPr>
          <w:p w:rsidR="00604E76" w:rsidRPr="001421C9" w:rsidRDefault="00604E76" w:rsidP="00AF5C7D">
            <w:pPr>
              <w:jc w:val="right"/>
              <w:rPr>
                <w:rFonts w:cs="Arial"/>
                <w:sz w:val="24"/>
                <w:szCs w:val="24"/>
              </w:rPr>
            </w:pPr>
            <w:r w:rsidRPr="001421C9">
              <w:rPr>
                <w:rFonts w:cs="Arial"/>
                <w:sz w:val="24"/>
                <w:szCs w:val="24"/>
              </w:rPr>
              <w:t>$ 2,250.00</w:t>
            </w:r>
          </w:p>
        </w:tc>
      </w:tr>
      <w:tr w:rsidR="00604E76" w:rsidRPr="001421C9" w:rsidTr="00AF5C7D">
        <w:tc>
          <w:tcPr>
            <w:tcW w:w="7371" w:type="dxa"/>
            <w:gridSpan w:val="2"/>
          </w:tcPr>
          <w:p w:rsidR="00604E76" w:rsidRPr="001421C9" w:rsidRDefault="00604E76" w:rsidP="00AF5C7D">
            <w:pPr>
              <w:pStyle w:val="Prrafodelista"/>
              <w:ind w:left="34"/>
              <w:jc w:val="both"/>
              <w:rPr>
                <w:rFonts w:cs="Arial"/>
                <w:b/>
                <w:sz w:val="24"/>
                <w:szCs w:val="24"/>
              </w:rPr>
            </w:pPr>
            <w:proofErr w:type="gramStart"/>
            <w:r w:rsidRPr="001421C9">
              <w:rPr>
                <w:rFonts w:cs="Arial"/>
                <w:b/>
                <w:sz w:val="24"/>
                <w:szCs w:val="24"/>
              </w:rPr>
              <w:t>TOTAL …</w:t>
            </w:r>
            <w:proofErr w:type="gramEnd"/>
            <w:r w:rsidRPr="001421C9">
              <w:rPr>
                <w:rFonts w:cs="Arial"/>
                <w:b/>
                <w:sz w:val="24"/>
                <w:szCs w:val="24"/>
              </w:rPr>
              <w:t>………………………………………….</w:t>
            </w:r>
          </w:p>
        </w:tc>
        <w:tc>
          <w:tcPr>
            <w:tcW w:w="1560" w:type="dxa"/>
          </w:tcPr>
          <w:p w:rsidR="00604E76" w:rsidRPr="001421C9" w:rsidRDefault="00604E76" w:rsidP="00AF5C7D">
            <w:pPr>
              <w:pStyle w:val="Prrafodelista"/>
              <w:ind w:left="0"/>
              <w:jc w:val="right"/>
              <w:rPr>
                <w:rFonts w:cs="Arial"/>
                <w:b/>
                <w:sz w:val="24"/>
                <w:szCs w:val="24"/>
              </w:rPr>
            </w:pPr>
            <w:r w:rsidRPr="001421C9">
              <w:rPr>
                <w:rFonts w:cs="Arial"/>
                <w:b/>
                <w:sz w:val="24"/>
                <w:szCs w:val="24"/>
              </w:rPr>
              <w:fldChar w:fldCharType="begin"/>
            </w:r>
            <w:r w:rsidRPr="001421C9">
              <w:rPr>
                <w:rFonts w:cs="Arial"/>
                <w:b/>
                <w:sz w:val="24"/>
                <w:szCs w:val="24"/>
              </w:rPr>
              <w:instrText xml:space="preserve"> =SUM(ABOVE) </w:instrText>
            </w:r>
            <w:r w:rsidRPr="001421C9">
              <w:rPr>
                <w:rFonts w:cs="Arial"/>
                <w:b/>
                <w:sz w:val="24"/>
                <w:szCs w:val="24"/>
              </w:rPr>
              <w:fldChar w:fldCharType="separate"/>
            </w:r>
            <w:r w:rsidRPr="001421C9">
              <w:rPr>
                <w:rFonts w:cs="Arial"/>
                <w:b/>
                <w:noProof/>
                <w:sz w:val="24"/>
                <w:szCs w:val="24"/>
              </w:rPr>
              <w:t>$ 8,850.00</w:t>
            </w:r>
            <w:r w:rsidRPr="001421C9">
              <w:rPr>
                <w:rFonts w:cs="Arial"/>
                <w:b/>
                <w:sz w:val="24"/>
                <w:szCs w:val="24"/>
              </w:rPr>
              <w:fldChar w:fldCharType="end"/>
            </w:r>
          </w:p>
        </w:tc>
      </w:tr>
    </w:tbl>
    <w:p w:rsidR="00604E76" w:rsidRPr="001421C9" w:rsidRDefault="00604E76" w:rsidP="00604E76">
      <w:pPr>
        <w:spacing w:after="0" w:line="240" w:lineRule="auto"/>
        <w:jc w:val="both"/>
        <w:rPr>
          <w:rFonts w:cs="Arial"/>
          <w:sz w:val="24"/>
          <w:szCs w:val="24"/>
        </w:rPr>
      </w:pPr>
      <w:r w:rsidRPr="001421C9">
        <w:rPr>
          <w:rFonts w:cs="Arial"/>
          <w:sz w:val="24"/>
          <w:szCs w:val="24"/>
        </w:rPr>
        <w:t xml:space="preserve">Al Ingeniero </w:t>
      </w:r>
      <w:r w:rsidRPr="001421C9">
        <w:rPr>
          <w:rFonts w:cs="Arial"/>
          <w:b/>
          <w:sz w:val="24"/>
          <w:szCs w:val="24"/>
        </w:rPr>
        <w:t>MARIO EDGARDO HERRERA PEÑATE</w:t>
      </w:r>
      <w:r w:rsidRPr="001421C9">
        <w:rPr>
          <w:rFonts w:cs="Arial"/>
          <w:sz w:val="24"/>
          <w:szCs w:val="24"/>
        </w:rPr>
        <w:t xml:space="preserve">; por presentar la oferta económica más baja según cuadro comparativo de ofertas económicas, para la formulación de las cuatro carpetas, por el monto de: </w:t>
      </w:r>
      <w:r w:rsidRPr="001421C9">
        <w:rPr>
          <w:rFonts w:cs="Arial"/>
          <w:b/>
          <w:sz w:val="24"/>
          <w:szCs w:val="24"/>
        </w:rPr>
        <w:t>ocho mil ochocientos cincuenta 00/100 dólares de los Estados Unidos de América</w:t>
      </w:r>
      <w:r w:rsidRPr="001421C9">
        <w:rPr>
          <w:rFonts w:cs="Arial"/>
          <w:sz w:val="24"/>
          <w:szCs w:val="24"/>
        </w:rPr>
        <w:t>. Autorícese al Señor Alcalde Municipal Lic. Luis Carlos Milla García, para que formalice contrato con el Representante Legal de la referida Empresa; con quien éste Concejo, no tiene vínculos de parentesco</w:t>
      </w:r>
      <w:r w:rsidRPr="001421C9">
        <w:rPr>
          <w:rFonts w:cs="Arial"/>
          <w:sz w:val="24"/>
          <w:szCs w:val="24"/>
          <w:lang w:val="es-MX"/>
        </w:rPr>
        <w:t xml:space="preserve">. </w:t>
      </w:r>
      <w:r w:rsidRPr="001421C9">
        <w:rPr>
          <w:rFonts w:cs="Arial"/>
          <w:sz w:val="24"/>
          <w:szCs w:val="24"/>
        </w:rPr>
        <w:t>Comuníquese.</w:t>
      </w:r>
    </w:p>
    <w:p w:rsidR="00604E76" w:rsidRPr="001421C9" w:rsidRDefault="00604E76" w:rsidP="00604E76">
      <w:pPr>
        <w:spacing w:after="0" w:line="240" w:lineRule="auto"/>
        <w:jc w:val="both"/>
        <w:rPr>
          <w:rFonts w:cs="Arial"/>
          <w:sz w:val="24"/>
          <w:szCs w:val="24"/>
        </w:rPr>
      </w:pPr>
      <w:r w:rsidRPr="001421C9">
        <w:rPr>
          <w:rFonts w:cs="Arial"/>
          <w:b/>
          <w:bCs/>
          <w:sz w:val="24"/>
          <w:szCs w:val="24"/>
          <w:u w:val="single"/>
        </w:rPr>
        <w:t>ACUERDO No.13</w:t>
      </w:r>
      <w:r w:rsidRPr="001421C9">
        <w:rPr>
          <w:rFonts w:cs="Arial"/>
          <w:b/>
          <w:sz w:val="24"/>
          <w:szCs w:val="24"/>
          <w:u w:val="single"/>
        </w:rPr>
        <w:t>.</w:t>
      </w:r>
      <w:r w:rsidRPr="001421C9">
        <w:rPr>
          <w:rFonts w:cs="Arial"/>
          <w:sz w:val="24"/>
          <w:szCs w:val="24"/>
        </w:rPr>
        <w:t xml:space="preserve"> Considerando que para la contratación del crédito solicitado al </w:t>
      </w:r>
      <w:r w:rsidRPr="001421C9">
        <w:rPr>
          <w:rFonts w:cs="Arial"/>
          <w:b/>
          <w:sz w:val="24"/>
          <w:szCs w:val="24"/>
        </w:rPr>
        <w:t xml:space="preserve">BANCO ATLÁNTIDA EL SALVADOR, S.A., </w:t>
      </w:r>
      <w:r w:rsidRPr="001421C9">
        <w:rPr>
          <w:rFonts w:cs="Arial"/>
          <w:sz w:val="24"/>
          <w:szCs w:val="24"/>
        </w:rPr>
        <w:t xml:space="preserve">Es necesario emitir un acuerdo en el cual se acepta las condiciones descritas en la carta de aprobación, tomando en cuenta lo anterior, El Concejo, en uso de sus facultades legales conferidas por el Código Municipal; </w:t>
      </w:r>
      <w:r w:rsidRPr="001421C9">
        <w:rPr>
          <w:rFonts w:cs="Arial"/>
          <w:b/>
          <w:sz w:val="24"/>
          <w:szCs w:val="24"/>
        </w:rPr>
        <w:t>Con 8 Votos que equivalen a las tres cuartas partes.</w:t>
      </w:r>
      <w:r w:rsidRPr="001421C9">
        <w:rPr>
          <w:rFonts w:cs="Arial"/>
          <w:sz w:val="24"/>
          <w:szCs w:val="24"/>
          <w:lang w:val="es-ES"/>
        </w:rPr>
        <w:t xml:space="preserve">Con el propósito de aumentar la disponibilidad del FODES, 75%, para ampliar la ejecución de nuevos proyectos de interés social en beneficio del municipio. </w:t>
      </w:r>
      <w:r w:rsidRPr="001421C9">
        <w:rPr>
          <w:rFonts w:cs="Arial"/>
          <w:sz w:val="24"/>
          <w:szCs w:val="24"/>
        </w:rPr>
        <w:t xml:space="preserve">ACUERDA: a) Aceptar el Crédito aprobado por el </w:t>
      </w:r>
      <w:r w:rsidRPr="001421C9">
        <w:rPr>
          <w:rFonts w:cs="Arial"/>
          <w:b/>
          <w:sz w:val="24"/>
          <w:szCs w:val="24"/>
        </w:rPr>
        <w:t>BANCO ATLÁNTIDA EL SALVADOR, S.A.,</w:t>
      </w:r>
      <w:r w:rsidRPr="001421C9">
        <w:rPr>
          <w:rFonts w:cs="Arial"/>
          <w:sz w:val="24"/>
          <w:szCs w:val="24"/>
        </w:rPr>
        <w:t xml:space="preserve"> por </w:t>
      </w:r>
      <w:r w:rsidRPr="001421C9">
        <w:rPr>
          <w:rFonts w:cs="Arial"/>
          <w:b/>
          <w:sz w:val="24"/>
          <w:szCs w:val="24"/>
        </w:rPr>
        <w:t>UN MILLÓN OCHOCIENTOS MIL 00/100 DOLARES ($1</w:t>
      </w:r>
      <w:proofErr w:type="gramStart"/>
      <w:r w:rsidRPr="001421C9">
        <w:rPr>
          <w:rFonts w:cs="Arial"/>
          <w:b/>
          <w:sz w:val="24"/>
          <w:szCs w:val="24"/>
        </w:rPr>
        <w:t>,800,000.00</w:t>
      </w:r>
      <w:proofErr w:type="gramEnd"/>
      <w:r w:rsidRPr="001421C9">
        <w:rPr>
          <w:rFonts w:cs="Arial"/>
          <w:b/>
          <w:sz w:val="24"/>
          <w:szCs w:val="24"/>
        </w:rPr>
        <w:t>)</w:t>
      </w:r>
      <w:r w:rsidRPr="001421C9">
        <w:rPr>
          <w:rFonts w:cs="Arial"/>
          <w:sz w:val="24"/>
          <w:szCs w:val="24"/>
        </w:rPr>
        <w:t xml:space="preserve">, Referencia 1321726380., b) Asimismo </w:t>
      </w:r>
      <w:r w:rsidRPr="001421C9">
        <w:rPr>
          <w:rFonts w:cs="Arial"/>
          <w:b/>
          <w:sz w:val="24"/>
          <w:szCs w:val="24"/>
        </w:rPr>
        <w:t>se autorizar al Señor Alcalde Municipal, Lic. Luis Carlos Milla García, para que firme dicho contrato</w:t>
      </w:r>
      <w:r w:rsidRPr="001421C9">
        <w:rPr>
          <w:rFonts w:cs="Arial"/>
          <w:sz w:val="24"/>
          <w:szCs w:val="24"/>
        </w:rPr>
        <w:t xml:space="preserve">. Los datos del Crédito son: crédito al </w:t>
      </w:r>
      <w:r w:rsidRPr="001421C9">
        <w:rPr>
          <w:rFonts w:cs="Arial"/>
          <w:b/>
          <w:sz w:val="24"/>
          <w:szCs w:val="24"/>
        </w:rPr>
        <w:t>Banco Atlántida El Salvador, S.A</w:t>
      </w:r>
      <w:r w:rsidRPr="001421C9">
        <w:rPr>
          <w:rFonts w:cs="Arial"/>
          <w:sz w:val="24"/>
          <w:szCs w:val="24"/>
        </w:rPr>
        <w:t xml:space="preserve">., por la cantidad de </w:t>
      </w:r>
      <w:r w:rsidRPr="001421C9">
        <w:rPr>
          <w:rFonts w:cs="Arial"/>
          <w:b/>
          <w:sz w:val="24"/>
          <w:szCs w:val="24"/>
        </w:rPr>
        <w:t>UN MILLÓN OCHOCIENTOS MIL 00/100 DOLARES ($1,800,000.00)</w:t>
      </w:r>
      <w:r w:rsidRPr="001421C9">
        <w:rPr>
          <w:rFonts w:cs="Arial"/>
          <w:sz w:val="24"/>
          <w:szCs w:val="24"/>
        </w:rPr>
        <w:t xml:space="preserve">, para un </w:t>
      </w:r>
      <w:r w:rsidRPr="001421C9">
        <w:rPr>
          <w:rFonts w:cs="Arial"/>
          <w:b/>
          <w:sz w:val="24"/>
          <w:szCs w:val="24"/>
        </w:rPr>
        <w:t>PLAZO</w:t>
      </w:r>
      <w:r w:rsidRPr="001421C9">
        <w:rPr>
          <w:rFonts w:cs="Arial"/>
          <w:sz w:val="24"/>
          <w:szCs w:val="24"/>
        </w:rPr>
        <w:t xml:space="preserve"> de 5 años (60 meses) con una </w:t>
      </w:r>
      <w:r w:rsidRPr="001421C9">
        <w:rPr>
          <w:rFonts w:cs="Arial"/>
          <w:b/>
          <w:sz w:val="24"/>
          <w:szCs w:val="24"/>
        </w:rPr>
        <w:t>TASA DE INTERÉS</w:t>
      </w:r>
      <w:r w:rsidRPr="001421C9">
        <w:rPr>
          <w:rFonts w:cs="Arial"/>
          <w:sz w:val="24"/>
          <w:szCs w:val="24"/>
        </w:rPr>
        <w:t xml:space="preserve"> del 8.80%, los cuales se cancelarán de la siguiente manera, </w:t>
      </w:r>
      <w:r w:rsidRPr="001421C9">
        <w:rPr>
          <w:rFonts w:cs="Arial"/>
          <w:b/>
          <w:sz w:val="24"/>
          <w:szCs w:val="24"/>
        </w:rPr>
        <w:t>Cincuenta y nueve cuotas mensuales vencidas y sucesivas que comprenden capital en intereses, por $37,190.57</w:t>
      </w:r>
      <w:r w:rsidRPr="001421C9">
        <w:rPr>
          <w:rFonts w:cs="Arial"/>
          <w:sz w:val="24"/>
          <w:szCs w:val="24"/>
        </w:rPr>
        <w:t>, y una última por el saldo que exista al vencimiento; en caso de mora mayor a 7 días y hasta 30 días mora se obliga a pagar al Banco, en concepto de recargo por gestión de cobro administrativo la cantidad de $250.00 más IVA;</w:t>
      </w:r>
      <w:r w:rsidRPr="001421C9">
        <w:rPr>
          <w:rFonts w:cs="Arial"/>
          <w:b/>
          <w:sz w:val="24"/>
          <w:szCs w:val="24"/>
        </w:rPr>
        <w:t>DESTINOS</w:t>
      </w:r>
      <w:r w:rsidRPr="001421C9">
        <w:rPr>
          <w:rFonts w:cs="Arial"/>
          <w:sz w:val="24"/>
          <w:szCs w:val="24"/>
        </w:rPr>
        <w:t xml:space="preserve">: 1) Consolidación de deudas contraídas con el Banco Hipotecario de El Salvador, S.A. </w:t>
      </w:r>
      <w:r w:rsidRPr="001421C9">
        <w:rPr>
          <w:rFonts w:cs="Arial"/>
          <w:b/>
          <w:sz w:val="24"/>
          <w:szCs w:val="24"/>
        </w:rPr>
        <w:t>Ref. AA1051771 Según SALDO PROYECTADO($848,411.42)</w:t>
      </w:r>
      <w:r w:rsidRPr="001421C9">
        <w:rPr>
          <w:rFonts w:cs="Arial"/>
          <w:sz w:val="24"/>
          <w:szCs w:val="24"/>
        </w:rPr>
        <w:t xml:space="preserve"> 2) Compra de un inmueble de naturaleza urbano, inscrito a favor del </w:t>
      </w:r>
      <w:r w:rsidRPr="001421C9">
        <w:rPr>
          <w:rFonts w:cs="Arial"/>
          <w:b/>
          <w:sz w:val="24"/>
          <w:szCs w:val="24"/>
        </w:rPr>
        <w:t>Banco Atlántida El Salvador, S.A.</w:t>
      </w:r>
      <w:r w:rsidRPr="001421C9">
        <w:rPr>
          <w:rFonts w:cs="Arial"/>
          <w:sz w:val="24"/>
          <w:szCs w:val="24"/>
        </w:rPr>
        <w:t xml:space="preserve"> al número de matrícula </w:t>
      </w:r>
      <w:r w:rsidRPr="001421C9">
        <w:rPr>
          <w:rFonts w:cs="Arial"/>
          <w:b/>
          <w:sz w:val="24"/>
          <w:szCs w:val="24"/>
        </w:rPr>
        <w:t xml:space="preserve">UNO CINCO </w:t>
      </w:r>
      <w:r w:rsidRPr="001421C9">
        <w:rPr>
          <w:rFonts w:cs="Arial"/>
          <w:b/>
          <w:sz w:val="24"/>
          <w:szCs w:val="24"/>
        </w:rPr>
        <w:lastRenderedPageBreak/>
        <w:t xml:space="preserve">CERO </w:t>
      </w:r>
      <w:proofErr w:type="spellStart"/>
      <w:r w:rsidRPr="001421C9">
        <w:rPr>
          <w:rFonts w:cs="Arial"/>
          <w:b/>
          <w:sz w:val="24"/>
          <w:szCs w:val="24"/>
        </w:rPr>
        <w:t>CERO</w:t>
      </w:r>
      <w:proofErr w:type="spellEnd"/>
      <w:r w:rsidRPr="001421C9">
        <w:rPr>
          <w:rFonts w:cs="Arial"/>
          <w:b/>
          <w:sz w:val="24"/>
          <w:szCs w:val="24"/>
        </w:rPr>
        <w:t xml:space="preserve"> CUATRO CERO SIETE UNO-CERO CERO CEROCEROCERO del Centro Nacional de Registros</w:t>
      </w:r>
      <w:r w:rsidRPr="001421C9">
        <w:rPr>
          <w:rFonts w:cs="Arial"/>
          <w:sz w:val="24"/>
          <w:szCs w:val="24"/>
        </w:rPr>
        <w:t xml:space="preserve"> de la Segunda Sección de Occidente, con sede en departamento de Ahuachapán, el cual se encuentra ubicado en el Barrio El Centro de la Villa de Tacuba, con una extensión superficial de UN MIL SEISCIENTOS QUINCE PUNTO VEINTICINCO METROS CUADRADOS, el cual será adquirido la cantidad de  TRESCIENTOS CINCUENTA MIL DOLARES DE LOS ESTADOS DE AMERICA</w:t>
      </w:r>
      <w:r w:rsidRPr="001421C9">
        <w:rPr>
          <w:rFonts w:cs="Arial"/>
          <w:b/>
          <w:sz w:val="24"/>
          <w:szCs w:val="24"/>
        </w:rPr>
        <w:t xml:space="preserve"> ($350,000.00)</w:t>
      </w:r>
    </w:p>
    <w:p w:rsidR="00604E76" w:rsidRPr="001421C9" w:rsidRDefault="00604E76" w:rsidP="00604E76">
      <w:pPr>
        <w:spacing w:after="0" w:line="240" w:lineRule="auto"/>
        <w:jc w:val="both"/>
        <w:rPr>
          <w:rFonts w:cs="Arial"/>
          <w:sz w:val="24"/>
          <w:szCs w:val="24"/>
        </w:rPr>
      </w:pPr>
      <w:r w:rsidRPr="001421C9">
        <w:rPr>
          <w:rFonts w:cs="Arial"/>
          <w:sz w:val="24"/>
          <w:szCs w:val="24"/>
        </w:rPr>
        <w:t xml:space="preserve"> 3)  Un Proyecto de Infraestructura Diversas </w:t>
      </w:r>
      <w:r w:rsidRPr="001421C9">
        <w:rPr>
          <w:rFonts w:cs="Arial"/>
          <w:b/>
          <w:sz w:val="24"/>
          <w:szCs w:val="24"/>
        </w:rPr>
        <w:t>MEJORAS DEL INMUEBLE $75,000.00</w:t>
      </w:r>
      <w:r w:rsidRPr="001421C9">
        <w:rPr>
          <w:rFonts w:cs="Arial"/>
          <w:sz w:val="24"/>
          <w:szCs w:val="24"/>
        </w:rPr>
        <w:t xml:space="preserve"> Y Siete Proyectos de Desarrollo Social:</w:t>
      </w:r>
    </w:p>
    <w:tbl>
      <w:tblPr>
        <w:tblStyle w:val="Tablaconcuadrcula"/>
        <w:tblW w:w="0" w:type="auto"/>
        <w:tblInd w:w="108" w:type="dxa"/>
        <w:tblLook w:val="04A0"/>
      </w:tblPr>
      <w:tblGrid>
        <w:gridCol w:w="559"/>
        <w:gridCol w:w="6625"/>
        <w:gridCol w:w="1605"/>
      </w:tblGrid>
      <w:tr w:rsidR="00604E76" w:rsidRPr="001421C9" w:rsidTr="00AF5C7D">
        <w:tc>
          <w:tcPr>
            <w:tcW w:w="559" w:type="dxa"/>
          </w:tcPr>
          <w:p w:rsidR="00604E76" w:rsidRPr="001421C9" w:rsidRDefault="00604E76" w:rsidP="00AF5C7D">
            <w:pPr>
              <w:jc w:val="center"/>
              <w:rPr>
                <w:rFonts w:cs="Arial"/>
                <w:sz w:val="24"/>
                <w:szCs w:val="24"/>
              </w:rPr>
            </w:pPr>
            <w:r w:rsidRPr="001421C9">
              <w:rPr>
                <w:rFonts w:cs="Arial"/>
                <w:sz w:val="24"/>
                <w:szCs w:val="24"/>
              </w:rPr>
              <w:t>No.</w:t>
            </w:r>
          </w:p>
        </w:tc>
        <w:tc>
          <w:tcPr>
            <w:tcW w:w="6625" w:type="dxa"/>
          </w:tcPr>
          <w:p w:rsidR="00604E76" w:rsidRPr="001421C9" w:rsidRDefault="00604E76" w:rsidP="00AF5C7D">
            <w:pPr>
              <w:jc w:val="center"/>
              <w:rPr>
                <w:rFonts w:cs="Arial"/>
                <w:sz w:val="24"/>
                <w:szCs w:val="24"/>
              </w:rPr>
            </w:pPr>
            <w:r w:rsidRPr="001421C9">
              <w:rPr>
                <w:rFonts w:cs="Arial"/>
                <w:sz w:val="24"/>
                <w:szCs w:val="24"/>
              </w:rPr>
              <w:t>PROYECTO</w:t>
            </w:r>
          </w:p>
        </w:tc>
        <w:tc>
          <w:tcPr>
            <w:tcW w:w="1605" w:type="dxa"/>
          </w:tcPr>
          <w:p w:rsidR="00604E76" w:rsidRPr="001421C9" w:rsidRDefault="00604E76" w:rsidP="00AF5C7D">
            <w:pPr>
              <w:jc w:val="center"/>
              <w:rPr>
                <w:rFonts w:cs="Arial"/>
                <w:sz w:val="24"/>
                <w:szCs w:val="24"/>
              </w:rPr>
            </w:pPr>
            <w:r w:rsidRPr="001421C9">
              <w:rPr>
                <w:rFonts w:cs="Arial"/>
                <w:sz w:val="24"/>
                <w:szCs w:val="24"/>
              </w:rPr>
              <w:t>MONTO</w:t>
            </w:r>
          </w:p>
        </w:tc>
      </w:tr>
      <w:tr w:rsidR="00604E76" w:rsidRPr="001421C9" w:rsidTr="00AF5C7D">
        <w:tc>
          <w:tcPr>
            <w:tcW w:w="559" w:type="dxa"/>
          </w:tcPr>
          <w:p w:rsidR="00604E76" w:rsidRPr="001421C9" w:rsidRDefault="00604E76" w:rsidP="00AF5C7D">
            <w:pPr>
              <w:rPr>
                <w:rFonts w:cs="Arial"/>
                <w:sz w:val="24"/>
                <w:szCs w:val="24"/>
              </w:rPr>
            </w:pPr>
            <w:r w:rsidRPr="001421C9">
              <w:rPr>
                <w:rFonts w:cs="Arial"/>
                <w:sz w:val="24"/>
                <w:szCs w:val="24"/>
              </w:rPr>
              <w:t>1</w:t>
            </w:r>
          </w:p>
        </w:tc>
        <w:tc>
          <w:tcPr>
            <w:tcW w:w="6625" w:type="dxa"/>
          </w:tcPr>
          <w:p w:rsidR="00604E76" w:rsidRPr="001421C9" w:rsidRDefault="00604E76" w:rsidP="00AF5C7D">
            <w:pPr>
              <w:rPr>
                <w:rFonts w:cs="Arial"/>
                <w:sz w:val="24"/>
                <w:szCs w:val="24"/>
              </w:rPr>
            </w:pPr>
            <w:r w:rsidRPr="001421C9">
              <w:rPr>
                <w:rFonts w:cs="Arial"/>
                <w:sz w:val="24"/>
                <w:szCs w:val="24"/>
              </w:rPr>
              <w:t>Mejoramiento de Tramo de Calle Principal hacia el Rodeo número uno, hasta cancha de futbol, Cantón Loma Larga, Municipio de Tacuba.</w:t>
            </w:r>
          </w:p>
        </w:tc>
        <w:tc>
          <w:tcPr>
            <w:tcW w:w="1605" w:type="dxa"/>
          </w:tcPr>
          <w:p w:rsidR="00604E76" w:rsidRPr="001421C9" w:rsidRDefault="00604E76" w:rsidP="00AF5C7D">
            <w:pPr>
              <w:jc w:val="right"/>
              <w:rPr>
                <w:rFonts w:cs="Arial"/>
                <w:sz w:val="24"/>
                <w:szCs w:val="24"/>
              </w:rPr>
            </w:pPr>
            <w:r w:rsidRPr="001421C9">
              <w:rPr>
                <w:rFonts w:cs="Arial"/>
                <w:sz w:val="24"/>
                <w:szCs w:val="24"/>
              </w:rPr>
              <w:t>$47,500.00</w:t>
            </w:r>
          </w:p>
        </w:tc>
      </w:tr>
      <w:tr w:rsidR="00604E76" w:rsidRPr="001421C9" w:rsidTr="00AF5C7D">
        <w:tc>
          <w:tcPr>
            <w:tcW w:w="559" w:type="dxa"/>
          </w:tcPr>
          <w:p w:rsidR="00604E76" w:rsidRPr="001421C9" w:rsidRDefault="00604E76" w:rsidP="00AF5C7D">
            <w:pPr>
              <w:rPr>
                <w:rFonts w:cs="Arial"/>
                <w:sz w:val="24"/>
                <w:szCs w:val="24"/>
              </w:rPr>
            </w:pPr>
            <w:r w:rsidRPr="001421C9">
              <w:rPr>
                <w:rFonts w:cs="Arial"/>
                <w:sz w:val="24"/>
                <w:szCs w:val="24"/>
              </w:rPr>
              <w:t>2</w:t>
            </w:r>
          </w:p>
        </w:tc>
        <w:tc>
          <w:tcPr>
            <w:tcW w:w="6625" w:type="dxa"/>
          </w:tcPr>
          <w:p w:rsidR="00604E76" w:rsidRPr="001421C9" w:rsidRDefault="00604E76" w:rsidP="00AF5C7D">
            <w:pPr>
              <w:rPr>
                <w:rFonts w:cs="Arial"/>
                <w:sz w:val="24"/>
                <w:szCs w:val="24"/>
              </w:rPr>
            </w:pPr>
            <w:r w:rsidRPr="001421C9">
              <w:rPr>
                <w:rFonts w:cs="Arial"/>
                <w:sz w:val="24"/>
                <w:szCs w:val="24"/>
              </w:rPr>
              <w:t xml:space="preserve">Cinteado de Calle que conduce a caserío los </w:t>
            </w:r>
            <w:proofErr w:type="spellStart"/>
            <w:r w:rsidRPr="001421C9">
              <w:rPr>
                <w:rFonts w:cs="Arial"/>
                <w:sz w:val="24"/>
                <w:szCs w:val="24"/>
              </w:rPr>
              <w:t>Saldañas</w:t>
            </w:r>
            <w:proofErr w:type="spellEnd"/>
            <w:r w:rsidRPr="001421C9">
              <w:rPr>
                <w:rFonts w:cs="Arial"/>
                <w:sz w:val="24"/>
                <w:szCs w:val="24"/>
              </w:rPr>
              <w:t>, cantón el Rosario, Municipio de Tacuba.</w:t>
            </w:r>
          </w:p>
        </w:tc>
        <w:tc>
          <w:tcPr>
            <w:tcW w:w="1605" w:type="dxa"/>
          </w:tcPr>
          <w:p w:rsidR="00604E76" w:rsidRPr="001421C9" w:rsidRDefault="00604E76" w:rsidP="00AF5C7D">
            <w:pPr>
              <w:jc w:val="right"/>
              <w:rPr>
                <w:rFonts w:cs="Arial"/>
                <w:sz w:val="24"/>
                <w:szCs w:val="24"/>
              </w:rPr>
            </w:pPr>
            <w:r w:rsidRPr="001421C9">
              <w:rPr>
                <w:rFonts w:cs="Arial"/>
                <w:sz w:val="24"/>
                <w:szCs w:val="24"/>
              </w:rPr>
              <w:t>$47,500.00</w:t>
            </w:r>
          </w:p>
        </w:tc>
      </w:tr>
      <w:tr w:rsidR="00604E76" w:rsidRPr="001421C9" w:rsidTr="00AF5C7D">
        <w:tc>
          <w:tcPr>
            <w:tcW w:w="559" w:type="dxa"/>
          </w:tcPr>
          <w:p w:rsidR="00604E76" w:rsidRPr="001421C9" w:rsidRDefault="00604E76" w:rsidP="00AF5C7D">
            <w:pPr>
              <w:rPr>
                <w:rFonts w:cs="Arial"/>
                <w:sz w:val="24"/>
                <w:szCs w:val="24"/>
              </w:rPr>
            </w:pPr>
            <w:r w:rsidRPr="001421C9">
              <w:rPr>
                <w:rFonts w:cs="Arial"/>
                <w:sz w:val="24"/>
                <w:szCs w:val="24"/>
              </w:rPr>
              <w:t>3</w:t>
            </w:r>
          </w:p>
        </w:tc>
        <w:tc>
          <w:tcPr>
            <w:tcW w:w="6625" w:type="dxa"/>
          </w:tcPr>
          <w:p w:rsidR="00604E76" w:rsidRPr="001421C9" w:rsidRDefault="00604E76" w:rsidP="00AF5C7D">
            <w:pPr>
              <w:rPr>
                <w:rFonts w:cs="Arial"/>
                <w:sz w:val="24"/>
                <w:szCs w:val="24"/>
              </w:rPr>
            </w:pPr>
            <w:r w:rsidRPr="001421C9">
              <w:rPr>
                <w:rFonts w:cs="Arial"/>
                <w:sz w:val="24"/>
                <w:szCs w:val="24"/>
              </w:rPr>
              <w:t>Cinteado de tramo de calle caserío las pozas, Cantón el Níspero, Municipio de Tacuba.</w:t>
            </w:r>
          </w:p>
        </w:tc>
        <w:tc>
          <w:tcPr>
            <w:tcW w:w="1605" w:type="dxa"/>
          </w:tcPr>
          <w:p w:rsidR="00604E76" w:rsidRPr="001421C9" w:rsidRDefault="00604E76" w:rsidP="00AF5C7D">
            <w:pPr>
              <w:jc w:val="right"/>
              <w:rPr>
                <w:rFonts w:cs="Arial"/>
                <w:sz w:val="24"/>
                <w:szCs w:val="24"/>
              </w:rPr>
            </w:pPr>
            <w:r w:rsidRPr="001421C9">
              <w:rPr>
                <w:rFonts w:cs="Arial"/>
                <w:sz w:val="24"/>
                <w:szCs w:val="24"/>
              </w:rPr>
              <w:t>$47,500.00</w:t>
            </w:r>
          </w:p>
        </w:tc>
      </w:tr>
      <w:tr w:rsidR="00604E76" w:rsidRPr="001421C9" w:rsidTr="00AF5C7D">
        <w:tc>
          <w:tcPr>
            <w:tcW w:w="559" w:type="dxa"/>
          </w:tcPr>
          <w:p w:rsidR="00604E76" w:rsidRPr="001421C9" w:rsidRDefault="00604E76" w:rsidP="00AF5C7D">
            <w:pPr>
              <w:rPr>
                <w:rFonts w:cs="Arial"/>
                <w:sz w:val="24"/>
                <w:szCs w:val="24"/>
              </w:rPr>
            </w:pPr>
            <w:r w:rsidRPr="001421C9">
              <w:rPr>
                <w:rFonts w:cs="Arial"/>
                <w:sz w:val="24"/>
                <w:szCs w:val="24"/>
              </w:rPr>
              <w:t>4</w:t>
            </w:r>
          </w:p>
        </w:tc>
        <w:tc>
          <w:tcPr>
            <w:tcW w:w="6625" w:type="dxa"/>
          </w:tcPr>
          <w:p w:rsidR="00604E76" w:rsidRPr="001421C9" w:rsidRDefault="00604E76" w:rsidP="00AF5C7D">
            <w:pPr>
              <w:rPr>
                <w:rFonts w:cs="Arial"/>
                <w:sz w:val="24"/>
                <w:szCs w:val="24"/>
              </w:rPr>
            </w:pPr>
            <w:r w:rsidRPr="001421C9">
              <w:rPr>
                <w:rFonts w:cs="Arial"/>
                <w:sz w:val="24"/>
                <w:szCs w:val="24"/>
              </w:rPr>
              <w:t xml:space="preserve">Mejoramiento de tramo de calle contiguo a entrada finca la selva, calle el </w:t>
            </w:r>
            <w:proofErr w:type="spellStart"/>
            <w:r w:rsidRPr="001421C9">
              <w:rPr>
                <w:rFonts w:cs="Arial"/>
                <w:sz w:val="24"/>
                <w:szCs w:val="24"/>
              </w:rPr>
              <w:t>Chilo</w:t>
            </w:r>
            <w:proofErr w:type="spellEnd"/>
            <w:r w:rsidRPr="001421C9">
              <w:rPr>
                <w:rFonts w:cs="Arial"/>
                <w:sz w:val="24"/>
                <w:szCs w:val="24"/>
              </w:rPr>
              <w:t xml:space="preserve"> hacia la cumbre, cantón </w:t>
            </w:r>
            <w:proofErr w:type="spellStart"/>
            <w:r w:rsidRPr="001421C9">
              <w:rPr>
                <w:rFonts w:cs="Arial"/>
                <w:sz w:val="24"/>
                <w:szCs w:val="24"/>
              </w:rPr>
              <w:t>Sincuyo</w:t>
            </w:r>
            <w:proofErr w:type="spellEnd"/>
            <w:r w:rsidRPr="001421C9">
              <w:rPr>
                <w:rFonts w:cs="Arial"/>
                <w:sz w:val="24"/>
                <w:szCs w:val="24"/>
              </w:rPr>
              <w:t>, Municipio de Tacuba.</w:t>
            </w:r>
          </w:p>
        </w:tc>
        <w:tc>
          <w:tcPr>
            <w:tcW w:w="1605" w:type="dxa"/>
          </w:tcPr>
          <w:p w:rsidR="00604E76" w:rsidRPr="001421C9" w:rsidRDefault="00604E76" w:rsidP="00AF5C7D">
            <w:pPr>
              <w:jc w:val="right"/>
              <w:rPr>
                <w:rFonts w:cs="Arial"/>
                <w:sz w:val="24"/>
                <w:szCs w:val="24"/>
              </w:rPr>
            </w:pPr>
            <w:r w:rsidRPr="001421C9">
              <w:rPr>
                <w:rFonts w:cs="Arial"/>
                <w:sz w:val="24"/>
                <w:szCs w:val="24"/>
              </w:rPr>
              <w:t>$47,500.00</w:t>
            </w:r>
          </w:p>
        </w:tc>
      </w:tr>
      <w:tr w:rsidR="00604E76" w:rsidRPr="001421C9" w:rsidTr="00AF5C7D">
        <w:tc>
          <w:tcPr>
            <w:tcW w:w="559" w:type="dxa"/>
          </w:tcPr>
          <w:p w:rsidR="00604E76" w:rsidRPr="001421C9" w:rsidRDefault="00604E76" w:rsidP="00AF5C7D">
            <w:pPr>
              <w:rPr>
                <w:rFonts w:cs="Arial"/>
                <w:sz w:val="24"/>
                <w:szCs w:val="24"/>
              </w:rPr>
            </w:pPr>
            <w:r w:rsidRPr="001421C9">
              <w:rPr>
                <w:rFonts w:cs="Arial"/>
                <w:sz w:val="24"/>
                <w:szCs w:val="24"/>
              </w:rPr>
              <w:t>5</w:t>
            </w:r>
          </w:p>
        </w:tc>
        <w:tc>
          <w:tcPr>
            <w:tcW w:w="6625" w:type="dxa"/>
          </w:tcPr>
          <w:p w:rsidR="00604E76" w:rsidRPr="001421C9" w:rsidRDefault="00604E76" w:rsidP="00AF5C7D">
            <w:pPr>
              <w:rPr>
                <w:rFonts w:cs="Arial"/>
                <w:sz w:val="24"/>
                <w:szCs w:val="24"/>
              </w:rPr>
            </w:pPr>
            <w:r w:rsidRPr="001421C9">
              <w:rPr>
                <w:rFonts w:cs="Arial"/>
                <w:sz w:val="24"/>
                <w:szCs w:val="24"/>
              </w:rPr>
              <w:t xml:space="preserve">Mejoramiento de tramos de calle principal, que conduce a caserío los orantes y caserío el Palmo abajo, desde terreno de Andrés García hasta terreno de José Ángel Martínez Mendoza, del Cantón el Jícaro y el </w:t>
            </w:r>
            <w:proofErr w:type="spellStart"/>
            <w:r w:rsidRPr="001421C9">
              <w:rPr>
                <w:rFonts w:cs="Arial"/>
                <w:sz w:val="24"/>
                <w:szCs w:val="24"/>
              </w:rPr>
              <w:t>Sincuyo</w:t>
            </w:r>
            <w:proofErr w:type="spellEnd"/>
          </w:p>
        </w:tc>
        <w:tc>
          <w:tcPr>
            <w:tcW w:w="1605" w:type="dxa"/>
          </w:tcPr>
          <w:p w:rsidR="00604E76" w:rsidRPr="001421C9" w:rsidRDefault="00604E76" w:rsidP="00AF5C7D">
            <w:pPr>
              <w:jc w:val="right"/>
              <w:rPr>
                <w:rFonts w:cs="Arial"/>
                <w:sz w:val="24"/>
                <w:szCs w:val="24"/>
              </w:rPr>
            </w:pPr>
            <w:r w:rsidRPr="001421C9">
              <w:rPr>
                <w:rFonts w:cs="Arial"/>
                <w:sz w:val="24"/>
                <w:szCs w:val="24"/>
              </w:rPr>
              <w:t>$47,500.00</w:t>
            </w:r>
          </w:p>
        </w:tc>
      </w:tr>
      <w:tr w:rsidR="00604E76" w:rsidRPr="001421C9" w:rsidTr="00AF5C7D">
        <w:tc>
          <w:tcPr>
            <w:tcW w:w="559" w:type="dxa"/>
          </w:tcPr>
          <w:p w:rsidR="00604E76" w:rsidRPr="001421C9" w:rsidRDefault="00604E76" w:rsidP="00AF5C7D">
            <w:pPr>
              <w:rPr>
                <w:rFonts w:cs="Arial"/>
                <w:sz w:val="24"/>
                <w:szCs w:val="24"/>
              </w:rPr>
            </w:pPr>
            <w:r w:rsidRPr="001421C9">
              <w:rPr>
                <w:rFonts w:cs="Arial"/>
                <w:sz w:val="24"/>
                <w:szCs w:val="24"/>
              </w:rPr>
              <w:t>6</w:t>
            </w:r>
          </w:p>
        </w:tc>
        <w:tc>
          <w:tcPr>
            <w:tcW w:w="6625" w:type="dxa"/>
          </w:tcPr>
          <w:p w:rsidR="00604E76" w:rsidRPr="001421C9" w:rsidRDefault="00604E76" w:rsidP="00AF5C7D">
            <w:pPr>
              <w:rPr>
                <w:rFonts w:cs="Arial"/>
                <w:sz w:val="24"/>
                <w:szCs w:val="24"/>
              </w:rPr>
            </w:pPr>
            <w:r w:rsidRPr="001421C9">
              <w:rPr>
                <w:rFonts w:cs="Arial"/>
                <w:sz w:val="24"/>
                <w:szCs w:val="24"/>
              </w:rPr>
              <w:t xml:space="preserve">Mejoramiento de tramo de calle en cuesta el mango, ubicado sobe la calle que conduce hacia cantón la </w:t>
            </w:r>
            <w:proofErr w:type="spellStart"/>
            <w:r w:rsidRPr="001421C9">
              <w:rPr>
                <w:rFonts w:cs="Arial"/>
                <w:sz w:val="24"/>
                <w:szCs w:val="24"/>
              </w:rPr>
              <w:t>Pandeadura</w:t>
            </w:r>
            <w:proofErr w:type="spellEnd"/>
            <w:r w:rsidRPr="001421C9">
              <w:rPr>
                <w:rFonts w:cs="Arial"/>
                <w:sz w:val="24"/>
                <w:szCs w:val="24"/>
              </w:rPr>
              <w:t xml:space="preserve"> Centro, Municipio de Tacuba.</w:t>
            </w:r>
          </w:p>
        </w:tc>
        <w:tc>
          <w:tcPr>
            <w:tcW w:w="1605" w:type="dxa"/>
          </w:tcPr>
          <w:p w:rsidR="00604E76" w:rsidRPr="001421C9" w:rsidRDefault="00604E76" w:rsidP="00AF5C7D">
            <w:pPr>
              <w:jc w:val="right"/>
              <w:rPr>
                <w:rFonts w:cs="Arial"/>
                <w:sz w:val="24"/>
                <w:szCs w:val="24"/>
              </w:rPr>
            </w:pPr>
            <w:r w:rsidRPr="001421C9">
              <w:rPr>
                <w:rFonts w:cs="Arial"/>
                <w:sz w:val="24"/>
                <w:szCs w:val="24"/>
              </w:rPr>
              <w:t>$47,500.00</w:t>
            </w:r>
          </w:p>
        </w:tc>
      </w:tr>
      <w:tr w:rsidR="00604E76" w:rsidRPr="001421C9" w:rsidTr="00AF5C7D">
        <w:tc>
          <w:tcPr>
            <w:tcW w:w="559" w:type="dxa"/>
          </w:tcPr>
          <w:p w:rsidR="00604E76" w:rsidRPr="001421C9" w:rsidRDefault="00604E76" w:rsidP="00AF5C7D">
            <w:pPr>
              <w:rPr>
                <w:rFonts w:cs="Arial"/>
                <w:sz w:val="24"/>
                <w:szCs w:val="24"/>
              </w:rPr>
            </w:pPr>
            <w:r w:rsidRPr="001421C9">
              <w:rPr>
                <w:rFonts w:cs="Arial"/>
                <w:sz w:val="24"/>
                <w:szCs w:val="24"/>
              </w:rPr>
              <w:t>7</w:t>
            </w:r>
          </w:p>
        </w:tc>
        <w:tc>
          <w:tcPr>
            <w:tcW w:w="6625" w:type="dxa"/>
          </w:tcPr>
          <w:p w:rsidR="00604E76" w:rsidRPr="001421C9" w:rsidRDefault="00604E76" w:rsidP="00AF5C7D">
            <w:pPr>
              <w:rPr>
                <w:rFonts w:cs="Arial"/>
                <w:sz w:val="24"/>
                <w:szCs w:val="24"/>
              </w:rPr>
            </w:pPr>
            <w:proofErr w:type="spellStart"/>
            <w:r w:rsidRPr="001421C9">
              <w:rPr>
                <w:rFonts w:cs="Arial"/>
                <w:sz w:val="24"/>
                <w:szCs w:val="24"/>
              </w:rPr>
              <w:t>Concreteado</w:t>
            </w:r>
            <w:proofErr w:type="spellEnd"/>
            <w:r w:rsidRPr="001421C9">
              <w:rPr>
                <w:rFonts w:cs="Arial"/>
                <w:sz w:val="24"/>
                <w:szCs w:val="24"/>
              </w:rPr>
              <w:t xml:space="preserve"> Hidráulico de calle frente a Escuela del Caserío Chagüite Centro y frente a Escuela del Caserío Lomas de San Antonio El Cantón El chagüite, municipio de Tacuba.</w:t>
            </w:r>
          </w:p>
        </w:tc>
        <w:tc>
          <w:tcPr>
            <w:tcW w:w="1605" w:type="dxa"/>
          </w:tcPr>
          <w:p w:rsidR="00604E76" w:rsidRPr="001421C9" w:rsidRDefault="00604E76" w:rsidP="00AF5C7D">
            <w:pPr>
              <w:jc w:val="right"/>
              <w:rPr>
                <w:rFonts w:cs="Arial"/>
                <w:sz w:val="24"/>
                <w:szCs w:val="24"/>
              </w:rPr>
            </w:pPr>
            <w:r w:rsidRPr="001421C9">
              <w:rPr>
                <w:rFonts w:cs="Arial"/>
                <w:sz w:val="24"/>
                <w:szCs w:val="24"/>
              </w:rPr>
              <w:t>$47,500.00</w:t>
            </w:r>
          </w:p>
        </w:tc>
      </w:tr>
    </w:tbl>
    <w:p w:rsidR="00604E76" w:rsidRPr="001421C9" w:rsidRDefault="00604E76" w:rsidP="00604E76">
      <w:pPr>
        <w:spacing w:after="0" w:line="240" w:lineRule="auto"/>
        <w:jc w:val="both"/>
        <w:rPr>
          <w:rFonts w:cs="Arial"/>
          <w:sz w:val="24"/>
          <w:szCs w:val="24"/>
        </w:rPr>
      </w:pPr>
      <w:r w:rsidRPr="001421C9">
        <w:rPr>
          <w:rFonts w:cs="Arial"/>
          <w:sz w:val="24"/>
          <w:szCs w:val="24"/>
        </w:rPr>
        <w:t xml:space="preserve">Compra de un Camión Cisterna ($30,000.00); Mejora del Registro Familiar ($12,500.00); por una suma Total de </w:t>
      </w:r>
      <w:r w:rsidRPr="001421C9">
        <w:rPr>
          <w:rFonts w:cs="Arial"/>
          <w:b/>
          <w:sz w:val="24"/>
          <w:szCs w:val="24"/>
        </w:rPr>
        <w:t>CUATROCIENTOS CINCUENTA MIL 00/100 DÓLARES ($450,000.00)</w:t>
      </w:r>
      <w:r w:rsidRPr="001421C9">
        <w:rPr>
          <w:rFonts w:cs="Arial"/>
          <w:sz w:val="24"/>
          <w:szCs w:val="24"/>
        </w:rPr>
        <w:t xml:space="preserve">; </w:t>
      </w:r>
    </w:p>
    <w:p w:rsidR="00604E76" w:rsidRPr="001421C9" w:rsidRDefault="00604E76" w:rsidP="00604E76">
      <w:pPr>
        <w:spacing w:after="0" w:line="240" w:lineRule="auto"/>
        <w:jc w:val="both"/>
        <w:rPr>
          <w:rFonts w:cs="Arial"/>
          <w:spacing w:val="-4"/>
          <w:sz w:val="24"/>
          <w:szCs w:val="24"/>
        </w:rPr>
      </w:pPr>
      <w:r w:rsidRPr="001421C9">
        <w:rPr>
          <w:rFonts w:cs="Arial"/>
          <w:sz w:val="24"/>
          <w:szCs w:val="24"/>
        </w:rPr>
        <w:t xml:space="preserve">4) Se autoriza Cancelar la Banco Atlántida El Salvador, S.A. una comisión del 1.00% sobre el monto otorgado Más IVA, Veinte Mil Trescientos Cuarenta 00/100 Dólares </w:t>
      </w:r>
      <w:r w:rsidRPr="001421C9">
        <w:rPr>
          <w:rFonts w:cs="Arial"/>
          <w:b/>
          <w:sz w:val="24"/>
          <w:szCs w:val="24"/>
        </w:rPr>
        <w:t>($20,340.00);</w:t>
      </w:r>
      <w:r w:rsidRPr="001421C9">
        <w:rPr>
          <w:rFonts w:cs="Arial"/>
          <w:sz w:val="24"/>
          <w:szCs w:val="24"/>
        </w:rPr>
        <w:t xml:space="preserve"> 4) Se autoriza al INSTITUTO SALVADOREÑO DE DESARROLLO MUNICIPAL descontar la </w:t>
      </w:r>
      <w:r w:rsidRPr="001421C9">
        <w:rPr>
          <w:rFonts w:cs="Arial"/>
          <w:b/>
          <w:sz w:val="24"/>
          <w:szCs w:val="24"/>
        </w:rPr>
        <w:t>comisión de 1.50% por un valor de $27,000.00</w:t>
      </w:r>
      <w:r w:rsidRPr="001421C9">
        <w:rPr>
          <w:rFonts w:cs="Arial"/>
          <w:sz w:val="24"/>
          <w:szCs w:val="24"/>
        </w:rPr>
        <w:t xml:space="preserve">, </w:t>
      </w:r>
      <w:r w:rsidRPr="001421C9">
        <w:rPr>
          <w:rFonts w:cs="Arial"/>
          <w:b/>
          <w:sz w:val="24"/>
          <w:szCs w:val="24"/>
        </w:rPr>
        <w:t>en un solo pago en el momento del otorgamiento del préstamo;</w:t>
      </w:r>
      <w:r w:rsidRPr="001421C9">
        <w:rPr>
          <w:rFonts w:cs="Arial"/>
          <w:sz w:val="24"/>
          <w:szCs w:val="24"/>
        </w:rPr>
        <w:t xml:space="preserve">5) </w:t>
      </w:r>
      <w:r w:rsidRPr="001421C9">
        <w:rPr>
          <w:rFonts w:cs="Arial"/>
          <w:sz w:val="24"/>
          <w:szCs w:val="24"/>
          <w:lang w:val="es-ES"/>
        </w:rPr>
        <w:t xml:space="preserve">Autorizar la contratación de Servicios Financieros INNOVA, S.A. de C.V. para la elaboración informes de Auditoría Externa de los ejercicios fiscales de los años 2017 y 2018; Por un valor de </w:t>
      </w:r>
      <w:r w:rsidRPr="001421C9">
        <w:rPr>
          <w:rFonts w:cs="Arial"/>
          <w:b/>
          <w:sz w:val="24"/>
          <w:szCs w:val="24"/>
          <w:lang w:val="es-ES"/>
        </w:rPr>
        <w:t>$14,690.00 IVA Incluido;</w:t>
      </w:r>
      <w:r w:rsidRPr="001421C9">
        <w:rPr>
          <w:rFonts w:cs="Arial"/>
          <w:sz w:val="24"/>
          <w:szCs w:val="24"/>
          <w:lang w:val="es-ES"/>
        </w:rPr>
        <w:t xml:space="preserve"> 6) Autorizar la Contratación de CONSTRUINVERSIONES AHH, SOCIEDAD ANONIMA DE CAPITAL VARIABLE, para la elaboración de Estudio de Factibilidad financiera de esta Alcaldía Municipal, para determinar los flujos de fondos generando rendimiento y estrategias, por un valor de $61,020.00 IVA incluido; 7) Se autoriza del producto del presente financiamiento descontar los gastos de </w:t>
      </w:r>
      <w:r w:rsidRPr="001421C9">
        <w:rPr>
          <w:rFonts w:cs="Arial"/>
          <w:b/>
          <w:sz w:val="24"/>
          <w:szCs w:val="24"/>
          <w:lang w:val="es-ES"/>
        </w:rPr>
        <w:t>escrituración $700.00</w:t>
      </w:r>
      <w:r w:rsidRPr="001421C9">
        <w:rPr>
          <w:rFonts w:cs="Arial"/>
          <w:sz w:val="24"/>
          <w:szCs w:val="24"/>
          <w:lang w:val="es-ES"/>
        </w:rPr>
        <w:t xml:space="preserve"> y Derechos de Registros por un Valor de </w:t>
      </w:r>
      <w:r w:rsidRPr="001421C9">
        <w:rPr>
          <w:rFonts w:cs="Arial"/>
          <w:b/>
          <w:sz w:val="24"/>
          <w:szCs w:val="24"/>
          <w:lang w:val="es-ES"/>
        </w:rPr>
        <w:t xml:space="preserve">$2,205; </w:t>
      </w:r>
      <w:r w:rsidRPr="001421C9">
        <w:rPr>
          <w:rFonts w:cs="Arial"/>
          <w:sz w:val="24"/>
          <w:szCs w:val="24"/>
          <w:lang w:val="es-ES"/>
        </w:rPr>
        <w:t xml:space="preserve">Transferencia de Bienes Inmuebles por un </w:t>
      </w:r>
      <w:r w:rsidRPr="001421C9">
        <w:rPr>
          <w:rFonts w:cs="Arial"/>
          <w:b/>
          <w:sz w:val="24"/>
          <w:szCs w:val="24"/>
          <w:lang w:val="es-ES"/>
        </w:rPr>
        <w:t xml:space="preserve">valor de </w:t>
      </w:r>
      <w:r w:rsidRPr="001421C9">
        <w:rPr>
          <w:rFonts w:cs="Arial"/>
          <w:b/>
          <w:sz w:val="24"/>
          <w:szCs w:val="24"/>
          <w:lang w:val="es-ES"/>
        </w:rPr>
        <w:lastRenderedPageBreak/>
        <w:t>$9,642.86</w:t>
      </w:r>
      <w:r w:rsidRPr="001421C9">
        <w:rPr>
          <w:rFonts w:cs="Arial"/>
          <w:sz w:val="24"/>
          <w:szCs w:val="24"/>
          <w:lang w:val="es-ES"/>
        </w:rPr>
        <w:t xml:space="preserve">; 8) Y por el </w:t>
      </w:r>
      <w:r w:rsidRPr="001421C9">
        <w:rPr>
          <w:rFonts w:cs="Arial"/>
          <w:b/>
          <w:sz w:val="24"/>
          <w:szCs w:val="24"/>
          <w:lang w:val="es-ES"/>
        </w:rPr>
        <w:t xml:space="preserve">saldo  $15,990.72 </w:t>
      </w:r>
      <w:r w:rsidRPr="001421C9">
        <w:rPr>
          <w:rFonts w:cs="Arial"/>
          <w:sz w:val="24"/>
          <w:szCs w:val="24"/>
          <w:lang w:val="es-ES"/>
        </w:rPr>
        <w:t>emitir un Cheque a favor de la Alcaldía Municipal de Tacuba. 9) Se autoriza como fuente de financiamiento para el pago de dicho crédito, el 75% de los recursos del FODES asignados a esta alcaldía.</w:t>
      </w:r>
      <w:r w:rsidRPr="001421C9">
        <w:rPr>
          <w:rFonts w:cs="Arial"/>
          <w:sz w:val="24"/>
          <w:szCs w:val="24"/>
        </w:rPr>
        <w:t xml:space="preserve"> </w:t>
      </w:r>
      <w:r w:rsidRPr="001421C9">
        <w:rPr>
          <w:rFonts w:cs="Arial"/>
          <w:b/>
          <w:sz w:val="24"/>
          <w:szCs w:val="24"/>
        </w:rPr>
        <w:t>Los Concejales: Rafael Antonio Godoy Aguirre y Joel Ernesto Ramírez Acosta, manifiestan no estar de acuerdo, por lo que salvan su voto en ésta resolución</w:t>
      </w:r>
      <w:r w:rsidRPr="001421C9">
        <w:rPr>
          <w:rFonts w:cs="Arial"/>
          <w:sz w:val="24"/>
          <w:szCs w:val="24"/>
        </w:rPr>
        <w:t>. Comuníquese.</w:t>
      </w:r>
    </w:p>
    <w:p w:rsidR="00604E76" w:rsidRPr="001421C9" w:rsidRDefault="00604E76" w:rsidP="00604E76">
      <w:pPr>
        <w:spacing w:after="0" w:line="240" w:lineRule="auto"/>
        <w:jc w:val="both"/>
        <w:rPr>
          <w:rFonts w:cs="Arial"/>
          <w:sz w:val="24"/>
          <w:szCs w:val="24"/>
        </w:rPr>
      </w:pPr>
      <w:r w:rsidRPr="001421C9">
        <w:rPr>
          <w:rFonts w:cs="Arial"/>
          <w:b/>
          <w:bCs/>
          <w:sz w:val="24"/>
          <w:szCs w:val="24"/>
          <w:u w:val="single"/>
        </w:rPr>
        <w:t>ACUERDO No.14</w:t>
      </w:r>
      <w:r w:rsidRPr="001421C9">
        <w:rPr>
          <w:rFonts w:cs="Arial"/>
          <w:b/>
          <w:sz w:val="24"/>
          <w:szCs w:val="24"/>
          <w:u w:val="single"/>
        </w:rPr>
        <w:t>.</w:t>
      </w:r>
      <w:r w:rsidRPr="001421C9">
        <w:rPr>
          <w:rFonts w:cs="Arial"/>
          <w:sz w:val="24"/>
          <w:szCs w:val="24"/>
        </w:rPr>
        <w:t xml:space="preserve"> El Concejo, en uso de sus facultades legales conferidas por el Código Municipal; </w:t>
      </w:r>
      <w:r w:rsidRPr="001421C9">
        <w:rPr>
          <w:rFonts w:cs="Arial"/>
          <w:b/>
          <w:sz w:val="24"/>
          <w:szCs w:val="24"/>
        </w:rPr>
        <w:t>Con 8 Votos que equivalen a las tres cuartas partes</w:t>
      </w:r>
      <w:r w:rsidRPr="001421C9">
        <w:rPr>
          <w:rFonts w:cs="Arial"/>
          <w:sz w:val="24"/>
          <w:szCs w:val="24"/>
        </w:rPr>
        <w:t>.</w:t>
      </w:r>
      <w:r w:rsidRPr="001421C9">
        <w:rPr>
          <w:rFonts w:cs="Arial"/>
          <w:sz w:val="24"/>
          <w:szCs w:val="24"/>
          <w:lang w:val="es-ES"/>
        </w:rPr>
        <w:t xml:space="preserve">Con el propósito de aumentar la disponibilidad del FODES, 75%, para ampliar la ejecución de nuevos proyectos de interés social en beneficio del municipio. </w:t>
      </w:r>
      <w:r w:rsidRPr="001421C9">
        <w:rPr>
          <w:rFonts w:cs="Arial"/>
          <w:sz w:val="24"/>
          <w:szCs w:val="24"/>
        </w:rPr>
        <w:t xml:space="preserve">ACUERDA: Autorizar al Señor Alcalde Municipal, Lic. Luis Carlos Milla García, para que solicite la aceptación de ORDEN IRREVOCABLE DE DESCUENTO Y PAGO  (OIDP), a favor del BANCO ATLANTIDA EL SALVADOR, S.A. por préstamo otorgado al Municipio de TACUBA, departamento de AHUACHAPAN, por un </w:t>
      </w:r>
      <w:r w:rsidRPr="001421C9">
        <w:rPr>
          <w:rFonts w:cs="Arial"/>
          <w:b/>
          <w:sz w:val="24"/>
          <w:szCs w:val="24"/>
        </w:rPr>
        <w:t xml:space="preserve">MONTO </w:t>
      </w:r>
      <w:r w:rsidRPr="001421C9">
        <w:rPr>
          <w:rFonts w:cs="Arial"/>
          <w:sz w:val="24"/>
          <w:szCs w:val="24"/>
        </w:rPr>
        <w:t xml:space="preserve">de </w:t>
      </w:r>
      <w:r w:rsidRPr="001421C9">
        <w:rPr>
          <w:rFonts w:cs="Arial"/>
          <w:b/>
          <w:sz w:val="24"/>
          <w:szCs w:val="24"/>
        </w:rPr>
        <w:t>UN MILLÓN OCHOCIENTOS MIL 00/100 DOLARES ($1,800,000.00)</w:t>
      </w:r>
      <w:r w:rsidRPr="001421C9">
        <w:rPr>
          <w:rFonts w:cs="Arial"/>
          <w:sz w:val="24"/>
          <w:szCs w:val="24"/>
        </w:rPr>
        <w:t xml:space="preserve">, Referencia 1321726380. Los datos del Crédito son: crédito al </w:t>
      </w:r>
      <w:r w:rsidRPr="001421C9">
        <w:rPr>
          <w:rFonts w:cs="Arial"/>
          <w:b/>
          <w:sz w:val="24"/>
          <w:szCs w:val="24"/>
        </w:rPr>
        <w:t>Banco Atlántida El Salvador, S.A</w:t>
      </w:r>
      <w:r w:rsidRPr="001421C9">
        <w:rPr>
          <w:rFonts w:cs="Arial"/>
          <w:sz w:val="24"/>
          <w:szCs w:val="24"/>
        </w:rPr>
        <w:t xml:space="preserve">., por la cantidad de </w:t>
      </w:r>
      <w:r w:rsidRPr="001421C9">
        <w:rPr>
          <w:rFonts w:cs="Arial"/>
          <w:b/>
          <w:sz w:val="24"/>
          <w:szCs w:val="24"/>
        </w:rPr>
        <w:t>UN MILLÓN OCHOCIENTOS MIL 00/100 DOLARES ($1,800,000.00)</w:t>
      </w:r>
      <w:r w:rsidRPr="001421C9">
        <w:rPr>
          <w:rFonts w:cs="Arial"/>
          <w:sz w:val="24"/>
          <w:szCs w:val="24"/>
        </w:rPr>
        <w:t xml:space="preserve">, para un </w:t>
      </w:r>
      <w:r w:rsidRPr="001421C9">
        <w:rPr>
          <w:rFonts w:cs="Arial"/>
          <w:b/>
          <w:sz w:val="24"/>
          <w:szCs w:val="24"/>
        </w:rPr>
        <w:t>PLAZO</w:t>
      </w:r>
      <w:r w:rsidRPr="001421C9">
        <w:rPr>
          <w:rFonts w:cs="Arial"/>
          <w:sz w:val="24"/>
          <w:szCs w:val="24"/>
        </w:rPr>
        <w:t xml:space="preserve"> de 5 años (60 meses) con una </w:t>
      </w:r>
      <w:r w:rsidRPr="001421C9">
        <w:rPr>
          <w:rFonts w:cs="Arial"/>
          <w:b/>
          <w:sz w:val="24"/>
          <w:szCs w:val="24"/>
        </w:rPr>
        <w:t>TASA DE INTERÉS</w:t>
      </w:r>
      <w:r w:rsidRPr="001421C9">
        <w:rPr>
          <w:rFonts w:cs="Arial"/>
          <w:sz w:val="24"/>
          <w:szCs w:val="24"/>
        </w:rPr>
        <w:t xml:space="preserve"> del 8.80%, los cuales se cancelarán de la siguiente manera, </w:t>
      </w:r>
      <w:r w:rsidRPr="001421C9">
        <w:rPr>
          <w:rFonts w:cs="Arial"/>
          <w:b/>
          <w:sz w:val="24"/>
          <w:szCs w:val="24"/>
        </w:rPr>
        <w:t>Cincuenta y nueve cuotas mensuales vencidas y sucesivas que comprenden capital en intereses, por $37,190.57</w:t>
      </w:r>
      <w:r w:rsidRPr="001421C9">
        <w:rPr>
          <w:rFonts w:cs="Arial"/>
          <w:sz w:val="24"/>
          <w:szCs w:val="24"/>
        </w:rPr>
        <w:t>, y una última por el saldo que exista al vencimiento; en caso de mora mayor a 7 días y hasta 30 días mora se obliga a pagar al Banco, en concepto de recargo por gestión de cobro administrativo la cantidad de $250.00 más IVA;</w:t>
      </w:r>
      <w:r w:rsidRPr="001421C9">
        <w:rPr>
          <w:rFonts w:cs="Arial"/>
          <w:b/>
          <w:sz w:val="24"/>
          <w:szCs w:val="24"/>
        </w:rPr>
        <w:t>DESTINOS</w:t>
      </w:r>
      <w:r w:rsidRPr="001421C9">
        <w:rPr>
          <w:rFonts w:cs="Arial"/>
          <w:sz w:val="24"/>
          <w:szCs w:val="24"/>
        </w:rPr>
        <w:t xml:space="preserve">: 1) Consolidación de deudas contraídas con el Banco Hipotecario de El Salvador, S.A. </w:t>
      </w:r>
      <w:r w:rsidRPr="001421C9">
        <w:rPr>
          <w:rFonts w:cs="Arial"/>
          <w:b/>
          <w:sz w:val="24"/>
          <w:szCs w:val="24"/>
        </w:rPr>
        <w:t>Ref. AA1051771 Según SALDO PROYECTADO($848,411.42)</w:t>
      </w:r>
      <w:r w:rsidRPr="001421C9">
        <w:rPr>
          <w:rFonts w:cs="Arial"/>
          <w:sz w:val="24"/>
          <w:szCs w:val="24"/>
        </w:rPr>
        <w:t xml:space="preserve"> 2) Compra de un inmueble de naturaleza urbano, inscrito a favor del </w:t>
      </w:r>
      <w:r w:rsidRPr="001421C9">
        <w:rPr>
          <w:rFonts w:cs="Arial"/>
          <w:b/>
          <w:sz w:val="24"/>
          <w:szCs w:val="24"/>
        </w:rPr>
        <w:t>Banco Atlántida El Salvador, S.A.</w:t>
      </w:r>
      <w:r w:rsidRPr="001421C9">
        <w:rPr>
          <w:rFonts w:cs="Arial"/>
          <w:sz w:val="24"/>
          <w:szCs w:val="24"/>
        </w:rPr>
        <w:t xml:space="preserve"> al número de matrícula </w:t>
      </w:r>
      <w:r w:rsidRPr="001421C9">
        <w:rPr>
          <w:rFonts w:cs="Arial"/>
          <w:b/>
          <w:sz w:val="24"/>
          <w:szCs w:val="24"/>
        </w:rPr>
        <w:t xml:space="preserve">UNO CINCO CERO </w:t>
      </w:r>
      <w:proofErr w:type="spellStart"/>
      <w:r w:rsidRPr="001421C9">
        <w:rPr>
          <w:rFonts w:cs="Arial"/>
          <w:b/>
          <w:sz w:val="24"/>
          <w:szCs w:val="24"/>
        </w:rPr>
        <w:t>CERO</w:t>
      </w:r>
      <w:proofErr w:type="spellEnd"/>
      <w:r w:rsidRPr="001421C9">
        <w:rPr>
          <w:rFonts w:cs="Arial"/>
          <w:b/>
          <w:sz w:val="24"/>
          <w:szCs w:val="24"/>
        </w:rPr>
        <w:t xml:space="preserve"> CUATRO CERO SIETE UNO-CERO CERO CEROCEROCERO del Centro Nacional de Registros</w:t>
      </w:r>
      <w:r w:rsidRPr="001421C9">
        <w:rPr>
          <w:rFonts w:cs="Arial"/>
          <w:sz w:val="24"/>
          <w:szCs w:val="24"/>
        </w:rPr>
        <w:t xml:space="preserve"> de la Segunda Sección de Occidente, con sede en departamento de Ahuachapán, el cual se encuentra ubicado en el Barrio El Centro de la Villa de Tacuba, con una extensión superficial de UN MIL SEISCIENTOS QUINCE PUNTO VEINTICINCO METROS CUADRADOS, el cual será adquirido la cantidad de  TRESCIENTOS CINCUENTA MIL DOLARES DE LOS ESTADOS DE AMERICA</w:t>
      </w:r>
      <w:r w:rsidRPr="001421C9">
        <w:rPr>
          <w:rFonts w:cs="Arial"/>
          <w:b/>
          <w:sz w:val="24"/>
          <w:szCs w:val="24"/>
        </w:rPr>
        <w:t xml:space="preserve"> ($350,000.00)</w:t>
      </w:r>
    </w:p>
    <w:p w:rsidR="00604E76" w:rsidRPr="001421C9" w:rsidRDefault="00604E76" w:rsidP="00604E76">
      <w:pPr>
        <w:spacing w:after="0" w:line="240" w:lineRule="auto"/>
        <w:jc w:val="both"/>
        <w:rPr>
          <w:rFonts w:cs="Arial"/>
          <w:sz w:val="24"/>
          <w:szCs w:val="24"/>
        </w:rPr>
      </w:pPr>
      <w:r w:rsidRPr="001421C9">
        <w:rPr>
          <w:rFonts w:cs="Arial"/>
          <w:sz w:val="24"/>
          <w:szCs w:val="24"/>
        </w:rPr>
        <w:t xml:space="preserve"> 3)  Un Proyecto de Infraestructura Diversas </w:t>
      </w:r>
      <w:r w:rsidRPr="001421C9">
        <w:rPr>
          <w:rFonts w:cs="Arial"/>
          <w:b/>
          <w:sz w:val="24"/>
          <w:szCs w:val="24"/>
        </w:rPr>
        <w:t>MEJORAS DEL INMUEBLE $75,000.00</w:t>
      </w:r>
      <w:r w:rsidRPr="001421C9">
        <w:rPr>
          <w:rFonts w:cs="Arial"/>
          <w:sz w:val="24"/>
          <w:szCs w:val="24"/>
        </w:rPr>
        <w:t xml:space="preserve"> Y Siete Proyectos de Desarrollo Social:</w:t>
      </w:r>
    </w:p>
    <w:tbl>
      <w:tblPr>
        <w:tblStyle w:val="Tablaconcuadrcula"/>
        <w:tblW w:w="0" w:type="auto"/>
        <w:tblInd w:w="108" w:type="dxa"/>
        <w:tblLook w:val="04A0"/>
      </w:tblPr>
      <w:tblGrid>
        <w:gridCol w:w="559"/>
        <w:gridCol w:w="6625"/>
        <w:gridCol w:w="1651"/>
      </w:tblGrid>
      <w:tr w:rsidR="00604E76" w:rsidRPr="001421C9" w:rsidTr="00AF5C7D">
        <w:tc>
          <w:tcPr>
            <w:tcW w:w="513" w:type="dxa"/>
          </w:tcPr>
          <w:p w:rsidR="00604E76" w:rsidRPr="001421C9" w:rsidRDefault="00604E76" w:rsidP="00AF5C7D">
            <w:pPr>
              <w:jc w:val="center"/>
              <w:rPr>
                <w:rFonts w:cs="Arial"/>
                <w:sz w:val="24"/>
                <w:szCs w:val="24"/>
              </w:rPr>
            </w:pPr>
            <w:r w:rsidRPr="001421C9">
              <w:rPr>
                <w:rFonts w:cs="Arial"/>
                <w:sz w:val="24"/>
                <w:szCs w:val="24"/>
              </w:rPr>
              <w:t>No.</w:t>
            </w:r>
          </w:p>
        </w:tc>
        <w:tc>
          <w:tcPr>
            <w:tcW w:w="6625" w:type="dxa"/>
          </w:tcPr>
          <w:p w:rsidR="00604E76" w:rsidRPr="001421C9" w:rsidRDefault="00604E76" w:rsidP="00AF5C7D">
            <w:pPr>
              <w:jc w:val="center"/>
              <w:rPr>
                <w:rFonts w:cs="Arial"/>
                <w:sz w:val="24"/>
                <w:szCs w:val="24"/>
              </w:rPr>
            </w:pPr>
            <w:r w:rsidRPr="001421C9">
              <w:rPr>
                <w:rFonts w:cs="Arial"/>
                <w:sz w:val="24"/>
                <w:szCs w:val="24"/>
              </w:rPr>
              <w:t>PROYECTO</w:t>
            </w:r>
          </w:p>
        </w:tc>
        <w:tc>
          <w:tcPr>
            <w:tcW w:w="1651" w:type="dxa"/>
          </w:tcPr>
          <w:p w:rsidR="00604E76" w:rsidRPr="001421C9" w:rsidRDefault="00604E76" w:rsidP="00AF5C7D">
            <w:pPr>
              <w:jc w:val="center"/>
              <w:rPr>
                <w:rFonts w:cs="Arial"/>
                <w:sz w:val="24"/>
                <w:szCs w:val="24"/>
              </w:rPr>
            </w:pPr>
            <w:r w:rsidRPr="001421C9">
              <w:rPr>
                <w:rFonts w:cs="Arial"/>
                <w:sz w:val="24"/>
                <w:szCs w:val="24"/>
              </w:rPr>
              <w:t>MONTO</w:t>
            </w:r>
          </w:p>
        </w:tc>
      </w:tr>
      <w:tr w:rsidR="00604E76" w:rsidRPr="001421C9" w:rsidTr="00AF5C7D">
        <w:tc>
          <w:tcPr>
            <w:tcW w:w="513" w:type="dxa"/>
          </w:tcPr>
          <w:p w:rsidR="00604E76" w:rsidRPr="001421C9" w:rsidRDefault="00604E76" w:rsidP="00AF5C7D">
            <w:pPr>
              <w:rPr>
                <w:rFonts w:cs="Arial"/>
                <w:sz w:val="24"/>
                <w:szCs w:val="24"/>
              </w:rPr>
            </w:pPr>
            <w:r w:rsidRPr="001421C9">
              <w:rPr>
                <w:rFonts w:cs="Arial"/>
                <w:sz w:val="24"/>
                <w:szCs w:val="24"/>
              </w:rPr>
              <w:t>1</w:t>
            </w:r>
          </w:p>
        </w:tc>
        <w:tc>
          <w:tcPr>
            <w:tcW w:w="6625" w:type="dxa"/>
          </w:tcPr>
          <w:p w:rsidR="00604E76" w:rsidRPr="001421C9" w:rsidRDefault="00604E76" w:rsidP="00AF5C7D">
            <w:pPr>
              <w:rPr>
                <w:rFonts w:cs="Arial"/>
                <w:sz w:val="24"/>
                <w:szCs w:val="24"/>
              </w:rPr>
            </w:pPr>
          </w:p>
          <w:p w:rsidR="00604E76" w:rsidRPr="001421C9" w:rsidRDefault="00604E76" w:rsidP="00AF5C7D">
            <w:pPr>
              <w:rPr>
                <w:rFonts w:cs="Arial"/>
                <w:sz w:val="24"/>
                <w:szCs w:val="24"/>
              </w:rPr>
            </w:pPr>
            <w:r w:rsidRPr="001421C9">
              <w:rPr>
                <w:rFonts w:cs="Arial"/>
                <w:sz w:val="24"/>
                <w:szCs w:val="24"/>
              </w:rPr>
              <w:t>Mejoramiento de Tramo de Calle Principal hacia el Rodeo número uno, hasta cancha de futbol, Cantón Loma Larga, Municipio de Tacuba.</w:t>
            </w:r>
          </w:p>
        </w:tc>
        <w:tc>
          <w:tcPr>
            <w:tcW w:w="1651" w:type="dxa"/>
          </w:tcPr>
          <w:p w:rsidR="00604E76" w:rsidRPr="001421C9" w:rsidRDefault="00604E76" w:rsidP="00AF5C7D">
            <w:pPr>
              <w:jc w:val="right"/>
              <w:rPr>
                <w:rFonts w:cs="Arial"/>
                <w:sz w:val="24"/>
                <w:szCs w:val="24"/>
              </w:rPr>
            </w:pPr>
            <w:r w:rsidRPr="001421C9">
              <w:rPr>
                <w:rFonts w:cs="Arial"/>
                <w:sz w:val="24"/>
                <w:szCs w:val="24"/>
              </w:rPr>
              <w:t>$47,500.00</w:t>
            </w:r>
          </w:p>
        </w:tc>
      </w:tr>
      <w:tr w:rsidR="00604E76" w:rsidRPr="001421C9" w:rsidTr="00AF5C7D">
        <w:tc>
          <w:tcPr>
            <w:tcW w:w="513" w:type="dxa"/>
          </w:tcPr>
          <w:p w:rsidR="00604E76" w:rsidRPr="001421C9" w:rsidRDefault="00604E76" w:rsidP="00AF5C7D">
            <w:pPr>
              <w:rPr>
                <w:rFonts w:cs="Arial"/>
                <w:sz w:val="24"/>
                <w:szCs w:val="24"/>
              </w:rPr>
            </w:pPr>
            <w:r w:rsidRPr="001421C9">
              <w:rPr>
                <w:rFonts w:cs="Arial"/>
                <w:sz w:val="24"/>
                <w:szCs w:val="24"/>
              </w:rPr>
              <w:t>2</w:t>
            </w:r>
          </w:p>
        </w:tc>
        <w:tc>
          <w:tcPr>
            <w:tcW w:w="6625" w:type="dxa"/>
          </w:tcPr>
          <w:p w:rsidR="00604E76" w:rsidRPr="001421C9" w:rsidRDefault="00604E76" w:rsidP="00AF5C7D">
            <w:pPr>
              <w:rPr>
                <w:rFonts w:cs="Arial"/>
                <w:sz w:val="24"/>
                <w:szCs w:val="24"/>
              </w:rPr>
            </w:pPr>
            <w:r w:rsidRPr="001421C9">
              <w:rPr>
                <w:rFonts w:cs="Arial"/>
                <w:sz w:val="24"/>
                <w:szCs w:val="24"/>
              </w:rPr>
              <w:t xml:space="preserve">Cinteado de Calle que conduce a caserío los </w:t>
            </w:r>
            <w:proofErr w:type="spellStart"/>
            <w:r w:rsidRPr="001421C9">
              <w:rPr>
                <w:rFonts w:cs="Arial"/>
                <w:sz w:val="24"/>
                <w:szCs w:val="24"/>
              </w:rPr>
              <w:t>Saldañas</w:t>
            </w:r>
            <w:proofErr w:type="spellEnd"/>
            <w:r w:rsidRPr="001421C9">
              <w:rPr>
                <w:rFonts w:cs="Arial"/>
                <w:sz w:val="24"/>
                <w:szCs w:val="24"/>
              </w:rPr>
              <w:t>, cantón el Rosario, Municipio de Tacuba.</w:t>
            </w:r>
          </w:p>
        </w:tc>
        <w:tc>
          <w:tcPr>
            <w:tcW w:w="1651" w:type="dxa"/>
          </w:tcPr>
          <w:p w:rsidR="00604E76" w:rsidRPr="001421C9" w:rsidRDefault="00604E76" w:rsidP="00AF5C7D">
            <w:pPr>
              <w:jc w:val="right"/>
              <w:rPr>
                <w:rFonts w:cs="Arial"/>
                <w:sz w:val="24"/>
                <w:szCs w:val="24"/>
              </w:rPr>
            </w:pPr>
            <w:r w:rsidRPr="001421C9">
              <w:rPr>
                <w:rFonts w:cs="Arial"/>
                <w:sz w:val="24"/>
                <w:szCs w:val="24"/>
              </w:rPr>
              <w:t>$47,500.00</w:t>
            </w:r>
          </w:p>
        </w:tc>
      </w:tr>
      <w:tr w:rsidR="00604E76" w:rsidRPr="001421C9" w:rsidTr="00AF5C7D">
        <w:tc>
          <w:tcPr>
            <w:tcW w:w="513" w:type="dxa"/>
          </w:tcPr>
          <w:p w:rsidR="00604E76" w:rsidRPr="001421C9" w:rsidRDefault="00604E76" w:rsidP="00AF5C7D">
            <w:pPr>
              <w:rPr>
                <w:rFonts w:cs="Arial"/>
                <w:sz w:val="24"/>
                <w:szCs w:val="24"/>
              </w:rPr>
            </w:pPr>
            <w:r w:rsidRPr="001421C9">
              <w:rPr>
                <w:rFonts w:cs="Arial"/>
                <w:sz w:val="24"/>
                <w:szCs w:val="24"/>
              </w:rPr>
              <w:t>3</w:t>
            </w:r>
          </w:p>
        </w:tc>
        <w:tc>
          <w:tcPr>
            <w:tcW w:w="6625" w:type="dxa"/>
          </w:tcPr>
          <w:p w:rsidR="00604E76" w:rsidRPr="001421C9" w:rsidRDefault="00604E76" w:rsidP="00AF5C7D">
            <w:pPr>
              <w:rPr>
                <w:rFonts w:cs="Arial"/>
                <w:sz w:val="24"/>
                <w:szCs w:val="24"/>
              </w:rPr>
            </w:pPr>
            <w:r w:rsidRPr="001421C9">
              <w:rPr>
                <w:rFonts w:cs="Arial"/>
                <w:sz w:val="24"/>
                <w:szCs w:val="24"/>
              </w:rPr>
              <w:t>Cinteado de tramo de calle caserío las pozas, Cantón el Níspero, Municipio de Tacuba.</w:t>
            </w:r>
          </w:p>
        </w:tc>
        <w:tc>
          <w:tcPr>
            <w:tcW w:w="1651" w:type="dxa"/>
          </w:tcPr>
          <w:p w:rsidR="00604E76" w:rsidRPr="001421C9" w:rsidRDefault="00604E76" w:rsidP="00AF5C7D">
            <w:pPr>
              <w:jc w:val="right"/>
              <w:rPr>
                <w:rFonts w:cs="Arial"/>
                <w:sz w:val="24"/>
                <w:szCs w:val="24"/>
              </w:rPr>
            </w:pPr>
            <w:r w:rsidRPr="001421C9">
              <w:rPr>
                <w:rFonts w:cs="Arial"/>
                <w:sz w:val="24"/>
                <w:szCs w:val="24"/>
              </w:rPr>
              <w:t>$47,500.00</w:t>
            </w:r>
          </w:p>
        </w:tc>
      </w:tr>
      <w:tr w:rsidR="00604E76" w:rsidRPr="001421C9" w:rsidTr="00AF5C7D">
        <w:tc>
          <w:tcPr>
            <w:tcW w:w="513" w:type="dxa"/>
          </w:tcPr>
          <w:p w:rsidR="00604E76" w:rsidRPr="001421C9" w:rsidRDefault="00604E76" w:rsidP="00AF5C7D">
            <w:pPr>
              <w:rPr>
                <w:rFonts w:cs="Arial"/>
                <w:sz w:val="24"/>
                <w:szCs w:val="24"/>
              </w:rPr>
            </w:pPr>
            <w:r w:rsidRPr="001421C9">
              <w:rPr>
                <w:rFonts w:cs="Arial"/>
                <w:sz w:val="24"/>
                <w:szCs w:val="24"/>
              </w:rPr>
              <w:t>4</w:t>
            </w:r>
          </w:p>
        </w:tc>
        <w:tc>
          <w:tcPr>
            <w:tcW w:w="6625" w:type="dxa"/>
          </w:tcPr>
          <w:p w:rsidR="00604E76" w:rsidRPr="001421C9" w:rsidRDefault="00604E76" w:rsidP="00AF5C7D">
            <w:pPr>
              <w:rPr>
                <w:rFonts w:cs="Arial"/>
                <w:sz w:val="24"/>
                <w:szCs w:val="24"/>
              </w:rPr>
            </w:pPr>
            <w:r w:rsidRPr="001421C9">
              <w:rPr>
                <w:rFonts w:cs="Arial"/>
                <w:sz w:val="24"/>
                <w:szCs w:val="24"/>
              </w:rPr>
              <w:t xml:space="preserve">Mejoramiento de tramo de calle contiguo a entrada finca la selva, calle el </w:t>
            </w:r>
            <w:proofErr w:type="spellStart"/>
            <w:r w:rsidRPr="001421C9">
              <w:rPr>
                <w:rFonts w:cs="Arial"/>
                <w:sz w:val="24"/>
                <w:szCs w:val="24"/>
              </w:rPr>
              <w:t>Chilo</w:t>
            </w:r>
            <w:proofErr w:type="spellEnd"/>
            <w:r w:rsidRPr="001421C9">
              <w:rPr>
                <w:rFonts w:cs="Arial"/>
                <w:sz w:val="24"/>
                <w:szCs w:val="24"/>
              </w:rPr>
              <w:t xml:space="preserve"> hacia la cumbre, cantón </w:t>
            </w:r>
            <w:proofErr w:type="spellStart"/>
            <w:r w:rsidRPr="001421C9">
              <w:rPr>
                <w:rFonts w:cs="Arial"/>
                <w:sz w:val="24"/>
                <w:szCs w:val="24"/>
              </w:rPr>
              <w:t>Sincuyo</w:t>
            </w:r>
            <w:proofErr w:type="spellEnd"/>
            <w:r w:rsidRPr="001421C9">
              <w:rPr>
                <w:rFonts w:cs="Arial"/>
                <w:sz w:val="24"/>
                <w:szCs w:val="24"/>
              </w:rPr>
              <w:t>, Municipio de Tacuba.</w:t>
            </w:r>
          </w:p>
        </w:tc>
        <w:tc>
          <w:tcPr>
            <w:tcW w:w="1651" w:type="dxa"/>
          </w:tcPr>
          <w:p w:rsidR="00604E76" w:rsidRPr="001421C9" w:rsidRDefault="00604E76" w:rsidP="00AF5C7D">
            <w:pPr>
              <w:jc w:val="right"/>
              <w:rPr>
                <w:rFonts w:cs="Arial"/>
                <w:sz w:val="24"/>
                <w:szCs w:val="24"/>
              </w:rPr>
            </w:pPr>
            <w:r w:rsidRPr="001421C9">
              <w:rPr>
                <w:rFonts w:cs="Arial"/>
                <w:sz w:val="24"/>
                <w:szCs w:val="24"/>
              </w:rPr>
              <w:t>$47,500.00</w:t>
            </w:r>
          </w:p>
        </w:tc>
      </w:tr>
      <w:tr w:rsidR="00604E76" w:rsidRPr="001421C9" w:rsidTr="00AF5C7D">
        <w:tc>
          <w:tcPr>
            <w:tcW w:w="513" w:type="dxa"/>
          </w:tcPr>
          <w:p w:rsidR="00604E76" w:rsidRPr="001421C9" w:rsidRDefault="00604E76" w:rsidP="00AF5C7D">
            <w:pPr>
              <w:rPr>
                <w:rFonts w:cs="Arial"/>
                <w:sz w:val="24"/>
                <w:szCs w:val="24"/>
              </w:rPr>
            </w:pPr>
            <w:r w:rsidRPr="001421C9">
              <w:rPr>
                <w:rFonts w:cs="Arial"/>
                <w:sz w:val="24"/>
                <w:szCs w:val="24"/>
              </w:rPr>
              <w:lastRenderedPageBreak/>
              <w:t>5</w:t>
            </w:r>
          </w:p>
        </w:tc>
        <w:tc>
          <w:tcPr>
            <w:tcW w:w="6625" w:type="dxa"/>
          </w:tcPr>
          <w:p w:rsidR="00604E76" w:rsidRPr="001421C9" w:rsidRDefault="00604E76" w:rsidP="00AF5C7D">
            <w:pPr>
              <w:rPr>
                <w:rFonts w:cs="Arial"/>
                <w:sz w:val="24"/>
                <w:szCs w:val="24"/>
              </w:rPr>
            </w:pPr>
            <w:r w:rsidRPr="001421C9">
              <w:rPr>
                <w:rFonts w:cs="Arial"/>
                <w:sz w:val="24"/>
                <w:szCs w:val="24"/>
              </w:rPr>
              <w:t xml:space="preserve">Mejoramiento de tramos de calle principal, que conduce a caserío los orantes y caserío el Palmo abajo, desde terreno de Andrés García hasta terreno de José Ángel Martínez Mendoza, del Cantón el Jícaro y el </w:t>
            </w:r>
            <w:proofErr w:type="spellStart"/>
            <w:r w:rsidRPr="001421C9">
              <w:rPr>
                <w:rFonts w:cs="Arial"/>
                <w:sz w:val="24"/>
                <w:szCs w:val="24"/>
              </w:rPr>
              <w:t>Sincuyo</w:t>
            </w:r>
            <w:proofErr w:type="spellEnd"/>
          </w:p>
        </w:tc>
        <w:tc>
          <w:tcPr>
            <w:tcW w:w="1651" w:type="dxa"/>
          </w:tcPr>
          <w:p w:rsidR="00604E76" w:rsidRPr="001421C9" w:rsidRDefault="00604E76" w:rsidP="00AF5C7D">
            <w:pPr>
              <w:jc w:val="right"/>
              <w:rPr>
                <w:rFonts w:cs="Arial"/>
                <w:sz w:val="24"/>
                <w:szCs w:val="24"/>
              </w:rPr>
            </w:pPr>
            <w:r w:rsidRPr="001421C9">
              <w:rPr>
                <w:rFonts w:cs="Arial"/>
                <w:sz w:val="24"/>
                <w:szCs w:val="24"/>
              </w:rPr>
              <w:t>$47,500.00</w:t>
            </w:r>
          </w:p>
        </w:tc>
      </w:tr>
      <w:tr w:rsidR="00604E76" w:rsidRPr="001421C9" w:rsidTr="00AF5C7D">
        <w:tc>
          <w:tcPr>
            <w:tcW w:w="513" w:type="dxa"/>
          </w:tcPr>
          <w:p w:rsidR="00604E76" w:rsidRPr="001421C9" w:rsidRDefault="00604E76" w:rsidP="00AF5C7D">
            <w:pPr>
              <w:rPr>
                <w:rFonts w:cs="Arial"/>
                <w:sz w:val="24"/>
                <w:szCs w:val="24"/>
              </w:rPr>
            </w:pPr>
            <w:r w:rsidRPr="001421C9">
              <w:rPr>
                <w:rFonts w:cs="Arial"/>
                <w:sz w:val="24"/>
                <w:szCs w:val="24"/>
              </w:rPr>
              <w:t>6</w:t>
            </w:r>
          </w:p>
        </w:tc>
        <w:tc>
          <w:tcPr>
            <w:tcW w:w="6625" w:type="dxa"/>
          </w:tcPr>
          <w:p w:rsidR="00604E76" w:rsidRPr="001421C9" w:rsidRDefault="00604E76" w:rsidP="00AF5C7D">
            <w:pPr>
              <w:rPr>
                <w:rFonts w:cs="Arial"/>
                <w:sz w:val="24"/>
                <w:szCs w:val="24"/>
              </w:rPr>
            </w:pPr>
            <w:r w:rsidRPr="001421C9">
              <w:rPr>
                <w:rFonts w:cs="Arial"/>
                <w:sz w:val="24"/>
                <w:szCs w:val="24"/>
              </w:rPr>
              <w:t xml:space="preserve">Mejoramiento de tramo de calle en cuesta el mango, ubicado sobe la calle que conduce hacia cantón la </w:t>
            </w:r>
            <w:proofErr w:type="spellStart"/>
            <w:r w:rsidRPr="001421C9">
              <w:rPr>
                <w:rFonts w:cs="Arial"/>
                <w:sz w:val="24"/>
                <w:szCs w:val="24"/>
              </w:rPr>
              <w:t>Pandeadura</w:t>
            </w:r>
            <w:proofErr w:type="spellEnd"/>
            <w:r w:rsidRPr="001421C9">
              <w:rPr>
                <w:rFonts w:cs="Arial"/>
                <w:sz w:val="24"/>
                <w:szCs w:val="24"/>
              </w:rPr>
              <w:t xml:space="preserve"> Centro, Municipio de Tacuba.</w:t>
            </w:r>
          </w:p>
        </w:tc>
        <w:tc>
          <w:tcPr>
            <w:tcW w:w="1651" w:type="dxa"/>
          </w:tcPr>
          <w:p w:rsidR="00604E76" w:rsidRPr="001421C9" w:rsidRDefault="00604E76" w:rsidP="00AF5C7D">
            <w:pPr>
              <w:jc w:val="right"/>
              <w:rPr>
                <w:rFonts w:cs="Arial"/>
                <w:sz w:val="24"/>
                <w:szCs w:val="24"/>
              </w:rPr>
            </w:pPr>
            <w:r w:rsidRPr="001421C9">
              <w:rPr>
                <w:rFonts w:cs="Arial"/>
                <w:sz w:val="24"/>
                <w:szCs w:val="24"/>
              </w:rPr>
              <w:t>$47,500.00</w:t>
            </w:r>
          </w:p>
        </w:tc>
      </w:tr>
      <w:tr w:rsidR="00604E76" w:rsidRPr="001421C9" w:rsidTr="00AF5C7D">
        <w:tc>
          <w:tcPr>
            <w:tcW w:w="513" w:type="dxa"/>
          </w:tcPr>
          <w:p w:rsidR="00604E76" w:rsidRPr="001421C9" w:rsidRDefault="00604E76" w:rsidP="00AF5C7D">
            <w:pPr>
              <w:rPr>
                <w:rFonts w:cs="Arial"/>
                <w:sz w:val="24"/>
                <w:szCs w:val="24"/>
              </w:rPr>
            </w:pPr>
            <w:r w:rsidRPr="001421C9">
              <w:rPr>
                <w:rFonts w:cs="Arial"/>
                <w:sz w:val="24"/>
                <w:szCs w:val="24"/>
              </w:rPr>
              <w:t>7</w:t>
            </w:r>
          </w:p>
        </w:tc>
        <w:tc>
          <w:tcPr>
            <w:tcW w:w="6625" w:type="dxa"/>
          </w:tcPr>
          <w:p w:rsidR="00604E76" w:rsidRPr="001421C9" w:rsidRDefault="00604E76" w:rsidP="00AF5C7D">
            <w:pPr>
              <w:rPr>
                <w:rFonts w:cs="Arial"/>
                <w:sz w:val="24"/>
                <w:szCs w:val="24"/>
              </w:rPr>
            </w:pPr>
            <w:proofErr w:type="spellStart"/>
            <w:r w:rsidRPr="001421C9">
              <w:rPr>
                <w:rFonts w:cs="Arial"/>
                <w:sz w:val="24"/>
                <w:szCs w:val="24"/>
              </w:rPr>
              <w:t>Concreteado</w:t>
            </w:r>
            <w:proofErr w:type="spellEnd"/>
            <w:r w:rsidRPr="001421C9">
              <w:rPr>
                <w:rFonts w:cs="Arial"/>
                <w:sz w:val="24"/>
                <w:szCs w:val="24"/>
              </w:rPr>
              <w:t xml:space="preserve"> Hidráulico de calle frente a Escuela del Caserío Chagüite Centro y frente a Escuela del Caserío Lomas de San Antonio El Cantón El chagüite, municipio de Tacuba.</w:t>
            </w:r>
          </w:p>
        </w:tc>
        <w:tc>
          <w:tcPr>
            <w:tcW w:w="1651" w:type="dxa"/>
          </w:tcPr>
          <w:p w:rsidR="00604E76" w:rsidRPr="001421C9" w:rsidRDefault="00604E76" w:rsidP="00AF5C7D">
            <w:pPr>
              <w:jc w:val="right"/>
              <w:rPr>
                <w:rFonts w:cs="Arial"/>
                <w:sz w:val="24"/>
                <w:szCs w:val="24"/>
              </w:rPr>
            </w:pPr>
            <w:r w:rsidRPr="001421C9">
              <w:rPr>
                <w:rFonts w:cs="Arial"/>
                <w:sz w:val="24"/>
                <w:szCs w:val="24"/>
              </w:rPr>
              <w:t>$47,500.00</w:t>
            </w:r>
          </w:p>
        </w:tc>
      </w:tr>
    </w:tbl>
    <w:p w:rsidR="00604E76" w:rsidRPr="001421C9" w:rsidRDefault="00604E76" w:rsidP="00604E76">
      <w:pPr>
        <w:spacing w:after="0" w:line="240" w:lineRule="auto"/>
        <w:jc w:val="both"/>
        <w:rPr>
          <w:rFonts w:cs="Arial"/>
          <w:sz w:val="24"/>
          <w:szCs w:val="24"/>
        </w:rPr>
      </w:pPr>
      <w:r w:rsidRPr="001421C9">
        <w:rPr>
          <w:rFonts w:cs="Arial"/>
          <w:sz w:val="24"/>
          <w:szCs w:val="24"/>
        </w:rPr>
        <w:t xml:space="preserve">Compra de un Camión Cisterna ($30,000.00); Mejora del Registro Familiar ($12,500.00); por una suma Total de </w:t>
      </w:r>
      <w:r w:rsidRPr="001421C9">
        <w:rPr>
          <w:rFonts w:cs="Arial"/>
          <w:b/>
          <w:sz w:val="24"/>
          <w:szCs w:val="24"/>
        </w:rPr>
        <w:t>CUATROCIENTOS CINCUENTA MIL 00/100 DÓLARES ($450,000.00)</w:t>
      </w:r>
      <w:r w:rsidRPr="001421C9">
        <w:rPr>
          <w:rFonts w:cs="Arial"/>
          <w:sz w:val="24"/>
          <w:szCs w:val="24"/>
        </w:rPr>
        <w:t xml:space="preserve">; </w:t>
      </w:r>
    </w:p>
    <w:p w:rsidR="00604E76" w:rsidRPr="001421C9" w:rsidRDefault="00604E76" w:rsidP="00604E76">
      <w:pPr>
        <w:spacing w:after="0" w:line="240" w:lineRule="auto"/>
        <w:jc w:val="both"/>
        <w:rPr>
          <w:rFonts w:cs="Arial"/>
          <w:spacing w:val="-4"/>
          <w:sz w:val="24"/>
          <w:szCs w:val="24"/>
        </w:rPr>
      </w:pPr>
      <w:r w:rsidRPr="001421C9">
        <w:rPr>
          <w:rFonts w:cs="Arial"/>
          <w:sz w:val="24"/>
          <w:szCs w:val="24"/>
        </w:rPr>
        <w:t xml:space="preserve">4) Se autoriza Cancelar la Banco Atlántida El Salvador, S.A. una comisión del 1.00% sobre el monto otorgado Más IVA, Veinte Mil Trescientos Cuarenta 00/100 Dólares </w:t>
      </w:r>
      <w:r w:rsidRPr="001421C9">
        <w:rPr>
          <w:rFonts w:cs="Arial"/>
          <w:b/>
          <w:sz w:val="24"/>
          <w:szCs w:val="24"/>
        </w:rPr>
        <w:t>($20,340.00);</w:t>
      </w:r>
      <w:r w:rsidRPr="001421C9">
        <w:rPr>
          <w:rFonts w:cs="Arial"/>
          <w:sz w:val="24"/>
          <w:szCs w:val="24"/>
        </w:rPr>
        <w:t xml:space="preserve"> 4) Se autoriza al INSTITUTO SALVADOREÑO DE DESARROLLO MUNICIPAL descontar la </w:t>
      </w:r>
      <w:r w:rsidRPr="001421C9">
        <w:rPr>
          <w:rFonts w:cs="Arial"/>
          <w:b/>
          <w:sz w:val="24"/>
          <w:szCs w:val="24"/>
        </w:rPr>
        <w:t>comisión de 1.50% por un valor de $27,000.00</w:t>
      </w:r>
      <w:r w:rsidRPr="001421C9">
        <w:rPr>
          <w:rFonts w:cs="Arial"/>
          <w:sz w:val="24"/>
          <w:szCs w:val="24"/>
        </w:rPr>
        <w:t xml:space="preserve">, </w:t>
      </w:r>
      <w:r w:rsidRPr="001421C9">
        <w:rPr>
          <w:rFonts w:cs="Arial"/>
          <w:b/>
          <w:sz w:val="24"/>
          <w:szCs w:val="24"/>
        </w:rPr>
        <w:t>en un solo pago en el momento del otorgamiento del préstamo;</w:t>
      </w:r>
      <w:r w:rsidRPr="001421C9">
        <w:rPr>
          <w:rFonts w:cs="Arial"/>
          <w:sz w:val="24"/>
          <w:szCs w:val="24"/>
        </w:rPr>
        <w:t xml:space="preserve">5) </w:t>
      </w:r>
      <w:r w:rsidRPr="001421C9">
        <w:rPr>
          <w:rFonts w:cs="Arial"/>
          <w:sz w:val="24"/>
          <w:szCs w:val="24"/>
          <w:lang w:val="es-ES"/>
        </w:rPr>
        <w:t xml:space="preserve">Autorizar la contratación de Servicios Financieros INNOVA, S.A. de C.V. para la elaboración informes de Auditoría Externa de los ejercicios fiscales de los años 2017 y 2018; Por un valor de </w:t>
      </w:r>
      <w:r w:rsidRPr="001421C9">
        <w:rPr>
          <w:rFonts w:cs="Arial"/>
          <w:b/>
          <w:sz w:val="24"/>
          <w:szCs w:val="24"/>
          <w:lang w:val="es-ES"/>
        </w:rPr>
        <w:t>$14,690.00 IVA Incluido;</w:t>
      </w:r>
      <w:r w:rsidRPr="001421C9">
        <w:rPr>
          <w:rFonts w:cs="Arial"/>
          <w:sz w:val="24"/>
          <w:szCs w:val="24"/>
          <w:lang w:val="es-ES"/>
        </w:rPr>
        <w:t xml:space="preserve"> 6) Autorizar la Contratación de CONSTRUINVERSIONES AHH, SOCIEDAD ANONIMA DE CAPITAL VARIABLE, para la elaboración de Estudio de Factibilidad financiera de esta Alcaldía Municipal, para determinar los flujos de fondos generando rendimiento y estrategias, por un valor de $61,020.00 IVA incluido; 7) Se autoriza del producto del presente financiamiento descontar los gastos de </w:t>
      </w:r>
      <w:r w:rsidRPr="001421C9">
        <w:rPr>
          <w:rFonts w:cs="Arial"/>
          <w:b/>
          <w:sz w:val="24"/>
          <w:szCs w:val="24"/>
          <w:lang w:val="es-ES"/>
        </w:rPr>
        <w:t>escrituración $700.00</w:t>
      </w:r>
      <w:r w:rsidRPr="001421C9">
        <w:rPr>
          <w:rFonts w:cs="Arial"/>
          <w:sz w:val="24"/>
          <w:szCs w:val="24"/>
          <w:lang w:val="es-ES"/>
        </w:rPr>
        <w:t xml:space="preserve"> y Derechos de Registros por un Valor de </w:t>
      </w:r>
      <w:r w:rsidRPr="001421C9">
        <w:rPr>
          <w:rFonts w:cs="Arial"/>
          <w:b/>
          <w:sz w:val="24"/>
          <w:szCs w:val="24"/>
          <w:lang w:val="es-ES"/>
        </w:rPr>
        <w:t xml:space="preserve">$2,205; </w:t>
      </w:r>
      <w:r w:rsidRPr="001421C9">
        <w:rPr>
          <w:rFonts w:cs="Arial"/>
          <w:sz w:val="24"/>
          <w:szCs w:val="24"/>
          <w:lang w:val="es-ES"/>
        </w:rPr>
        <w:t xml:space="preserve">Transferencia de Bienes Inmuebles por un </w:t>
      </w:r>
      <w:r w:rsidRPr="001421C9">
        <w:rPr>
          <w:rFonts w:cs="Arial"/>
          <w:b/>
          <w:sz w:val="24"/>
          <w:szCs w:val="24"/>
          <w:lang w:val="es-ES"/>
        </w:rPr>
        <w:t>valor de $9,642.86</w:t>
      </w:r>
      <w:r w:rsidRPr="001421C9">
        <w:rPr>
          <w:rFonts w:cs="Arial"/>
          <w:sz w:val="24"/>
          <w:szCs w:val="24"/>
          <w:lang w:val="es-ES"/>
        </w:rPr>
        <w:t xml:space="preserve">; 8) Y por el </w:t>
      </w:r>
      <w:r w:rsidRPr="001421C9">
        <w:rPr>
          <w:rFonts w:cs="Arial"/>
          <w:b/>
          <w:sz w:val="24"/>
          <w:szCs w:val="24"/>
          <w:lang w:val="es-ES"/>
        </w:rPr>
        <w:t>saldo  $15,990.72</w:t>
      </w:r>
      <w:r w:rsidRPr="001421C9">
        <w:rPr>
          <w:rFonts w:cs="Arial"/>
          <w:sz w:val="24"/>
          <w:szCs w:val="24"/>
          <w:lang w:val="es-ES"/>
        </w:rPr>
        <w:t>emitir un Cheque a favor de la Alcaldía Municipal de Tacuba. 9) Se autoriza como fuente de financiamiento para el pago de dicho crédito, el 75% de los recursos del FODES asignados a esta alcaldía.</w:t>
      </w:r>
      <w:r w:rsidRPr="001421C9">
        <w:rPr>
          <w:rFonts w:cs="Arial"/>
          <w:sz w:val="24"/>
          <w:szCs w:val="24"/>
        </w:rPr>
        <w:t xml:space="preserve"> </w:t>
      </w:r>
      <w:r w:rsidRPr="001421C9">
        <w:rPr>
          <w:rFonts w:cs="Arial"/>
          <w:b/>
          <w:sz w:val="24"/>
          <w:szCs w:val="24"/>
        </w:rPr>
        <w:t>Los Concejales: Rafael Antonio Godoy Aguirre y Joel Ernesto Ramírez Acosta, manifiestan no estar de acuerdo, por lo que salvan su voto en ésta resolución</w:t>
      </w:r>
      <w:r w:rsidRPr="001421C9">
        <w:rPr>
          <w:rFonts w:cs="Arial"/>
          <w:sz w:val="24"/>
          <w:szCs w:val="24"/>
        </w:rPr>
        <w:t>. Comuníquese.</w:t>
      </w:r>
    </w:p>
    <w:p w:rsidR="00604E76" w:rsidRPr="001421C9" w:rsidRDefault="00604E76" w:rsidP="00604E76">
      <w:pPr>
        <w:spacing w:after="0" w:line="240" w:lineRule="auto"/>
        <w:jc w:val="both"/>
        <w:rPr>
          <w:rFonts w:cs="Arial"/>
          <w:spacing w:val="-4"/>
          <w:sz w:val="24"/>
          <w:szCs w:val="24"/>
        </w:rPr>
      </w:pPr>
      <w:r w:rsidRPr="001421C9">
        <w:rPr>
          <w:rFonts w:cs="Arial"/>
          <w:b/>
          <w:bCs/>
          <w:spacing w:val="-4"/>
          <w:sz w:val="24"/>
          <w:szCs w:val="24"/>
          <w:u w:val="single"/>
        </w:rPr>
        <w:t>ACUERDO No.15</w:t>
      </w:r>
      <w:r w:rsidRPr="001421C9">
        <w:rPr>
          <w:rFonts w:cs="Arial"/>
          <w:b/>
          <w:spacing w:val="-4"/>
          <w:sz w:val="24"/>
          <w:szCs w:val="24"/>
          <w:u w:val="single"/>
        </w:rPr>
        <w:t>.</w:t>
      </w:r>
      <w:r w:rsidRPr="001421C9">
        <w:rPr>
          <w:rFonts w:cs="Arial"/>
          <w:spacing w:val="-4"/>
          <w:sz w:val="24"/>
          <w:szCs w:val="24"/>
        </w:rPr>
        <w:t xml:space="preserve"> El Concejo, en uso de sus facultades legales conferidas por el Código Municipal</w:t>
      </w:r>
      <w:r w:rsidRPr="001421C9">
        <w:rPr>
          <w:rFonts w:cs="Arial"/>
          <w:sz w:val="24"/>
          <w:szCs w:val="24"/>
        </w:rPr>
        <w:t xml:space="preserve">, </w:t>
      </w:r>
      <w:r w:rsidRPr="001421C9">
        <w:rPr>
          <w:rFonts w:cs="Arial"/>
          <w:spacing w:val="-4"/>
          <w:sz w:val="24"/>
          <w:szCs w:val="24"/>
        </w:rPr>
        <w:t xml:space="preserve">ACUERDA: renunciar a la </w:t>
      </w:r>
      <w:proofErr w:type="spellStart"/>
      <w:r w:rsidRPr="001421C9">
        <w:rPr>
          <w:rFonts w:cs="Arial"/>
          <w:spacing w:val="-4"/>
          <w:sz w:val="24"/>
          <w:szCs w:val="24"/>
        </w:rPr>
        <w:t>inembargabilidad</w:t>
      </w:r>
      <w:proofErr w:type="spellEnd"/>
      <w:r w:rsidRPr="001421C9">
        <w:rPr>
          <w:rFonts w:cs="Arial"/>
          <w:spacing w:val="-4"/>
          <w:sz w:val="24"/>
          <w:szCs w:val="24"/>
        </w:rPr>
        <w:t xml:space="preserve">, según el artículo 1488, inciso segundo y tercero del código civil para responder con los bienes municipales, en caso de incumplimiento al pago del crédito </w:t>
      </w:r>
      <w:r w:rsidRPr="001421C9">
        <w:rPr>
          <w:rFonts w:cs="Arial"/>
          <w:sz w:val="24"/>
          <w:szCs w:val="24"/>
        </w:rPr>
        <w:t>Referencia 1321726380</w:t>
      </w:r>
      <w:r w:rsidRPr="001421C9">
        <w:rPr>
          <w:rFonts w:cs="Arial"/>
          <w:spacing w:val="-4"/>
          <w:sz w:val="24"/>
          <w:szCs w:val="24"/>
        </w:rPr>
        <w:t xml:space="preserve"> otorgado por el </w:t>
      </w:r>
      <w:r w:rsidRPr="001421C9">
        <w:rPr>
          <w:rFonts w:cs="Arial"/>
          <w:b/>
          <w:spacing w:val="-4"/>
          <w:sz w:val="24"/>
          <w:szCs w:val="24"/>
        </w:rPr>
        <w:t>BANCO ATLÁNTIDA EL SALVADOR S.A.</w:t>
      </w:r>
      <w:r w:rsidRPr="001421C9">
        <w:rPr>
          <w:rFonts w:cs="Arial"/>
          <w:spacing w:val="-4"/>
          <w:sz w:val="24"/>
          <w:szCs w:val="24"/>
        </w:rPr>
        <w:t xml:space="preserve">, por un monto de </w:t>
      </w:r>
      <w:r w:rsidRPr="001421C9">
        <w:rPr>
          <w:rFonts w:cs="Arial"/>
          <w:b/>
          <w:sz w:val="24"/>
          <w:szCs w:val="24"/>
        </w:rPr>
        <w:t>UN MILLON OCHOCIENTOS MIL 00/100 DOLARES ($1,800,000.00)</w:t>
      </w:r>
      <w:r w:rsidRPr="001421C9">
        <w:rPr>
          <w:rFonts w:cs="Arial"/>
          <w:spacing w:val="-4"/>
          <w:sz w:val="24"/>
          <w:szCs w:val="24"/>
        </w:rPr>
        <w:t xml:space="preserve">, para: </w:t>
      </w:r>
      <w:r w:rsidRPr="001421C9">
        <w:rPr>
          <w:rFonts w:cs="Arial"/>
          <w:sz w:val="24"/>
          <w:szCs w:val="24"/>
        </w:rPr>
        <w:t xml:space="preserve">1) consolidación de deudas contraídas con el Banco Hipotecario de El Salvador; REF.AA1051771, 2) compra de un inmueble de naturaleza urbano, inscrito a favor del </w:t>
      </w:r>
      <w:r w:rsidRPr="001421C9">
        <w:rPr>
          <w:rFonts w:cs="Arial"/>
          <w:b/>
          <w:spacing w:val="-4"/>
          <w:sz w:val="24"/>
          <w:szCs w:val="24"/>
        </w:rPr>
        <w:t>BANCO ATLÁNTIDA EL SALVADOR S.A.</w:t>
      </w:r>
      <w:r w:rsidRPr="001421C9">
        <w:rPr>
          <w:rFonts w:cs="Arial"/>
          <w:spacing w:val="-4"/>
          <w:sz w:val="24"/>
          <w:szCs w:val="24"/>
        </w:rPr>
        <w:t>,</w:t>
      </w:r>
      <w:r w:rsidRPr="001421C9">
        <w:rPr>
          <w:rFonts w:cs="Arial"/>
          <w:sz w:val="24"/>
          <w:szCs w:val="24"/>
        </w:rPr>
        <w:t xml:space="preserve"> al número de matrícula UNO CINCO CERO </w:t>
      </w:r>
      <w:proofErr w:type="spellStart"/>
      <w:r w:rsidRPr="001421C9">
        <w:rPr>
          <w:rFonts w:cs="Arial"/>
          <w:sz w:val="24"/>
          <w:szCs w:val="24"/>
        </w:rPr>
        <w:t>CERO</w:t>
      </w:r>
      <w:proofErr w:type="spellEnd"/>
      <w:r w:rsidRPr="001421C9">
        <w:rPr>
          <w:rFonts w:cs="Arial"/>
          <w:sz w:val="24"/>
          <w:szCs w:val="24"/>
        </w:rPr>
        <w:t xml:space="preserve"> CUATRO CERO SIETE UNO-CERO CERO CEROCEROCERO del Centro Nacional de Registros  de la Segunda Sección de Occidente con sede el departamento de Ahuachapán, el cual se encuentra ubicado en el Barrio El Centro de la Villa de Tacuba, con una extensión superficial de UN MIL SEISCIENTOS QUINCE PUNTO VEINTICINCO METROS CUADRADOS, el cual será adquirido por la cantidad de TRESCIENTOS CINCUENTA MIL DÓLARES DE LOS ESTADOS UNIDOS DE AMÉRICA y 3) infraestructuras diversas y en </w:t>
      </w:r>
      <w:r w:rsidRPr="001421C9">
        <w:rPr>
          <w:rFonts w:cs="Arial"/>
          <w:sz w:val="24"/>
          <w:szCs w:val="24"/>
        </w:rPr>
        <w:lastRenderedPageBreak/>
        <w:t>ejecución de proyectos de desarrollo social</w:t>
      </w:r>
      <w:r w:rsidRPr="001421C9">
        <w:rPr>
          <w:rFonts w:cs="Arial"/>
          <w:spacing w:val="-4"/>
          <w:sz w:val="24"/>
          <w:szCs w:val="24"/>
        </w:rPr>
        <w:t xml:space="preserve">; asimismo se autoriza al Sr. Alcalde Municipal Lic. Luis Carlos Milla García, a firmar el Crédito, renunciando a la </w:t>
      </w:r>
      <w:proofErr w:type="spellStart"/>
      <w:r w:rsidRPr="001421C9">
        <w:rPr>
          <w:rFonts w:cs="Arial"/>
          <w:spacing w:val="-4"/>
          <w:sz w:val="24"/>
          <w:szCs w:val="24"/>
        </w:rPr>
        <w:t>inembargabilidad</w:t>
      </w:r>
      <w:proofErr w:type="spellEnd"/>
      <w:r w:rsidRPr="001421C9">
        <w:rPr>
          <w:rFonts w:cs="Arial"/>
          <w:spacing w:val="-4"/>
          <w:sz w:val="24"/>
          <w:szCs w:val="24"/>
        </w:rPr>
        <w:t xml:space="preserve"> antes descrita</w:t>
      </w:r>
      <w:r w:rsidRPr="001421C9">
        <w:rPr>
          <w:rFonts w:cs="Arial"/>
          <w:sz w:val="24"/>
          <w:szCs w:val="24"/>
        </w:rPr>
        <w:t xml:space="preserve">, el presente acuerdo se aprueba con 8 votos, que equivale a las tres cuartas partes de los miembros del Concejo. </w:t>
      </w:r>
      <w:r w:rsidRPr="001421C9">
        <w:rPr>
          <w:rFonts w:cs="Arial"/>
          <w:b/>
          <w:sz w:val="24"/>
          <w:szCs w:val="24"/>
        </w:rPr>
        <w:t>Los Concejales: Rafael Antonio Godoy Aguirre y Joel Ernesto Ramírez Acosta, manifiestan no estar de acuerdo, por lo que salvan su voto en ésta resolución</w:t>
      </w:r>
      <w:r w:rsidRPr="001421C9">
        <w:rPr>
          <w:rFonts w:cs="Arial"/>
          <w:sz w:val="24"/>
          <w:szCs w:val="24"/>
        </w:rPr>
        <w:t>. Comuníquese.</w:t>
      </w:r>
    </w:p>
    <w:p w:rsidR="00604E76" w:rsidRPr="001421C9" w:rsidRDefault="00604E76" w:rsidP="00604E76">
      <w:pPr>
        <w:spacing w:after="0" w:line="240" w:lineRule="auto"/>
        <w:jc w:val="both"/>
        <w:rPr>
          <w:rFonts w:cs="Arial"/>
          <w:sz w:val="24"/>
          <w:szCs w:val="24"/>
        </w:rPr>
      </w:pPr>
      <w:r w:rsidRPr="001421C9">
        <w:rPr>
          <w:rFonts w:cs="Arial"/>
          <w:b/>
          <w:bCs/>
          <w:sz w:val="24"/>
          <w:szCs w:val="24"/>
          <w:u w:val="single"/>
        </w:rPr>
        <w:t>ACUERDO No.16</w:t>
      </w:r>
      <w:r w:rsidRPr="001421C9">
        <w:rPr>
          <w:rFonts w:eastAsia="Times New Roman" w:cs="Arial"/>
          <w:b/>
          <w:sz w:val="24"/>
          <w:szCs w:val="24"/>
          <w:u w:val="single"/>
        </w:rPr>
        <w:t>.</w:t>
      </w:r>
      <w:r w:rsidRPr="001421C9">
        <w:rPr>
          <w:rFonts w:eastAsia="Times New Roman" w:cs="Arial"/>
          <w:sz w:val="24"/>
          <w:szCs w:val="24"/>
        </w:rPr>
        <w:t xml:space="preserve"> </w:t>
      </w:r>
      <w:r w:rsidRPr="001421C9">
        <w:rPr>
          <w:rFonts w:cs="Arial"/>
          <w:sz w:val="24"/>
          <w:szCs w:val="24"/>
        </w:rPr>
        <w:t xml:space="preserve">El Concejo, en uso de sus facultades legales conferidas por el Código Municipal y la LACAP; ACUERDA: </w:t>
      </w:r>
      <w:proofErr w:type="spellStart"/>
      <w:r w:rsidRPr="001421C9">
        <w:rPr>
          <w:rFonts w:cs="Arial"/>
          <w:sz w:val="24"/>
          <w:szCs w:val="24"/>
        </w:rPr>
        <w:t>Aperturar</w:t>
      </w:r>
      <w:proofErr w:type="spellEnd"/>
      <w:r w:rsidRPr="001421C9">
        <w:rPr>
          <w:rFonts w:cs="Arial"/>
          <w:sz w:val="24"/>
          <w:szCs w:val="24"/>
        </w:rPr>
        <w:t xml:space="preserve"> una cuenta en el </w:t>
      </w:r>
      <w:r w:rsidRPr="001421C9">
        <w:rPr>
          <w:rFonts w:cs="Arial"/>
          <w:b/>
          <w:sz w:val="24"/>
          <w:szCs w:val="24"/>
        </w:rPr>
        <w:t xml:space="preserve">BANCO </w:t>
      </w:r>
      <w:r w:rsidRPr="001421C9">
        <w:rPr>
          <w:rFonts w:cs="Arial"/>
          <w:b/>
          <w:spacing w:val="-4"/>
          <w:sz w:val="24"/>
          <w:szCs w:val="24"/>
        </w:rPr>
        <w:t>ATLÁNTIDA EL SALVADOR S.A.</w:t>
      </w:r>
      <w:r w:rsidRPr="001421C9">
        <w:rPr>
          <w:rFonts w:cs="Arial"/>
          <w:sz w:val="24"/>
          <w:szCs w:val="24"/>
        </w:rPr>
        <w:t xml:space="preserve">, con la cantidad de $150.00, que se transferirá de la Cuenta Corriente que se denomina FONDO COMÚN MUNICIPAL, No. 00300110297, para el depósito de los fondos provenientes del crédito otorgado por el </w:t>
      </w:r>
      <w:r w:rsidRPr="001421C9">
        <w:rPr>
          <w:rFonts w:cs="Arial"/>
          <w:b/>
          <w:sz w:val="24"/>
          <w:szCs w:val="24"/>
        </w:rPr>
        <w:t xml:space="preserve">BANCO </w:t>
      </w:r>
      <w:r w:rsidRPr="001421C9">
        <w:rPr>
          <w:rFonts w:cs="Arial"/>
          <w:b/>
          <w:spacing w:val="-4"/>
          <w:sz w:val="24"/>
          <w:szCs w:val="24"/>
        </w:rPr>
        <w:t>ATLÁNTIDA EL SALVADOR S.A.</w:t>
      </w:r>
      <w:r w:rsidRPr="001421C9">
        <w:rPr>
          <w:rFonts w:cs="Arial"/>
          <w:sz w:val="24"/>
          <w:szCs w:val="24"/>
        </w:rPr>
        <w:t xml:space="preserve">; facultando para el registro de firmas en el Contrato al Sr. Alcalde Municipal Lic. Luis Carlos Milla García; Tercera Regidora Propietaria María Teresa García </w:t>
      </w:r>
      <w:proofErr w:type="spellStart"/>
      <w:r w:rsidRPr="001421C9">
        <w:rPr>
          <w:rFonts w:cs="Arial"/>
          <w:sz w:val="24"/>
          <w:szCs w:val="24"/>
        </w:rPr>
        <w:t>García</w:t>
      </w:r>
      <w:proofErr w:type="spellEnd"/>
      <w:r w:rsidRPr="001421C9">
        <w:rPr>
          <w:rFonts w:cs="Arial"/>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respectiva, el presente acuerdo se aprueba con 8 votos, que equivale a las tres cuartas partes de los miembros del Concejo. </w:t>
      </w:r>
      <w:r w:rsidRPr="001421C9">
        <w:rPr>
          <w:rFonts w:cs="Arial"/>
          <w:b/>
          <w:sz w:val="24"/>
          <w:szCs w:val="24"/>
        </w:rPr>
        <w:t>Los Concejales: Rafael Antonio Godoy Aguirre y Joel Ernesto Ramírez Acosta, manifiestan no estar de acuerdo, por lo que salvan su voto en ésta resolución</w:t>
      </w:r>
      <w:r w:rsidRPr="001421C9">
        <w:rPr>
          <w:rFonts w:cs="Arial"/>
          <w:sz w:val="24"/>
          <w:szCs w:val="24"/>
        </w:rPr>
        <w:t>. Comuníquese.</w:t>
      </w:r>
    </w:p>
    <w:p w:rsidR="00604E76" w:rsidRPr="001421C9" w:rsidRDefault="00604E76" w:rsidP="00604E76">
      <w:pPr>
        <w:spacing w:after="0" w:line="240" w:lineRule="auto"/>
        <w:jc w:val="both"/>
        <w:rPr>
          <w:rFonts w:cs="Arial"/>
          <w:sz w:val="24"/>
          <w:szCs w:val="24"/>
        </w:rPr>
      </w:pPr>
      <w:r w:rsidRPr="001421C9">
        <w:rPr>
          <w:rFonts w:cs="Arial"/>
          <w:b/>
          <w:bCs/>
          <w:sz w:val="24"/>
          <w:szCs w:val="24"/>
          <w:u w:val="single"/>
        </w:rPr>
        <w:t>ACUERDO No.17</w:t>
      </w:r>
      <w:r w:rsidRPr="001421C9">
        <w:rPr>
          <w:rFonts w:cs="Arial"/>
          <w:b/>
          <w:sz w:val="24"/>
          <w:szCs w:val="24"/>
          <w:u w:val="single"/>
        </w:rPr>
        <w:t>.</w:t>
      </w:r>
      <w:r w:rsidRPr="001421C9">
        <w:rPr>
          <w:rFonts w:cs="Arial"/>
          <w:sz w:val="24"/>
          <w:szCs w:val="24"/>
        </w:rPr>
        <w:t xml:space="preserve"> El </w:t>
      </w:r>
      <w:r w:rsidRPr="001421C9">
        <w:rPr>
          <w:rFonts w:eastAsia="Calibri" w:cs="Arial"/>
          <w:sz w:val="24"/>
          <w:szCs w:val="24"/>
        </w:rPr>
        <w:t>Concejo en uso de sus facultades legales</w:t>
      </w:r>
      <w:r w:rsidRPr="001421C9">
        <w:rPr>
          <w:rFonts w:cs="Arial"/>
          <w:sz w:val="24"/>
          <w:szCs w:val="24"/>
        </w:rPr>
        <w:t xml:space="preserve"> conferidas por el Código Municipal y la LACAP; ACUERDA: Aprobar y efectuar el pago de la carpeta técnica para el proyecto:</w:t>
      </w:r>
      <w:r w:rsidRPr="001421C9">
        <w:rPr>
          <w:rFonts w:cs="Arial"/>
          <w:b/>
          <w:sz w:val="24"/>
          <w:szCs w:val="24"/>
        </w:rPr>
        <w:t>“</w:t>
      </w:r>
      <w:r w:rsidRPr="001421C9">
        <w:rPr>
          <w:rFonts w:cs="Arial"/>
          <w:b/>
          <w:bCs/>
          <w:sz w:val="24"/>
          <w:szCs w:val="24"/>
        </w:rPr>
        <w:t>MEJORAMIENTO ARQUITECTÓNICO DE ACERA COSTADO PONIENTE DE LA IGLESIA COLONIAL SANTA MARÍA MAGDALENA MUNICIPIO DE TACUBA</w:t>
      </w:r>
      <w:r w:rsidRPr="001421C9">
        <w:rPr>
          <w:rFonts w:cs="Arial"/>
          <w:b/>
          <w:sz w:val="24"/>
          <w:szCs w:val="24"/>
        </w:rPr>
        <w:t>”</w:t>
      </w:r>
      <w:r w:rsidRPr="001421C9">
        <w:rPr>
          <w:rFonts w:cs="Arial"/>
          <w:sz w:val="24"/>
          <w:szCs w:val="24"/>
        </w:rPr>
        <w:t xml:space="preserve">, elaborada por el Ing. Mario Edgardo Herrera </w:t>
      </w:r>
      <w:proofErr w:type="spellStart"/>
      <w:r w:rsidRPr="001421C9">
        <w:rPr>
          <w:rFonts w:cs="Arial"/>
          <w:sz w:val="24"/>
          <w:szCs w:val="24"/>
        </w:rPr>
        <w:t>Peñate</w:t>
      </w:r>
      <w:proofErr w:type="spellEnd"/>
      <w:r w:rsidRPr="001421C9">
        <w:rPr>
          <w:rFonts w:cs="Arial"/>
          <w:sz w:val="24"/>
          <w:szCs w:val="24"/>
        </w:rPr>
        <w:t>, por un monto de $2,300.00; con un monto de ejecución de $48,057.05 y monto supervisión de $3,200.00; autorizando al Señor Tesorero Municipal, para que realice el pago correspondiente. Comuníquese.</w:t>
      </w:r>
    </w:p>
    <w:p w:rsidR="00604E76" w:rsidRPr="001421C9" w:rsidRDefault="00604E76" w:rsidP="00604E76">
      <w:pPr>
        <w:spacing w:after="0" w:line="240" w:lineRule="auto"/>
        <w:jc w:val="both"/>
        <w:rPr>
          <w:rFonts w:cs="Arial"/>
          <w:sz w:val="24"/>
          <w:szCs w:val="24"/>
        </w:rPr>
      </w:pPr>
      <w:r w:rsidRPr="001421C9">
        <w:rPr>
          <w:rFonts w:cs="Arial"/>
          <w:b/>
          <w:bCs/>
          <w:sz w:val="24"/>
          <w:szCs w:val="24"/>
          <w:u w:val="single"/>
        </w:rPr>
        <w:t>ACUERDO No.18</w:t>
      </w:r>
      <w:r w:rsidRPr="001421C9">
        <w:rPr>
          <w:rFonts w:cs="Arial"/>
          <w:b/>
          <w:sz w:val="24"/>
          <w:szCs w:val="24"/>
          <w:u w:val="single"/>
        </w:rPr>
        <w:t>.</w:t>
      </w:r>
      <w:r w:rsidRPr="001421C9">
        <w:rPr>
          <w:rFonts w:cs="Arial"/>
          <w:sz w:val="24"/>
          <w:szCs w:val="24"/>
        </w:rPr>
        <w:t xml:space="preserve"> El </w:t>
      </w:r>
      <w:r w:rsidRPr="001421C9">
        <w:rPr>
          <w:rFonts w:eastAsia="Calibri" w:cs="Arial"/>
          <w:sz w:val="24"/>
          <w:szCs w:val="24"/>
        </w:rPr>
        <w:t>Concejo en uso de sus facultades legales</w:t>
      </w:r>
      <w:r w:rsidRPr="001421C9">
        <w:rPr>
          <w:rFonts w:cs="Arial"/>
          <w:sz w:val="24"/>
          <w:szCs w:val="24"/>
        </w:rPr>
        <w:t xml:space="preserve"> conferidas por el Código Municipal y la LACAP; ACUERDA: Aprobar y efectuar el pago de la carpeta técnica para el proyecto: </w:t>
      </w:r>
      <w:r w:rsidRPr="001421C9">
        <w:rPr>
          <w:rFonts w:cs="Arial"/>
          <w:b/>
          <w:sz w:val="24"/>
          <w:szCs w:val="24"/>
        </w:rPr>
        <w:t>“CONSTRUCCION DE CANCHA DE FUTBOL RAPIDO EN TERRENO DE CASA COMUNAL, CASERIO VALLE LA PUERTA, CANTON LA PUERTA, MUNICIPIO DE TACUBA”</w:t>
      </w:r>
      <w:r w:rsidRPr="001421C9">
        <w:rPr>
          <w:rFonts w:cs="Arial"/>
          <w:sz w:val="24"/>
          <w:szCs w:val="24"/>
        </w:rPr>
        <w:t>, elaborada por el Ing. Marlon Rodolfo Guevara Palma, por un monto de $2,350.00; con un monto de ejecución de $48,096.32 y monto supervisión de $3,200.00; autorizando al Señor Tesorero Municipal, para que realice el pago correspondiente. Comuníquese.</w:t>
      </w:r>
    </w:p>
    <w:p w:rsidR="00604E76" w:rsidRPr="001421C9" w:rsidRDefault="00604E76" w:rsidP="00604E76">
      <w:pPr>
        <w:spacing w:after="0" w:line="240" w:lineRule="auto"/>
        <w:jc w:val="both"/>
        <w:rPr>
          <w:rFonts w:cs="Arial"/>
          <w:sz w:val="24"/>
          <w:szCs w:val="24"/>
        </w:rPr>
      </w:pPr>
      <w:r w:rsidRPr="001421C9">
        <w:rPr>
          <w:rFonts w:cs="Arial"/>
          <w:b/>
          <w:bCs/>
          <w:spacing w:val="-2"/>
          <w:sz w:val="24"/>
          <w:szCs w:val="24"/>
          <w:u w:val="single"/>
        </w:rPr>
        <w:t>ACUERDO No.19</w:t>
      </w:r>
      <w:r w:rsidRPr="001421C9">
        <w:rPr>
          <w:rFonts w:eastAsia="Times New Roman" w:cs="Arial"/>
          <w:b/>
          <w:spacing w:val="-2"/>
          <w:sz w:val="24"/>
          <w:szCs w:val="24"/>
          <w:u w:val="single"/>
        </w:rPr>
        <w:t>.</w:t>
      </w:r>
      <w:r w:rsidRPr="001421C9">
        <w:rPr>
          <w:rFonts w:eastAsia="Times New Roman" w:cs="Arial"/>
          <w:spacing w:val="-2"/>
          <w:sz w:val="24"/>
          <w:szCs w:val="24"/>
        </w:rPr>
        <w:t xml:space="preserve"> </w:t>
      </w:r>
      <w:r w:rsidRPr="001421C9">
        <w:rPr>
          <w:rFonts w:cs="Arial"/>
          <w:spacing w:val="-2"/>
          <w:sz w:val="24"/>
          <w:szCs w:val="24"/>
        </w:rPr>
        <w:t xml:space="preserve">El Concejo; ACUERDA: Aprobar solicitud que presentan Directivos de la Asociación de Desarrollo Comunal Colonia las palmeras, Municipio de Tacuba, referente a laborar en el mejoramiento de la calle vecinal de dicha comunidad, con pala y piocha con </w:t>
      </w:r>
      <w:r w:rsidRPr="001421C9">
        <w:rPr>
          <w:rFonts w:cs="Arial"/>
          <w:b/>
          <w:spacing w:val="-2"/>
          <w:sz w:val="24"/>
          <w:szCs w:val="24"/>
        </w:rPr>
        <w:t>7</w:t>
      </w:r>
      <w:r w:rsidRPr="001421C9">
        <w:rPr>
          <w:rFonts w:cs="Arial"/>
          <w:spacing w:val="-2"/>
          <w:sz w:val="24"/>
          <w:szCs w:val="24"/>
        </w:rPr>
        <w:t xml:space="preserve"> personas, durante </w:t>
      </w:r>
      <w:r w:rsidRPr="001421C9">
        <w:rPr>
          <w:rFonts w:cs="Arial"/>
          <w:b/>
          <w:spacing w:val="-2"/>
          <w:sz w:val="24"/>
          <w:szCs w:val="24"/>
          <w:u w:val="single"/>
        </w:rPr>
        <w:t>UNA</w:t>
      </w:r>
      <w:r w:rsidRPr="001421C9">
        <w:rPr>
          <w:rFonts w:cs="Arial"/>
          <w:spacing w:val="-2"/>
          <w:sz w:val="24"/>
          <w:szCs w:val="24"/>
        </w:rPr>
        <w:t xml:space="preserve"> quincena, autorizando al Señor Tesorero Municipal, para que posteriormente cancele la respectiva planilla. Comuníquese para efectos legales consiguientes.</w:t>
      </w:r>
    </w:p>
    <w:p w:rsidR="00604E76" w:rsidRPr="001421C9" w:rsidRDefault="00604E76" w:rsidP="00604E76">
      <w:pPr>
        <w:spacing w:after="0" w:line="240" w:lineRule="auto"/>
        <w:jc w:val="both"/>
        <w:rPr>
          <w:rFonts w:cs="Arial"/>
          <w:sz w:val="24"/>
          <w:szCs w:val="24"/>
        </w:rPr>
      </w:pPr>
    </w:p>
    <w:p w:rsidR="00604E76" w:rsidRPr="001421C9" w:rsidRDefault="00604E76" w:rsidP="00604E76">
      <w:pPr>
        <w:spacing w:after="0" w:line="240" w:lineRule="auto"/>
        <w:jc w:val="both"/>
        <w:rPr>
          <w:rFonts w:cs="Arial"/>
          <w:sz w:val="24"/>
          <w:szCs w:val="24"/>
        </w:rPr>
      </w:pPr>
      <w:r w:rsidRPr="001421C9">
        <w:rPr>
          <w:rFonts w:cs="Arial"/>
          <w:sz w:val="24"/>
          <w:szCs w:val="24"/>
        </w:rPr>
        <w:t>Y no habiendo más que hacer constar se cierra la presente acta que firmamos después de leída.</w:t>
      </w:r>
    </w:p>
    <w:p w:rsidR="00604E76" w:rsidRPr="001421C9" w:rsidRDefault="00604E76" w:rsidP="00604E76">
      <w:pPr>
        <w:spacing w:after="0" w:line="240" w:lineRule="auto"/>
        <w:jc w:val="both"/>
        <w:rPr>
          <w:rFonts w:cs="Arial"/>
          <w:sz w:val="24"/>
          <w:szCs w:val="24"/>
        </w:rPr>
      </w:pPr>
    </w:p>
    <w:p w:rsidR="00604E76" w:rsidRPr="001421C9" w:rsidRDefault="00604E76" w:rsidP="00604E76">
      <w:pPr>
        <w:spacing w:after="0" w:line="240" w:lineRule="auto"/>
        <w:jc w:val="both"/>
        <w:rPr>
          <w:rFonts w:cs="Arial"/>
          <w:sz w:val="24"/>
          <w:szCs w:val="24"/>
        </w:rPr>
      </w:pPr>
    </w:p>
    <w:p w:rsidR="00604E76" w:rsidRPr="001421C9" w:rsidRDefault="00604E76" w:rsidP="00604E76">
      <w:pPr>
        <w:spacing w:after="0" w:line="240" w:lineRule="auto"/>
        <w:jc w:val="both"/>
        <w:rPr>
          <w:rFonts w:cs="Arial"/>
          <w:sz w:val="24"/>
          <w:szCs w:val="24"/>
        </w:rPr>
      </w:pPr>
    </w:p>
    <w:p w:rsidR="00604E76" w:rsidRPr="001421C9" w:rsidRDefault="00604E76" w:rsidP="00604E76">
      <w:pPr>
        <w:spacing w:after="0" w:line="240" w:lineRule="auto"/>
        <w:jc w:val="both"/>
        <w:rPr>
          <w:rFonts w:cs="Arial"/>
          <w:sz w:val="24"/>
          <w:szCs w:val="24"/>
        </w:rPr>
      </w:pPr>
    </w:p>
    <w:p w:rsidR="00604E76" w:rsidRPr="001421C9" w:rsidRDefault="00604E76" w:rsidP="00604E76">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604E76" w:rsidRPr="001421C9" w:rsidTr="00AF5C7D">
        <w:tc>
          <w:tcPr>
            <w:tcW w:w="4479" w:type="dxa"/>
            <w:tcBorders>
              <w:top w:val="single" w:sz="4" w:space="0" w:color="FFFFFF"/>
              <w:left w:val="single" w:sz="4" w:space="0" w:color="FFFFFF"/>
              <w:bottom w:val="single" w:sz="4" w:space="0" w:color="FFFFFF"/>
              <w:right w:val="single" w:sz="4" w:space="0" w:color="FFFFFF"/>
            </w:tcBorders>
          </w:tcPr>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Lic. Luis Carlos Milla García </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Alcalde Municipal</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 xml:space="preserve">Francisco </w:t>
            </w:r>
            <w:proofErr w:type="spellStart"/>
            <w:r w:rsidRPr="001421C9">
              <w:rPr>
                <w:rFonts w:cs="Arial"/>
                <w:sz w:val="24"/>
                <w:szCs w:val="24"/>
                <w:lang w:eastAsia="en-US"/>
              </w:rPr>
              <w:t>Ruvide</w:t>
            </w:r>
            <w:proofErr w:type="spellEnd"/>
            <w:r w:rsidRPr="001421C9">
              <w:rPr>
                <w:rFonts w:cs="Arial"/>
                <w:sz w:val="24"/>
                <w:szCs w:val="24"/>
                <w:lang w:eastAsia="en-US"/>
              </w:rPr>
              <w:t xml:space="preserve"> Cruz Ruiz</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Síndico Municipal</w:t>
            </w:r>
          </w:p>
        </w:tc>
      </w:tr>
      <w:tr w:rsidR="00604E76" w:rsidRPr="001421C9" w:rsidTr="00AF5C7D">
        <w:tc>
          <w:tcPr>
            <w:tcW w:w="4479" w:type="dxa"/>
            <w:tcBorders>
              <w:top w:val="single" w:sz="4" w:space="0" w:color="FFFFFF"/>
              <w:left w:val="single" w:sz="4" w:space="0" w:color="FFFFFF"/>
              <w:bottom w:val="single" w:sz="4" w:space="0" w:color="FFFFFF"/>
              <w:right w:val="single" w:sz="4" w:space="0" w:color="FFFFFF"/>
            </w:tcBorders>
          </w:tcPr>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Saúl Edgardo Ramírez García </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Primer Regidor</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val="es-MX" w:eastAsia="en-US"/>
              </w:rPr>
            </w:pPr>
            <w:r w:rsidRPr="001421C9">
              <w:rPr>
                <w:rFonts w:cs="Arial"/>
                <w:sz w:val="24"/>
                <w:szCs w:val="24"/>
                <w:lang w:val="es-MX" w:eastAsia="en-US"/>
              </w:rPr>
              <w:t xml:space="preserve">María Teresa García </w:t>
            </w:r>
            <w:proofErr w:type="spellStart"/>
            <w:r w:rsidRPr="001421C9">
              <w:rPr>
                <w:rFonts w:cs="Arial"/>
                <w:sz w:val="24"/>
                <w:szCs w:val="24"/>
                <w:lang w:val="es-MX" w:eastAsia="en-US"/>
              </w:rPr>
              <w:t>García</w:t>
            </w:r>
            <w:proofErr w:type="spellEnd"/>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Segunda Regidora</w:t>
            </w:r>
          </w:p>
        </w:tc>
      </w:tr>
      <w:tr w:rsidR="00604E76" w:rsidRPr="001421C9" w:rsidTr="00AF5C7D">
        <w:trPr>
          <w:trHeight w:val="1123"/>
        </w:trPr>
        <w:tc>
          <w:tcPr>
            <w:tcW w:w="4479" w:type="dxa"/>
            <w:tcBorders>
              <w:top w:val="single" w:sz="4" w:space="0" w:color="FFFFFF"/>
              <w:left w:val="single" w:sz="4" w:space="0" w:color="FFFFFF"/>
              <w:bottom w:val="single" w:sz="4" w:space="0" w:color="FFFFFF"/>
              <w:right w:val="single" w:sz="4" w:space="0" w:color="FFFFFF"/>
            </w:tcBorders>
          </w:tcPr>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Mario David Sandoval Mendoza</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Tercer Regidor</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Julio Alfredo Díaz Galicia </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Cuarto Regidor</w:t>
            </w:r>
          </w:p>
        </w:tc>
      </w:tr>
      <w:tr w:rsidR="00604E76" w:rsidRPr="001421C9" w:rsidTr="00AF5C7D">
        <w:tc>
          <w:tcPr>
            <w:tcW w:w="4479" w:type="dxa"/>
            <w:tcBorders>
              <w:top w:val="single" w:sz="4" w:space="0" w:color="FFFFFF"/>
              <w:left w:val="single" w:sz="4" w:space="0" w:color="FFFFFF"/>
              <w:bottom w:val="single" w:sz="4" w:space="0" w:color="FFFFFF"/>
              <w:right w:val="single" w:sz="4" w:space="0" w:color="FFFFFF"/>
            </w:tcBorders>
          </w:tcPr>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Joel Ernesto Ramírez Acosta</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Quinto Regidor</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val="es-MX" w:eastAsia="en-US"/>
              </w:rPr>
            </w:pPr>
            <w:r w:rsidRPr="001421C9">
              <w:rPr>
                <w:rFonts w:cs="Arial"/>
                <w:sz w:val="24"/>
                <w:szCs w:val="24"/>
                <w:lang w:val="es-MX" w:eastAsia="en-US"/>
              </w:rPr>
              <w:t xml:space="preserve">Rafael Antonio Godoy Aguirre </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Sexto Regidor</w:t>
            </w:r>
          </w:p>
        </w:tc>
      </w:tr>
      <w:tr w:rsidR="00604E76" w:rsidRPr="001421C9" w:rsidTr="00AF5C7D">
        <w:tc>
          <w:tcPr>
            <w:tcW w:w="4479" w:type="dxa"/>
            <w:tcBorders>
              <w:top w:val="single" w:sz="4" w:space="0" w:color="FFFFFF"/>
              <w:left w:val="single" w:sz="4" w:space="0" w:color="FFFFFF"/>
              <w:bottom w:val="single" w:sz="4" w:space="0" w:color="FFFFFF"/>
              <w:right w:val="single" w:sz="4" w:space="0" w:color="FFFFFF"/>
            </w:tcBorders>
          </w:tcPr>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José Florentín Hernández Ventura</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Séptimo Regidor</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María Guadalupe Rivera Díaz</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Octava Regidora</w:t>
            </w:r>
          </w:p>
        </w:tc>
      </w:tr>
      <w:tr w:rsidR="00604E76" w:rsidRPr="001421C9" w:rsidTr="00AF5C7D">
        <w:tc>
          <w:tcPr>
            <w:tcW w:w="4479" w:type="dxa"/>
            <w:tcBorders>
              <w:top w:val="single" w:sz="4" w:space="0" w:color="FFFFFF"/>
              <w:left w:val="single" w:sz="4" w:space="0" w:color="FFFFFF"/>
              <w:bottom w:val="single" w:sz="4" w:space="0" w:color="FFFFFF"/>
              <w:right w:val="single" w:sz="4" w:space="0" w:color="FFFFFF"/>
            </w:tcBorders>
          </w:tcPr>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tc>
      </w:tr>
      <w:tr w:rsidR="00604E76" w:rsidRPr="001421C9" w:rsidTr="00AF5C7D">
        <w:tc>
          <w:tcPr>
            <w:tcW w:w="4479" w:type="dxa"/>
            <w:tcBorders>
              <w:top w:val="single" w:sz="4" w:space="0" w:color="FFFFFF"/>
              <w:left w:val="single" w:sz="4" w:space="0" w:color="FFFFFF"/>
              <w:bottom w:val="single" w:sz="4" w:space="0" w:color="FFFFFF"/>
              <w:right w:val="single" w:sz="4" w:space="0" w:color="FFFFFF"/>
            </w:tcBorders>
          </w:tcPr>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lastRenderedPageBreak/>
              <w:t>F_____________________________</w:t>
            </w:r>
          </w:p>
          <w:p w:rsidR="00604E76" w:rsidRPr="001421C9" w:rsidRDefault="00604E76" w:rsidP="00AF5C7D">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1421C9">
              <w:rPr>
                <w:rFonts w:cs="Arial"/>
                <w:spacing w:val="-10"/>
                <w:sz w:val="24"/>
                <w:szCs w:val="24"/>
                <w:lang w:val="es-MX" w:eastAsia="en-US"/>
              </w:rPr>
              <w:t>María Verónica Rodríguez de Sandoval</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Primera Regidora Suplente</w:t>
            </w:r>
          </w:p>
          <w:p w:rsidR="00604E76" w:rsidRPr="001421C9" w:rsidRDefault="00604E76" w:rsidP="00AF5C7D">
            <w:pPr>
              <w:spacing w:after="0" w:line="240" w:lineRule="auto"/>
              <w:jc w:val="center"/>
              <w:rPr>
                <w:rFonts w:cs="Arial"/>
                <w:sz w:val="24"/>
                <w:szCs w:val="24"/>
                <w:lang w:eastAsia="en-US"/>
              </w:rPr>
            </w:pPr>
          </w:p>
          <w:p w:rsidR="00604E76" w:rsidRPr="001421C9" w:rsidRDefault="00604E76" w:rsidP="00AF5C7D">
            <w:pPr>
              <w:spacing w:after="0" w:line="240" w:lineRule="auto"/>
              <w:jc w:val="center"/>
              <w:rPr>
                <w:rFonts w:cs="Arial"/>
                <w:sz w:val="24"/>
                <w:szCs w:val="24"/>
                <w:lang w:eastAsia="en-US"/>
              </w:rPr>
            </w:pPr>
          </w:p>
          <w:p w:rsidR="00604E76" w:rsidRPr="001421C9" w:rsidRDefault="00604E76" w:rsidP="00AF5C7D">
            <w:pPr>
              <w:spacing w:after="0" w:line="240" w:lineRule="auto"/>
              <w:jc w:val="center"/>
              <w:rPr>
                <w:rFonts w:cs="Arial"/>
                <w:sz w:val="24"/>
                <w:szCs w:val="24"/>
                <w:lang w:eastAsia="en-US"/>
              </w:rPr>
            </w:pPr>
          </w:p>
          <w:p w:rsidR="00604E76" w:rsidRPr="001421C9" w:rsidRDefault="00604E76" w:rsidP="00AF5C7D">
            <w:pPr>
              <w:spacing w:after="0" w:line="240" w:lineRule="auto"/>
              <w:jc w:val="center"/>
              <w:rPr>
                <w:rFonts w:cs="Arial"/>
                <w:sz w:val="24"/>
                <w:szCs w:val="24"/>
                <w:lang w:eastAsia="en-US"/>
              </w:rPr>
            </w:pPr>
          </w:p>
          <w:p w:rsidR="00604E76" w:rsidRPr="001421C9" w:rsidRDefault="00604E76" w:rsidP="00AF5C7D">
            <w:pPr>
              <w:spacing w:after="0" w:line="240" w:lineRule="auto"/>
              <w:jc w:val="center"/>
              <w:rPr>
                <w:rFonts w:cs="Arial"/>
                <w:sz w:val="24"/>
                <w:szCs w:val="24"/>
                <w:lang w:eastAsia="en-US"/>
              </w:rPr>
            </w:pPr>
          </w:p>
          <w:p w:rsidR="00604E76" w:rsidRPr="001421C9" w:rsidRDefault="00604E76" w:rsidP="00AF5C7D">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Edith </w:t>
            </w:r>
            <w:proofErr w:type="spellStart"/>
            <w:r w:rsidRPr="001421C9">
              <w:rPr>
                <w:rFonts w:cs="Arial"/>
                <w:sz w:val="24"/>
                <w:szCs w:val="24"/>
                <w:lang w:val="es-MX" w:eastAsia="en-US"/>
              </w:rPr>
              <w:t>Verali</w:t>
            </w:r>
            <w:proofErr w:type="spellEnd"/>
            <w:r w:rsidRPr="001421C9">
              <w:rPr>
                <w:rFonts w:cs="Arial"/>
                <w:sz w:val="24"/>
                <w:szCs w:val="24"/>
                <w:lang w:val="es-MX" w:eastAsia="en-US"/>
              </w:rPr>
              <w:t xml:space="preserve"> Galicia Dávila</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Segunda Regidora Suplente</w:t>
            </w:r>
          </w:p>
          <w:p w:rsidR="00604E76" w:rsidRPr="001421C9" w:rsidRDefault="00604E76" w:rsidP="00AF5C7D">
            <w:pPr>
              <w:spacing w:after="0" w:line="240" w:lineRule="auto"/>
              <w:jc w:val="center"/>
              <w:rPr>
                <w:rFonts w:cs="Arial"/>
                <w:sz w:val="24"/>
                <w:szCs w:val="24"/>
                <w:lang w:eastAsia="en-US"/>
              </w:rPr>
            </w:pPr>
          </w:p>
        </w:tc>
      </w:tr>
      <w:tr w:rsidR="00604E76" w:rsidRPr="001421C9" w:rsidTr="00AF5C7D">
        <w:tc>
          <w:tcPr>
            <w:tcW w:w="4479" w:type="dxa"/>
            <w:tcBorders>
              <w:top w:val="single" w:sz="4" w:space="0" w:color="FFFFFF"/>
              <w:left w:val="single" w:sz="4" w:space="0" w:color="FFFFFF"/>
              <w:bottom w:val="single" w:sz="4" w:space="0" w:color="FFFFFF"/>
              <w:right w:val="single" w:sz="4" w:space="0" w:color="FFFFFF"/>
            </w:tcBorders>
          </w:tcPr>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1421C9">
              <w:rPr>
                <w:rFonts w:cs="Arial"/>
                <w:sz w:val="24"/>
                <w:szCs w:val="24"/>
                <w:lang w:val="es-MX" w:eastAsia="en-US"/>
              </w:rPr>
              <w:t>Arely</w:t>
            </w:r>
            <w:proofErr w:type="spellEnd"/>
            <w:r w:rsidRPr="001421C9">
              <w:rPr>
                <w:rFonts w:cs="Arial"/>
                <w:sz w:val="24"/>
                <w:szCs w:val="24"/>
                <w:lang w:val="es-MX" w:eastAsia="en-US"/>
              </w:rPr>
              <w:t xml:space="preserve"> Angélica Vega Díaz</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Tercera Regidora Suplente</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Cornelio </w:t>
            </w:r>
            <w:proofErr w:type="spellStart"/>
            <w:r w:rsidRPr="001421C9">
              <w:rPr>
                <w:rFonts w:cs="Arial"/>
                <w:sz w:val="24"/>
                <w:szCs w:val="24"/>
                <w:lang w:val="es-MX" w:eastAsia="en-US"/>
              </w:rPr>
              <w:t>Colindres</w:t>
            </w:r>
            <w:proofErr w:type="spellEnd"/>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Cuarto Regidor Suplente</w:t>
            </w:r>
          </w:p>
        </w:tc>
      </w:tr>
      <w:tr w:rsidR="00604E76" w:rsidRPr="001421C9" w:rsidTr="00AF5C7D">
        <w:tc>
          <w:tcPr>
            <w:tcW w:w="8925" w:type="dxa"/>
            <w:gridSpan w:val="2"/>
            <w:tcBorders>
              <w:top w:val="single" w:sz="4" w:space="0" w:color="FFFFFF"/>
              <w:left w:val="single" w:sz="4" w:space="0" w:color="FFFFFF"/>
              <w:bottom w:val="single" w:sz="4" w:space="0" w:color="FFFFFF"/>
              <w:right w:val="single" w:sz="4" w:space="0" w:color="FFFFFF"/>
            </w:tcBorders>
            <w:hideMark/>
          </w:tcPr>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eastAsia="en-US"/>
              </w:rPr>
              <w:t>F_____________________________</w:t>
            </w:r>
          </w:p>
          <w:p w:rsidR="00604E76" w:rsidRPr="001421C9" w:rsidRDefault="00604E76" w:rsidP="00AF5C7D">
            <w:pPr>
              <w:widowControl w:val="0"/>
              <w:tabs>
                <w:tab w:val="left" w:pos="362"/>
              </w:tabs>
              <w:autoSpaceDE w:val="0"/>
              <w:autoSpaceDN w:val="0"/>
              <w:adjustRightInd w:val="0"/>
              <w:spacing w:after="0" w:line="240" w:lineRule="auto"/>
              <w:jc w:val="center"/>
              <w:rPr>
                <w:rFonts w:cs="Arial"/>
                <w:sz w:val="24"/>
                <w:szCs w:val="24"/>
                <w:lang w:eastAsia="en-US"/>
              </w:rPr>
            </w:pPr>
            <w:r w:rsidRPr="001421C9">
              <w:rPr>
                <w:rFonts w:cs="Arial"/>
                <w:sz w:val="24"/>
                <w:szCs w:val="24"/>
                <w:lang w:val="es-MX" w:eastAsia="en-US"/>
              </w:rPr>
              <w:t xml:space="preserve">Enrique </w:t>
            </w:r>
            <w:proofErr w:type="spellStart"/>
            <w:r w:rsidRPr="001421C9">
              <w:rPr>
                <w:rFonts w:cs="Arial"/>
                <w:sz w:val="24"/>
                <w:szCs w:val="24"/>
                <w:lang w:val="es-MX" w:eastAsia="en-US"/>
              </w:rPr>
              <w:t>German</w:t>
            </w:r>
            <w:proofErr w:type="spellEnd"/>
            <w:r w:rsidRPr="001421C9">
              <w:rPr>
                <w:rFonts w:cs="Arial"/>
                <w:sz w:val="24"/>
                <w:szCs w:val="24"/>
                <w:lang w:val="es-MX" w:eastAsia="en-US"/>
              </w:rPr>
              <w:t xml:space="preserve"> Guardado López</w:t>
            </w:r>
          </w:p>
          <w:p w:rsidR="00604E76" w:rsidRPr="001421C9" w:rsidRDefault="00604E76" w:rsidP="00AF5C7D">
            <w:pPr>
              <w:spacing w:after="0" w:line="240" w:lineRule="auto"/>
              <w:jc w:val="center"/>
              <w:rPr>
                <w:rFonts w:cs="Arial"/>
                <w:sz w:val="24"/>
                <w:szCs w:val="24"/>
                <w:lang w:eastAsia="en-US"/>
              </w:rPr>
            </w:pPr>
            <w:r w:rsidRPr="001421C9">
              <w:rPr>
                <w:rFonts w:cs="Arial"/>
                <w:sz w:val="24"/>
                <w:szCs w:val="24"/>
                <w:lang w:eastAsia="en-US"/>
              </w:rPr>
              <w:t>Secretario Municipal</w:t>
            </w:r>
          </w:p>
        </w:tc>
      </w:tr>
    </w:tbl>
    <w:p w:rsidR="00604E76" w:rsidRPr="001421C9" w:rsidRDefault="00604E76" w:rsidP="00604E76">
      <w:pPr>
        <w:rPr>
          <w:sz w:val="24"/>
          <w:szCs w:val="24"/>
        </w:rPr>
      </w:pPr>
    </w:p>
    <w:p w:rsidR="00C15DA3" w:rsidRDefault="00C15DA3"/>
    <w:sectPr w:rsidR="00C15DA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07C70"/>
    <w:multiLevelType w:val="hybridMultilevel"/>
    <w:tmpl w:val="7C10DBDC"/>
    <w:lvl w:ilvl="0" w:tplc="703667BE">
      <w:start w:val="1"/>
      <w:numFmt w:val="decimal"/>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604E76"/>
    <w:rsid w:val="00604E76"/>
    <w:rsid w:val="00625483"/>
    <w:rsid w:val="007E6A17"/>
    <w:rsid w:val="00C15DA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04E7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604E76"/>
    <w:pPr>
      <w:ind w:left="720"/>
      <w:contextualSpacing/>
    </w:pPr>
  </w:style>
  <w:style w:type="character" w:customStyle="1" w:styleId="PrrafodelistaCar">
    <w:name w:val="Párrafo de lista Car"/>
    <w:link w:val="Prrafodelista"/>
    <w:uiPriority w:val="34"/>
    <w:locked/>
    <w:rsid w:val="00604E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5659</Words>
  <Characters>31128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2020-01-03T20:27:00Z</dcterms:created>
  <dcterms:modified xsi:type="dcterms:W3CDTF">2020-01-03T20:54:00Z</dcterms:modified>
</cp:coreProperties>
</file>