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76" w:rsidRPr="001421C9" w:rsidRDefault="00AC1576" w:rsidP="00AC1576">
      <w:pPr>
        <w:spacing w:after="0" w:line="240" w:lineRule="auto"/>
        <w:jc w:val="both"/>
        <w:rPr>
          <w:rFonts w:cs="Arial"/>
          <w:sz w:val="24"/>
          <w:szCs w:val="24"/>
        </w:rPr>
      </w:pPr>
      <w:r w:rsidRPr="001421C9">
        <w:rPr>
          <w:rFonts w:cs="Arial"/>
          <w:b/>
          <w:sz w:val="24"/>
          <w:szCs w:val="24"/>
          <w:u w:val="single"/>
        </w:rPr>
        <w:t>ACTA NÚMERO VEINTISIETE</w:t>
      </w:r>
      <w:r w:rsidRPr="001421C9">
        <w:rPr>
          <w:rFonts w:cs="Arial"/>
          <w:b/>
          <w:sz w:val="24"/>
          <w:szCs w:val="24"/>
        </w:rPr>
        <w:t>.</w:t>
      </w:r>
      <w:r w:rsidRPr="001421C9">
        <w:rPr>
          <w:rFonts w:cs="Arial"/>
          <w:sz w:val="24"/>
          <w:szCs w:val="24"/>
        </w:rPr>
        <w:t xml:space="preserve"> En </w:t>
      </w:r>
      <w:r w:rsidRPr="001421C9">
        <w:rPr>
          <w:rFonts w:cs="Arial"/>
          <w:b/>
          <w:sz w:val="24"/>
          <w:szCs w:val="24"/>
        </w:rPr>
        <w:t>la Alcaldía Municipal</w:t>
      </w:r>
      <w:r w:rsidRPr="001421C9">
        <w:rPr>
          <w:rFonts w:cs="Arial"/>
          <w:sz w:val="24"/>
          <w:szCs w:val="24"/>
        </w:rPr>
        <w:t xml:space="preserve">, de Tacuba, Departamento de Ahuachapán, a las </w:t>
      </w:r>
      <w:r w:rsidRPr="001421C9">
        <w:rPr>
          <w:rFonts w:cs="Arial"/>
          <w:b/>
          <w:bCs/>
          <w:sz w:val="24"/>
          <w:szCs w:val="24"/>
          <w:u w:val="single"/>
        </w:rPr>
        <w:t>CATORCE</w:t>
      </w:r>
      <w:r w:rsidRPr="001421C9">
        <w:rPr>
          <w:rFonts w:cs="Arial"/>
          <w:sz w:val="24"/>
          <w:szCs w:val="24"/>
        </w:rPr>
        <w:t xml:space="preserve"> horas y </w:t>
      </w:r>
      <w:r w:rsidRPr="001421C9">
        <w:rPr>
          <w:rFonts w:cs="Arial"/>
          <w:b/>
          <w:sz w:val="24"/>
          <w:szCs w:val="24"/>
          <w:u w:val="single"/>
        </w:rPr>
        <w:t>TREINTA</w:t>
      </w:r>
      <w:r w:rsidRPr="001421C9">
        <w:rPr>
          <w:rFonts w:cs="Arial"/>
          <w:sz w:val="24"/>
          <w:szCs w:val="24"/>
        </w:rPr>
        <w:t xml:space="preserve"> minutos, del día </w:t>
      </w:r>
      <w:r w:rsidRPr="001421C9">
        <w:rPr>
          <w:rFonts w:cs="Arial"/>
          <w:b/>
          <w:bCs/>
          <w:sz w:val="24"/>
          <w:szCs w:val="24"/>
          <w:u w:val="single"/>
        </w:rPr>
        <w:t>OCHO</w:t>
      </w:r>
      <w:r w:rsidRPr="001421C9">
        <w:rPr>
          <w:rFonts w:cs="Arial"/>
          <w:bCs/>
          <w:sz w:val="24"/>
          <w:szCs w:val="24"/>
        </w:rPr>
        <w:t xml:space="preserve"> </w:t>
      </w:r>
      <w:r w:rsidRPr="001421C9">
        <w:rPr>
          <w:rFonts w:cs="Arial"/>
          <w:sz w:val="24"/>
          <w:szCs w:val="24"/>
        </w:rPr>
        <w:t xml:space="preserve">de </w:t>
      </w:r>
      <w:r w:rsidRPr="001421C9">
        <w:rPr>
          <w:rFonts w:cs="Arial"/>
          <w:b/>
          <w:bCs/>
          <w:sz w:val="24"/>
          <w:szCs w:val="24"/>
          <w:u w:val="single"/>
        </w:rPr>
        <w:t>NOVIEMBRE</w:t>
      </w:r>
      <w:r w:rsidRPr="001421C9">
        <w:rPr>
          <w:rFonts w:cs="Arial"/>
          <w:bCs/>
          <w:sz w:val="24"/>
          <w:szCs w:val="24"/>
        </w:rPr>
        <w:t xml:space="preserve"> </w:t>
      </w:r>
      <w:r w:rsidRPr="001421C9">
        <w:rPr>
          <w:rFonts w:cs="Arial"/>
          <w:sz w:val="24"/>
          <w:szCs w:val="24"/>
        </w:rPr>
        <w:t xml:space="preserve">del año </w:t>
      </w:r>
      <w:r w:rsidRPr="001421C9">
        <w:rPr>
          <w:rFonts w:cs="Arial"/>
          <w:b/>
          <w:bCs/>
          <w:sz w:val="24"/>
          <w:szCs w:val="24"/>
          <w:u w:val="single"/>
        </w:rPr>
        <w:t>DOS MIL DIECINUEVE</w:t>
      </w:r>
      <w:r w:rsidRPr="001421C9">
        <w:rPr>
          <w:rFonts w:cs="Arial"/>
          <w:sz w:val="24"/>
          <w:szCs w:val="24"/>
        </w:rPr>
        <w:t xml:space="preserve">. Se reúne el Concejo Municipal en Sesión </w:t>
      </w:r>
      <w:r w:rsidRPr="001421C9">
        <w:rPr>
          <w:rFonts w:cs="Arial"/>
          <w:b/>
          <w:sz w:val="24"/>
          <w:szCs w:val="24"/>
        </w:rPr>
        <w:t>extraordinaria</w:t>
      </w:r>
      <w:r w:rsidRPr="001421C9">
        <w:rPr>
          <w:rFonts w:cs="Arial"/>
          <w:sz w:val="24"/>
          <w:szCs w:val="24"/>
        </w:rPr>
        <w:t xml:space="preserve"> Convocada y Presidida por el Señor: </w:t>
      </w:r>
      <w:r w:rsidRPr="001421C9">
        <w:rPr>
          <w:rFonts w:cs="Arial"/>
          <w:b/>
          <w:sz w:val="24"/>
          <w:szCs w:val="24"/>
        </w:rPr>
        <w:t>ALCALDE</w:t>
      </w:r>
      <w:r w:rsidRPr="001421C9">
        <w:rPr>
          <w:rFonts w:cs="Arial"/>
          <w:sz w:val="24"/>
          <w:szCs w:val="24"/>
        </w:rPr>
        <w:t xml:space="preserve">: </w:t>
      </w:r>
      <w:r w:rsidRPr="001421C9">
        <w:rPr>
          <w:rFonts w:cs="Arial"/>
          <w:sz w:val="24"/>
          <w:szCs w:val="24"/>
          <w:u w:val="single"/>
          <w:lang w:val="es-MX"/>
        </w:rPr>
        <w:t>Licenciado Luis Carlos Milla García</w:t>
      </w:r>
      <w:r w:rsidRPr="001421C9">
        <w:rPr>
          <w:rFonts w:cs="Arial"/>
          <w:sz w:val="24"/>
          <w:szCs w:val="24"/>
        </w:rPr>
        <w:t xml:space="preserve">; asisten los Concejales: </w:t>
      </w:r>
      <w:r w:rsidRPr="001421C9">
        <w:rPr>
          <w:rFonts w:cs="Arial"/>
          <w:b/>
          <w:sz w:val="24"/>
          <w:szCs w:val="24"/>
        </w:rPr>
        <w:t>SÍNDICO</w:t>
      </w:r>
      <w:r w:rsidRPr="001421C9">
        <w:rPr>
          <w:rFonts w:cs="Arial"/>
          <w:sz w:val="24"/>
          <w:szCs w:val="24"/>
        </w:rPr>
        <w:t xml:space="preserve">: </w:t>
      </w:r>
      <w:r w:rsidRPr="001421C9">
        <w:rPr>
          <w:rFonts w:cs="Arial"/>
          <w:sz w:val="24"/>
          <w:szCs w:val="24"/>
          <w:u w:val="single"/>
        </w:rPr>
        <w:t xml:space="preserve">Francisco </w:t>
      </w:r>
      <w:proofErr w:type="spellStart"/>
      <w:r w:rsidRPr="001421C9">
        <w:rPr>
          <w:rFonts w:cs="Arial"/>
          <w:sz w:val="24"/>
          <w:szCs w:val="24"/>
          <w:u w:val="single"/>
        </w:rPr>
        <w:t>Ruvide</w:t>
      </w:r>
      <w:proofErr w:type="spellEnd"/>
      <w:r w:rsidRPr="001421C9">
        <w:rPr>
          <w:rFonts w:cs="Arial"/>
          <w:sz w:val="24"/>
          <w:szCs w:val="24"/>
          <w:u w:val="single"/>
        </w:rPr>
        <w:t xml:space="preserve"> Cruz Ruiz</w:t>
      </w:r>
      <w:r w:rsidRPr="001421C9">
        <w:rPr>
          <w:rFonts w:cs="Arial"/>
          <w:sz w:val="24"/>
          <w:szCs w:val="24"/>
        </w:rPr>
        <w:t xml:space="preserve">; </w:t>
      </w:r>
      <w:r w:rsidRPr="001421C9">
        <w:rPr>
          <w:rFonts w:cs="Arial"/>
          <w:b/>
          <w:sz w:val="24"/>
          <w:szCs w:val="24"/>
          <w:lang w:val="es-MX"/>
        </w:rPr>
        <w:t>REGIDORES PROPIETARIOS POR SU ORDEN</w:t>
      </w:r>
      <w:r w:rsidRPr="001421C9">
        <w:rPr>
          <w:rFonts w:cs="Arial"/>
          <w:sz w:val="24"/>
          <w:szCs w:val="24"/>
          <w:lang w:val="es-MX"/>
        </w:rPr>
        <w:t xml:space="preserve">: Señores: </w:t>
      </w:r>
      <w:r w:rsidRPr="001421C9">
        <w:rPr>
          <w:rFonts w:cs="Arial"/>
          <w:b/>
          <w:sz w:val="24"/>
          <w:szCs w:val="24"/>
          <w:u w:val="single"/>
          <w:lang w:val="es-MX"/>
        </w:rPr>
        <w:t>Primer Regidor Propietario</w:t>
      </w:r>
      <w:r w:rsidRPr="001421C9">
        <w:rPr>
          <w:rFonts w:cs="Arial"/>
          <w:sz w:val="24"/>
          <w:szCs w:val="24"/>
          <w:u w:val="single"/>
          <w:lang w:val="es-MX"/>
        </w:rPr>
        <w:t xml:space="preserve"> Saúl Edgardo Ramírez García, </w:t>
      </w:r>
      <w:r w:rsidRPr="001421C9">
        <w:rPr>
          <w:rFonts w:cs="Arial"/>
          <w:b/>
          <w:sz w:val="24"/>
          <w:szCs w:val="24"/>
          <w:u w:val="single"/>
          <w:lang w:val="es-MX"/>
        </w:rPr>
        <w:t>Segunda Regidora Propietaria</w:t>
      </w:r>
      <w:r w:rsidRPr="001421C9">
        <w:rPr>
          <w:rFonts w:cs="Arial"/>
          <w:sz w:val="24"/>
          <w:szCs w:val="24"/>
          <w:u w:val="single"/>
          <w:lang w:val="es-MX"/>
        </w:rPr>
        <w:t xml:space="preserve"> María Teresa García </w:t>
      </w:r>
      <w:proofErr w:type="spellStart"/>
      <w:r w:rsidRPr="001421C9">
        <w:rPr>
          <w:rFonts w:cs="Arial"/>
          <w:sz w:val="24"/>
          <w:szCs w:val="24"/>
          <w:u w:val="single"/>
          <w:lang w:val="es-MX"/>
        </w:rPr>
        <w:t>García</w:t>
      </w:r>
      <w:proofErr w:type="spellEnd"/>
      <w:r w:rsidRPr="001421C9">
        <w:rPr>
          <w:rFonts w:cs="Arial"/>
          <w:sz w:val="24"/>
          <w:szCs w:val="24"/>
          <w:u w:val="single"/>
          <w:lang w:val="es-MX"/>
        </w:rPr>
        <w:t xml:space="preserve">, </w:t>
      </w:r>
      <w:r w:rsidRPr="001421C9">
        <w:rPr>
          <w:rFonts w:cs="Arial"/>
          <w:b/>
          <w:sz w:val="24"/>
          <w:szCs w:val="24"/>
          <w:u w:val="single"/>
          <w:lang w:val="es-MX"/>
        </w:rPr>
        <w:t>Tercer Regidor Propietario</w:t>
      </w:r>
      <w:r w:rsidRPr="001421C9">
        <w:rPr>
          <w:rFonts w:cs="Arial"/>
          <w:sz w:val="24"/>
          <w:szCs w:val="24"/>
          <w:u w:val="single"/>
          <w:lang w:val="es-MX"/>
        </w:rPr>
        <w:t xml:space="preserve"> Mario David Sandoval Mendoza, </w:t>
      </w:r>
      <w:r w:rsidRPr="001421C9">
        <w:rPr>
          <w:rFonts w:cs="Arial"/>
          <w:b/>
          <w:sz w:val="24"/>
          <w:szCs w:val="24"/>
          <w:u w:val="single"/>
          <w:lang w:val="es-MX"/>
        </w:rPr>
        <w:t>Cuarto Regidor Propietario</w:t>
      </w:r>
      <w:r w:rsidRPr="001421C9">
        <w:rPr>
          <w:rFonts w:cs="Arial"/>
          <w:sz w:val="24"/>
          <w:szCs w:val="24"/>
          <w:u w:val="single"/>
          <w:lang w:val="es-MX"/>
        </w:rPr>
        <w:t xml:space="preserve"> Julio Alfredo Díaz Galicia, </w:t>
      </w:r>
      <w:r w:rsidRPr="001421C9">
        <w:rPr>
          <w:rFonts w:cs="Arial"/>
          <w:b/>
          <w:sz w:val="24"/>
          <w:szCs w:val="24"/>
          <w:u w:val="single"/>
          <w:lang w:val="es-MX"/>
        </w:rPr>
        <w:t>Quinto Regidor Propietario</w:t>
      </w:r>
      <w:r w:rsidRPr="001421C9">
        <w:rPr>
          <w:rFonts w:cs="Arial"/>
          <w:sz w:val="24"/>
          <w:szCs w:val="24"/>
          <w:u w:val="single"/>
          <w:lang w:val="es-MX"/>
        </w:rPr>
        <w:t xml:space="preserve"> Joel Ernesto Ramírez Acosta, </w:t>
      </w:r>
      <w:r w:rsidRPr="001421C9">
        <w:rPr>
          <w:rFonts w:cs="Arial"/>
          <w:b/>
          <w:sz w:val="24"/>
          <w:szCs w:val="24"/>
          <w:u w:val="single"/>
          <w:lang w:val="es-MX"/>
        </w:rPr>
        <w:t>Sexto Regidor Propietario</w:t>
      </w:r>
      <w:r w:rsidRPr="001421C9">
        <w:rPr>
          <w:rFonts w:cs="Arial"/>
          <w:sz w:val="24"/>
          <w:szCs w:val="24"/>
          <w:u w:val="single"/>
          <w:lang w:val="es-MX"/>
        </w:rPr>
        <w:t xml:space="preserve"> Rafael Antonio Godoy Aguirre, </w:t>
      </w:r>
      <w:r w:rsidRPr="001421C9">
        <w:rPr>
          <w:rFonts w:cs="Arial"/>
          <w:b/>
          <w:sz w:val="24"/>
          <w:szCs w:val="24"/>
          <w:u w:val="single"/>
          <w:lang w:val="es-MX"/>
        </w:rPr>
        <w:t>Séptimo Regidor Propietario</w:t>
      </w:r>
      <w:r w:rsidRPr="001421C9">
        <w:rPr>
          <w:rFonts w:cs="Arial"/>
          <w:sz w:val="24"/>
          <w:szCs w:val="24"/>
          <w:u w:val="single"/>
          <w:lang w:val="es-MX"/>
        </w:rPr>
        <w:t xml:space="preserve"> José Florentín Hernández Ventura, </w:t>
      </w:r>
      <w:r w:rsidRPr="001421C9">
        <w:rPr>
          <w:rFonts w:cs="Arial"/>
          <w:b/>
          <w:sz w:val="24"/>
          <w:szCs w:val="24"/>
          <w:u w:val="single"/>
          <w:lang w:val="es-MX"/>
        </w:rPr>
        <w:t>Octava Regidora Propietaria</w:t>
      </w:r>
      <w:r w:rsidRPr="001421C9">
        <w:rPr>
          <w:rFonts w:cs="Arial"/>
          <w:sz w:val="24"/>
          <w:szCs w:val="24"/>
          <w:u w:val="single"/>
          <w:lang w:val="es-MX"/>
        </w:rPr>
        <w:t xml:space="preserve"> María Guadalupe Rivera Díaz</w:t>
      </w:r>
      <w:r w:rsidRPr="001421C9">
        <w:rPr>
          <w:rFonts w:cs="Arial"/>
          <w:sz w:val="24"/>
          <w:szCs w:val="24"/>
        </w:rPr>
        <w:t xml:space="preserve">; </w:t>
      </w:r>
      <w:r w:rsidRPr="001421C9">
        <w:rPr>
          <w:rFonts w:cs="Arial"/>
          <w:b/>
          <w:sz w:val="24"/>
          <w:szCs w:val="24"/>
          <w:lang w:val="es-MX"/>
        </w:rPr>
        <w:t>REGIDORES SUPLENTES POR SU ORDEN</w:t>
      </w:r>
      <w:r w:rsidRPr="001421C9">
        <w:rPr>
          <w:rFonts w:cs="Arial"/>
          <w:sz w:val="24"/>
          <w:szCs w:val="24"/>
          <w:lang w:val="es-MX"/>
        </w:rPr>
        <w:t xml:space="preserve">: Señores: </w:t>
      </w:r>
      <w:r w:rsidRPr="001421C9">
        <w:rPr>
          <w:rFonts w:cs="Arial"/>
          <w:b/>
          <w:sz w:val="24"/>
          <w:szCs w:val="24"/>
          <w:u w:val="single"/>
          <w:lang w:val="es-MX"/>
        </w:rPr>
        <w:t xml:space="preserve">Primera Regidora Suplente </w:t>
      </w:r>
      <w:r w:rsidRPr="001421C9">
        <w:rPr>
          <w:rFonts w:cs="Arial"/>
          <w:sz w:val="24"/>
          <w:szCs w:val="24"/>
          <w:u w:val="single"/>
          <w:lang w:val="es-MX"/>
        </w:rPr>
        <w:t xml:space="preserve">María Verónica Rodríguez de Sandoval </w:t>
      </w:r>
      <w:r w:rsidRPr="001421C9">
        <w:rPr>
          <w:rFonts w:cs="Arial"/>
          <w:b/>
          <w:sz w:val="24"/>
          <w:szCs w:val="24"/>
          <w:u w:val="single"/>
          <w:lang w:val="es-MX"/>
        </w:rPr>
        <w:t>Segunda Regidora Suplente</w:t>
      </w:r>
      <w:r w:rsidRPr="001421C9">
        <w:rPr>
          <w:rFonts w:cs="Arial"/>
          <w:sz w:val="24"/>
          <w:szCs w:val="24"/>
          <w:u w:val="single"/>
          <w:lang w:val="es-MX"/>
        </w:rPr>
        <w:t xml:space="preserve"> Edith </w:t>
      </w:r>
      <w:proofErr w:type="spellStart"/>
      <w:r w:rsidRPr="001421C9">
        <w:rPr>
          <w:rFonts w:cs="Arial"/>
          <w:sz w:val="24"/>
          <w:szCs w:val="24"/>
          <w:u w:val="single"/>
          <w:lang w:val="es-MX"/>
        </w:rPr>
        <w:t>Verali</w:t>
      </w:r>
      <w:proofErr w:type="spellEnd"/>
      <w:r w:rsidRPr="001421C9">
        <w:rPr>
          <w:rFonts w:cs="Arial"/>
          <w:sz w:val="24"/>
          <w:szCs w:val="24"/>
          <w:u w:val="single"/>
          <w:lang w:val="es-MX"/>
        </w:rPr>
        <w:t xml:space="preserve"> Galicia Dávila, </w:t>
      </w:r>
      <w:r w:rsidRPr="001421C9">
        <w:rPr>
          <w:rFonts w:cs="Arial"/>
          <w:b/>
          <w:sz w:val="24"/>
          <w:szCs w:val="24"/>
          <w:u w:val="single"/>
          <w:lang w:val="es-MX"/>
        </w:rPr>
        <w:t>Tercera Regidora Suplente</w:t>
      </w:r>
      <w:r w:rsidRPr="001421C9">
        <w:rPr>
          <w:rFonts w:cs="Arial"/>
          <w:sz w:val="24"/>
          <w:szCs w:val="24"/>
          <w:u w:val="single"/>
          <w:lang w:val="es-MX"/>
        </w:rPr>
        <w:t xml:space="preserve"> </w:t>
      </w:r>
      <w:proofErr w:type="spellStart"/>
      <w:r w:rsidRPr="001421C9">
        <w:rPr>
          <w:rFonts w:cs="Arial"/>
          <w:sz w:val="24"/>
          <w:szCs w:val="24"/>
          <w:u w:val="single"/>
          <w:lang w:val="es-MX"/>
        </w:rPr>
        <w:t>Arely</w:t>
      </w:r>
      <w:proofErr w:type="spellEnd"/>
      <w:r w:rsidRPr="001421C9">
        <w:rPr>
          <w:rFonts w:cs="Arial"/>
          <w:sz w:val="24"/>
          <w:szCs w:val="24"/>
          <w:u w:val="single"/>
          <w:lang w:val="es-MX"/>
        </w:rPr>
        <w:t xml:space="preserve"> Angélica Vega de </w:t>
      </w:r>
      <w:proofErr w:type="spellStart"/>
      <w:r w:rsidRPr="001421C9">
        <w:rPr>
          <w:rFonts w:cs="Arial"/>
          <w:sz w:val="24"/>
          <w:szCs w:val="24"/>
          <w:u w:val="single"/>
          <w:lang w:val="es-MX"/>
        </w:rPr>
        <w:t>Larios</w:t>
      </w:r>
      <w:proofErr w:type="spellEnd"/>
      <w:r w:rsidRPr="001421C9">
        <w:rPr>
          <w:rFonts w:cs="Arial"/>
          <w:sz w:val="24"/>
          <w:szCs w:val="24"/>
          <w:u w:val="single"/>
          <w:lang w:val="es-MX"/>
        </w:rPr>
        <w:t xml:space="preserve">, </w:t>
      </w:r>
      <w:r w:rsidRPr="001421C9">
        <w:rPr>
          <w:rFonts w:cs="Arial"/>
          <w:b/>
          <w:sz w:val="24"/>
          <w:szCs w:val="24"/>
          <w:u w:val="single"/>
          <w:lang w:val="es-MX"/>
        </w:rPr>
        <w:t>Cuarto Regidor Suplente</w:t>
      </w:r>
      <w:r w:rsidRPr="001421C9">
        <w:rPr>
          <w:rFonts w:cs="Arial"/>
          <w:sz w:val="24"/>
          <w:szCs w:val="24"/>
          <w:u w:val="single"/>
          <w:lang w:val="es-MX"/>
        </w:rPr>
        <w:t xml:space="preserve"> Cornelio </w:t>
      </w:r>
      <w:proofErr w:type="spellStart"/>
      <w:r w:rsidRPr="001421C9">
        <w:rPr>
          <w:rFonts w:cs="Arial"/>
          <w:sz w:val="24"/>
          <w:szCs w:val="24"/>
          <w:u w:val="single"/>
          <w:lang w:val="es-MX"/>
        </w:rPr>
        <w:t>Colindres</w:t>
      </w:r>
      <w:proofErr w:type="spellEnd"/>
      <w:r w:rsidRPr="001421C9">
        <w:rPr>
          <w:rFonts w:cs="Arial"/>
          <w:sz w:val="24"/>
          <w:szCs w:val="24"/>
          <w:lang w:val="es-MX"/>
        </w:rPr>
        <w:t xml:space="preserve">. Asistida del SECRETARIO DEL CONCEJO: Enrique </w:t>
      </w:r>
      <w:proofErr w:type="spellStart"/>
      <w:r w:rsidRPr="001421C9">
        <w:rPr>
          <w:rFonts w:cs="Arial"/>
          <w:sz w:val="24"/>
          <w:szCs w:val="24"/>
          <w:lang w:val="es-MX"/>
        </w:rPr>
        <w:t>German</w:t>
      </w:r>
      <w:proofErr w:type="spellEnd"/>
      <w:r w:rsidRPr="001421C9">
        <w:rPr>
          <w:rFonts w:cs="Arial"/>
          <w:sz w:val="24"/>
          <w:szCs w:val="24"/>
          <w:lang w:val="es-MX"/>
        </w:rPr>
        <w:t xml:space="preserve"> Guardado López</w:t>
      </w:r>
      <w:r w:rsidRPr="001421C9">
        <w:rPr>
          <w:rFonts w:cs="Arial"/>
          <w:sz w:val="24"/>
          <w:szCs w:val="24"/>
        </w:rPr>
        <w:t xml:space="preserve">. </w:t>
      </w:r>
      <w:r w:rsidRPr="001421C9">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No.1</w:t>
      </w:r>
      <w:r w:rsidRPr="001421C9">
        <w:rPr>
          <w:rFonts w:cs="Arial"/>
          <w:b/>
          <w:sz w:val="24"/>
          <w:szCs w:val="24"/>
          <w:u w:val="single"/>
        </w:rPr>
        <w:t>.</w:t>
      </w:r>
      <w:r w:rsidRPr="001421C9">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AC1576" w:rsidRPr="001421C9" w:rsidRDefault="00AC1576" w:rsidP="00AC1576">
      <w:pPr>
        <w:spacing w:after="0" w:line="240" w:lineRule="auto"/>
        <w:jc w:val="both"/>
        <w:rPr>
          <w:rFonts w:cs="Arial"/>
          <w:sz w:val="24"/>
          <w:szCs w:val="24"/>
        </w:rPr>
      </w:pPr>
      <w:r w:rsidRPr="001421C9">
        <w:rPr>
          <w:rFonts w:cs="Arial"/>
          <w:b/>
          <w:sz w:val="24"/>
          <w:szCs w:val="24"/>
        </w:rPr>
        <w:t>1)</w:t>
      </w:r>
      <w:r w:rsidRPr="001421C9">
        <w:rPr>
          <w:rFonts w:cs="Arial"/>
          <w:sz w:val="24"/>
          <w:szCs w:val="24"/>
        </w:rPr>
        <w:t xml:space="preserve"> DORSA, S.A. DE C.V., facturas detalladas a continuación:</w:t>
      </w:r>
    </w:p>
    <w:tbl>
      <w:tblPr>
        <w:tblStyle w:val="Tablaconcuadrcula"/>
        <w:tblW w:w="8789" w:type="dxa"/>
        <w:tblInd w:w="108" w:type="dxa"/>
        <w:tblLayout w:type="fixed"/>
        <w:tblLook w:val="04A0"/>
      </w:tblPr>
      <w:tblGrid>
        <w:gridCol w:w="4962"/>
        <w:gridCol w:w="1275"/>
        <w:gridCol w:w="1276"/>
        <w:gridCol w:w="1276"/>
      </w:tblGrid>
      <w:tr w:rsidR="00AC1576" w:rsidRPr="001421C9" w:rsidTr="00AF5C7D">
        <w:tc>
          <w:tcPr>
            <w:tcW w:w="4962" w:type="dxa"/>
            <w:vMerge w:val="restart"/>
          </w:tcPr>
          <w:p w:rsidR="00AC1576" w:rsidRPr="001421C9" w:rsidRDefault="00AC1576" w:rsidP="00AF5C7D">
            <w:pPr>
              <w:jc w:val="both"/>
              <w:rPr>
                <w:rFonts w:cs="Arial"/>
                <w:sz w:val="24"/>
                <w:szCs w:val="24"/>
              </w:rPr>
            </w:pPr>
            <w:r w:rsidRPr="001421C9">
              <w:rPr>
                <w:rFonts w:cs="Arial"/>
                <w:sz w:val="24"/>
                <w:szCs w:val="24"/>
              </w:rPr>
              <w:t xml:space="preserve">Servicios de mantenimiento ambulancia municipal N2283 </w:t>
            </w:r>
          </w:p>
        </w:tc>
        <w:tc>
          <w:tcPr>
            <w:tcW w:w="1275" w:type="dxa"/>
          </w:tcPr>
          <w:p w:rsidR="00AC1576" w:rsidRPr="001421C9" w:rsidRDefault="00AC1576" w:rsidP="00AF5C7D">
            <w:pPr>
              <w:jc w:val="both"/>
              <w:rPr>
                <w:rFonts w:cs="Arial"/>
                <w:sz w:val="24"/>
                <w:szCs w:val="24"/>
              </w:rPr>
            </w:pPr>
            <w:r w:rsidRPr="001421C9">
              <w:rPr>
                <w:rFonts w:cs="Arial"/>
                <w:sz w:val="24"/>
                <w:szCs w:val="24"/>
              </w:rPr>
              <w:t>15232</w:t>
            </w:r>
          </w:p>
        </w:tc>
        <w:tc>
          <w:tcPr>
            <w:tcW w:w="1276" w:type="dxa"/>
          </w:tcPr>
          <w:p w:rsidR="00AC1576" w:rsidRPr="001421C9" w:rsidRDefault="00AC1576" w:rsidP="00AF5C7D">
            <w:pPr>
              <w:jc w:val="right"/>
              <w:rPr>
                <w:rFonts w:cs="Arial"/>
                <w:sz w:val="24"/>
                <w:szCs w:val="24"/>
              </w:rPr>
            </w:pPr>
            <w:r w:rsidRPr="001421C9">
              <w:rPr>
                <w:rFonts w:cs="Arial"/>
                <w:sz w:val="24"/>
                <w:szCs w:val="24"/>
              </w:rPr>
              <w:t>$ 128.31</w:t>
            </w:r>
          </w:p>
        </w:tc>
        <w:tc>
          <w:tcPr>
            <w:tcW w:w="1276" w:type="dxa"/>
            <w:vMerge w:val="restart"/>
          </w:tcPr>
          <w:p w:rsidR="00AC1576" w:rsidRPr="001421C9" w:rsidRDefault="00AC1576" w:rsidP="00AF5C7D">
            <w:pPr>
              <w:jc w:val="right"/>
              <w:rPr>
                <w:rFonts w:cs="Arial"/>
                <w:sz w:val="24"/>
                <w:szCs w:val="24"/>
              </w:rPr>
            </w:pPr>
            <w:r w:rsidRPr="001421C9">
              <w:rPr>
                <w:rFonts w:eastAsia="Times New Roman" w:cs="Arial"/>
                <w:sz w:val="24"/>
                <w:szCs w:val="24"/>
              </w:rPr>
              <w:t>$235.76</w:t>
            </w:r>
          </w:p>
        </w:tc>
      </w:tr>
      <w:tr w:rsidR="00AC1576" w:rsidRPr="001421C9" w:rsidTr="00AF5C7D">
        <w:tc>
          <w:tcPr>
            <w:tcW w:w="4962" w:type="dxa"/>
            <w:vMerge/>
          </w:tcPr>
          <w:p w:rsidR="00AC1576" w:rsidRPr="001421C9" w:rsidRDefault="00AC1576" w:rsidP="00AF5C7D">
            <w:pPr>
              <w:jc w:val="both"/>
              <w:rPr>
                <w:rFonts w:cs="Arial"/>
                <w:sz w:val="24"/>
                <w:szCs w:val="24"/>
              </w:rPr>
            </w:pPr>
          </w:p>
        </w:tc>
        <w:tc>
          <w:tcPr>
            <w:tcW w:w="1275" w:type="dxa"/>
          </w:tcPr>
          <w:p w:rsidR="00AC1576" w:rsidRPr="001421C9" w:rsidRDefault="00AC1576" w:rsidP="00AF5C7D">
            <w:pPr>
              <w:jc w:val="both"/>
              <w:rPr>
                <w:rFonts w:cs="Arial"/>
                <w:sz w:val="24"/>
                <w:szCs w:val="24"/>
              </w:rPr>
            </w:pPr>
            <w:r w:rsidRPr="001421C9">
              <w:rPr>
                <w:rFonts w:cs="Arial"/>
                <w:sz w:val="24"/>
                <w:szCs w:val="24"/>
              </w:rPr>
              <w:t>15292</w:t>
            </w:r>
          </w:p>
        </w:tc>
        <w:tc>
          <w:tcPr>
            <w:tcW w:w="1276" w:type="dxa"/>
          </w:tcPr>
          <w:p w:rsidR="00AC1576" w:rsidRPr="001421C9" w:rsidRDefault="00AC1576" w:rsidP="00AF5C7D">
            <w:pPr>
              <w:jc w:val="right"/>
              <w:rPr>
                <w:rFonts w:cs="Arial"/>
                <w:sz w:val="24"/>
                <w:szCs w:val="24"/>
              </w:rPr>
            </w:pPr>
            <w:r w:rsidRPr="001421C9">
              <w:rPr>
                <w:rFonts w:cs="Arial"/>
                <w:sz w:val="24"/>
                <w:szCs w:val="24"/>
              </w:rPr>
              <w:t>$ 107.45</w:t>
            </w:r>
          </w:p>
        </w:tc>
        <w:tc>
          <w:tcPr>
            <w:tcW w:w="1276" w:type="dxa"/>
            <w:vMerge/>
          </w:tcPr>
          <w:p w:rsidR="00AC1576" w:rsidRPr="001421C9" w:rsidRDefault="00AC1576" w:rsidP="00AF5C7D">
            <w:pPr>
              <w:jc w:val="right"/>
              <w:rPr>
                <w:rFonts w:cs="Arial"/>
                <w:sz w:val="24"/>
                <w:szCs w:val="24"/>
              </w:rPr>
            </w:pPr>
          </w:p>
        </w:tc>
      </w:tr>
      <w:tr w:rsidR="00AC1576" w:rsidRPr="001421C9" w:rsidTr="00AF5C7D">
        <w:tc>
          <w:tcPr>
            <w:tcW w:w="4962" w:type="dxa"/>
            <w:vMerge w:val="restart"/>
          </w:tcPr>
          <w:p w:rsidR="00AC1576" w:rsidRPr="001421C9" w:rsidRDefault="00AC1576" w:rsidP="00AF5C7D">
            <w:pPr>
              <w:jc w:val="both"/>
              <w:rPr>
                <w:rFonts w:cs="Arial"/>
                <w:sz w:val="24"/>
                <w:szCs w:val="24"/>
              </w:rPr>
            </w:pPr>
            <w:r w:rsidRPr="001421C9">
              <w:rPr>
                <w:rFonts w:cs="Arial"/>
                <w:sz w:val="24"/>
                <w:szCs w:val="24"/>
              </w:rPr>
              <w:t>suministro de válvulas y focos para camión recolector N2593</w:t>
            </w:r>
          </w:p>
        </w:tc>
        <w:tc>
          <w:tcPr>
            <w:tcW w:w="1275" w:type="dxa"/>
          </w:tcPr>
          <w:p w:rsidR="00AC1576" w:rsidRPr="001421C9" w:rsidRDefault="00AC1576" w:rsidP="00AF5C7D">
            <w:pPr>
              <w:jc w:val="both"/>
              <w:rPr>
                <w:rFonts w:cs="Arial"/>
                <w:sz w:val="24"/>
                <w:szCs w:val="24"/>
              </w:rPr>
            </w:pPr>
            <w:r w:rsidRPr="001421C9">
              <w:rPr>
                <w:rFonts w:cs="Arial"/>
                <w:sz w:val="24"/>
                <w:szCs w:val="24"/>
              </w:rPr>
              <w:t>15339</w:t>
            </w:r>
          </w:p>
        </w:tc>
        <w:tc>
          <w:tcPr>
            <w:tcW w:w="1276" w:type="dxa"/>
          </w:tcPr>
          <w:p w:rsidR="00AC1576" w:rsidRPr="001421C9" w:rsidRDefault="00AC1576" w:rsidP="00AF5C7D">
            <w:pPr>
              <w:jc w:val="right"/>
              <w:rPr>
                <w:rFonts w:cs="Arial"/>
                <w:sz w:val="24"/>
                <w:szCs w:val="24"/>
              </w:rPr>
            </w:pPr>
            <w:r w:rsidRPr="001421C9">
              <w:rPr>
                <w:rFonts w:cs="Arial"/>
                <w:sz w:val="24"/>
                <w:szCs w:val="24"/>
              </w:rPr>
              <w:t>$   30.00</w:t>
            </w:r>
          </w:p>
        </w:tc>
        <w:tc>
          <w:tcPr>
            <w:tcW w:w="1276" w:type="dxa"/>
            <w:vMerge w:val="restart"/>
          </w:tcPr>
          <w:p w:rsidR="00AC1576" w:rsidRPr="001421C9" w:rsidRDefault="00AC1576" w:rsidP="00AF5C7D">
            <w:pPr>
              <w:jc w:val="right"/>
              <w:rPr>
                <w:rFonts w:cs="Arial"/>
                <w:sz w:val="24"/>
                <w:szCs w:val="24"/>
              </w:rPr>
            </w:pPr>
            <w:r w:rsidRPr="001421C9">
              <w:rPr>
                <w:rFonts w:eastAsia="Times New Roman" w:cs="Arial"/>
                <w:sz w:val="24"/>
                <w:szCs w:val="24"/>
              </w:rPr>
              <w:t>$  36.80</w:t>
            </w:r>
          </w:p>
        </w:tc>
      </w:tr>
      <w:tr w:rsidR="00AC1576" w:rsidRPr="001421C9" w:rsidTr="00AF5C7D">
        <w:tc>
          <w:tcPr>
            <w:tcW w:w="4962" w:type="dxa"/>
            <w:vMerge/>
          </w:tcPr>
          <w:p w:rsidR="00AC1576" w:rsidRPr="001421C9" w:rsidRDefault="00AC1576" w:rsidP="00AF5C7D">
            <w:pPr>
              <w:jc w:val="both"/>
              <w:rPr>
                <w:rFonts w:cs="Arial"/>
                <w:sz w:val="24"/>
                <w:szCs w:val="24"/>
              </w:rPr>
            </w:pPr>
          </w:p>
        </w:tc>
        <w:tc>
          <w:tcPr>
            <w:tcW w:w="1275" w:type="dxa"/>
          </w:tcPr>
          <w:p w:rsidR="00AC1576" w:rsidRPr="001421C9" w:rsidRDefault="00AC1576" w:rsidP="00AF5C7D">
            <w:pPr>
              <w:jc w:val="both"/>
              <w:rPr>
                <w:rFonts w:cs="Arial"/>
                <w:sz w:val="24"/>
                <w:szCs w:val="24"/>
              </w:rPr>
            </w:pPr>
            <w:r w:rsidRPr="001421C9">
              <w:rPr>
                <w:rFonts w:cs="Arial"/>
                <w:sz w:val="24"/>
                <w:szCs w:val="24"/>
              </w:rPr>
              <w:t>15340</w:t>
            </w:r>
          </w:p>
        </w:tc>
        <w:tc>
          <w:tcPr>
            <w:tcW w:w="1276" w:type="dxa"/>
          </w:tcPr>
          <w:p w:rsidR="00AC1576" w:rsidRPr="001421C9" w:rsidRDefault="00AC1576" w:rsidP="00AF5C7D">
            <w:pPr>
              <w:jc w:val="right"/>
              <w:rPr>
                <w:rFonts w:cs="Arial"/>
                <w:sz w:val="24"/>
                <w:szCs w:val="24"/>
              </w:rPr>
            </w:pPr>
            <w:r w:rsidRPr="001421C9">
              <w:rPr>
                <w:rFonts w:cs="Arial"/>
                <w:sz w:val="24"/>
                <w:szCs w:val="24"/>
              </w:rPr>
              <w:t>$     6.80</w:t>
            </w:r>
          </w:p>
        </w:tc>
        <w:tc>
          <w:tcPr>
            <w:tcW w:w="1276" w:type="dxa"/>
            <w:vMerge/>
          </w:tcPr>
          <w:p w:rsidR="00AC1576" w:rsidRPr="001421C9" w:rsidRDefault="00AC1576" w:rsidP="00AF5C7D">
            <w:pPr>
              <w:jc w:val="right"/>
              <w:rPr>
                <w:rFonts w:cs="Arial"/>
                <w:sz w:val="24"/>
                <w:szCs w:val="24"/>
              </w:rPr>
            </w:pPr>
          </w:p>
        </w:tc>
      </w:tr>
      <w:tr w:rsidR="00AC1576" w:rsidRPr="001421C9" w:rsidTr="00AF5C7D">
        <w:tc>
          <w:tcPr>
            <w:tcW w:w="6237" w:type="dxa"/>
            <w:gridSpan w:val="2"/>
          </w:tcPr>
          <w:p w:rsidR="00AC1576" w:rsidRPr="001421C9" w:rsidRDefault="00AC15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276" w:type="dxa"/>
          </w:tcPr>
          <w:p w:rsidR="00AC1576" w:rsidRPr="001421C9" w:rsidRDefault="00AC1576" w:rsidP="00AF5C7D">
            <w:pPr>
              <w:jc w:val="right"/>
              <w:rPr>
                <w:rFonts w:cs="Arial"/>
                <w:b/>
                <w:sz w:val="24"/>
                <w:szCs w:val="24"/>
              </w:rPr>
            </w:pPr>
          </w:p>
        </w:tc>
        <w:tc>
          <w:tcPr>
            <w:tcW w:w="1276"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$272.56</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2)</w:t>
      </w:r>
      <w:r w:rsidRPr="001421C9">
        <w:rPr>
          <w:rFonts w:cs="Arial"/>
          <w:sz w:val="24"/>
          <w:szCs w:val="24"/>
        </w:rPr>
        <w:t xml:space="preserve"> HOSTAL Y RESTAURANTE “MIRAFLORES”, facturas detalladas a continuación:</w:t>
      </w:r>
    </w:p>
    <w:tbl>
      <w:tblPr>
        <w:tblStyle w:val="Tablaconcuadrcula"/>
        <w:tblW w:w="8789" w:type="dxa"/>
        <w:tblInd w:w="108" w:type="dxa"/>
        <w:tblLayout w:type="fixed"/>
        <w:tblLook w:val="04A0"/>
      </w:tblPr>
      <w:tblGrid>
        <w:gridCol w:w="6237"/>
        <w:gridCol w:w="1276"/>
        <w:gridCol w:w="1276"/>
      </w:tblGrid>
      <w:tr w:rsidR="00AC1576" w:rsidRPr="001421C9" w:rsidTr="00AF5C7D">
        <w:trPr>
          <w:trHeight w:val="325"/>
        </w:trPr>
        <w:tc>
          <w:tcPr>
            <w:tcW w:w="6237" w:type="dxa"/>
          </w:tcPr>
          <w:p w:rsidR="00AC1576" w:rsidRPr="001421C9" w:rsidRDefault="00AC1576" w:rsidP="00AF5C7D">
            <w:pPr>
              <w:jc w:val="both"/>
              <w:rPr>
                <w:rFonts w:cs="Arial"/>
                <w:sz w:val="24"/>
                <w:szCs w:val="24"/>
              </w:rPr>
            </w:pPr>
            <w:r w:rsidRPr="001421C9">
              <w:rPr>
                <w:rFonts w:cs="Arial"/>
                <w:sz w:val="24"/>
                <w:szCs w:val="24"/>
              </w:rPr>
              <w:t>Suministro de alimentos para reunión de Concejo</w:t>
            </w:r>
          </w:p>
        </w:tc>
        <w:tc>
          <w:tcPr>
            <w:tcW w:w="1276" w:type="dxa"/>
          </w:tcPr>
          <w:p w:rsidR="00AC1576" w:rsidRPr="001421C9" w:rsidRDefault="00AC1576" w:rsidP="00AF5C7D">
            <w:pPr>
              <w:jc w:val="both"/>
              <w:rPr>
                <w:rFonts w:cs="Arial"/>
                <w:sz w:val="24"/>
                <w:szCs w:val="24"/>
              </w:rPr>
            </w:pPr>
            <w:r w:rsidRPr="001421C9">
              <w:rPr>
                <w:rFonts w:cs="Arial"/>
                <w:sz w:val="24"/>
                <w:szCs w:val="24"/>
              </w:rPr>
              <w:t>00057</w:t>
            </w:r>
          </w:p>
        </w:tc>
        <w:tc>
          <w:tcPr>
            <w:tcW w:w="1276" w:type="dxa"/>
          </w:tcPr>
          <w:p w:rsidR="00AC1576" w:rsidRPr="001421C9" w:rsidRDefault="00AC1576" w:rsidP="00AF5C7D">
            <w:pPr>
              <w:jc w:val="right"/>
              <w:rPr>
                <w:rFonts w:cs="Arial"/>
                <w:sz w:val="24"/>
                <w:szCs w:val="24"/>
              </w:rPr>
            </w:pPr>
            <w:r w:rsidRPr="001421C9">
              <w:rPr>
                <w:rFonts w:cs="Arial"/>
                <w:sz w:val="24"/>
                <w:szCs w:val="24"/>
              </w:rPr>
              <w:t>$  34.25</w:t>
            </w:r>
          </w:p>
        </w:tc>
      </w:tr>
      <w:tr w:rsidR="00AC1576" w:rsidRPr="001421C9" w:rsidTr="00AF5C7D">
        <w:trPr>
          <w:trHeight w:val="608"/>
        </w:trPr>
        <w:tc>
          <w:tcPr>
            <w:tcW w:w="6237" w:type="dxa"/>
          </w:tcPr>
          <w:p w:rsidR="00AC1576" w:rsidRPr="001421C9" w:rsidRDefault="00AC1576" w:rsidP="00AF5C7D">
            <w:pPr>
              <w:jc w:val="both"/>
              <w:rPr>
                <w:rFonts w:cs="Arial"/>
                <w:sz w:val="24"/>
                <w:szCs w:val="24"/>
              </w:rPr>
            </w:pPr>
            <w:r w:rsidRPr="001421C9">
              <w:rPr>
                <w:rFonts w:cs="Arial"/>
                <w:sz w:val="24"/>
                <w:szCs w:val="24"/>
              </w:rPr>
              <w:t>Suministro de alimentos para reunión con Empleados Municipales (plan de promoción social)</w:t>
            </w:r>
          </w:p>
        </w:tc>
        <w:tc>
          <w:tcPr>
            <w:tcW w:w="1276" w:type="dxa"/>
          </w:tcPr>
          <w:p w:rsidR="00AC1576" w:rsidRPr="001421C9" w:rsidRDefault="00AC1576" w:rsidP="00AF5C7D">
            <w:pPr>
              <w:jc w:val="both"/>
              <w:rPr>
                <w:rFonts w:cs="Arial"/>
                <w:sz w:val="24"/>
                <w:szCs w:val="24"/>
              </w:rPr>
            </w:pPr>
            <w:r w:rsidRPr="001421C9">
              <w:rPr>
                <w:rFonts w:cs="Arial"/>
                <w:sz w:val="24"/>
                <w:szCs w:val="24"/>
              </w:rPr>
              <w:t>00058</w:t>
            </w:r>
          </w:p>
        </w:tc>
        <w:tc>
          <w:tcPr>
            <w:tcW w:w="1276" w:type="dxa"/>
          </w:tcPr>
          <w:p w:rsidR="00AC1576" w:rsidRPr="001421C9" w:rsidRDefault="00AC1576" w:rsidP="00AF5C7D">
            <w:pPr>
              <w:jc w:val="right"/>
              <w:rPr>
                <w:rFonts w:cs="Arial"/>
                <w:sz w:val="24"/>
                <w:szCs w:val="24"/>
              </w:rPr>
            </w:pPr>
            <w:r w:rsidRPr="001421C9">
              <w:rPr>
                <w:rFonts w:cs="Arial"/>
                <w:sz w:val="24"/>
                <w:szCs w:val="24"/>
              </w:rPr>
              <w:t>$165.00</w:t>
            </w:r>
          </w:p>
        </w:tc>
      </w:tr>
      <w:tr w:rsidR="00AC1576" w:rsidRPr="001421C9" w:rsidTr="00AF5C7D">
        <w:tc>
          <w:tcPr>
            <w:tcW w:w="7513" w:type="dxa"/>
            <w:gridSpan w:val="2"/>
          </w:tcPr>
          <w:p w:rsidR="00AC1576" w:rsidRPr="001421C9" w:rsidRDefault="00AC15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276"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$199.25</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3)</w:t>
      </w:r>
      <w:r w:rsidRPr="001421C9">
        <w:rPr>
          <w:rFonts w:cs="Arial"/>
          <w:sz w:val="24"/>
          <w:szCs w:val="24"/>
        </w:rPr>
        <w:t xml:space="preserve"> OLGA LIDIA ROSALES, recibos detallados a continuación:</w:t>
      </w:r>
    </w:p>
    <w:tbl>
      <w:tblPr>
        <w:tblStyle w:val="Tablaconcuadrcula"/>
        <w:tblW w:w="0" w:type="auto"/>
        <w:tblInd w:w="108" w:type="dxa"/>
        <w:tblLook w:val="04A0"/>
      </w:tblPr>
      <w:tblGrid>
        <w:gridCol w:w="7513"/>
        <w:gridCol w:w="1276"/>
      </w:tblGrid>
      <w:tr w:rsidR="00AC1576" w:rsidRPr="001421C9" w:rsidTr="00AF5C7D">
        <w:tc>
          <w:tcPr>
            <w:tcW w:w="7513" w:type="dxa"/>
          </w:tcPr>
          <w:p w:rsidR="00AC1576" w:rsidRPr="001421C9" w:rsidRDefault="00AC1576" w:rsidP="00AF5C7D">
            <w:pPr>
              <w:jc w:val="both"/>
              <w:rPr>
                <w:rFonts w:cs="Arial"/>
                <w:sz w:val="24"/>
                <w:szCs w:val="24"/>
              </w:rPr>
            </w:pPr>
            <w:r w:rsidRPr="001421C9">
              <w:rPr>
                <w:rFonts w:cs="Arial"/>
                <w:sz w:val="24"/>
                <w:szCs w:val="24"/>
              </w:rPr>
              <w:t>Suministre de alimentos en diferentes reuniones sostenidas con el Sr. Alcalde (líderes comunales transportistas, comité de protección civil)</w:t>
            </w:r>
          </w:p>
        </w:tc>
        <w:tc>
          <w:tcPr>
            <w:tcW w:w="1276" w:type="dxa"/>
          </w:tcPr>
          <w:p w:rsidR="00AC1576" w:rsidRPr="001421C9" w:rsidRDefault="00AC1576" w:rsidP="00AF5C7D">
            <w:pPr>
              <w:jc w:val="right"/>
              <w:rPr>
                <w:rFonts w:cs="Arial"/>
                <w:sz w:val="24"/>
                <w:szCs w:val="24"/>
              </w:rPr>
            </w:pPr>
            <w:r w:rsidRPr="001421C9">
              <w:rPr>
                <w:rFonts w:cs="Arial"/>
                <w:sz w:val="24"/>
                <w:szCs w:val="24"/>
              </w:rPr>
              <w:t>$  76.50</w:t>
            </w:r>
          </w:p>
        </w:tc>
      </w:tr>
      <w:tr w:rsidR="00AC1576" w:rsidRPr="001421C9" w:rsidTr="00AF5C7D">
        <w:tc>
          <w:tcPr>
            <w:tcW w:w="7513" w:type="dxa"/>
          </w:tcPr>
          <w:p w:rsidR="00AC1576" w:rsidRPr="001421C9" w:rsidRDefault="00AC1576" w:rsidP="00AF5C7D">
            <w:pPr>
              <w:jc w:val="both"/>
              <w:rPr>
                <w:rFonts w:cs="Arial"/>
                <w:sz w:val="24"/>
                <w:szCs w:val="24"/>
              </w:rPr>
            </w:pPr>
            <w:r w:rsidRPr="001421C9">
              <w:rPr>
                <w:rFonts w:cs="Arial"/>
                <w:sz w:val="24"/>
                <w:szCs w:val="24"/>
              </w:rPr>
              <w:t>Suministro de alimentos para atención a promotores de salud en reunión mensual sostenida con autoridades municipales</w:t>
            </w:r>
          </w:p>
        </w:tc>
        <w:tc>
          <w:tcPr>
            <w:tcW w:w="1276" w:type="dxa"/>
          </w:tcPr>
          <w:p w:rsidR="00AC1576" w:rsidRPr="001421C9" w:rsidRDefault="00AC1576" w:rsidP="00AF5C7D">
            <w:pPr>
              <w:jc w:val="right"/>
              <w:rPr>
                <w:rFonts w:cs="Arial"/>
                <w:sz w:val="24"/>
                <w:szCs w:val="24"/>
              </w:rPr>
            </w:pPr>
            <w:r w:rsidRPr="001421C9">
              <w:rPr>
                <w:rFonts w:cs="Arial"/>
                <w:sz w:val="24"/>
                <w:szCs w:val="24"/>
              </w:rPr>
              <w:t>$  22.50</w:t>
            </w:r>
          </w:p>
        </w:tc>
      </w:tr>
      <w:tr w:rsidR="00AC1576" w:rsidRPr="001421C9" w:rsidTr="00AF5C7D">
        <w:tc>
          <w:tcPr>
            <w:tcW w:w="7513" w:type="dxa"/>
          </w:tcPr>
          <w:p w:rsidR="00AC1576" w:rsidRPr="001421C9" w:rsidRDefault="00AC1576" w:rsidP="00AF5C7D">
            <w:pPr>
              <w:jc w:val="both"/>
              <w:rPr>
                <w:rFonts w:cs="Arial"/>
                <w:sz w:val="24"/>
                <w:szCs w:val="24"/>
              </w:rPr>
            </w:pPr>
            <w:r w:rsidRPr="001421C9">
              <w:rPr>
                <w:rFonts w:cs="Arial"/>
                <w:sz w:val="24"/>
                <w:szCs w:val="24"/>
              </w:rPr>
              <w:t>Suministro de refrigerios para atención a personas que apoyaron en actividades diversas 1 y 2 de noviembre 2019</w:t>
            </w:r>
          </w:p>
        </w:tc>
        <w:tc>
          <w:tcPr>
            <w:tcW w:w="1276" w:type="dxa"/>
          </w:tcPr>
          <w:p w:rsidR="00AC1576" w:rsidRPr="001421C9" w:rsidRDefault="00AC1576" w:rsidP="00AF5C7D">
            <w:pPr>
              <w:jc w:val="right"/>
              <w:rPr>
                <w:rFonts w:cs="Arial"/>
                <w:sz w:val="24"/>
                <w:szCs w:val="24"/>
              </w:rPr>
            </w:pPr>
            <w:r w:rsidRPr="001421C9">
              <w:rPr>
                <w:rFonts w:cs="Arial"/>
                <w:sz w:val="24"/>
                <w:szCs w:val="24"/>
              </w:rPr>
              <w:t>$  58.50</w:t>
            </w:r>
          </w:p>
        </w:tc>
      </w:tr>
      <w:tr w:rsidR="00AC1576" w:rsidRPr="001421C9" w:rsidTr="00AF5C7D">
        <w:tc>
          <w:tcPr>
            <w:tcW w:w="7513" w:type="dxa"/>
          </w:tcPr>
          <w:p w:rsidR="00AC1576" w:rsidRPr="001421C9" w:rsidRDefault="00AC1576" w:rsidP="00AF5C7D">
            <w:pPr>
              <w:jc w:val="both"/>
              <w:rPr>
                <w:rFonts w:cs="Arial"/>
                <w:b/>
                <w:sz w:val="24"/>
                <w:szCs w:val="24"/>
              </w:rPr>
            </w:pPr>
            <w:proofErr w:type="gramStart"/>
            <w:r w:rsidRPr="001421C9">
              <w:rPr>
                <w:rFonts w:cs="Arial"/>
                <w:b/>
                <w:sz w:val="24"/>
                <w:szCs w:val="24"/>
              </w:rPr>
              <w:lastRenderedPageBreak/>
              <w:t>Total …</w:t>
            </w:r>
            <w:proofErr w:type="gramEnd"/>
            <w:r w:rsidRPr="001421C9">
              <w:rPr>
                <w:rFonts w:cs="Arial"/>
                <w:b/>
                <w:sz w:val="24"/>
                <w:szCs w:val="24"/>
              </w:rPr>
              <w:t>………………………………………</w:t>
            </w:r>
          </w:p>
        </w:tc>
        <w:tc>
          <w:tcPr>
            <w:tcW w:w="1276"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$157.50</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4)</w:t>
      </w:r>
      <w:r w:rsidRPr="001421C9">
        <w:rPr>
          <w:rFonts w:cs="Arial"/>
          <w:sz w:val="24"/>
          <w:szCs w:val="24"/>
        </w:rPr>
        <w:t xml:space="preserve"> INDUSTRIAS TOBAR, facturas detalladas a continuación:</w:t>
      </w:r>
    </w:p>
    <w:tbl>
      <w:tblPr>
        <w:tblStyle w:val="Tablaconcuadrcula"/>
        <w:tblW w:w="0" w:type="auto"/>
        <w:tblInd w:w="108" w:type="dxa"/>
        <w:tblLayout w:type="fixed"/>
        <w:tblLook w:val="04A0"/>
      </w:tblPr>
      <w:tblGrid>
        <w:gridCol w:w="6392"/>
        <w:gridCol w:w="979"/>
        <w:gridCol w:w="1418"/>
      </w:tblGrid>
      <w:tr w:rsidR="00AC1576" w:rsidRPr="001421C9" w:rsidTr="00AF5C7D">
        <w:tc>
          <w:tcPr>
            <w:tcW w:w="6392" w:type="dxa"/>
            <w:tcBorders>
              <w:right w:val="single" w:sz="4" w:space="0" w:color="auto"/>
            </w:tcBorders>
          </w:tcPr>
          <w:p w:rsidR="00AC1576" w:rsidRPr="001421C9" w:rsidRDefault="00AC1576" w:rsidP="00AF5C7D">
            <w:pPr>
              <w:jc w:val="both"/>
              <w:rPr>
                <w:rFonts w:cs="Arial"/>
                <w:sz w:val="24"/>
                <w:szCs w:val="24"/>
              </w:rPr>
            </w:pPr>
            <w:r w:rsidRPr="001421C9">
              <w:rPr>
                <w:rFonts w:cs="Arial"/>
                <w:sz w:val="24"/>
                <w:szCs w:val="24"/>
              </w:rPr>
              <w:t>Servicios de mantenimiento de alumbrado público</w:t>
            </w:r>
          </w:p>
        </w:tc>
        <w:tc>
          <w:tcPr>
            <w:tcW w:w="979" w:type="dxa"/>
            <w:tcBorders>
              <w:left w:val="single" w:sz="4" w:space="0" w:color="auto"/>
            </w:tcBorders>
          </w:tcPr>
          <w:p w:rsidR="00AC1576" w:rsidRPr="001421C9" w:rsidRDefault="00AC1576" w:rsidP="00AF5C7D">
            <w:pPr>
              <w:jc w:val="both"/>
              <w:rPr>
                <w:rFonts w:cs="Arial"/>
                <w:sz w:val="24"/>
                <w:szCs w:val="24"/>
              </w:rPr>
            </w:pPr>
            <w:r w:rsidRPr="001421C9">
              <w:rPr>
                <w:rFonts w:cs="Arial"/>
                <w:sz w:val="24"/>
                <w:szCs w:val="24"/>
              </w:rPr>
              <w:t>0016</w:t>
            </w:r>
          </w:p>
        </w:tc>
        <w:tc>
          <w:tcPr>
            <w:tcW w:w="1418" w:type="dxa"/>
          </w:tcPr>
          <w:p w:rsidR="00AC1576" w:rsidRPr="001421C9" w:rsidRDefault="00AC1576" w:rsidP="00AF5C7D">
            <w:pPr>
              <w:jc w:val="right"/>
              <w:rPr>
                <w:rFonts w:cs="Arial"/>
                <w:sz w:val="24"/>
                <w:szCs w:val="24"/>
              </w:rPr>
            </w:pPr>
            <w:r w:rsidRPr="001421C9">
              <w:rPr>
                <w:rFonts w:cs="Arial"/>
                <w:sz w:val="24"/>
                <w:szCs w:val="24"/>
              </w:rPr>
              <w:t>$   444.00</w:t>
            </w:r>
          </w:p>
        </w:tc>
      </w:tr>
      <w:tr w:rsidR="00AC1576" w:rsidRPr="001421C9" w:rsidTr="00AF5C7D">
        <w:tc>
          <w:tcPr>
            <w:tcW w:w="6392" w:type="dxa"/>
            <w:tcBorders>
              <w:right w:val="single" w:sz="4" w:space="0" w:color="auto"/>
            </w:tcBorders>
          </w:tcPr>
          <w:p w:rsidR="00AC1576" w:rsidRPr="001421C9" w:rsidRDefault="00AC1576" w:rsidP="00AF5C7D">
            <w:pPr>
              <w:jc w:val="both"/>
              <w:rPr>
                <w:rFonts w:cs="Arial"/>
                <w:sz w:val="24"/>
                <w:szCs w:val="24"/>
              </w:rPr>
            </w:pPr>
            <w:r w:rsidRPr="001421C9">
              <w:rPr>
                <w:rFonts w:cs="Arial"/>
                <w:sz w:val="24"/>
                <w:szCs w:val="24"/>
              </w:rPr>
              <w:t xml:space="preserve">Servicios de mantenimiento de aires acondicionados </w:t>
            </w:r>
            <w:proofErr w:type="spellStart"/>
            <w:r w:rsidRPr="001421C9">
              <w:rPr>
                <w:rFonts w:cs="Arial"/>
                <w:sz w:val="24"/>
                <w:szCs w:val="24"/>
              </w:rPr>
              <w:t>oct</w:t>
            </w:r>
            <w:proofErr w:type="spellEnd"/>
            <w:r w:rsidRPr="001421C9">
              <w:rPr>
                <w:rFonts w:cs="Arial"/>
                <w:sz w:val="24"/>
                <w:szCs w:val="24"/>
              </w:rPr>
              <w:t>/19</w:t>
            </w:r>
          </w:p>
        </w:tc>
        <w:tc>
          <w:tcPr>
            <w:tcW w:w="979" w:type="dxa"/>
            <w:tcBorders>
              <w:left w:val="single" w:sz="4" w:space="0" w:color="auto"/>
            </w:tcBorders>
          </w:tcPr>
          <w:p w:rsidR="00AC1576" w:rsidRPr="001421C9" w:rsidRDefault="00AC1576" w:rsidP="00AF5C7D">
            <w:pPr>
              <w:jc w:val="both"/>
              <w:rPr>
                <w:rFonts w:cs="Arial"/>
                <w:sz w:val="24"/>
                <w:szCs w:val="24"/>
              </w:rPr>
            </w:pPr>
            <w:r w:rsidRPr="001421C9">
              <w:rPr>
                <w:rFonts w:cs="Arial"/>
                <w:sz w:val="24"/>
                <w:szCs w:val="24"/>
              </w:rPr>
              <w:t>0017</w:t>
            </w:r>
          </w:p>
        </w:tc>
        <w:tc>
          <w:tcPr>
            <w:tcW w:w="1418" w:type="dxa"/>
          </w:tcPr>
          <w:p w:rsidR="00AC1576" w:rsidRPr="001421C9" w:rsidRDefault="00AC1576" w:rsidP="00AF5C7D">
            <w:pPr>
              <w:jc w:val="right"/>
              <w:rPr>
                <w:rFonts w:cs="Arial"/>
                <w:sz w:val="24"/>
                <w:szCs w:val="24"/>
              </w:rPr>
            </w:pPr>
            <w:r w:rsidRPr="001421C9">
              <w:rPr>
                <w:rFonts w:cs="Arial"/>
                <w:sz w:val="24"/>
                <w:szCs w:val="24"/>
              </w:rPr>
              <w:t>$   661.00</w:t>
            </w:r>
          </w:p>
        </w:tc>
      </w:tr>
      <w:tr w:rsidR="00AC1576" w:rsidRPr="001421C9" w:rsidTr="00AF5C7D">
        <w:tc>
          <w:tcPr>
            <w:tcW w:w="7371" w:type="dxa"/>
            <w:gridSpan w:val="2"/>
          </w:tcPr>
          <w:p w:rsidR="00AC1576" w:rsidRPr="001421C9" w:rsidRDefault="00AC15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418"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$1,105.00</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5)</w:t>
      </w:r>
      <w:r w:rsidRPr="001421C9">
        <w:rPr>
          <w:rFonts w:cs="Arial"/>
          <w:sz w:val="24"/>
          <w:szCs w:val="24"/>
        </w:rPr>
        <w:t xml:space="preserve"> Distribuidora  “ALFA Y OMEGA”, </w:t>
      </w:r>
      <w:r w:rsidRPr="001421C9">
        <w:rPr>
          <w:rFonts w:cs="Arial"/>
          <w:b/>
          <w:sz w:val="24"/>
          <w:szCs w:val="24"/>
        </w:rPr>
        <w:t>$875.00</w:t>
      </w:r>
      <w:r w:rsidRPr="001421C9">
        <w:rPr>
          <w:rFonts w:cs="Arial"/>
          <w:sz w:val="24"/>
          <w:szCs w:val="24"/>
        </w:rPr>
        <w:t>, según factura No.1555, por suministro de 7 servicios funerarios;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6)</w:t>
      </w:r>
      <w:r w:rsidRPr="001421C9">
        <w:rPr>
          <w:rFonts w:cs="Arial"/>
          <w:sz w:val="24"/>
          <w:szCs w:val="24"/>
        </w:rPr>
        <w:t xml:space="preserve"> MULTISERVICIOS  “SALDAÑA”, </w:t>
      </w:r>
      <w:r w:rsidRPr="001421C9">
        <w:rPr>
          <w:rFonts w:cs="Arial"/>
          <w:b/>
          <w:sz w:val="24"/>
          <w:szCs w:val="24"/>
        </w:rPr>
        <w:t>$30.50</w:t>
      </w:r>
      <w:r w:rsidRPr="001421C9">
        <w:rPr>
          <w:rFonts w:cs="Arial"/>
          <w:sz w:val="24"/>
          <w:szCs w:val="24"/>
        </w:rPr>
        <w:t>, según factura No.003333, suministro de fungicida para insectos y tijera para podar;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7)</w:t>
      </w:r>
      <w:r w:rsidRPr="001421C9">
        <w:rPr>
          <w:rFonts w:cs="Arial"/>
          <w:sz w:val="24"/>
          <w:szCs w:val="24"/>
        </w:rPr>
        <w:t xml:space="preserve"> DIGIT@L SOLUTIONS, facturas detalladas a continuación:</w:t>
      </w:r>
    </w:p>
    <w:tbl>
      <w:tblPr>
        <w:tblStyle w:val="Tablaconcuadrcula"/>
        <w:tblW w:w="0" w:type="auto"/>
        <w:tblInd w:w="108" w:type="dxa"/>
        <w:tblLayout w:type="fixed"/>
        <w:tblLook w:val="04A0"/>
      </w:tblPr>
      <w:tblGrid>
        <w:gridCol w:w="6392"/>
        <w:gridCol w:w="979"/>
        <w:gridCol w:w="1418"/>
      </w:tblGrid>
      <w:tr w:rsidR="00AC1576" w:rsidRPr="001421C9" w:rsidTr="00AF5C7D">
        <w:tc>
          <w:tcPr>
            <w:tcW w:w="6392" w:type="dxa"/>
            <w:tcBorders>
              <w:right w:val="single" w:sz="4" w:space="0" w:color="auto"/>
            </w:tcBorders>
          </w:tcPr>
          <w:p w:rsidR="00AC1576" w:rsidRPr="001421C9" w:rsidRDefault="00AC1576" w:rsidP="00AF5C7D">
            <w:pPr>
              <w:jc w:val="both"/>
              <w:rPr>
                <w:rFonts w:cs="Arial"/>
                <w:sz w:val="24"/>
                <w:szCs w:val="24"/>
              </w:rPr>
            </w:pPr>
            <w:r w:rsidRPr="001421C9">
              <w:rPr>
                <w:rFonts w:cs="Arial"/>
                <w:sz w:val="24"/>
                <w:szCs w:val="24"/>
              </w:rPr>
              <w:t>Suministro de reloj marcador biométrico y sus accesorios</w:t>
            </w:r>
          </w:p>
        </w:tc>
        <w:tc>
          <w:tcPr>
            <w:tcW w:w="979" w:type="dxa"/>
            <w:tcBorders>
              <w:left w:val="single" w:sz="4" w:space="0" w:color="auto"/>
            </w:tcBorders>
          </w:tcPr>
          <w:p w:rsidR="00AC1576" w:rsidRPr="001421C9" w:rsidRDefault="00AC1576" w:rsidP="00AF5C7D">
            <w:pPr>
              <w:jc w:val="both"/>
              <w:rPr>
                <w:rFonts w:cs="Arial"/>
                <w:sz w:val="24"/>
                <w:szCs w:val="24"/>
              </w:rPr>
            </w:pPr>
            <w:r w:rsidRPr="001421C9">
              <w:rPr>
                <w:rFonts w:cs="Arial"/>
                <w:sz w:val="24"/>
                <w:szCs w:val="24"/>
              </w:rPr>
              <w:t>29480</w:t>
            </w:r>
          </w:p>
        </w:tc>
        <w:tc>
          <w:tcPr>
            <w:tcW w:w="1418" w:type="dxa"/>
          </w:tcPr>
          <w:p w:rsidR="00AC1576" w:rsidRPr="001421C9" w:rsidRDefault="00AC1576" w:rsidP="00AF5C7D">
            <w:pPr>
              <w:jc w:val="right"/>
              <w:rPr>
                <w:rFonts w:cs="Arial"/>
                <w:sz w:val="24"/>
                <w:szCs w:val="24"/>
              </w:rPr>
            </w:pPr>
            <w:r w:rsidRPr="001421C9">
              <w:rPr>
                <w:rFonts w:cs="Arial"/>
                <w:sz w:val="24"/>
                <w:szCs w:val="24"/>
              </w:rPr>
              <w:t>$   388.10</w:t>
            </w:r>
          </w:p>
        </w:tc>
      </w:tr>
      <w:tr w:rsidR="00AC1576" w:rsidRPr="001421C9" w:rsidTr="00AF5C7D">
        <w:tc>
          <w:tcPr>
            <w:tcW w:w="6392" w:type="dxa"/>
            <w:tcBorders>
              <w:right w:val="single" w:sz="4" w:space="0" w:color="auto"/>
            </w:tcBorders>
          </w:tcPr>
          <w:p w:rsidR="00AC1576" w:rsidRPr="001421C9" w:rsidRDefault="00AC1576" w:rsidP="00AF5C7D">
            <w:pPr>
              <w:jc w:val="both"/>
              <w:rPr>
                <w:rFonts w:cs="Arial"/>
                <w:sz w:val="24"/>
                <w:szCs w:val="24"/>
              </w:rPr>
            </w:pPr>
            <w:r w:rsidRPr="001421C9">
              <w:rPr>
                <w:rFonts w:cs="Arial"/>
                <w:sz w:val="24"/>
                <w:szCs w:val="24"/>
              </w:rPr>
              <w:t>Suministro de proyector Epson para actividades diversas</w:t>
            </w:r>
          </w:p>
        </w:tc>
        <w:tc>
          <w:tcPr>
            <w:tcW w:w="979" w:type="dxa"/>
            <w:tcBorders>
              <w:left w:val="single" w:sz="4" w:space="0" w:color="auto"/>
            </w:tcBorders>
          </w:tcPr>
          <w:p w:rsidR="00AC1576" w:rsidRPr="001421C9" w:rsidRDefault="00AC1576" w:rsidP="00AF5C7D">
            <w:pPr>
              <w:jc w:val="both"/>
              <w:rPr>
                <w:rFonts w:cs="Arial"/>
                <w:sz w:val="24"/>
                <w:szCs w:val="24"/>
              </w:rPr>
            </w:pPr>
            <w:r w:rsidRPr="001421C9">
              <w:rPr>
                <w:rFonts w:cs="Arial"/>
                <w:sz w:val="24"/>
                <w:szCs w:val="24"/>
              </w:rPr>
              <w:t>29479</w:t>
            </w:r>
          </w:p>
        </w:tc>
        <w:tc>
          <w:tcPr>
            <w:tcW w:w="1418" w:type="dxa"/>
          </w:tcPr>
          <w:p w:rsidR="00AC1576" w:rsidRPr="001421C9" w:rsidRDefault="00AC1576" w:rsidP="00AF5C7D">
            <w:pPr>
              <w:jc w:val="right"/>
              <w:rPr>
                <w:rFonts w:cs="Arial"/>
                <w:sz w:val="24"/>
                <w:szCs w:val="24"/>
              </w:rPr>
            </w:pPr>
            <w:r w:rsidRPr="001421C9">
              <w:rPr>
                <w:rFonts w:cs="Arial"/>
                <w:sz w:val="24"/>
                <w:szCs w:val="24"/>
              </w:rPr>
              <w:t>$   496.50</w:t>
            </w:r>
          </w:p>
        </w:tc>
      </w:tr>
      <w:tr w:rsidR="00AC1576" w:rsidRPr="001421C9" w:rsidTr="00AF5C7D">
        <w:tc>
          <w:tcPr>
            <w:tcW w:w="7371" w:type="dxa"/>
            <w:gridSpan w:val="2"/>
          </w:tcPr>
          <w:p w:rsidR="00AC1576" w:rsidRPr="001421C9" w:rsidRDefault="00AC15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418"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884.60</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8)</w:t>
      </w:r>
      <w:r w:rsidRPr="001421C9">
        <w:rPr>
          <w:rFonts w:cs="Arial"/>
          <w:sz w:val="24"/>
          <w:szCs w:val="24"/>
        </w:rPr>
        <w:t xml:space="preserve"> Gasolinera, JP GAS, facturas detalladas a continuación:</w:t>
      </w:r>
    </w:p>
    <w:tbl>
      <w:tblPr>
        <w:tblStyle w:val="Tablaconcuadrcula"/>
        <w:tblW w:w="0" w:type="auto"/>
        <w:tblInd w:w="108" w:type="dxa"/>
        <w:tblLook w:val="04A0"/>
      </w:tblPr>
      <w:tblGrid>
        <w:gridCol w:w="3544"/>
        <w:gridCol w:w="2835"/>
        <w:gridCol w:w="2567"/>
      </w:tblGrid>
      <w:tr w:rsidR="00AC1576" w:rsidRPr="001421C9" w:rsidTr="00AF5C7D">
        <w:tc>
          <w:tcPr>
            <w:tcW w:w="3544" w:type="dxa"/>
          </w:tcPr>
          <w:p w:rsidR="00AC1576" w:rsidRPr="001421C9" w:rsidRDefault="00AC1576" w:rsidP="00AF5C7D">
            <w:pPr>
              <w:jc w:val="center"/>
              <w:rPr>
                <w:rFonts w:cs="Arial"/>
                <w:sz w:val="24"/>
                <w:szCs w:val="24"/>
              </w:rPr>
            </w:pPr>
            <w:r w:rsidRPr="001421C9">
              <w:rPr>
                <w:rFonts w:cs="Arial"/>
                <w:sz w:val="24"/>
                <w:szCs w:val="24"/>
              </w:rPr>
              <w:t>CONCEPTO</w:t>
            </w:r>
          </w:p>
        </w:tc>
        <w:tc>
          <w:tcPr>
            <w:tcW w:w="2835" w:type="dxa"/>
          </w:tcPr>
          <w:p w:rsidR="00AC1576" w:rsidRPr="001421C9" w:rsidRDefault="00AC1576" w:rsidP="00AF5C7D">
            <w:pPr>
              <w:jc w:val="center"/>
              <w:rPr>
                <w:rFonts w:cs="Arial"/>
                <w:sz w:val="24"/>
                <w:szCs w:val="24"/>
              </w:rPr>
            </w:pPr>
            <w:r w:rsidRPr="001421C9">
              <w:rPr>
                <w:rFonts w:cs="Arial"/>
                <w:sz w:val="24"/>
                <w:szCs w:val="24"/>
              </w:rPr>
              <w:t xml:space="preserve">No. FACTURA </w:t>
            </w:r>
          </w:p>
        </w:tc>
        <w:tc>
          <w:tcPr>
            <w:tcW w:w="2567" w:type="dxa"/>
          </w:tcPr>
          <w:p w:rsidR="00AC1576" w:rsidRPr="001421C9" w:rsidRDefault="00AC1576" w:rsidP="00AF5C7D">
            <w:pPr>
              <w:jc w:val="center"/>
              <w:rPr>
                <w:rFonts w:cs="Arial"/>
                <w:sz w:val="24"/>
                <w:szCs w:val="24"/>
              </w:rPr>
            </w:pPr>
            <w:r w:rsidRPr="001421C9">
              <w:rPr>
                <w:rFonts w:cs="Arial"/>
                <w:sz w:val="24"/>
                <w:szCs w:val="24"/>
              </w:rPr>
              <w:t>MONTO</w:t>
            </w:r>
          </w:p>
        </w:tc>
      </w:tr>
      <w:tr w:rsidR="00AC1576" w:rsidRPr="001421C9" w:rsidTr="00AF5C7D">
        <w:tc>
          <w:tcPr>
            <w:tcW w:w="3544" w:type="dxa"/>
            <w:vMerge w:val="restart"/>
          </w:tcPr>
          <w:p w:rsidR="00AC1576" w:rsidRPr="001421C9" w:rsidRDefault="00AC1576" w:rsidP="00AF5C7D">
            <w:pPr>
              <w:jc w:val="center"/>
              <w:rPr>
                <w:rFonts w:cs="Arial"/>
                <w:sz w:val="24"/>
                <w:szCs w:val="24"/>
              </w:rPr>
            </w:pPr>
          </w:p>
          <w:p w:rsidR="00AC1576" w:rsidRPr="001421C9" w:rsidRDefault="00AC1576" w:rsidP="00AF5C7D">
            <w:pPr>
              <w:jc w:val="center"/>
              <w:rPr>
                <w:rFonts w:cs="Arial"/>
                <w:sz w:val="24"/>
                <w:szCs w:val="24"/>
              </w:rPr>
            </w:pPr>
          </w:p>
          <w:p w:rsidR="00AC1576" w:rsidRPr="001421C9" w:rsidRDefault="00AC1576" w:rsidP="00AF5C7D">
            <w:pPr>
              <w:jc w:val="center"/>
              <w:rPr>
                <w:rFonts w:cs="Arial"/>
                <w:spacing w:val="-4"/>
                <w:sz w:val="24"/>
                <w:szCs w:val="24"/>
              </w:rPr>
            </w:pPr>
            <w:r w:rsidRPr="001421C9">
              <w:rPr>
                <w:rFonts w:cs="Arial"/>
                <w:sz w:val="24"/>
                <w:szCs w:val="24"/>
              </w:rPr>
              <w:t>Suministro de combustible, para vehículos y maquinaria, propiedad de ésta Alcaldía Municipal</w:t>
            </w:r>
          </w:p>
        </w:tc>
        <w:tc>
          <w:tcPr>
            <w:tcW w:w="2835" w:type="dxa"/>
          </w:tcPr>
          <w:p w:rsidR="00AC1576" w:rsidRPr="001421C9" w:rsidRDefault="00AC1576" w:rsidP="00AF5C7D">
            <w:pPr>
              <w:jc w:val="center"/>
              <w:rPr>
                <w:rFonts w:cs="Arial"/>
                <w:spacing w:val="-4"/>
                <w:sz w:val="24"/>
                <w:szCs w:val="24"/>
              </w:rPr>
            </w:pPr>
            <w:r w:rsidRPr="001421C9">
              <w:rPr>
                <w:rFonts w:cs="Arial"/>
                <w:spacing w:val="-4"/>
                <w:sz w:val="24"/>
                <w:szCs w:val="24"/>
              </w:rPr>
              <w:t>009235</w:t>
            </w:r>
          </w:p>
        </w:tc>
        <w:tc>
          <w:tcPr>
            <w:tcW w:w="2567" w:type="dxa"/>
          </w:tcPr>
          <w:p w:rsidR="00AC1576" w:rsidRPr="001421C9" w:rsidRDefault="00AC1576" w:rsidP="00AF5C7D">
            <w:pPr>
              <w:jc w:val="center"/>
              <w:rPr>
                <w:rFonts w:cs="Arial"/>
                <w:sz w:val="24"/>
                <w:szCs w:val="24"/>
              </w:rPr>
            </w:pPr>
            <w:r w:rsidRPr="001421C9">
              <w:rPr>
                <w:rFonts w:cs="Arial"/>
                <w:sz w:val="24"/>
                <w:szCs w:val="24"/>
              </w:rPr>
              <w:t>$     270.50</w:t>
            </w:r>
          </w:p>
        </w:tc>
      </w:tr>
      <w:tr w:rsidR="00AC1576" w:rsidRPr="001421C9" w:rsidTr="00AF5C7D">
        <w:tc>
          <w:tcPr>
            <w:tcW w:w="3544" w:type="dxa"/>
            <w:vMerge/>
          </w:tcPr>
          <w:p w:rsidR="00AC1576" w:rsidRPr="001421C9" w:rsidRDefault="00AC1576" w:rsidP="00AF5C7D">
            <w:pPr>
              <w:jc w:val="center"/>
              <w:rPr>
                <w:rFonts w:cs="Arial"/>
                <w:spacing w:val="-4"/>
                <w:sz w:val="24"/>
                <w:szCs w:val="24"/>
              </w:rPr>
            </w:pPr>
          </w:p>
        </w:tc>
        <w:tc>
          <w:tcPr>
            <w:tcW w:w="2835" w:type="dxa"/>
          </w:tcPr>
          <w:p w:rsidR="00AC1576" w:rsidRPr="001421C9" w:rsidRDefault="00AC1576" w:rsidP="00AF5C7D">
            <w:pPr>
              <w:jc w:val="center"/>
              <w:rPr>
                <w:rFonts w:cs="Arial"/>
                <w:spacing w:val="-4"/>
                <w:sz w:val="24"/>
                <w:szCs w:val="24"/>
              </w:rPr>
            </w:pPr>
            <w:r w:rsidRPr="001421C9">
              <w:rPr>
                <w:rFonts w:cs="Arial"/>
                <w:spacing w:val="-4"/>
                <w:sz w:val="24"/>
                <w:szCs w:val="24"/>
              </w:rPr>
              <w:t>009236</w:t>
            </w:r>
          </w:p>
        </w:tc>
        <w:tc>
          <w:tcPr>
            <w:tcW w:w="2567" w:type="dxa"/>
          </w:tcPr>
          <w:p w:rsidR="00AC1576" w:rsidRPr="001421C9" w:rsidRDefault="00AC1576" w:rsidP="00AF5C7D">
            <w:pPr>
              <w:jc w:val="center"/>
              <w:rPr>
                <w:rFonts w:cs="Arial"/>
                <w:sz w:val="24"/>
                <w:szCs w:val="24"/>
              </w:rPr>
            </w:pPr>
            <w:r w:rsidRPr="001421C9">
              <w:rPr>
                <w:rFonts w:cs="Arial"/>
                <w:sz w:val="24"/>
                <w:szCs w:val="24"/>
              </w:rPr>
              <w:t>$     570.00</w:t>
            </w:r>
          </w:p>
        </w:tc>
      </w:tr>
      <w:tr w:rsidR="00AC1576" w:rsidRPr="001421C9" w:rsidTr="00AF5C7D">
        <w:tc>
          <w:tcPr>
            <w:tcW w:w="3544" w:type="dxa"/>
            <w:vMerge/>
          </w:tcPr>
          <w:p w:rsidR="00AC1576" w:rsidRPr="001421C9" w:rsidRDefault="00AC1576" w:rsidP="00AF5C7D">
            <w:pPr>
              <w:jc w:val="center"/>
              <w:rPr>
                <w:rFonts w:cs="Arial"/>
                <w:spacing w:val="-4"/>
                <w:sz w:val="24"/>
                <w:szCs w:val="24"/>
              </w:rPr>
            </w:pPr>
          </w:p>
        </w:tc>
        <w:tc>
          <w:tcPr>
            <w:tcW w:w="2835" w:type="dxa"/>
          </w:tcPr>
          <w:p w:rsidR="00AC1576" w:rsidRPr="001421C9" w:rsidRDefault="00AC1576" w:rsidP="00AF5C7D">
            <w:pPr>
              <w:jc w:val="center"/>
              <w:rPr>
                <w:rFonts w:cs="Arial"/>
                <w:spacing w:val="-4"/>
                <w:sz w:val="24"/>
                <w:szCs w:val="24"/>
              </w:rPr>
            </w:pPr>
            <w:r w:rsidRPr="001421C9">
              <w:rPr>
                <w:rFonts w:cs="Arial"/>
                <w:spacing w:val="-4"/>
                <w:sz w:val="24"/>
                <w:szCs w:val="24"/>
              </w:rPr>
              <w:t>009239</w:t>
            </w:r>
          </w:p>
        </w:tc>
        <w:tc>
          <w:tcPr>
            <w:tcW w:w="2567" w:type="dxa"/>
          </w:tcPr>
          <w:p w:rsidR="00AC1576" w:rsidRPr="001421C9" w:rsidRDefault="00AC1576" w:rsidP="00AF5C7D">
            <w:pPr>
              <w:jc w:val="center"/>
              <w:rPr>
                <w:rFonts w:cs="Arial"/>
                <w:sz w:val="24"/>
                <w:szCs w:val="24"/>
              </w:rPr>
            </w:pPr>
            <w:r w:rsidRPr="001421C9">
              <w:rPr>
                <w:rFonts w:cs="Arial"/>
                <w:sz w:val="24"/>
                <w:szCs w:val="24"/>
              </w:rPr>
              <w:t>$       90.00</w:t>
            </w:r>
          </w:p>
        </w:tc>
      </w:tr>
      <w:tr w:rsidR="00AC1576" w:rsidRPr="001421C9" w:rsidTr="00AF5C7D">
        <w:tc>
          <w:tcPr>
            <w:tcW w:w="3544" w:type="dxa"/>
            <w:vMerge/>
          </w:tcPr>
          <w:p w:rsidR="00AC1576" w:rsidRPr="001421C9" w:rsidRDefault="00AC1576" w:rsidP="00AF5C7D">
            <w:pPr>
              <w:jc w:val="center"/>
              <w:rPr>
                <w:rFonts w:cs="Arial"/>
                <w:spacing w:val="-4"/>
                <w:sz w:val="24"/>
                <w:szCs w:val="24"/>
              </w:rPr>
            </w:pPr>
          </w:p>
        </w:tc>
        <w:tc>
          <w:tcPr>
            <w:tcW w:w="2835" w:type="dxa"/>
          </w:tcPr>
          <w:p w:rsidR="00AC1576" w:rsidRPr="001421C9" w:rsidRDefault="00AC1576" w:rsidP="00AF5C7D">
            <w:pPr>
              <w:jc w:val="center"/>
              <w:rPr>
                <w:rFonts w:cs="Arial"/>
                <w:spacing w:val="-4"/>
                <w:sz w:val="24"/>
                <w:szCs w:val="24"/>
              </w:rPr>
            </w:pPr>
            <w:r w:rsidRPr="001421C9">
              <w:rPr>
                <w:rFonts w:cs="Arial"/>
                <w:spacing w:val="-4"/>
                <w:sz w:val="24"/>
                <w:szCs w:val="24"/>
              </w:rPr>
              <w:t>009240</w:t>
            </w:r>
          </w:p>
        </w:tc>
        <w:tc>
          <w:tcPr>
            <w:tcW w:w="2567" w:type="dxa"/>
          </w:tcPr>
          <w:p w:rsidR="00AC1576" w:rsidRPr="001421C9" w:rsidRDefault="00AC1576" w:rsidP="00AF5C7D">
            <w:pPr>
              <w:jc w:val="center"/>
              <w:rPr>
                <w:rFonts w:cs="Arial"/>
                <w:sz w:val="24"/>
                <w:szCs w:val="24"/>
              </w:rPr>
            </w:pPr>
            <w:r w:rsidRPr="001421C9">
              <w:rPr>
                <w:rFonts w:cs="Arial"/>
                <w:sz w:val="24"/>
                <w:szCs w:val="24"/>
              </w:rPr>
              <w:t>$  1,511.00</w:t>
            </w:r>
          </w:p>
        </w:tc>
      </w:tr>
      <w:tr w:rsidR="00AC1576" w:rsidRPr="001421C9" w:rsidTr="00AF5C7D">
        <w:tc>
          <w:tcPr>
            <w:tcW w:w="3544" w:type="dxa"/>
            <w:vMerge/>
          </w:tcPr>
          <w:p w:rsidR="00AC1576" w:rsidRPr="001421C9" w:rsidRDefault="00AC1576" w:rsidP="00AF5C7D">
            <w:pPr>
              <w:jc w:val="center"/>
              <w:rPr>
                <w:rFonts w:cs="Arial"/>
                <w:spacing w:val="-4"/>
                <w:sz w:val="24"/>
                <w:szCs w:val="24"/>
              </w:rPr>
            </w:pPr>
          </w:p>
        </w:tc>
        <w:tc>
          <w:tcPr>
            <w:tcW w:w="2835" w:type="dxa"/>
          </w:tcPr>
          <w:p w:rsidR="00AC1576" w:rsidRPr="001421C9" w:rsidRDefault="00AC1576" w:rsidP="00AF5C7D">
            <w:pPr>
              <w:jc w:val="center"/>
              <w:rPr>
                <w:rFonts w:cs="Arial"/>
                <w:spacing w:val="-4"/>
                <w:sz w:val="24"/>
                <w:szCs w:val="24"/>
              </w:rPr>
            </w:pPr>
            <w:r w:rsidRPr="001421C9">
              <w:rPr>
                <w:rFonts w:cs="Arial"/>
                <w:spacing w:val="-4"/>
                <w:sz w:val="24"/>
                <w:szCs w:val="24"/>
              </w:rPr>
              <w:t>009238</w:t>
            </w:r>
          </w:p>
        </w:tc>
        <w:tc>
          <w:tcPr>
            <w:tcW w:w="2567" w:type="dxa"/>
          </w:tcPr>
          <w:p w:rsidR="00AC1576" w:rsidRPr="001421C9" w:rsidRDefault="00AC1576" w:rsidP="00AF5C7D">
            <w:pPr>
              <w:tabs>
                <w:tab w:val="left" w:pos="1783"/>
                <w:tab w:val="left" w:pos="1939"/>
              </w:tabs>
              <w:jc w:val="center"/>
              <w:rPr>
                <w:rFonts w:cs="Arial"/>
                <w:sz w:val="24"/>
                <w:szCs w:val="24"/>
              </w:rPr>
            </w:pPr>
            <w:r w:rsidRPr="001421C9">
              <w:rPr>
                <w:rFonts w:cs="Arial"/>
                <w:sz w:val="24"/>
                <w:szCs w:val="24"/>
              </w:rPr>
              <w:t>$     571.50</w:t>
            </w:r>
          </w:p>
        </w:tc>
      </w:tr>
      <w:tr w:rsidR="00AC1576" w:rsidRPr="001421C9" w:rsidTr="00AF5C7D">
        <w:tc>
          <w:tcPr>
            <w:tcW w:w="3544" w:type="dxa"/>
            <w:vMerge/>
          </w:tcPr>
          <w:p w:rsidR="00AC1576" w:rsidRPr="001421C9" w:rsidRDefault="00AC1576" w:rsidP="00AF5C7D">
            <w:pPr>
              <w:jc w:val="center"/>
              <w:rPr>
                <w:rFonts w:cs="Arial"/>
                <w:spacing w:val="-4"/>
                <w:sz w:val="24"/>
                <w:szCs w:val="24"/>
              </w:rPr>
            </w:pPr>
          </w:p>
        </w:tc>
        <w:tc>
          <w:tcPr>
            <w:tcW w:w="2835" w:type="dxa"/>
          </w:tcPr>
          <w:p w:rsidR="00AC1576" w:rsidRPr="001421C9" w:rsidRDefault="00AC1576" w:rsidP="00AF5C7D">
            <w:pPr>
              <w:jc w:val="center"/>
              <w:rPr>
                <w:rFonts w:cs="Arial"/>
                <w:spacing w:val="-4"/>
                <w:sz w:val="24"/>
                <w:szCs w:val="24"/>
              </w:rPr>
            </w:pPr>
            <w:r w:rsidRPr="001421C9">
              <w:rPr>
                <w:rFonts w:cs="Arial"/>
                <w:spacing w:val="-4"/>
                <w:sz w:val="24"/>
                <w:szCs w:val="24"/>
              </w:rPr>
              <w:t>009241</w:t>
            </w:r>
          </w:p>
        </w:tc>
        <w:tc>
          <w:tcPr>
            <w:tcW w:w="2567" w:type="dxa"/>
          </w:tcPr>
          <w:p w:rsidR="00AC1576" w:rsidRPr="001421C9" w:rsidRDefault="00AC1576" w:rsidP="00AF5C7D">
            <w:pPr>
              <w:tabs>
                <w:tab w:val="left" w:pos="1783"/>
                <w:tab w:val="left" w:pos="1939"/>
              </w:tabs>
              <w:jc w:val="center"/>
              <w:rPr>
                <w:rFonts w:cs="Arial"/>
                <w:sz w:val="24"/>
                <w:szCs w:val="24"/>
              </w:rPr>
            </w:pPr>
            <w:r w:rsidRPr="001421C9">
              <w:rPr>
                <w:rFonts w:cs="Arial"/>
                <w:sz w:val="24"/>
                <w:szCs w:val="24"/>
              </w:rPr>
              <w:t>$     452.60</w:t>
            </w:r>
          </w:p>
        </w:tc>
      </w:tr>
      <w:tr w:rsidR="00AC1576" w:rsidRPr="001421C9" w:rsidTr="00AF5C7D">
        <w:tc>
          <w:tcPr>
            <w:tcW w:w="3544" w:type="dxa"/>
            <w:vMerge/>
          </w:tcPr>
          <w:p w:rsidR="00AC1576" w:rsidRPr="001421C9" w:rsidRDefault="00AC1576" w:rsidP="00AF5C7D">
            <w:pPr>
              <w:jc w:val="center"/>
              <w:rPr>
                <w:rFonts w:cs="Arial"/>
                <w:spacing w:val="-4"/>
                <w:sz w:val="24"/>
                <w:szCs w:val="24"/>
              </w:rPr>
            </w:pPr>
          </w:p>
        </w:tc>
        <w:tc>
          <w:tcPr>
            <w:tcW w:w="2835" w:type="dxa"/>
          </w:tcPr>
          <w:p w:rsidR="00AC1576" w:rsidRPr="001421C9" w:rsidRDefault="00AC1576" w:rsidP="00AF5C7D">
            <w:pPr>
              <w:jc w:val="center"/>
              <w:rPr>
                <w:rFonts w:cs="Arial"/>
                <w:spacing w:val="-4"/>
                <w:sz w:val="24"/>
                <w:szCs w:val="24"/>
              </w:rPr>
            </w:pPr>
            <w:r w:rsidRPr="001421C9">
              <w:rPr>
                <w:rFonts w:cs="Arial"/>
                <w:spacing w:val="-4"/>
                <w:sz w:val="24"/>
                <w:szCs w:val="24"/>
              </w:rPr>
              <w:t>009242</w:t>
            </w:r>
          </w:p>
        </w:tc>
        <w:tc>
          <w:tcPr>
            <w:tcW w:w="2567" w:type="dxa"/>
          </w:tcPr>
          <w:p w:rsidR="00AC1576" w:rsidRPr="001421C9" w:rsidRDefault="00AC1576" w:rsidP="00AF5C7D">
            <w:pPr>
              <w:tabs>
                <w:tab w:val="left" w:pos="1783"/>
                <w:tab w:val="left" w:pos="1939"/>
              </w:tabs>
              <w:jc w:val="center"/>
              <w:rPr>
                <w:rFonts w:cs="Arial"/>
                <w:sz w:val="24"/>
                <w:szCs w:val="24"/>
              </w:rPr>
            </w:pPr>
            <w:r w:rsidRPr="001421C9">
              <w:rPr>
                <w:rFonts w:cs="Arial"/>
                <w:sz w:val="24"/>
                <w:szCs w:val="24"/>
              </w:rPr>
              <w:t>$       45.35</w:t>
            </w:r>
          </w:p>
        </w:tc>
      </w:tr>
      <w:tr w:rsidR="00AC1576" w:rsidRPr="001421C9" w:rsidTr="00AF5C7D">
        <w:tc>
          <w:tcPr>
            <w:tcW w:w="3544" w:type="dxa"/>
            <w:vMerge/>
            <w:tcBorders>
              <w:bottom w:val="single" w:sz="4" w:space="0" w:color="auto"/>
            </w:tcBorders>
          </w:tcPr>
          <w:p w:rsidR="00AC1576" w:rsidRPr="001421C9" w:rsidRDefault="00AC1576" w:rsidP="00AF5C7D">
            <w:pPr>
              <w:jc w:val="center"/>
              <w:rPr>
                <w:rFonts w:cs="Arial"/>
                <w:spacing w:val="-4"/>
                <w:sz w:val="24"/>
                <w:szCs w:val="24"/>
              </w:rPr>
            </w:pPr>
          </w:p>
        </w:tc>
        <w:tc>
          <w:tcPr>
            <w:tcW w:w="2835" w:type="dxa"/>
            <w:tcBorders>
              <w:bottom w:val="single" w:sz="4" w:space="0" w:color="auto"/>
            </w:tcBorders>
          </w:tcPr>
          <w:p w:rsidR="00AC1576" w:rsidRPr="001421C9" w:rsidRDefault="00AC1576" w:rsidP="00AF5C7D">
            <w:pPr>
              <w:jc w:val="center"/>
              <w:rPr>
                <w:rFonts w:cs="Arial"/>
                <w:spacing w:val="-4"/>
                <w:sz w:val="24"/>
                <w:szCs w:val="24"/>
              </w:rPr>
            </w:pPr>
            <w:r w:rsidRPr="001421C9">
              <w:rPr>
                <w:rFonts w:cs="Arial"/>
                <w:spacing w:val="-4"/>
                <w:sz w:val="24"/>
                <w:szCs w:val="24"/>
              </w:rPr>
              <w:t>009237</w:t>
            </w:r>
          </w:p>
        </w:tc>
        <w:tc>
          <w:tcPr>
            <w:tcW w:w="2567" w:type="dxa"/>
          </w:tcPr>
          <w:p w:rsidR="00AC1576" w:rsidRPr="001421C9" w:rsidRDefault="00AC1576" w:rsidP="00AF5C7D">
            <w:pPr>
              <w:tabs>
                <w:tab w:val="left" w:pos="1783"/>
                <w:tab w:val="left" w:pos="1939"/>
              </w:tabs>
              <w:jc w:val="center"/>
              <w:rPr>
                <w:rFonts w:cs="Arial"/>
                <w:sz w:val="24"/>
                <w:szCs w:val="24"/>
              </w:rPr>
            </w:pPr>
            <w:r w:rsidRPr="001421C9">
              <w:rPr>
                <w:rFonts w:cs="Arial"/>
                <w:sz w:val="24"/>
                <w:szCs w:val="24"/>
              </w:rPr>
              <w:t>$     393.90</w:t>
            </w:r>
          </w:p>
        </w:tc>
      </w:tr>
      <w:tr w:rsidR="00AC1576" w:rsidRPr="001421C9" w:rsidTr="00AF5C7D">
        <w:tc>
          <w:tcPr>
            <w:tcW w:w="6379" w:type="dxa"/>
            <w:gridSpan w:val="2"/>
            <w:tcBorders>
              <w:top w:val="single" w:sz="4" w:space="0" w:color="auto"/>
            </w:tcBorders>
          </w:tcPr>
          <w:p w:rsidR="00AC1576" w:rsidRPr="001421C9" w:rsidRDefault="00AC1576" w:rsidP="00AF5C7D">
            <w:pPr>
              <w:jc w:val="cente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2567" w:type="dxa"/>
          </w:tcPr>
          <w:p w:rsidR="00AC1576" w:rsidRPr="001421C9" w:rsidRDefault="00AC1576" w:rsidP="00AF5C7D">
            <w:pPr>
              <w:tabs>
                <w:tab w:val="left" w:pos="1783"/>
                <w:tab w:val="left" w:pos="1939"/>
              </w:tabs>
              <w:jc w:val="center"/>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3,904.85</w:t>
            </w:r>
            <w:r w:rsidRPr="001421C9">
              <w:rPr>
                <w:rFonts w:cs="Arial"/>
                <w:b/>
                <w:sz w:val="24"/>
                <w:szCs w:val="24"/>
              </w:rPr>
              <w:fldChar w:fldCharType="end"/>
            </w:r>
          </w:p>
        </w:tc>
      </w:tr>
    </w:tbl>
    <w:p w:rsidR="00AC1576" w:rsidRPr="001421C9" w:rsidRDefault="00AC1576" w:rsidP="00AC1576">
      <w:pPr>
        <w:spacing w:after="0" w:line="240" w:lineRule="auto"/>
        <w:jc w:val="both"/>
        <w:rPr>
          <w:rFonts w:cs="Arial"/>
          <w:b/>
          <w:sz w:val="24"/>
          <w:szCs w:val="24"/>
        </w:rPr>
      </w:pPr>
      <w:r w:rsidRPr="001421C9">
        <w:rPr>
          <w:rFonts w:cs="Arial"/>
          <w:sz w:val="24"/>
          <w:szCs w:val="24"/>
        </w:rPr>
        <w:t>Conforme detalle en documentación anexa; con aplicación a la asignación presupuestaria respectiva;</w:t>
      </w:r>
      <w:r w:rsidRPr="001421C9">
        <w:rPr>
          <w:rFonts w:cs="Arial"/>
          <w:b/>
          <w:sz w:val="24"/>
          <w:szCs w:val="24"/>
        </w:rPr>
        <w:t xml:space="preserve"> los Concejales: Joel Ernesto Ramírez Acosta, Rafael Antonio Godoy Aguirre, María Guadalupe Rivera Díaz, </w:t>
      </w:r>
      <w:r w:rsidRPr="001421C9">
        <w:rPr>
          <w:rFonts w:cs="Arial"/>
          <w:b/>
          <w:sz w:val="24"/>
          <w:szCs w:val="24"/>
          <w:lang w:val="es-MX"/>
        </w:rPr>
        <w:t>José Florentín Hernández Ventura</w:t>
      </w:r>
      <w:r w:rsidRPr="001421C9">
        <w:rPr>
          <w:rFonts w:cs="Arial"/>
          <w:b/>
          <w:sz w:val="24"/>
          <w:szCs w:val="24"/>
        </w:rPr>
        <w:t xml:space="preserve"> salvan su voto en éste pago;</w:t>
      </w:r>
    </w:p>
    <w:p w:rsidR="00AC1576" w:rsidRPr="001421C9" w:rsidRDefault="00AC1576" w:rsidP="00AC1576">
      <w:pPr>
        <w:spacing w:after="0" w:line="240" w:lineRule="auto"/>
        <w:jc w:val="both"/>
        <w:rPr>
          <w:rFonts w:cs="Arial"/>
          <w:sz w:val="24"/>
          <w:szCs w:val="24"/>
        </w:rPr>
      </w:pPr>
      <w:r w:rsidRPr="001421C9">
        <w:rPr>
          <w:rFonts w:cs="Arial"/>
          <w:b/>
          <w:sz w:val="24"/>
          <w:szCs w:val="24"/>
        </w:rPr>
        <w:t>9)</w:t>
      </w:r>
      <w:r w:rsidRPr="001421C9">
        <w:rPr>
          <w:rFonts w:cs="Arial"/>
          <w:sz w:val="24"/>
          <w:szCs w:val="24"/>
        </w:rPr>
        <w:t xml:space="preserve"> MAQ, INGENIEROS, S.A. DE C.V., facturas detalladas a continuación:</w:t>
      </w:r>
    </w:p>
    <w:tbl>
      <w:tblPr>
        <w:tblStyle w:val="Tablaconcuadrcula"/>
        <w:tblW w:w="0" w:type="auto"/>
        <w:tblInd w:w="108" w:type="dxa"/>
        <w:tblLayout w:type="fixed"/>
        <w:tblLook w:val="04A0"/>
      </w:tblPr>
      <w:tblGrid>
        <w:gridCol w:w="6392"/>
        <w:gridCol w:w="979"/>
        <w:gridCol w:w="1418"/>
      </w:tblGrid>
      <w:tr w:rsidR="00AC1576" w:rsidRPr="001421C9" w:rsidTr="00AF5C7D">
        <w:tc>
          <w:tcPr>
            <w:tcW w:w="6392" w:type="dxa"/>
            <w:tcBorders>
              <w:right w:val="single" w:sz="4" w:space="0" w:color="auto"/>
            </w:tcBorders>
          </w:tcPr>
          <w:p w:rsidR="00AC1576" w:rsidRPr="001421C9" w:rsidRDefault="00AC1576" w:rsidP="00AF5C7D">
            <w:pPr>
              <w:jc w:val="both"/>
              <w:rPr>
                <w:rFonts w:cs="Arial"/>
                <w:sz w:val="24"/>
                <w:szCs w:val="24"/>
              </w:rPr>
            </w:pPr>
            <w:r w:rsidRPr="001421C9">
              <w:rPr>
                <w:rFonts w:cs="Arial"/>
                <w:sz w:val="24"/>
                <w:szCs w:val="24"/>
              </w:rPr>
              <w:t>Devolución de retención del 5% de las estimaciones No.1 y No.2 del proyecto: Balastado de tramos de calle, Cantón San Rafael, Municipio de Tacuba, Depto. Ahuachapán</w:t>
            </w:r>
          </w:p>
        </w:tc>
        <w:tc>
          <w:tcPr>
            <w:tcW w:w="979" w:type="dxa"/>
            <w:tcBorders>
              <w:left w:val="single" w:sz="4" w:space="0" w:color="auto"/>
            </w:tcBorders>
          </w:tcPr>
          <w:p w:rsidR="00AC1576" w:rsidRPr="001421C9" w:rsidRDefault="00AC1576" w:rsidP="00AF5C7D">
            <w:pPr>
              <w:jc w:val="center"/>
              <w:rPr>
                <w:rFonts w:cs="Arial"/>
                <w:sz w:val="24"/>
                <w:szCs w:val="24"/>
              </w:rPr>
            </w:pPr>
            <w:r w:rsidRPr="001421C9">
              <w:rPr>
                <w:rFonts w:cs="Arial"/>
                <w:sz w:val="24"/>
                <w:szCs w:val="24"/>
              </w:rPr>
              <w:t>0016</w:t>
            </w:r>
          </w:p>
        </w:tc>
        <w:tc>
          <w:tcPr>
            <w:tcW w:w="1418" w:type="dxa"/>
          </w:tcPr>
          <w:p w:rsidR="00AC1576" w:rsidRPr="001421C9" w:rsidRDefault="00AC1576" w:rsidP="00AF5C7D">
            <w:pPr>
              <w:jc w:val="right"/>
              <w:rPr>
                <w:rFonts w:cs="Arial"/>
                <w:sz w:val="24"/>
                <w:szCs w:val="24"/>
              </w:rPr>
            </w:pPr>
            <w:r w:rsidRPr="001421C9">
              <w:rPr>
                <w:rFonts w:cs="Arial"/>
                <w:sz w:val="24"/>
                <w:szCs w:val="24"/>
              </w:rPr>
              <w:t>$2,132.38</w:t>
            </w:r>
          </w:p>
        </w:tc>
      </w:tr>
      <w:tr w:rsidR="00AC1576" w:rsidRPr="001421C9" w:rsidTr="00AF5C7D">
        <w:tc>
          <w:tcPr>
            <w:tcW w:w="6392" w:type="dxa"/>
            <w:tcBorders>
              <w:right w:val="single" w:sz="4" w:space="0" w:color="auto"/>
            </w:tcBorders>
          </w:tcPr>
          <w:p w:rsidR="00AC1576" w:rsidRPr="001421C9" w:rsidRDefault="00AC1576" w:rsidP="00AF5C7D">
            <w:pPr>
              <w:jc w:val="both"/>
              <w:rPr>
                <w:rFonts w:cs="Arial"/>
                <w:sz w:val="24"/>
                <w:szCs w:val="24"/>
              </w:rPr>
            </w:pPr>
            <w:r w:rsidRPr="001421C9">
              <w:rPr>
                <w:rFonts w:cs="Arial"/>
                <w:sz w:val="24"/>
                <w:szCs w:val="24"/>
              </w:rPr>
              <w:t>Pago de estimación No.3 (final) proyecto: Balastado de tramos de calle, Cantón San Rafael, Municipio de Tacuba, Depto. Ahuachapán</w:t>
            </w:r>
          </w:p>
        </w:tc>
        <w:tc>
          <w:tcPr>
            <w:tcW w:w="979" w:type="dxa"/>
            <w:tcBorders>
              <w:left w:val="single" w:sz="4" w:space="0" w:color="auto"/>
            </w:tcBorders>
          </w:tcPr>
          <w:p w:rsidR="00AC1576" w:rsidRPr="001421C9" w:rsidRDefault="00AC1576" w:rsidP="00AF5C7D">
            <w:pPr>
              <w:jc w:val="center"/>
              <w:rPr>
                <w:rFonts w:cs="Arial"/>
                <w:sz w:val="24"/>
                <w:szCs w:val="24"/>
              </w:rPr>
            </w:pPr>
            <w:r w:rsidRPr="001421C9">
              <w:rPr>
                <w:rFonts w:cs="Arial"/>
                <w:sz w:val="24"/>
                <w:szCs w:val="24"/>
              </w:rPr>
              <w:t>0018</w:t>
            </w:r>
          </w:p>
        </w:tc>
        <w:tc>
          <w:tcPr>
            <w:tcW w:w="1418" w:type="dxa"/>
          </w:tcPr>
          <w:p w:rsidR="00AC1576" w:rsidRPr="001421C9" w:rsidRDefault="00AC1576" w:rsidP="00AF5C7D">
            <w:pPr>
              <w:jc w:val="right"/>
              <w:rPr>
                <w:rFonts w:cs="Arial"/>
                <w:sz w:val="24"/>
                <w:szCs w:val="24"/>
              </w:rPr>
            </w:pPr>
            <w:r w:rsidRPr="001421C9">
              <w:rPr>
                <w:rFonts w:cs="Arial"/>
                <w:sz w:val="24"/>
                <w:szCs w:val="24"/>
              </w:rPr>
              <w:t>$3,529.44</w:t>
            </w:r>
          </w:p>
        </w:tc>
      </w:tr>
      <w:tr w:rsidR="00AC1576" w:rsidRPr="001421C9" w:rsidTr="00AF5C7D">
        <w:tc>
          <w:tcPr>
            <w:tcW w:w="7371" w:type="dxa"/>
            <w:gridSpan w:val="2"/>
          </w:tcPr>
          <w:p w:rsidR="00AC1576" w:rsidRPr="001421C9" w:rsidRDefault="00AC15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418"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$5,661.82</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lastRenderedPageBreak/>
        <w:t>10)</w:t>
      </w:r>
      <w:r w:rsidRPr="001421C9">
        <w:rPr>
          <w:rFonts w:cs="Arial"/>
          <w:sz w:val="24"/>
          <w:szCs w:val="24"/>
        </w:rPr>
        <w:t xml:space="preserve"> </w:t>
      </w:r>
      <w:proofErr w:type="spellStart"/>
      <w:r w:rsidRPr="001421C9">
        <w:rPr>
          <w:rFonts w:cs="Arial"/>
          <w:sz w:val="24"/>
          <w:szCs w:val="24"/>
        </w:rPr>
        <w:t>Agroservicio</w:t>
      </w:r>
      <w:proofErr w:type="spellEnd"/>
      <w:r w:rsidRPr="001421C9">
        <w:rPr>
          <w:rFonts w:cs="Arial"/>
          <w:sz w:val="24"/>
          <w:szCs w:val="24"/>
        </w:rPr>
        <w:t xml:space="preserve"> “EL AMIGO DEL AGRICULTOR”, </w:t>
      </w:r>
      <w:r w:rsidRPr="001421C9">
        <w:rPr>
          <w:rFonts w:cs="Arial"/>
          <w:b/>
          <w:sz w:val="24"/>
          <w:szCs w:val="24"/>
        </w:rPr>
        <w:t>$29,500.00</w:t>
      </w:r>
      <w:r w:rsidRPr="001421C9">
        <w:rPr>
          <w:rFonts w:cs="Arial"/>
          <w:sz w:val="24"/>
          <w:szCs w:val="24"/>
        </w:rPr>
        <w:t xml:space="preserve">; según factura No.23988, pago de 6ª cuota por compra de paquete agrícola año 2019; conforme documentación anexa, con aplicación a la asignación presupuestaria respectiva; los Concejales: </w:t>
      </w:r>
      <w:r w:rsidRPr="001421C9">
        <w:rPr>
          <w:rFonts w:cs="Arial"/>
          <w:b/>
          <w:sz w:val="24"/>
          <w:szCs w:val="24"/>
          <w:lang w:val="es-MX"/>
        </w:rPr>
        <w:t>Joel Ernesto Ramírez Acosta, Rafael Antonio Godoy Aguirre, José Florentín Hernández Ventura, María Guadalupe Rivera Díaz, salvan su voto en éste pago, manifestando no estar de acuerdo, por no haber participado desde el inicio del proceso de éste programa</w:t>
      </w:r>
      <w:r w:rsidRPr="001421C9">
        <w:rPr>
          <w:rFonts w:cs="Arial"/>
          <w:sz w:val="24"/>
          <w:szCs w:val="24"/>
        </w:rPr>
        <w:t>;</w:t>
      </w:r>
    </w:p>
    <w:p w:rsidR="00AC1576" w:rsidRPr="001421C9" w:rsidRDefault="00AC1576" w:rsidP="00AC1576">
      <w:pPr>
        <w:spacing w:after="0" w:line="240" w:lineRule="auto"/>
        <w:jc w:val="both"/>
        <w:rPr>
          <w:rFonts w:cs="Arial"/>
          <w:sz w:val="24"/>
          <w:szCs w:val="24"/>
        </w:rPr>
      </w:pPr>
      <w:r w:rsidRPr="001421C9">
        <w:rPr>
          <w:rFonts w:cs="Arial"/>
          <w:b/>
          <w:sz w:val="24"/>
          <w:szCs w:val="24"/>
        </w:rPr>
        <w:t>11)</w:t>
      </w:r>
      <w:r w:rsidRPr="001421C9">
        <w:rPr>
          <w:rFonts w:cs="Arial"/>
          <w:sz w:val="24"/>
          <w:szCs w:val="24"/>
        </w:rPr>
        <w:t xml:space="preserve"> DAVID ADALBERTO NUÑEZ GONZALEZ, </w:t>
      </w:r>
      <w:r w:rsidRPr="001421C9">
        <w:rPr>
          <w:rFonts w:cs="Arial"/>
          <w:b/>
          <w:sz w:val="24"/>
          <w:szCs w:val="24"/>
        </w:rPr>
        <w:t>$700.00</w:t>
      </w:r>
      <w:r w:rsidRPr="001421C9">
        <w:rPr>
          <w:rFonts w:cs="Arial"/>
          <w:sz w:val="24"/>
          <w:szCs w:val="24"/>
        </w:rPr>
        <w:t>, por servicios de mecánica industrial, trabajos de soldadura en la construcción e instalación de barandal con tubos galvanizados en pasarela paso El Horno;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12)</w:t>
      </w:r>
      <w:r w:rsidRPr="001421C9">
        <w:rPr>
          <w:rFonts w:cs="Arial"/>
          <w:sz w:val="24"/>
          <w:szCs w:val="24"/>
        </w:rPr>
        <w:t xml:space="preserve"> RENE LEONEL SALDAÑA ASCENCIO, </w:t>
      </w:r>
      <w:r w:rsidRPr="001421C9">
        <w:rPr>
          <w:rFonts w:cs="Arial"/>
          <w:b/>
          <w:sz w:val="24"/>
          <w:szCs w:val="24"/>
        </w:rPr>
        <w:t>$100.00</w:t>
      </w:r>
      <w:r w:rsidRPr="001421C9">
        <w:rPr>
          <w:rFonts w:cs="Arial"/>
          <w:sz w:val="24"/>
          <w:szCs w:val="24"/>
        </w:rPr>
        <w:t>, servicios prestados como instructor de aeróbicos, en 8 sesiones, a $12.50 c/u; con el fin de prevenir la violencia a través de actividades recreativas, mes de octubre- 2019 (Plan de Promoción Social),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13)</w:t>
      </w:r>
      <w:r w:rsidRPr="001421C9">
        <w:rPr>
          <w:rFonts w:cs="Arial"/>
          <w:sz w:val="24"/>
          <w:szCs w:val="24"/>
        </w:rPr>
        <w:t xml:space="preserve"> Panadería y Pastelería “LA FAMILIA”, </w:t>
      </w:r>
      <w:r w:rsidRPr="001421C9">
        <w:rPr>
          <w:rFonts w:cs="Arial"/>
          <w:b/>
          <w:sz w:val="24"/>
          <w:szCs w:val="24"/>
        </w:rPr>
        <w:t>$70.00</w:t>
      </w:r>
      <w:r w:rsidRPr="001421C9">
        <w:rPr>
          <w:rFonts w:cs="Arial"/>
          <w:sz w:val="24"/>
          <w:szCs w:val="24"/>
        </w:rPr>
        <w:t>, según factura No.1586, venta de 2 pasteles, para celebración de empleados, octubre-2019 (plan de promoción social),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14)</w:t>
      </w:r>
      <w:r w:rsidRPr="001421C9">
        <w:rPr>
          <w:rFonts w:cs="Arial"/>
          <w:sz w:val="24"/>
          <w:szCs w:val="24"/>
        </w:rPr>
        <w:t xml:space="preserve"> Tienda “GERALDINA”, </w:t>
      </w:r>
      <w:r w:rsidRPr="001421C9">
        <w:rPr>
          <w:rFonts w:cs="Arial"/>
          <w:b/>
          <w:sz w:val="24"/>
          <w:szCs w:val="24"/>
        </w:rPr>
        <w:t>$80.00</w:t>
      </w:r>
      <w:r w:rsidRPr="001421C9">
        <w:rPr>
          <w:rFonts w:cs="Arial"/>
          <w:sz w:val="24"/>
          <w:szCs w:val="24"/>
        </w:rPr>
        <w:t>, según factura No.4730, suministro de dos coronas para reinas en apoyo a comunidad católica nuestra señora de Guadalupe, Colonia Las Palmeras (plan de promoción social),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15)</w:t>
      </w:r>
      <w:r w:rsidRPr="001421C9">
        <w:rPr>
          <w:rFonts w:cs="Arial"/>
          <w:sz w:val="24"/>
          <w:szCs w:val="24"/>
        </w:rPr>
        <w:t xml:space="preserve"> Israel Enrique Cerna López, </w:t>
      </w:r>
      <w:r w:rsidRPr="001421C9">
        <w:rPr>
          <w:rFonts w:cs="Arial"/>
          <w:b/>
          <w:sz w:val="24"/>
          <w:szCs w:val="24"/>
        </w:rPr>
        <w:t>$100.00</w:t>
      </w:r>
      <w:r w:rsidRPr="001421C9">
        <w:rPr>
          <w:rFonts w:cs="Arial"/>
          <w:sz w:val="24"/>
          <w:szCs w:val="24"/>
        </w:rPr>
        <w:t>, por venta y siembra de 100 plantas (</w:t>
      </w:r>
      <w:proofErr w:type="spellStart"/>
      <w:r w:rsidRPr="001421C9">
        <w:rPr>
          <w:rFonts w:cs="Arial"/>
          <w:sz w:val="24"/>
          <w:szCs w:val="24"/>
        </w:rPr>
        <w:t>izora</w:t>
      </w:r>
      <w:proofErr w:type="spellEnd"/>
      <w:r w:rsidRPr="001421C9">
        <w:rPr>
          <w:rFonts w:cs="Arial"/>
          <w:sz w:val="24"/>
          <w:szCs w:val="24"/>
        </w:rPr>
        <w:t xml:space="preserve"> y plumero) a $1.00 cada una, para ornamentar algunos lugares municipales,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b/>
          <w:sz w:val="24"/>
          <w:szCs w:val="24"/>
        </w:rPr>
        <w:t>16)</w:t>
      </w:r>
      <w:r w:rsidRPr="001421C9">
        <w:rPr>
          <w:rFonts w:cs="Arial"/>
          <w:sz w:val="24"/>
          <w:szCs w:val="24"/>
        </w:rPr>
        <w:t xml:space="preserve"> ALMACENES VRIDRI, S.A. DE C.V., </w:t>
      </w:r>
      <w:r w:rsidRPr="001421C9">
        <w:rPr>
          <w:rFonts w:cs="Arial"/>
          <w:b/>
          <w:sz w:val="24"/>
          <w:szCs w:val="24"/>
        </w:rPr>
        <w:t>$27.00</w:t>
      </w:r>
      <w:r w:rsidRPr="001421C9">
        <w:rPr>
          <w:rFonts w:cs="Arial"/>
          <w:sz w:val="24"/>
          <w:szCs w:val="24"/>
        </w:rPr>
        <w:t>, por suministro de 2 cerraduras enrollable para cortinas metálicas, conforme documentación anexa, con aplicación a la asignación presupuestaria respectiva;</w:t>
      </w:r>
    </w:p>
    <w:p w:rsidR="00AC1576" w:rsidRPr="001421C9" w:rsidRDefault="00AC1576" w:rsidP="00AC1576">
      <w:pPr>
        <w:spacing w:after="0" w:line="240" w:lineRule="auto"/>
        <w:jc w:val="both"/>
        <w:rPr>
          <w:rFonts w:cs="Arial"/>
          <w:sz w:val="24"/>
          <w:szCs w:val="24"/>
        </w:rPr>
      </w:pPr>
      <w:r w:rsidRPr="001421C9">
        <w:rPr>
          <w:rFonts w:cs="Arial"/>
          <w:sz w:val="24"/>
          <w:szCs w:val="24"/>
        </w:rPr>
        <w:t>Repórtese a los Departamentos de Contabilidad y Tesorería Municipal, para efectos de legalidad y los respectivos pagos, de conformidad a la Ley.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No.2</w:t>
      </w:r>
      <w:r w:rsidRPr="001421C9">
        <w:rPr>
          <w:rFonts w:eastAsia="Times New Roman" w:cs="Arial"/>
          <w:b/>
          <w:sz w:val="24"/>
          <w:szCs w:val="24"/>
          <w:u w:val="single"/>
        </w:rPr>
        <w:t>.</w:t>
      </w:r>
      <w:r w:rsidRPr="001421C9">
        <w:rPr>
          <w:rFonts w:eastAsia="Times New Roman" w:cs="Arial"/>
          <w:sz w:val="24"/>
          <w:szCs w:val="24"/>
        </w:rPr>
        <w:t xml:space="preserve"> </w:t>
      </w:r>
      <w:r w:rsidRPr="001421C9">
        <w:rPr>
          <w:rFonts w:cs="Arial"/>
          <w:sz w:val="24"/>
          <w:szCs w:val="24"/>
        </w:rPr>
        <w:t xml:space="preserve">El Concejo; en uso de sus facultades legales conferidas por el Código Municipal y la LACAP; ACUERDA: Aprobar las BASES DE LIBRE GESTION para la prestación de servicios de SUPERVISIÓN del proyecto: </w:t>
      </w:r>
      <w:r w:rsidRPr="001421C9">
        <w:rPr>
          <w:rFonts w:cs="Arial"/>
          <w:b/>
          <w:sz w:val="24"/>
          <w:szCs w:val="24"/>
        </w:rPr>
        <w:t>ELECTRIFICACIÓN EN DIFERENTES CASERÍOS Y CANTONES DEL MUNICIPIO DE TACUBA</w:t>
      </w:r>
      <w:r w:rsidRPr="001421C9">
        <w:rPr>
          <w:rFonts w:cs="Arial"/>
          <w:sz w:val="24"/>
          <w:szCs w:val="24"/>
        </w:rPr>
        <w:t xml:space="preserve">; Departamento de Ahuachapán, con fuente de financiamiento </w:t>
      </w:r>
      <w:r w:rsidRPr="001421C9">
        <w:rPr>
          <w:rFonts w:cs="Arial"/>
          <w:spacing w:val="-4"/>
          <w:sz w:val="24"/>
          <w:szCs w:val="24"/>
        </w:rPr>
        <w:t xml:space="preserve">85-0 </w:t>
      </w:r>
      <w:r w:rsidRPr="001421C9">
        <w:rPr>
          <w:rFonts w:cs="Arial"/>
          <w:sz w:val="24"/>
          <w:szCs w:val="24"/>
        </w:rPr>
        <w:t>– FONDO GENERAL – INFRAESTRUCTURA SOCIAL – 2019, aportado por el FISDL y FODES 75% así mismo se autoriza al Jefe de la UACI para que realice el proceso legal correspondiente.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No.3</w:t>
      </w:r>
      <w:r w:rsidRPr="001421C9">
        <w:rPr>
          <w:rFonts w:eastAsia="Times New Roman" w:cs="Arial"/>
          <w:b/>
          <w:sz w:val="24"/>
          <w:szCs w:val="24"/>
          <w:u w:val="single"/>
        </w:rPr>
        <w:t>.</w:t>
      </w:r>
      <w:r w:rsidRPr="001421C9">
        <w:rPr>
          <w:rFonts w:eastAsia="Times New Roman" w:cs="Arial"/>
          <w:sz w:val="24"/>
          <w:szCs w:val="24"/>
        </w:rPr>
        <w:t xml:space="preserve"> </w:t>
      </w:r>
      <w:r w:rsidRPr="001421C9">
        <w:rPr>
          <w:rFonts w:cs="Arial"/>
          <w:sz w:val="24"/>
          <w:szCs w:val="24"/>
        </w:rPr>
        <w:t xml:space="preserve">El Concejo; en uso de sus facultades legales conferidas por el Código Municipal y la LACAP; ACUERDA: Aprobar las BASES DE LICITACION PUBLICA No. AMT-02/2019, para el proyecto: </w:t>
      </w:r>
      <w:r w:rsidRPr="001421C9">
        <w:rPr>
          <w:rFonts w:cs="Arial"/>
          <w:b/>
          <w:sz w:val="24"/>
          <w:szCs w:val="24"/>
        </w:rPr>
        <w:t>ELECTRIFICACIÓN EN DIFERENTES CASERÍOS Y CANTONES DEL MUNICIPIO DE TACUBA</w:t>
      </w:r>
      <w:r w:rsidRPr="001421C9">
        <w:rPr>
          <w:rFonts w:cs="Arial"/>
          <w:sz w:val="24"/>
          <w:szCs w:val="24"/>
        </w:rPr>
        <w:t xml:space="preserve">; Departamento de Ahuachapán, con fuente de financiamiento </w:t>
      </w:r>
      <w:r w:rsidRPr="001421C9">
        <w:rPr>
          <w:rFonts w:cs="Arial"/>
          <w:spacing w:val="-4"/>
          <w:sz w:val="24"/>
          <w:szCs w:val="24"/>
        </w:rPr>
        <w:t xml:space="preserve">85-0 </w:t>
      </w:r>
      <w:r w:rsidRPr="001421C9">
        <w:rPr>
          <w:rFonts w:cs="Arial"/>
          <w:sz w:val="24"/>
          <w:szCs w:val="24"/>
        </w:rPr>
        <w:t>– FONDO GENERAL – INFRAESTRUCTURA SOCIAL – 2019, aportado por el FISDL y FODES 75% así mismo se autoriza al Jefe de la UACI para que realice el proceso legal correspondiente.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lastRenderedPageBreak/>
        <w:t>ACUERDO No.4</w:t>
      </w:r>
      <w:r w:rsidRPr="001421C9">
        <w:rPr>
          <w:rFonts w:eastAsia="Times New Roman" w:cs="Arial"/>
          <w:b/>
          <w:sz w:val="24"/>
          <w:szCs w:val="24"/>
          <w:u w:val="single"/>
        </w:rPr>
        <w:t>.</w:t>
      </w:r>
      <w:r w:rsidRPr="001421C9">
        <w:rPr>
          <w:rFonts w:eastAsia="Times New Roman" w:cs="Arial"/>
          <w:sz w:val="24"/>
          <w:szCs w:val="24"/>
        </w:rPr>
        <w:t xml:space="preserve"> </w:t>
      </w:r>
      <w:r w:rsidRPr="001421C9">
        <w:rPr>
          <w:rFonts w:cs="Arial"/>
          <w:sz w:val="24"/>
          <w:szCs w:val="24"/>
        </w:rPr>
        <w:t xml:space="preserve">El Concejo; en uso de sus facultades legales conferidas por el Código Municipal y la LACAP; ACUERDA: Realizar las publicaciones del proceso de LICITACION PUBLICA No. AMT-02/2019, para el proyecto: </w:t>
      </w:r>
      <w:r w:rsidRPr="001421C9">
        <w:rPr>
          <w:rFonts w:cs="Arial"/>
          <w:b/>
          <w:sz w:val="24"/>
          <w:szCs w:val="24"/>
        </w:rPr>
        <w:t>ELECTRIFICACIÓN EN DIFERENTES CASERÍOS Y CANTONES DEL MUNICIPIO DE TACUBA</w:t>
      </w:r>
      <w:r w:rsidRPr="001421C9">
        <w:rPr>
          <w:rFonts w:cs="Arial"/>
          <w:sz w:val="24"/>
          <w:szCs w:val="24"/>
        </w:rPr>
        <w:t xml:space="preserve">; Departamento de Ahuachapán, con fuente de financiamiento </w:t>
      </w:r>
      <w:r w:rsidRPr="001421C9">
        <w:rPr>
          <w:rFonts w:cs="Arial"/>
          <w:spacing w:val="-4"/>
          <w:sz w:val="24"/>
          <w:szCs w:val="24"/>
        </w:rPr>
        <w:t xml:space="preserve">85-0 </w:t>
      </w:r>
      <w:r w:rsidRPr="001421C9">
        <w:rPr>
          <w:rFonts w:cs="Arial"/>
          <w:sz w:val="24"/>
          <w:szCs w:val="24"/>
        </w:rPr>
        <w:t>– FONDO GENERAL – INFRAESTRUCTURA SOCIAL – 2019, aportado por el FISDL y FODES 75%; en uno de los periódicos de mayor circulación en el país, y se faculta al Señor Tesorero Municipal, para que realice el pago de las facturas correspondientes por los derecho de publicidad, en base a los Arts. 86 y 91 del código antes citado. Comuníquese.</w:t>
      </w:r>
    </w:p>
    <w:p w:rsidR="00AC1576" w:rsidRPr="00AC1576" w:rsidRDefault="00AC1576" w:rsidP="00AC1576">
      <w:pPr>
        <w:spacing w:after="0" w:line="240" w:lineRule="auto"/>
        <w:jc w:val="both"/>
        <w:rPr>
          <w:rFonts w:cs="Arial"/>
          <w:sz w:val="24"/>
          <w:szCs w:val="24"/>
          <w:u w:val="single"/>
        </w:rPr>
      </w:pPr>
      <w:r w:rsidRPr="001421C9">
        <w:rPr>
          <w:rFonts w:cs="Arial"/>
          <w:b/>
          <w:bCs/>
          <w:sz w:val="24"/>
          <w:szCs w:val="24"/>
          <w:u w:val="single"/>
        </w:rPr>
        <w:t>ACUERDO No.5</w:t>
      </w:r>
      <w:r w:rsidRPr="001421C9">
        <w:rPr>
          <w:rFonts w:eastAsia="Times New Roman" w:cs="Arial"/>
          <w:b/>
          <w:sz w:val="24"/>
          <w:szCs w:val="24"/>
          <w:u w:val="single"/>
        </w:rPr>
        <w:t>.</w:t>
      </w:r>
      <w:r w:rsidRPr="001421C9">
        <w:rPr>
          <w:rFonts w:eastAsia="Times New Roman" w:cs="Arial"/>
          <w:sz w:val="24"/>
          <w:szCs w:val="24"/>
        </w:rPr>
        <w:t xml:space="preserve"> </w:t>
      </w:r>
      <w:r w:rsidRPr="001421C9">
        <w:rPr>
          <w:rFonts w:cs="Arial"/>
          <w:sz w:val="24"/>
          <w:szCs w:val="24"/>
        </w:rPr>
        <w:t xml:space="preserve">El Concejo, en uso de sus facultades legales conferidas por el Código Municipal, ACUERDA: Autorizar la apertura de una CUENTA DE AHORRO, denominada: </w:t>
      </w:r>
      <w:r w:rsidRPr="001421C9">
        <w:rPr>
          <w:rFonts w:cs="Arial"/>
          <w:b/>
          <w:spacing w:val="-4"/>
          <w:sz w:val="24"/>
          <w:szCs w:val="24"/>
        </w:rPr>
        <w:t>TACUBA /85-0 – FONDO GENERAL – INFRAESTRUCTURA SOCIAL – 2019</w:t>
      </w:r>
      <w:r w:rsidRPr="001421C9">
        <w:rPr>
          <w:rFonts w:cs="Arial"/>
          <w:sz w:val="24"/>
          <w:szCs w:val="24"/>
        </w:rPr>
        <w:t xml:space="preserve">, en el Banco Hipotecario de El Salvador, donde serán transferidos los fondos de parte del FISDL y de la Municipalidad; transferir de la Cuenta de Ahorro FODES 75%, No.01300074550, la cantidad de </w:t>
      </w:r>
      <w:r w:rsidRPr="001421C9">
        <w:rPr>
          <w:rFonts w:cs="Arial"/>
          <w:b/>
          <w:sz w:val="24"/>
          <w:szCs w:val="24"/>
        </w:rPr>
        <w:t>$10,106.46</w:t>
      </w:r>
      <w:r w:rsidRPr="001421C9">
        <w:rPr>
          <w:rFonts w:cs="Arial"/>
          <w:sz w:val="24"/>
          <w:szCs w:val="24"/>
        </w:rPr>
        <w:t xml:space="preserve">, como contraparte para la ejecución del Proyecto: </w:t>
      </w:r>
      <w:r w:rsidRPr="001421C9">
        <w:rPr>
          <w:rFonts w:cs="Arial"/>
          <w:b/>
          <w:sz w:val="24"/>
          <w:szCs w:val="24"/>
        </w:rPr>
        <w:t>ELECTRIFICACIÓN EN DIFERENTES CASERÍOS Y CANTONES DEL MUNICIPIO DE TACUBA</w:t>
      </w:r>
      <w:r w:rsidRPr="001421C9">
        <w:rPr>
          <w:rFonts w:cs="Arial"/>
          <w:sz w:val="24"/>
          <w:szCs w:val="24"/>
        </w:rPr>
        <w:t xml:space="preserve">; Departamento de Ahuachapán; autorizando al Sr. Tesorero Municipal para que realice las gestiones correspondientes. </w:t>
      </w:r>
      <w:proofErr w:type="spellStart"/>
      <w:r w:rsidRPr="001421C9">
        <w:rPr>
          <w:rFonts w:cs="Arial"/>
          <w:sz w:val="24"/>
          <w:szCs w:val="24"/>
        </w:rPr>
        <w:t>Facúltase</w:t>
      </w:r>
      <w:proofErr w:type="spellEnd"/>
      <w:r w:rsidRPr="001421C9">
        <w:rPr>
          <w:rFonts w:cs="Arial"/>
          <w:sz w:val="24"/>
          <w:szCs w:val="24"/>
        </w:rPr>
        <w:t xml:space="preserve"> </w:t>
      </w:r>
      <w:r w:rsidRPr="00C122AD">
        <w:rPr>
          <w:rFonts w:cs="Arial"/>
          <w:sz w:val="24"/>
          <w:szCs w:val="24"/>
          <w:u w:val="single"/>
        </w:rPr>
        <w:t xml:space="preserve">para el registro de firmas en el Contrato al Sr. Alcalde Municipal Lic. Luis Carlos Milla García; Segunda Regidora Propietaria Sra. María Teresa García </w:t>
      </w:r>
      <w:proofErr w:type="spellStart"/>
      <w:r w:rsidRPr="00C122AD">
        <w:rPr>
          <w:rFonts w:cs="Arial"/>
          <w:sz w:val="24"/>
          <w:szCs w:val="24"/>
          <w:u w:val="single"/>
        </w:rPr>
        <w:t>García</w:t>
      </w:r>
      <w:proofErr w:type="spellEnd"/>
      <w:r w:rsidRPr="00C122AD">
        <w:rPr>
          <w:rFonts w:cs="Arial"/>
          <w:sz w:val="24"/>
          <w:szCs w:val="24"/>
          <w:u w:val="single"/>
        </w:rPr>
        <w:t xml:space="preserve"> y Tesorero Municipal Sr. Cristóbal Leopoldo González Melgar, y para efectos de retiros será indispensable en los cheques dos firmas, la del Alcalde Municipal o refrendario y la del Tesorero Municipal. Comuníquese.</w:t>
      </w:r>
    </w:p>
    <w:p w:rsidR="00AC1576" w:rsidRPr="001421C9" w:rsidRDefault="00AC1576" w:rsidP="00AC1576">
      <w:pPr>
        <w:spacing w:after="0" w:line="240" w:lineRule="auto"/>
        <w:jc w:val="both"/>
        <w:rPr>
          <w:rFonts w:cs="Arial"/>
          <w:spacing w:val="-4"/>
          <w:sz w:val="24"/>
          <w:szCs w:val="24"/>
        </w:rPr>
      </w:pPr>
      <w:r w:rsidRPr="001421C9">
        <w:rPr>
          <w:rFonts w:cs="Arial"/>
          <w:b/>
          <w:bCs/>
          <w:sz w:val="24"/>
          <w:szCs w:val="24"/>
          <w:u w:val="single"/>
        </w:rPr>
        <w:t>ACUERDO No.6</w:t>
      </w:r>
      <w:r w:rsidRPr="001421C9">
        <w:rPr>
          <w:rFonts w:eastAsia="Times New Roman" w:cs="Arial"/>
          <w:b/>
          <w:sz w:val="24"/>
          <w:szCs w:val="24"/>
          <w:u w:val="single"/>
        </w:rPr>
        <w:t>.</w:t>
      </w:r>
      <w:r w:rsidRPr="001421C9">
        <w:rPr>
          <w:rFonts w:eastAsia="Times New Roman" w:cs="Arial"/>
          <w:sz w:val="24"/>
          <w:szCs w:val="24"/>
        </w:rPr>
        <w:t xml:space="preserve"> </w:t>
      </w:r>
      <w:r w:rsidRPr="001421C9">
        <w:rPr>
          <w:rFonts w:cs="Arial"/>
          <w:sz w:val="24"/>
          <w:szCs w:val="24"/>
        </w:rPr>
        <w:t xml:space="preserve">El Concejo, en uso de sus facultades legales conferidas por el Código Municipal, ACUERDA: </w:t>
      </w:r>
      <w:r w:rsidRPr="001421C9">
        <w:rPr>
          <w:rFonts w:cs="Arial"/>
          <w:spacing w:val="-4"/>
          <w:sz w:val="24"/>
          <w:szCs w:val="24"/>
        </w:rPr>
        <w:t xml:space="preserve">Autorizar la apertura de una cuenta corriente denominada: </w:t>
      </w:r>
      <w:r w:rsidRPr="001421C9">
        <w:rPr>
          <w:rFonts w:cs="Arial"/>
          <w:b/>
          <w:spacing w:val="-4"/>
          <w:sz w:val="24"/>
          <w:szCs w:val="24"/>
        </w:rPr>
        <w:t>TACUBA /85-0 – FONDO GENERAL – INFRAESTRUCTURA SOCIAL – 2019 / ELECTRIFICACIÓN EN DIFERENTES CASERIOS Y CANTONES DEL MUNICIPIO DE TACUBA</w:t>
      </w:r>
      <w:r w:rsidRPr="001421C9">
        <w:rPr>
          <w:rFonts w:cs="Arial"/>
          <w:spacing w:val="-4"/>
          <w:sz w:val="24"/>
          <w:szCs w:val="24"/>
        </w:rPr>
        <w:t xml:space="preserve">; en el Banco Hipotecario de El Salvador, con el respectivo valor de la chequera, que se transferirá de la Cuenta Corriente que se denomina FONDO COMÚN MUNICIPAL, No.00300110297, en donde serán transferidos los fondos de la cuenta de Ahorro asignados por el FISDL y la Municipalidad, para la ejecución del proyecto: </w:t>
      </w:r>
      <w:r w:rsidRPr="001421C9">
        <w:rPr>
          <w:rFonts w:cs="Arial"/>
          <w:b/>
          <w:sz w:val="24"/>
          <w:szCs w:val="24"/>
        </w:rPr>
        <w:t>ELECTRIFICACIÓN EN DIFERENTES CASERÍOS Y CANTONES DEL MUNICIPIO DE TACUBA</w:t>
      </w:r>
      <w:r w:rsidRPr="001421C9">
        <w:rPr>
          <w:rFonts w:cs="Arial"/>
          <w:sz w:val="24"/>
          <w:szCs w:val="24"/>
        </w:rPr>
        <w:t xml:space="preserve">; autorizando al Señor Tesorero Municipal para que realice las erogaciones correspondientes. </w:t>
      </w:r>
      <w:proofErr w:type="spellStart"/>
      <w:r w:rsidRPr="001421C9">
        <w:rPr>
          <w:rFonts w:cs="Arial"/>
          <w:sz w:val="24"/>
          <w:szCs w:val="24"/>
        </w:rPr>
        <w:t>Facúltase</w:t>
      </w:r>
      <w:proofErr w:type="spellEnd"/>
      <w:r w:rsidRPr="001421C9">
        <w:rPr>
          <w:rFonts w:cs="Arial"/>
          <w:sz w:val="24"/>
          <w:szCs w:val="24"/>
        </w:rPr>
        <w:t xml:space="preserve"> para el registro de firmas en el Contrato al Sr. Alcalde Municipal Lic. Luis Carlos Milla García; Segunda Regidora Propietaria Sra. María Teresa García </w:t>
      </w:r>
      <w:proofErr w:type="spellStart"/>
      <w:r w:rsidRPr="001421C9">
        <w:rPr>
          <w:rFonts w:cs="Arial"/>
          <w:sz w:val="24"/>
          <w:szCs w:val="24"/>
        </w:rPr>
        <w:t>García</w:t>
      </w:r>
      <w:proofErr w:type="spellEnd"/>
      <w:r w:rsidRPr="001421C9">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No.7</w:t>
      </w:r>
      <w:r w:rsidRPr="001421C9">
        <w:rPr>
          <w:rFonts w:cs="Arial"/>
          <w:b/>
          <w:sz w:val="24"/>
          <w:szCs w:val="24"/>
          <w:u w:val="single"/>
        </w:rPr>
        <w:t>.</w:t>
      </w:r>
      <w:r w:rsidRPr="001421C9">
        <w:rPr>
          <w:rFonts w:cs="Arial"/>
          <w:sz w:val="24"/>
          <w:szCs w:val="24"/>
        </w:rPr>
        <w:t xml:space="preserve"> El Concejo, en uso de sus facultades legales conferidas por el Código Municipal; ACUERDA: Apoyar al Joven BENJAMIN RICARDO JIMENEZ GARCIA, Atleta del Municipio de Tacuba, para que participe en eventos de atletismo, representando al Municipio de Tacuba; con las cantidades en efectivo, que se detallan a continuación:</w:t>
      </w:r>
    </w:p>
    <w:tbl>
      <w:tblPr>
        <w:tblStyle w:val="Tablaconcuadrcula"/>
        <w:tblW w:w="0" w:type="auto"/>
        <w:tblInd w:w="108" w:type="dxa"/>
        <w:tblLayout w:type="fixed"/>
        <w:tblLook w:val="04A0"/>
      </w:tblPr>
      <w:tblGrid>
        <w:gridCol w:w="4962"/>
        <w:gridCol w:w="2409"/>
        <w:gridCol w:w="1499"/>
      </w:tblGrid>
      <w:tr w:rsidR="00AC1576" w:rsidRPr="001421C9" w:rsidTr="00AF5C7D">
        <w:tc>
          <w:tcPr>
            <w:tcW w:w="4962" w:type="dxa"/>
          </w:tcPr>
          <w:p w:rsidR="00AC1576" w:rsidRPr="001421C9" w:rsidRDefault="00AC1576" w:rsidP="00AF5C7D">
            <w:pPr>
              <w:jc w:val="center"/>
              <w:rPr>
                <w:rFonts w:cs="Arial"/>
                <w:sz w:val="24"/>
                <w:szCs w:val="24"/>
              </w:rPr>
            </w:pPr>
            <w:r w:rsidRPr="001421C9">
              <w:rPr>
                <w:rFonts w:cs="Arial"/>
                <w:sz w:val="24"/>
                <w:szCs w:val="24"/>
              </w:rPr>
              <w:t>EVENTOS DE ATLETISMO</w:t>
            </w:r>
          </w:p>
        </w:tc>
        <w:tc>
          <w:tcPr>
            <w:tcW w:w="2409" w:type="dxa"/>
          </w:tcPr>
          <w:p w:rsidR="00AC1576" w:rsidRPr="001421C9" w:rsidRDefault="00AC1576" w:rsidP="00AF5C7D">
            <w:pPr>
              <w:jc w:val="center"/>
              <w:rPr>
                <w:rFonts w:cs="Arial"/>
                <w:sz w:val="24"/>
                <w:szCs w:val="24"/>
              </w:rPr>
            </w:pPr>
            <w:r w:rsidRPr="001421C9">
              <w:rPr>
                <w:rFonts w:cs="Arial"/>
                <w:sz w:val="24"/>
                <w:szCs w:val="24"/>
              </w:rPr>
              <w:t>FECHAS</w:t>
            </w:r>
          </w:p>
        </w:tc>
        <w:tc>
          <w:tcPr>
            <w:tcW w:w="1499" w:type="dxa"/>
          </w:tcPr>
          <w:p w:rsidR="00AC1576" w:rsidRPr="001421C9" w:rsidRDefault="00AC1576" w:rsidP="00AF5C7D">
            <w:pPr>
              <w:jc w:val="center"/>
              <w:rPr>
                <w:rFonts w:cs="Arial"/>
                <w:sz w:val="24"/>
                <w:szCs w:val="24"/>
              </w:rPr>
            </w:pPr>
            <w:r w:rsidRPr="001421C9">
              <w:rPr>
                <w:rFonts w:cs="Arial"/>
                <w:sz w:val="24"/>
                <w:szCs w:val="24"/>
              </w:rPr>
              <w:t>CANTIDAD</w:t>
            </w:r>
          </w:p>
        </w:tc>
      </w:tr>
      <w:tr w:rsidR="00AC1576" w:rsidRPr="001421C9" w:rsidTr="00AF5C7D">
        <w:tc>
          <w:tcPr>
            <w:tcW w:w="4962" w:type="dxa"/>
          </w:tcPr>
          <w:p w:rsidR="00AC1576" w:rsidRPr="001421C9" w:rsidRDefault="00AC1576" w:rsidP="00AF5C7D">
            <w:pPr>
              <w:jc w:val="both"/>
              <w:rPr>
                <w:rFonts w:cs="Arial"/>
                <w:sz w:val="24"/>
                <w:szCs w:val="24"/>
              </w:rPr>
            </w:pPr>
            <w:proofErr w:type="spellStart"/>
            <w:r w:rsidRPr="001421C9">
              <w:rPr>
                <w:rFonts w:cs="Arial"/>
                <w:sz w:val="24"/>
                <w:szCs w:val="24"/>
              </w:rPr>
              <w:t>Marathón</w:t>
            </w:r>
            <w:proofErr w:type="spellEnd"/>
            <w:r w:rsidRPr="001421C9">
              <w:rPr>
                <w:rFonts w:cs="Arial"/>
                <w:sz w:val="24"/>
                <w:szCs w:val="24"/>
              </w:rPr>
              <w:t xml:space="preserve"> de Santiago</w:t>
            </w:r>
          </w:p>
        </w:tc>
        <w:tc>
          <w:tcPr>
            <w:tcW w:w="2409" w:type="dxa"/>
          </w:tcPr>
          <w:p w:rsidR="00AC1576" w:rsidRPr="001421C9" w:rsidRDefault="00AC1576" w:rsidP="00AF5C7D">
            <w:pPr>
              <w:jc w:val="both"/>
              <w:rPr>
                <w:rFonts w:cs="Arial"/>
                <w:sz w:val="24"/>
                <w:szCs w:val="24"/>
              </w:rPr>
            </w:pPr>
            <w:r w:rsidRPr="001421C9">
              <w:rPr>
                <w:rFonts w:cs="Arial"/>
                <w:sz w:val="24"/>
                <w:szCs w:val="24"/>
              </w:rPr>
              <w:t>16/noviembre/2019</w:t>
            </w:r>
          </w:p>
        </w:tc>
        <w:tc>
          <w:tcPr>
            <w:tcW w:w="1499" w:type="dxa"/>
            <w:vMerge w:val="restart"/>
          </w:tcPr>
          <w:p w:rsidR="00AC1576" w:rsidRPr="001421C9" w:rsidRDefault="00AC1576" w:rsidP="00AF5C7D">
            <w:pPr>
              <w:jc w:val="right"/>
              <w:rPr>
                <w:rFonts w:cs="Arial"/>
                <w:sz w:val="24"/>
                <w:szCs w:val="24"/>
              </w:rPr>
            </w:pPr>
            <w:r w:rsidRPr="001421C9">
              <w:rPr>
                <w:rFonts w:cs="Arial"/>
                <w:sz w:val="24"/>
                <w:szCs w:val="24"/>
              </w:rPr>
              <w:t>$  115.00</w:t>
            </w:r>
          </w:p>
        </w:tc>
      </w:tr>
      <w:tr w:rsidR="00AC1576" w:rsidRPr="001421C9" w:rsidTr="00AF5C7D">
        <w:tc>
          <w:tcPr>
            <w:tcW w:w="4962" w:type="dxa"/>
          </w:tcPr>
          <w:p w:rsidR="00AC1576" w:rsidRPr="001421C9" w:rsidRDefault="00AC1576" w:rsidP="00AF5C7D">
            <w:pPr>
              <w:jc w:val="both"/>
              <w:rPr>
                <w:rFonts w:cs="Arial"/>
                <w:sz w:val="24"/>
                <w:szCs w:val="24"/>
              </w:rPr>
            </w:pPr>
            <w:r w:rsidRPr="001421C9">
              <w:rPr>
                <w:rFonts w:cs="Arial"/>
                <w:sz w:val="24"/>
                <w:szCs w:val="24"/>
              </w:rPr>
              <w:t>Corriendo con el corazón</w:t>
            </w:r>
          </w:p>
        </w:tc>
        <w:tc>
          <w:tcPr>
            <w:tcW w:w="2409" w:type="dxa"/>
          </w:tcPr>
          <w:p w:rsidR="00AC1576" w:rsidRPr="001421C9" w:rsidRDefault="00AC1576" w:rsidP="00AF5C7D">
            <w:pPr>
              <w:jc w:val="both"/>
              <w:rPr>
                <w:rFonts w:cs="Arial"/>
                <w:sz w:val="24"/>
                <w:szCs w:val="24"/>
              </w:rPr>
            </w:pPr>
            <w:r w:rsidRPr="001421C9">
              <w:rPr>
                <w:rFonts w:cs="Arial"/>
                <w:sz w:val="24"/>
                <w:szCs w:val="24"/>
              </w:rPr>
              <w:t>17/noviembre/2019</w:t>
            </w:r>
          </w:p>
        </w:tc>
        <w:tc>
          <w:tcPr>
            <w:tcW w:w="1499" w:type="dxa"/>
            <w:vMerge/>
          </w:tcPr>
          <w:p w:rsidR="00AC1576" w:rsidRPr="001421C9" w:rsidRDefault="00AC1576" w:rsidP="00AF5C7D">
            <w:pPr>
              <w:jc w:val="right"/>
              <w:rPr>
                <w:rFonts w:cs="Arial"/>
                <w:b/>
                <w:sz w:val="24"/>
                <w:szCs w:val="24"/>
              </w:rPr>
            </w:pPr>
          </w:p>
        </w:tc>
      </w:tr>
      <w:tr w:rsidR="00AC1576" w:rsidRPr="001421C9" w:rsidTr="00AF5C7D">
        <w:tc>
          <w:tcPr>
            <w:tcW w:w="4962" w:type="dxa"/>
          </w:tcPr>
          <w:p w:rsidR="00AC1576" w:rsidRPr="001421C9" w:rsidRDefault="00AC1576" w:rsidP="00AF5C7D">
            <w:pPr>
              <w:jc w:val="both"/>
              <w:rPr>
                <w:rFonts w:cs="Arial"/>
                <w:sz w:val="24"/>
                <w:szCs w:val="24"/>
              </w:rPr>
            </w:pPr>
            <w:r w:rsidRPr="001421C9">
              <w:rPr>
                <w:rFonts w:cs="Arial"/>
                <w:sz w:val="24"/>
                <w:szCs w:val="24"/>
              </w:rPr>
              <w:lastRenderedPageBreak/>
              <w:t xml:space="preserve">Base Naval en la Unión 6:30 a.m. </w:t>
            </w:r>
          </w:p>
          <w:p w:rsidR="00AC1576" w:rsidRPr="001421C9" w:rsidRDefault="00AC1576" w:rsidP="00AF5C7D">
            <w:pPr>
              <w:jc w:val="both"/>
              <w:rPr>
                <w:rFonts w:cs="Arial"/>
                <w:sz w:val="24"/>
                <w:szCs w:val="24"/>
              </w:rPr>
            </w:pPr>
            <w:proofErr w:type="spellStart"/>
            <w:r w:rsidRPr="001421C9">
              <w:rPr>
                <w:rFonts w:cs="Arial"/>
                <w:sz w:val="24"/>
                <w:szCs w:val="24"/>
              </w:rPr>
              <w:t>Carnabarunner</w:t>
            </w:r>
            <w:proofErr w:type="spellEnd"/>
            <w:r w:rsidRPr="001421C9">
              <w:rPr>
                <w:rFonts w:cs="Arial"/>
                <w:sz w:val="24"/>
                <w:szCs w:val="24"/>
              </w:rPr>
              <w:t xml:space="preserve"> San Miguel a las 19:00 horas</w:t>
            </w:r>
          </w:p>
        </w:tc>
        <w:tc>
          <w:tcPr>
            <w:tcW w:w="2409" w:type="dxa"/>
          </w:tcPr>
          <w:p w:rsidR="00AC1576" w:rsidRPr="001421C9" w:rsidRDefault="00AC1576" w:rsidP="00AF5C7D">
            <w:pPr>
              <w:jc w:val="both"/>
              <w:rPr>
                <w:rFonts w:cs="Arial"/>
                <w:sz w:val="24"/>
                <w:szCs w:val="24"/>
              </w:rPr>
            </w:pPr>
          </w:p>
          <w:p w:rsidR="00AC1576" w:rsidRPr="001421C9" w:rsidRDefault="00AC1576" w:rsidP="00AF5C7D">
            <w:pPr>
              <w:jc w:val="both"/>
              <w:rPr>
                <w:rFonts w:cs="Arial"/>
                <w:sz w:val="24"/>
                <w:szCs w:val="24"/>
              </w:rPr>
            </w:pPr>
            <w:r w:rsidRPr="001421C9">
              <w:rPr>
                <w:rFonts w:cs="Arial"/>
                <w:sz w:val="24"/>
                <w:szCs w:val="24"/>
              </w:rPr>
              <w:t>23/noviembre/2019</w:t>
            </w:r>
          </w:p>
        </w:tc>
        <w:tc>
          <w:tcPr>
            <w:tcW w:w="1499" w:type="dxa"/>
          </w:tcPr>
          <w:p w:rsidR="00AC1576" w:rsidRPr="001421C9" w:rsidRDefault="00AC1576" w:rsidP="00AF5C7D">
            <w:pPr>
              <w:jc w:val="right"/>
              <w:rPr>
                <w:rFonts w:cs="Arial"/>
                <w:sz w:val="24"/>
                <w:szCs w:val="24"/>
              </w:rPr>
            </w:pPr>
          </w:p>
          <w:p w:rsidR="00AC1576" w:rsidRPr="001421C9" w:rsidRDefault="00AC1576" w:rsidP="00AF5C7D">
            <w:pPr>
              <w:jc w:val="right"/>
              <w:rPr>
                <w:rFonts w:cs="Arial"/>
                <w:sz w:val="24"/>
                <w:szCs w:val="24"/>
              </w:rPr>
            </w:pPr>
            <w:r w:rsidRPr="001421C9">
              <w:rPr>
                <w:rFonts w:cs="Arial"/>
                <w:sz w:val="24"/>
                <w:szCs w:val="24"/>
              </w:rPr>
              <w:t>$  205.00</w:t>
            </w:r>
          </w:p>
        </w:tc>
      </w:tr>
      <w:tr w:rsidR="00AC1576" w:rsidRPr="001421C9" w:rsidTr="00AF5C7D">
        <w:tc>
          <w:tcPr>
            <w:tcW w:w="7371" w:type="dxa"/>
            <w:gridSpan w:val="2"/>
          </w:tcPr>
          <w:p w:rsidR="00AC1576" w:rsidRPr="001421C9" w:rsidRDefault="00AC1576" w:rsidP="00AF5C7D">
            <w:pPr>
              <w:jc w:val="both"/>
              <w:rPr>
                <w:rFonts w:cs="Arial"/>
                <w:b/>
                <w:sz w:val="24"/>
                <w:szCs w:val="24"/>
              </w:rPr>
            </w:pPr>
            <w:r w:rsidRPr="001421C9">
              <w:rPr>
                <w:rFonts w:cs="Arial"/>
                <w:b/>
                <w:sz w:val="24"/>
                <w:szCs w:val="24"/>
              </w:rPr>
              <w:t>Total…………………………………………………….…</w:t>
            </w:r>
          </w:p>
        </w:tc>
        <w:tc>
          <w:tcPr>
            <w:tcW w:w="1499"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320.00</w:t>
            </w:r>
            <w:r w:rsidRPr="001421C9">
              <w:rPr>
                <w:rFonts w:cs="Arial"/>
                <w:b/>
                <w:sz w:val="24"/>
                <w:szCs w:val="24"/>
              </w:rPr>
              <w:fldChar w:fldCharType="end"/>
            </w:r>
          </w:p>
        </w:tc>
      </w:tr>
    </w:tbl>
    <w:p w:rsidR="00AC1576" w:rsidRPr="001421C9" w:rsidRDefault="00AC1576" w:rsidP="00AC1576">
      <w:pPr>
        <w:spacing w:after="0" w:line="240" w:lineRule="auto"/>
        <w:jc w:val="both"/>
        <w:rPr>
          <w:sz w:val="24"/>
          <w:szCs w:val="24"/>
        </w:rPr>
      </w:pPr>
      <w:r w:rsidRPr="001421C9">
        <w:rPr>
          <w:rFonts w:cs="Arial"/>
          <w:sz w:val="24"/>
          <w:szCs w:val="24"/>
        </w:rPr>
        <w:t>Autorizase al Señor Tesorero Municipal, para que entregue cheque por la referida cantidad.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No.8</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El Concejo, en uso de sus facultades legales </w:t>
      </w:r>
      <w:r w:rsidRPr="001421C9">
        <w:rPr>
          <w:rFonts w:cs="Arial"/>
          <w:sz w:val="24"/>
          <w:szCs w:val="24"/>
        </w:rPr>
        <w:t xml:space="preserve">conferidas por el código municipal y en base a inspección de la Encargada de Catastro Municipal; ACUERDA: Aprobar solicitud de la SOCIEDAD PROMOTORA DE COMUNICACIONES SOCIEDAD ANÓNIMA DE CAPITAL VARIABLE, que consiste en la desinstalación de una antena de transmisión radial, que llegó funcionando hasta el 31 de diciembre de 2016, ubicada en caserío La Cumbre, Cantón El </w:t>
      </w:r>
      <w:proofErr w:type="spellStart"/>
      <w:r w:rsidRPr="001421C9">
        <w:rPr>
          <w:rFonts w:cs="Arial"/>
          <w:sz w:val="24"/>
          <w:szCs w:val="24"/>
        </w:rPr>
        <w:t>Sincuyo</w:t>
      </w:r>
      <w:proofErr w:type="spellEnd"/>
      <w:r w:rsidRPr="001421C9">
        <w:rPr>
          <w:rFonts w:cs="Arial"/>
          <w:sz w:val="24"/>
          <w:szCs w:val="24"/>
        </w:rPr>
        <w:t xml:space="preserve"> de éste Municipio y que solventó todos sus pagos. Comuníquese.  </w:t>
      </w:r>
    </w:p>
    <w:p w:rsidR="00AC1576" w:rsidRPr="001421C9" w:rsidRDefault="00AC1576" w:rsidP="00AC1576">
      <w:pPr>
        <w:spacing w:after="0" w:line="240" w:lineRule="auto"/>
        <w:jc w:val="both"/>
        <w:rPr>
          <w:rFonts w:eastAsia="Calibri" w:cs="Arial"/>
          <w:sz w:val="24"/>
          <w:szCs w:val="24"/>
        </w:rPr>
      </w:pPr>
      <w:r w:rsidRPr="001421C9">
        <w:rPr>
          <w:rFonts w:cs="Arial"/>
          <w:b/>
          <w:bCs/>
          <w:sz w:val="24"/>
          <w:szCs w:val="24"/>
          <w:u w:val="single"/>
        </w:rPr>
        <w:t>ACUERDO No.9</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En base a las facultades legales que le confiere el Código Municipal y considerando que los caminos vecinales del Municipio fueron afectados por las lluvias recién pasadas, y que es necesaria la intervención para tener vías de acceso en buen estado, y en base a lo establecido en el Decreto Legislativo No.436 de fecha 16 de octubre de 2019; éste Concejo; ACUERDA: Aprobar el Perfil para la ejecución del proyecto: </w:t>
      </w:r>
      <w:r w:rsidRPr="001421C9">
        <w:rPr>
          <w:rFonts w:eastAsia="Calibri" w:cs="Arial"/>
          <w:b/>
          <w:sz w:val="24"/>
          <w:szCs w:val="24"/>
        </w:rPr>
        <w:t>REHABILITACIÓN DE CAMINOS VECINALES AFECTADOS POR LLUVIAS EN CASERIOS Y CANTONES DEL MUNICIPIO DE TACUBA</w:t>
      </w:r>
      <w:r w:rsidRPr="001421C9">
        <w:rPr>
          <w:rFonts w:eastAsia="Calibri" w:cs="Arial"/>
          <w:sz w:val="24"/>
          <w:szCs w:val="24"/>
        </w:rPr>
        <w:t xml:space="preserve">, por un monto de </w:t>
      </w:r>
      <w:r w:rsidRPr="001421C9">
        <w:rPr>
          <w:rFonts w:eastAsia="Calibri" w:cs="Arial"/>
          <w:b/>
          <w:sz w:val="24"/>
          <w:szCs w:val="24"/>
        </w:rPr>
        <w:t>diecisiete mil seiscientos treinta y un 00/100 dólares  ($17,631.00)</w:t>
      </w:r>
      <w:r w:rsidRPr="001421C9">
        <w:rPr>
          <w:rFonts w:eastAsia="Calibri" w:cs="Arial"/>
          <w:sz w:val="24"/>
          <w:szCs w:val="24"/>
        </w:rPr>
        <w:t xml:space="preserve">, con fuente de financiamiento FODES 75% el cual se ejecutará por Administración Directiva. Se autoriza al Jefe de la UACI realizar los procesos respectivos y a la Unidad Financiera para realizar la reprogramación presupuestaria, en los específicos correspondientes. </w:t>
      </w:r>
      <w:r w:rsidRPr="001421C9">
        <w:rPr>
          <w:rFonts w:eastAsia="Calibri" w:cs="Arial"/>
          <w:b/>
          <w:sz w:val="24"/>
          <w:szCs w:val="24"/>
        </w:rPr>
        <w:t>Los Concejales: Rafael Antonio Godoy Aguirre y Joel Ernesto Ramírez Acosta, manifiestan no estar de acuerdo en ésta resolución, por lo que salvan su voto</w:t>
      </w:r>
      <w:r w:rsidRPr="001421C9">
        <w:rPr>
          <w:rFonts w:eastAsia="Calibri" w:cs="Arial"/>
          <w:sz w:val="24"/>
          <w:szCs w:val="24"/>
        </w:rPr>
        <w:t>. Comuníquese.</w:t>
      </w:r>
    </w:p>
    <w:p w:rsidR="00AC1576" w:rsidRPr="001421C9" w:rsidRDefault="00AC1576" w:rsidP="00AC1576">
      <w:pPr>
        <w:spacing w:after="0" w:line="240" w:lineRule="auto"/>
        <w:jc w:val="both"/>
        <w:rPr>
          <w:rFonts w:eastAsia="Calibri" w:cs="Arial"/>
          <w:sz w:val="24"/>
          <w:szCs w:val="24"/>
        </w:rPr>
      </w:pPr>
      <w:r w:rsidRPr="001421C9">
        <w:rPr>
          <w:rFonts w:cs="Arial"/>
          <w:b/>
          <w:bCs/>
          <w:sz w:val="24"/>
          <w:szCs w:val="24"/>
          <w:u w:val="single"/>
        </w:rPr>
        <w:t>ACUERDO No.10</w:t>
      </w:r>
      <w:r w:rsidRPr="001421C9">
        <w:rPr>
          <w:rFonts w:eastAsia="Times New Roman" w:cs="Arial"/>
          <w:b/>
          <w:sz w:val="24"/>
          <w:szCs w:val="24"/>
          <w:u w:val="single"/>
        </w:rPr>
        <w:t>.</w:t>
      </w:r>
      <w:r w:rsidRPr="001421C9">
        <w:rPr>
          <w:rFonts w:cs="Arial"/>
          <w:sz w:val="24"/>
          <w:szCs w:val="24"/>
        </w:rPr>
        <w:t xml:space="preserve"> </w:t>
      </w:r>
      <w:r w:rsidRPr="001421C9">
        <w:rPr>
          <w:rFonts w:cs="Arial"/>
          <w:spacing w:val="-2"/>
          <w:sz w:val="24"/>
          <w:szCs w:val="24"/>
        </w:rPr>
        <w:t xml:space="preserve">El Concejo, en uso de sus facultades legales conferidas por el Código Municipal; ACUERDA: </w:t>
      </w:r>
      <w:proofErr w:type="spellStart"/>
      <w:r w:rsidRPr="001421C9">
        <w:rPr>
          <w:rFonts w:cs="Arial"/>
          <w:spacing w:val="-2"/>
          <w:sz w:val="24"/>
          <w:szCs w:val="24"/>
        </w:rPr>
        <w:t>Aperturar</w:t>
      </w:r>
      <w:proofErr w:type="spellEnd"/>
      <w:r w:rsidRPr="001421C9">
        <w:rPr>
          <w:rFonts w:cs="Arial"/>
          <w:spacing w:val="-2"/>
          <w:sz w:val="24"/>
          <w:szCs w:val="24"/>
        </w:rPr>
        <w:t xml:space="preserve"> una cuenta corriente en el Banco Hipotecario de El Salvador, con el respectivo valor de la chequera, que se transferirá de la Cuenta Corriente que se denomina FONDO COMÚN MUNICIPAL, No.00300110297, para el pago del proyecto: </w:t>
      </w:r>
      <w:r w:rsidRPr="001421C9">
        <w:rPr>
          <w:rFonts w:eastAsia="Calibri" w:cs="Arial"/>
          <w:b/>
          <w:sz w:val="24"/>
          <w:szCs w:val="24"/>
        </w:rPr>
        <w:t>REHABILITACIÓN DE CAMINOS VECINALES AFECTADOS POR LLUVIAS EN CASERIOS Y CANTONES DEL MUNICIPIO DE TACUBA</w:t>
      </w:r>
      <w:r w:rsidRPr="001421C9">
        <w:rPr>
          <w:rFonts w:cs="Arial"/>
          <w:spacing w:val="-2"/>
          <w:sz w:val="24"/>
          <w:szCs w:val="24"/>
        </w:rPr>
        <w:t>,</w:t>
      </w:r>
      <w:r w:rsidRPr="001421C9">
        <w:rPr>
          <w:rFonts w:cs="Arial"/>
          <w:b/>
          <w:spacing w:val="-2"/>
          <w:sz w:val="24"/>
          <w:szCs w:val="24"/>
        </w:rPr>
        <w:t xml:space="preserve"> </w:t>
      </w:r>
      <w:r w:rsidRPr="001421C9">
        <w:rPr>
          <w:rFonts w:cs="Arial"/>
          <w:spacing w:val="-2"/>
          <w:sz w:val="24"/>
          <w:szCs w:val="24"/>
        </w:rPr>
        <w:t xml:space="preserve">además se transferirá la cantidad de </w:t>
      </w:r>
      <w:r w:rsidRPr="001421C9">
        <w:rPr>
          <w:rFonts w:eastAsia="Calibri" w:cs="Arial"/>
          <w:b/>
          <w:sz w:val="24"/>
          <w:szCs w:val="24"/>
        </w:rPr>
        <w:t>$17,631.00</w:t>
      </w:r>
      <w:r w:rsidRPr="001421C9">
        <w:rPr>
          <w:rFonts w:cs="Arial"/>
          <w:spacing w:val="-2"/>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421C9">
        <w:rPr>
          <w:rFonts w:cs="Arial"/>
          <w:spacing w:val="-2"/>
          <w:sz w:val="24"/>
          <w:szCs w:val="24"/>
        </w:rPr>
        <w:t>García</w:t>
      </w:r>
      <w:proofErr w:type="spellEnd"/>
      <w:r w:rsidRPr="001421C9">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1421C9">
        <w:rPr>
          <w:rFonts w:eastAsia="Calibri" w:cs="Arial"/>
          <w:sz w:val="24"/>
          <w:szCs w:val="24"/>
        </w:rPr>
        <w:t xml:space="preserve">. </w:t>
      </w:r>
      <w:r w:rsidRPr="001421C9">
        <w:rPr>
          <w:rFonts w:eastAsia="Calibri" w:cs="Arial"/>
          <w:b/>
          <w:sz w:val="24"/>
          <w:szCs w:val="24"/>
        </w:rPr>
        <w:t>Los Concejales: Rafael Antonio Godoy Aguirre y Joel Ernesto Ramírez Acosta, manifiestan no estar de acuerdo en ésta resolución, por lo que salvan su voto</w:t>
      </w:r>
      <w:r w:rsidRPr="001421C9">
        <w:rPr>
          <w:rFonts w:eastAsia="Calibri" w:cs="Arial"/>
          <w:sz w:val="24"/>
          <w:szCs w:val="24"/>
        </w:rPr>
        <w:t>.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No.11</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El Concejo, en uso de sus facultades legales </w:t>
      </w:r>
      <w:r w:rsidRPr="001421C9">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26"/>
        <w:gridCol w:w="6945"/>
        <w:gridCol w:w="1499"/>
      </w:tblGrid>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lastRenderedPageBreak/>
              <w:t>1</w:t>
            </w:r>
          </w:p>
        </w:tc>
        <w:tc>
          <w:tcPr>
            <w:tcW w:w="6945" w:type="dxa"/>
          </w:tcPr>
          <w:p w:rsidR="00AC1576" w:rsidRPr="001421C9" w:rsidRDefault="00AC1576" w:rsidP="00AF5C7D">
            <w:pPr>
              <w:jc w:val="both"/>
              <w:rPr>
                <w:rFonts w:cs="Arial"/>
                <w:sz w:val="24"/>
                <w:szCs w:val="24"/>
              </w:rPr>
            </w:pPr>
            <w:r w:rsidRPr="001421C9">
              <w:rPr>
                <w:rFonts w:cs="Arial"/>
                <w:sz w:val="24"/>
                <w:szCs w:val="24"/>
              </w:rPr>
              <w:t xml:space="preserve">Mejoramientos de tramos de calle principal Los Orantes, que conduce a Caserío Los Orantes y Caserío El Palmo Abajo, desde terreno de Andrés García hasta terreno de José Ángel Martínez Mendoza, del Cantón El Jícaro y el </w:t>
            </w:r>
            <w:proofErr w:type="spellStart"/>
            <w:r w:rsidRPr="001421C9">
              <w:rPr>
                <w:rFonts w:cs="Arial"/>
                <w:sz w:val="24"/>
                <w:szCs w:val="24"/>
              </w:rPr>
              <w:t>Sincuyo</w:t>
            </w:r>
            <w:proofErr w:type="spellEnd"/>
            <w:r w:rsidRPr="001421C9">
              <w:rPr>
                <w:rFonts w:cs="Arial"/>
                <w:sz w:val="24"/>
                <w:szCs w:val="24"/>
              </w:rPr>
              <w:t>, Municipio de Tacuba</w:t>
            </w:r>
          </w:p>
        </w:tc>
        <w:tc>
          <w:tcPr>
            <w:tcW w:w="1499" w:type="dxa"/>
          </w:tcPr>
          <w:p w:rsidR="00AC1576" w:rsidRPr="001421C9" w:rsidRDefault="00AC1576" w:rsidP="00AF5C7D">
            <w:pPr>
              <w:jc w:val="right"/>
              <w:rPr>
                <w:rFonts w:cs="Arial"/>
                <w:sz w:val="24"/>
                <w:szCs w:val="24"/>
              </w:rPr>
            </w:pPr>
            <w:r w:rsidRPr="001421C9">
              <w:rPr>
                <w:rFonts w:cs="Arial"/>
                <w:sz w:val="24"/>
                <w:szCs w:val="24"/>
              </w:rPr>
              <w:t>$  2,300.00</w:t>
            </w:r>
          </w:p>
        </w:tc>
      </w:tr>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t>2</w:t>
            </w:r>
          </w:p>
        </w:tc>
        <w:tc>
          <w:tcPr>
            <w:tcW w:w="6945" w:type="dxa"/>
          </w:tcPr>
          <w:p w:rsidR="00AC1576" w:rsidRPr="001421C9" w:rsidRDefault="00AC1576" w:rsidP="00AF5C7D">
            <w:pPr>
              <w:jc w:val="both"/>
              <w:rPr>
                <w:rFonts w:cs="Arial"/>
                <w:sz w:val="24"/>
                <w:szCs w:val="24"/>
              </w:rPr>
            </w:pPr>
            <w:r w:rsidRPr="001421C9">
              <w:rPr>
                <w:rFonts w:cs="Arial"/>
                <w:sz w:val="24"/>
                <w:szCs w:val="24"/>
              </w:rPr>
              <w:t xml:space="preserve">Mejoramiento de tramo de calle contiguo a entrada a Finca La Selva, calle El </w:t>
            </w:r>
            <w:proofErr w:type="spellStart"/>
            <w:r w:rsidRPr="001421C9">
              <w:rPr>
                <w:rFonts w:cs="Arial"/>
                <w:sz w:val="24"/>
                <w:szCs w:val="24"/>
              </w:rPr>
              <w:t>Chilo</w:t>
            </w:r>
            <w:proofErr w:type="spellEnd"/>
            <w:r w:rsidRPr="001421C9">
              <w:rPr>
                <w:rFonts w:cs="Arial"/>
                <w:sz w:val="24"/>
                <w:szCs w:val="24"/>
              </w:rPr>
              <w:t xml:space="preserve"> hacia La Cumbre, Cantón </w:t>
            </w:r>
            <w:proofErr w:type="spellStart"/>
            <w:r w:rsidRPr="001421C9">
              <w:rPr>
                <w:rFonts w:cs="Arial"/>
                <w:sz w:val="24"/>
                <w:szCs w:val="24"/>
              </w:rPr>
              <w:t>Sincuyo</w:t>
            </w:r>
            <w:proofErr w:type="spellEnd"/>
            <w:r w:rsidRPr="001421C9">
              <w:rPr>
                <w:rFonts w:cs="Arial"/>
                <w:sz w:val="24"/>
                <w:szCs w:val="24"/>
              </w:rPr>
              <w:t>, Municipio de Tacuba</w:t>
            </w:r>
          </w:p>
        </w:tc>
        <w:tc>
          <w:tcPr>
            <w:tcW w:w="1499" w:type="dxa"/>
          </w:tcPr>
          <w:p w:rsidR="00AC1576" w:rsidRPr="001421C9" w:rsidRDefault="00AC1576" w:rsidP="00AF5C7D">
            <w:pPr>
              <w:jc w:val="right"/>
              <w:rPr>
                <w:rFonts w:cs="Arial"/>
                <w:sz w:val="24"/>
                <w:szCs w:val="24"/>
              </w:rPr>
            </w:pPr>
            <w:r w:rsidRPr="001421C9">
              <w:rPr>
                <w:rFonts w:cs="Arial"/>
                <w:sz w:val="24"/>
                <w:szCs w:val="24"/>
              </w:rPr>
              <w:t>$  2,300.00</w:t>
            </w:r>
          </w:p>
        </w:tc>
      </w:tr>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t>3</w:t>
            </w:r>
          </w:p>
        </w:tc>
        <w:tc>
          <w:tcPr>
            <w:tcW w:w="6945" w:type="dxa"/>
          </w:tcPr>
          <w:p w:rsidR="00AC1576" w:rsidRPr="001421C9" w:rsidRDefault="00AC1576" w:rsidP="00AF5C7D">
            <w:pPr>
              <w:jc w:val="both"/>
              <w:rPr>
                <w:rFonts w:cs="Arial"/>
                <w:sz w:val="24"/>
                <w:szCs w:val="24"/>
              </w:rPr>
            </w:pPr>
            <w:r w:rsidRPr="001421C9">
              <w:rPr>
                <w:rFonts w:cs="Arial"/>
                <w:sz w:val="24"/>
                <w:szCs w:val="24"/>
              </w:rPr>
              <w:t xml:space="preserve">Mejoramiento de tramos de calle desde el desvío del Caserío Los Jiménez y abajo de Centro Escolar Los Orantes, sobre calle hacia el Palmo Real, frente a Finca San Carlos, Cantón El </w:t>
            </w:r>
            <w:proofErr w:type="spellStart"/>
            <w:r w:rsidRPr="001421C9">
              <w:rPr>
                <w:rFonts w:cs="Arial"/>
                <w:sz w:val="24"/>
                <w:szCs w:val="24"/>
              </w:rPr>
              <w:t>Sincuyo</w:t>
            </w:r>
            <w:proofErr w:type="spellEnd"/>
            <w:r w:rsidRPr="001421C9">
              <w:rPr>
                <w:rFonts w:cs="Arial"/>
                <w:sz w:val="24"/>
                <w:szCs w:val="24"/>
              </w:rPr>
              <w:t>, Municipio de Tacuba</w:t>
            </w:r>
          </w:p>
        </w:tc>
        <w:tc>
          <w:tcPr>
            <w:tcW w:w="1499" w:type="dxa"/>
          </w:tcPr>
          <w:p w:rsidR="00AC1576" w:rsidRPr="001421C9" w:rsidRDefault="00AC1576" w:rsidP="00AF5C7D">
            <w:pPr>
              <w:jc w:val="right"/>
              <w:rPr>
                <w:rFonts w:cs="Arial"/>
                <w:sz w:val="24"/>
                <w:szCs w:val="24"/>
              </w:rPr>
            </w:pPr>
            <w:r w:rsidRPr="001421C9">
              <w:rPr>
                <w:rFonts w:cs="Arial"/>
                <w:sz w:val="24"/>
                <w:szCs w:val="24"/>
              </w:rPr>
              <w:t>$  2,350.00</w:t>
            </w:r>
          </w:p>
        </w:tc>
      </w:tr>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t>4</w:t>
            </w:r>
          </w:p>
        </w:tc>
        <w:tc>
          <w:tcPr>
            <w:tcW w:w="6945" w:type="dxa"/>
          </w:tcPr>
          <w:p w:rsidR="00AC1576" w:rsidRPr="001421C9" w:rsidRDefault="00AC1576" w:rsidP="00AF5C7D">
            <w:pPr>
              <w:jc w:val="both"/>
              <w:rPr>
                <w:rFonts w:cs="Arial"/>
                <w:sz w:val="24"/>
                <w:szCs w:val="24"/>
              </w:rPr>
            </w:pPr>
            <w:r w:rsidRPr="001421C9">
              <w:rPr>
                <w:rFonts w:cs="Arial"/>
                <w:sz w:val="24"/>
                <w:szCs w:val="24"/>
              </w:rPr>
              <w:t>Cinteado de tramo de calle Caserío Las Pozas, Cantón El Níspero, Municipio de Tacuba</w:t>
            </w:r>
          </w:p>
        </w:tc>
        <w:tc>
          <w:tcPr>
            <w:tcW w:w="1499" w:type="dxa"/>
          </w:tcPr>
          <w:p w:rsidR="00AC1576" w:rsidRPr="001421C9" w:rsidRDefault="00AC1576" w:rsidP="00AF5C7D">
            <w:pPr>
              <w:jc w:val="right"/>
              <w:rPr>
                <w:rFonts w:cs="Arial"/>
                <w:sz w:val="24"/>
                <w:szCs w:val="24"/>
              </w:rPr>
            </w:pPr>
            <w:r w:rsidRPr="001421C9">
              <w:rPr>
                <w:rFonts w:cs="Arial"/>
                <w:sz w:val="24"/>
                <w:szCs w:val="24"/>
              </w:rPr>
              <w:t>$  2,300.00</w:t>
            </w:r>
          </w:p>
        </w:tc>
      </w:tr>
      <w:tr w:rsidR="00AC1576" w:rsidRPr="001421C9" w:rsidTr="00AF5C7D">
        <w:tc>
          <w:tcPr>
            <w:tcW w:w="7371" w:type="dxa"/>
            <w:gridSpan w:val="2"/>
          </w:tcPr>
          <w:p w:rsidR="00AC1576" w:rsidRPr="001421C9" w:rsidRDefault="00AC15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499" w:type="dxa"/>
          </w:tcPr>
          <w:p w:rsidR="00AC1576" w:rsidRPr="001421C9" w:rsidRDefault="00AC15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9,250.00</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 xml:space="preserve">A la Empresa CIMAR, S.A DE C.V. por presentar la oferta económica más baja según cuadro comparativo de ofertas económicas, para la formulación de las cuatro carpetas, por el monto de: </w:t>
      </w:r>
      <w:r w:rsidRPr="001421C9">
        <w:rPr>
          <w:rFonts w:cs="Arial"/>
          <w:b/>
          <w:sz w:val="24"/>
          <w:szCs w:val="24"/>
        </w:rPr>
        <w:t>nueve mil doscientos cincuenta 00/100 dólares de los Estados Unidos de América</w:t>
      </w:r>
      <w:r w:rsidRPr="001421C9">
        <w:rPr>
          <w:rFonts w:cs="Arial"/>
          <w:sz w:val="24"/>
          <w:szCs w:val="24"/>
        </w:rPr>
        <w:t>. Autorícese al Señor Alcalde Municipal Lic. Luis Carlos Milla García, para que formalice contrato con el Representante Legal de la referida Empresa; con quien éste Concejo, no tiene vínculos de parentesco</w:t>
      </w:r>
      <w:r w:rsidRPr="001421C9">
        <w:rPr>
          <w:rFonts w:cs="Arial"/>
          <w:sz w:val="24"/>
          <w:szCs w:val="24"/>
          <w:lang w:val="es-MX"/>
        </w:rPr>
        <w:t xml:space="preserve">. </w:t>
      </w:r>
      <w:r w:rsidRPr="001421C9">
        <w:rPr>
          <w:rFonts w:cs="Arial"/>
          <w:sz w:val="24"/>
          <w:szCs w:val="24"/>
        </w:rPr>
        <w:t>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No.12</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El Concejo, en uso de sus facultades legales </w:t>
      </w:r>
      <w:r w:rsidRPr="001421C9">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26"/>
        <w:gridCol w:w="6945"/>
        <w:gridCol w:w="1560"/>
      </w:tblGrid>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t>1</w:t>
            </w:r>
          </w:p>
        </w:tc>
        <w:tc>
          <w:tcPr>
            <w:tcW w:w="6945" w:type="dxa"/>
          </w:tcPr>
          <w:p w:rsidR="00AC1576" w:rsidRPr="001421C9" w:rsidRDefault="00AC1576" w:rsidP="00AF5C7D">
            <w:pPr>
              <w:jc w:val="both"/>
              <w:rPr>
                <w:rFonts w:cs="Arial"/>
                <w:sz w:val="24"/>
                <w:szCs w:val="24"/>
              </w:rPr>
            </w:pPr>
            <w:r w:rsidRPr="001421C9">
              <w:rPr>
                <w:rFonts w:cs="Arial"/>
                <w:sz w:val="24"/>
                <w:szCs w:val="24"/>
              </w:rPr>
              <w:t>Mejoramiento de tramo de calle que conduce al Caserío El Retiro Silencio hasta el rio las ollas, Cantón El Jícaro, Municipio de Tacuba</w:t>
            </w:r>
          </w:p>
        </w:tc>
        <w:tc>
          <w:tcPr>
            <w:tcW w:w="1560" w:type="dxa"/>
          </w:tcPr>
          <w:p w:rsidR="00AC1576" w:rsidRPr="001421C9" w:rsidRDefault="00AC1576" w:rsidP="00AF5C7D">
            <w:pPr>
              <w:jc w:val="right"/>
              <w:rPr>
                <w:rFonts w:cs="Arial"/>
                <w:sz w:val="24"/>
                <w:szCs w:val="24"/>
              </w:rPr>
            </w:pPr>
            <w:r w:rsidRPr="001421C9">
              <w:rPr>
                <w:rFonts w:cs="Arial"/>
                <w:sz w:val="24"/>
                <w:szCs w:val="24"/>
              </w:rPr>
              <w:t>$ 1,500.00</w:t>
            </w:r>
          </w:p>
        </w:tc>
      </w:tr>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t>2</w:t>
            </w:r>
          </w:p>
        </w:tc>
        <w:tc>
          <w:tcPr>
            <w:tcW w:w="6945" w:type="dxa"/>
          </w:tcPr>
          <w:p w:rsidR="00AC1576" w:rsidRPr="001421C9" w:rsidRDefault="00AC1576" w:rsidP="00AF5C7D">
            <w:pPr>
              <w:jc w:val="both"/>
              <w:rPr>
                <w:rFonts w:cs="Arial"/>
                <w:sz w:val="24"/>
                <w:szCs w:val="24"/>
              </w:rPr>
            </w:pPr>
            <w:r w:rsidRPr="001421C9">
              <w:rPr>
                <w:rFonts w:cs="Arial"/>
                <w:sz w:val="24"/>
                <w:szCs w:val="24"/>
              </w:rPr>
              <w:t>Mejoramiento de tramo de calle vecinal que conduce al Caserío El Chupamiel, Cantón El Jícaro, Municipio de Tacuba</w:t>
            </w:r>
          </w:p>
        </w:tc>
        <w:tc>
          <w:tcPr>
            <w:tcW w:w="1560" w:type="dxa"/>
          </w:tcPr>
          <w:p w:rsidR="00AC1576" w:rsidRPr="001421C9" w:rsidRDefault="00AC1576" w:rsidP="00AF5C7D">
            <w:pPr>
              <w:jc w:val="right"/>
              <w:rPr>
                <w:rFonts w:cs="Arial"/>
                <w:sz w:val="24"/>
                <w:szCs w:val="24"/>
              </w:rPr>
            </w:pPr>
            <w:r w:rsidRPr="001421C9">
              <w:rPr>
                <w:rFonts w:cs="Arial"/>
                <w:sz w:val="24"/>
                <w:szCs w:val="24"/>
              </w:rPr>
              <w:t>$ 1,500.00</w:t>
            </w:r>
          </w:p>
        </w:tc>
      </w:tr>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t>3</w:t>
            </w:r>
          </w:p>
        </w:tc>
        <w:tc>
          <w:tcPr>
            <w:tcW w:w="6945" w:type="dxa"/>
          </w:tcPr>
          <w:p w:rsidR="00AC1576" w:rsidRPr="001421C9" w:rsidRDefault="00AC1576" w:rsidP="00AF5C7D">
            <w:pPr>
              <w:jc w:val="both"/>
              <w:rPr>
                <w:rFonts w:cs="Arial"/>
                <w:sz w:val="24"/>
                <w:szCs w:val="24"/>
              </w:rPr>
            </w:pPr>
            <w:r w:rsidRPr="001421C9">
              <w:rPr>
                <w:rFonts w:cs="Arial"/>
                <w:sz w:val="24"/>
                <w:szCs w:val="24"/>
              </w:rPr>
              <w:t>Mejoramiento  de tramo de calle principal en Caserío El Carrizal, Cantón El Jícaro, Municipio de Tacuba</w:t>
            </w:r>
          </w:p>
        </w:tc>
        <w:tc>
          <w:tcPr>
            <w:tcW w:w="1560" w:type="dxa"/>
          </w:tcPr>
          <w:p w:rsidR="00AC1576" w:rsidRPr="001421C9" w:rsidRDefault="00AC1576" w:rsidP="00AF5C7D">
            <w:pPr>
              <w:jc w:val="right"/>
              <w:rPr>
                <w:rFonts w:cs="Arial"/>
                <w:sz w:val="24"/>
                <w:szCs w:val="24"/>
              </w:rPr>
            </w:pPr>
            <w:r w:rsidRPr="001421C9">
              <w:rPr>
                <w:rFonts w:cs="Arial"/>
                <w:sz w:val="24"/>
                <w:szCs w:val="24"/>
              </w:rPr>
              <w:t>$ 1,550.00</w:t>
            </w:r>
          </w:p>
        </w:tc>
      </w:tr>
      <w:tr w:rsidR="00AC1576" w:rsidRPr="001421C9" w:rsidTr="00AF5C7D">
        <w:tc>
          <w:tcPr>
            <w:tcW w:w="426" w:type="dxa"/>
          </w:tcPr>
          <w:p w:rsidR="00AC1576" w:rsidRPr="001421C9" w:rsidRDefault="00AC1576" w:rsidP="00AF5C7D">
            <w:pPr>
              <w:jc w:val="both"/>
              <w:rPr>
                <w:rFonts w:cs="Arial"/>
                <w:sz w:val="24"/>
                <w:szCs w:val="24"/>
              </w:rPr>
            </w:pPr>
            <w:r w:rsidRPr="001421C9">
              <w:rPr>
                <w:rFonts w:cs="Arial"/>
                <w:sz w:val="24"/>
                <w:szCs w:val="24"/>
              </w:rPr>
              <w:t>4</w:t>
            </w:r>
          </w:p>
        </w:tc>
        <w:tc>
          <w:tcPr>
            <w:tcW w:w="6945" w:type="dxa"/>
          </w:tcPr>
          <w:p w:rsidR="00AC1576" w:rsidRPr="001421C9" w:rsidRDefault="00AC1576" w:rsidP="00AF5C7D">
            <w:pPr>
              <w:jc w:val="both"/>
              <w:rPr>
                <w:rFonts w:cs="Arial"/>
                <w:sz w:val="24"/>
                <w:szCs w:val="24"/>
              </w:rPr>
            </w:pPr>
            <w:r w:rsidRPr="001421C9">
              <w:rPr>
                <w:rFonts w:cs="Arial"/>
                <w:sz w:val="24"/>
                <w:szCs w:val="24"/>
              </w:rPr>
              <w:t xml:space="preserve">Mejoramiento de tramo de calle en caserío cuesta los </w:t>
            </w:r>
            <w:proofErr w:type="spellStart"/>
            <w:r w:rsidRPr="001421C9">
              <w:rPr>
                <w:rFonts w:cs="Arial"/>
                <w:sz w:val="24"/>
                <w:szCs w:val="24"/>
              </w:rPr>
              <w:t>Hercedes</w:t>
            </w:r>
            <w:proofErr w:type="spellEnd"/>
            <w:r w:rsidRPr="001421C9">
              <w:rPr>
                <w:rFonts w:cs="Arial"/>
                <w:sz w:val="24"/>
                <w:szCs w:val="24"/>
              </w:rPr>
              <w:t>, Cantón El Rosario, Municipio de Tacuba</w:t>
            </w:r>
          </w:p>
        </w:tc>
        <w:tc>
          <w:tcPr>
            <w:tcW w:w="1560" w:type="dxa"/>
          </w:tcPr>
          <w:p w:rsidR="00AC1576" w:rsidRPr="001421C9" w:rsidRDefault="00AC1576" w:rsidP="00AF5C7D">
            <w:pPr>
              <w:jc w:val="right"/>
              <w:rPr>
                <w:rFonts w:cs="Arial"/>
                <w:sz w:val="24"/>
                <w:szCs w:val="24"/>
              </w:rPr>
            </w:pPr>
            <w:r w:rsidRPr="001421C9">
              <w:rPr>
                <w:rFonts w:cs="Arial"/>
                <w:sz w:val="24"/>
                <w:szCs w:val="24"/>
              </w:rPr>
              <w:t>$ 2,250.00</w:t>
            </w:r>
          </w:p>
        </w:tc>
      </w:tr>
      <w:tr w:rsidR="00AC1576" w:rsidRPr="001421C9" w:rsidTr="00AF5C7D">
        <w:tc>
          <w:tcPr>
            <w:tcW w:w="7371" w:type="dxa"/>
            <w:gridSpan w:val="2"/>
          </w:tcPr>
          <w:p w:rsidR="00AC1576" w:rsidRPr="001421C9" w:rsidRDefault="00AC1576" w:rsidP="00AF5C7D">
            <w:pPr>
              <w:pStyle w:val="Prrafodelista"/>
              <w:ind w:left="34"/>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560" w:type="dxa"/>
          </w:tcPr>
          <w:p w:rsidR="00AC1576" w:rsidRPr="001421C9" w:rsidRDefault="00AC1576" w:rsidP="00AF5C7D">
            <w:pPr>
              <w:pStyle w:val="Prrafodelista"/>
              <w:ind w:left="0"/>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$ 6,800.00</w:t>
            </w:r>
            <w:r w:rsidRPr="001421C9">
              <w:rPr>
                <w:rFonts w:cs="Arial"/>
                <w:b/>
                <w:sz w:val="24"/>
                <w:szCs w:val="24"/>
              </w:rPr>
              <w:fldChar w:fldCharType="end"/>
            </w:r>
          </w:p>
        </w:tc>
      </w:tr>
    </w:tbl>
    <w:p w:rsidR="00AC1576" w:rsidRPr="001421C9" w:rsidRDefault="00AC1576" w:rsidP="00AC1576">
      <w:pPr>
        <w:spacing w:after="0" w:line="240" w:lineRule="auto"/>
        <w:jc w:val="both"/>
        <w:rPr>
          <w:rFonts w:cs="Arial"/>
          <w:sz w:val="24"/>
          <w:szCs w:val="24"/>
        </w:rPr>
      </w:pPr>
      <w:r w:rsidRPr="001421C9">
        <w:rPr>
          <w:rFonts w:cs="Arial"/>
          <w:sz w:val="24"/>
          <w:szCs w:val="24"/>
        </w:rPr>
        <w:t xml:space="preserve">A CONSTRUCTURA ROMA, S.A DE C.V. por presentar la oferta económica más baja según cuadro comparativo de ofertas económicas, para la formulación de las cuatro carpetas, por el monto de: </w:t>
      </w:r>
      <w:r w:rsidRPr="001421C9">
        <w:rPr>
          <w:rFonts w:cs="Arial"/>
          <w:b/>
          <w:sz w:val="24"/>
          <w:szCs w:val="24"/>
        </w:rPr>
        <w:t>seis mil ochocientos 00/100 dólares de los Estados Unidos de América</w:t>
      </w:r>
      <w:r w:rsidRPr="001421C9">
        <w:rPr>
          <w:rFonts w:cs="Arial"/>
          <w:sz w:val="24"/>
          <w:szCs w:val="24"/>
        </w:rPr>
        <w:t>. Autorícese al Señor Alcalde Municipal Lic. Luis Carlos Milla García, para que formalice contrato con el Representante Legal de la referida Empresa; con quien éste Concejo, no tiene vínculos de parentesco</w:t>
      </w:r>
      <w:r w:rsidRPr="001421C9">
        <w:rPr>
          <w:rFonts w:cs="Arial"/>
          <w:sz w:val="24"/>
          <w:szCs w:val="24"/>
          <w:lang w:val="es-MX"/>
        </w:rPr>
        <w:t xml:space="preserve">. </w:t>
      </w:r>
      <w:r w:rsidRPr="001421C9">
        <w:rPr>
          <w:rFonts w:cs="Arial"/>
          <w:sz w:val="24"/>
          <w:szCs w:val="24"/>
        </w:rPr>
        <w:t>Comuníquese.</w:t>
      </w:r>
    </w:p>
    <w:p w:rsidR="00AC1576" w:rsidRPr="001421C9" w:rsidRDefault="00AC1576" w:rsidP="00AC1576">
      <w:pPr>
        <w:spacing w:after="0" w:line="240" w:lineRule="auto"/>
        <w:jc w:val="both"/>
        <w:rPr>
          <w:rFonts w:eastAsia="Calibri" w:cs="Arial"/>
          <w:sz w:val="24"/>
          <w:szCs w:val="24"/>
        </w:rPr>
      </w:pPr>
      <w:r w:rsidRPr="001421C9">
        <w:rPr>
          <w:rFonts w:cs="Arial"/>
          <w:b/>
          <w:bCs/>
          <w:sz w:val="24"/>
          <w:szCs w:val="24"/>
          <w:u w:val="single"/>
        </w:rPr>
        <w:t>ACUERDO No.13</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El Concejo en base a las facultades legales que le confiere el Código Municipal y considerando que es necesaria la capacitación técnica especializada en algunos programas de Emprendimiento Solidario, y que aún habiendo publicado la adquisición de los servicios requeridos según los términos de referencia emitidos por el FISDL, fueron recibidas únicas ofertas para los servicios de manipulación de alimentos, </w:t>
      </w:r>
      <w:r w:rsidRPr="001421C9">
        <w:rPr>
          <w:rFonts w:eastAsia="Calibri" w:cs="Arial"/>
          <w:sz w:val="24"/>
          <w:szCs w:val="24"/>
        </w:rPr>
        <w:lastRenderedPageBreak/>
        <w:t>zapatería e industria textil y una vez revisadas las hojas de evaluación, éste Concejo; ACUERDA:</w:t>
      </w:r>
    </w:p>
    <w:tbl>
      <w:tblPr>
        <w:tblStyle w:val="Tablaconcuadrcula"/>
        <w:tblW w:w="0" w:type="auto"/>
        <w:tblInd w:w="108" w:type="dxa"/>
        <w:tblLook w:val="04A0"/>
      </w:tblPr>
      <w:tblGrid>
        <w:gridCol w:w="8870"/>
      </w:tblGrid>
      <w:tr w:rsidR="00AC1576" w:rsidRPr="001421C9" w:rsidTr="00AF5C7D">
        <w:tc>
          <w:tcPr>
            <w:tcW w:w="8870" w:type="dxa"/>
          </w:tcPr>
          <w:p w:rsidR="00AC1576" w:rsidRPr="001421C9" w:rsidRDefault="00AC1576" w:rsidP="00AC1576">
            <w:pPr>
              <w:pStyle w:val="Prrafodelista"/>
              <w:numPr>
                <w:ilvl w:val="0"/>
                <w:numId w:val="1"/>
              </w:numPr>
              <w:ind w:left="284" w:hanging="284"/>
              <w:jc w:val="both"/>
              <w:rPr>
                <w:rFonts w:cs="Arial"/>
                <w:sz w:val="24"/>
                <w:szCs w:val="24"/>
              </w:rPr>
            </w:pPr>
            <w:r w:rsidRPr="001421C9">
              <w:rPr>
                <w:rFonts w:cs="Arial"/>
                <w:sz w:val="24"/>
                <w:szCs w:val="24"/>
              </w:rPr>
              <w:t>Contratar a MANUEL EDGARDO SANTOS GARCIA, para los servicios de capacitación especializada en alimentos, con una duración de 75 horas a razón de $15.00 cada una, para atención a 3 iniciativas de emprendimiento, haciendo un total de $1,125.00.</w:t>
            </w:r>
          </w:p>
        </w:tc>
      </w:tr>
      <w:tr w:rsidR="00AC1576" w:rsidRPr="001421C9" w:rsidTr="00AF5C7D">
        <w:tc>
          <w:tcPr>
            <w:tcW w:w="8870" w:type="dxa"/>
          </w:tcPr>
          <w:p w:rsidR="00AC1576" w:rsidRPr="001421C9" w:rsidRDefault="00AC1576" w:rsidP="00AC1576">
            <w:pPr>
              <w:pStyle w:val="Prrafodelista"/>
              <w:numPr>
                <w:ilvl w:val="0"/>
                <w:numId w:val="1"/>
              </w:numPr>
              <w:ind w:left="284" w:hanging="284"/>
              <w:jc w:val="both"/>
              <w:rPr>
                <w:rFonts w:cs="Arial"/>
                <w:sz w:val="24"/>
                <w:szCs w:val="24"/>
              </w:rPr>
            </w:pPr>
            <w:r w:rsidRPr="001421C9">
              <w:rPr>
                <w:rFonts w:cs="Arial"/>
                <w:sz w:val="24"/>
                <w:szCs w:val="24"/>
              </w:rPr>
              <w:t xml:space="preserve">Contratar a WILLIAM RAFAEL AGUILAR </w:t>
            </w:r>
            <w:proofErr w:type="spellStart"/>
            <w:r w:rsidRPr="001421C9">
              <w:rPr>
                <w:rFonts w:cs="Arial"/>
                <w:sz w:val="24"/>
                <w:szCs w:val="24"/>
              </w:rPr>
              <w:t>AGUILAR</w:t>
            </w:r>
            <w:proofErr w:type="spellEnd"/>
            <w:r w:rsidRPr="001421C9">
              <w:rPr>
                <w:rFonts w:cs="Arial"/>
                <w:sz w:val="24"/>
                <w:szCs w:val="24"/>
              </w:rPr>
              <w:t>, para los servicios de capacitación especializada en zapatería, con una duración de 120 horas, a razón de $14.00 cada una, para atención a 4 iniciativas de emprendimiento, haciendo un total de $1,680.00.</w:t>
            </w:r>
          </w:p>
        </w:tc>
      </w:tr>
      <w:tr w:rsidR="00AC1576" w:rsidRPr="001421C9" w:rsidTr="00AF5C7D">
        <w:tc>
          <w:tcPr>
            <w:tcW w:w="8870" w:type="dxa"/>
          </w:tcPr>
          <w:p w:rsidR="00AC1576" w:rsidRPr="001421C9" w:rsidRDefault="00AC1576" w:rsidP="00AC1576">
            <w:pPr>
              <w:pStyle w:val="Prrafodelista"/>
              <w:numPr>
                <w:ilvl w:val="0"/>
                <w:numId w:val="1"/>
              </w:numPr>
              <w:ind w:left="284" w:hanging="284"/>
              <w:jc w:val="both"/>
              <w:rPr>
                <w:rFonts w:cs="Arial"/>
                <w:sz w:val="24"/>
                <w:szCs w:val="24"/>
              </w:rPr>
            </w:pPr>
            <w:r w:rsidRPr="001421C9">
              <w:rPr>
                <w:rFonts w:cs="Arial"/>
                <w:sz w:val="24"/>
                <w:szCs w:val="24"/>
              </w:rPr>
              <w:t>Contratar a MARIA ESTER PASTUL DE AGUILAR, para los servicios de capacitación especializada en industria textil, con una duración de 30 horas, a razón de $14.00, para atención a 1 emprendimiento, haciendo un total de $420.00.</w:t>
            </w:r>
          </w:p>
        </w:tc>
      </w:tr>
    </w:tbl>
    <w:p w:rsidR="00AC1576" w:rsidRPr="001421C9" w:rsidRDefault="00AC1576" w:rsidP="00AC1576">
      <w:pPr>
        <w:spacing w:after="0" w:line="240" w:lineRule="auto"/>
        <w:jc w:val="both"/>
        <w:rPr>
          <w:rFonts w:cs="Arial"/>
          <w:sz w:val="24"/>
          <w:szCs w:val="24"/>
        </w:rPr>
      </w:pPr>
      <w:r w:rsidRPr="001421C9">
        <w:rPr>
          <w:rFonts w:cs="Arial"/>
          <w:sz w:val="24"/>
          <w:szCs w:val="24"/>
        </w:rPr>
        <w:t>Dentro del programa de Emprendimiento solidarios (PES) subcomponente inclusión productiva, en el marco de la Estrategia de la Erradicación de la Pobreza Familias Sostenibles en el Municipio de Tacuba. Autorizando al Señor Alcalde Municipal, Licenciado Luis Carlos Milla García, para que firme contrato con cada una de las personas antes mencionadas.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No.14</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El Concejo en uso de sus facultades legales conferidas por el Código Municipal; ACUERDA: Instalar servicio de agua potable en los dos predios municipales siguientes: CEMENTERIO MUNICIPAL, ubicado en Barrio San Nicolás y PLAZA GASTRONÓMICA “EL CALVARIO”, ubicada en Barrio El Calvario. Comuníquese.</w:t>
      </w:r>
      <w:r w:rsidRPr="001421C9">
        <w:rPr>
          <w:rFonts w:cs="Arial"/>
          <w:sz w:val="24"/>
          <w:szCs w:val="24"/>
        </w:rPr>
        <w:t xml:space="preserve"> </w:t>
      </w:r>
    </w:p>
    <w:p w:rsidR="00AC1576" w:rsidRPr="001421C9" w:rsidRDefault="00AC1576" w:rsidP="00AC1576">
      <w:pPr>
        <w:spacing w:after="0" w:line="240" w:lineRule="auto"/>
        <w:jc w:val="both"/>
        <w:rPr>
          <w:rFonts w:cs="Arial"/>
          <w:bCs/>
          <w:sz w:val="24"/>
          <w:szCs w:val="24"/>
        </w:rPr>
      </w:pPr>
      <w:r w:rsidRPr="001421C9">
        <w:rPr>
          <w:rFonts w:cs="Arial"/>
          <w:b/>
          <w:bCs/>
          <w:sz w:val="24"/>
          <w:szCs w:val="24"/>
          <w:u w:val="single"/>
        </w:rPr>
        <w:t>ACUERDO No.15</w:t>
      </w:r>
      <w:r w:rsidRPr="001421C9">
        <w:rPr>
          <w:rFonts w:eastAsia="Times New Roman" w:cs="Arial"/>
          <w:b/>
          <w:sz w:val="24"/>
          <w:szCs w:val="24"/>
          <w:u w:val="single"/>
        </w:rPr>
        <w:t>.</w:t>
      </w:r>
      <w:r w:rsidRPr="001421C9">
        <w:rPr>
          <w:rFonts w:cs="Arial"/>
          <w:sz w:val="24"/>
          <w:szCs w:val="24"/>
        </w:rPr>
        <w:t xml:space="preserve"> </w:t>
      </w:r>
      <w:r w:rsidRPr="001421C9">
        <w:rPr>
          <w:rFonts w:cs="Arial"/>
          <w:bCs/>
          <w:sz w:val="24"/>
          <w:szCs w:val="24"/>
        </w:rPr>
        <w:t xml:space="preserve">En base a las facultades legales que le confiere el Código Municipal, Considerando lo Establecido en el CONVENIO MARCO DE COOPERACION INTERINSTITUCIONAL PARA LA EJECUCIÓN DE PROYECTOS DE INFRAESTRUCTURA VIAL, INFRAESTRUCTURA COMUNITARIA, OBRAS DE MITIGACIÓN Y OBRAS DE DRENAJE, firmado en fecha 27 de mayo del corriente año, con el Ministerio de Obras Publicas, específicamente en la Clausula Segunda- COMPROMISOS INSTITUCIONALES; Que actualmente se está ejecutando el proyecto: PAVIMENTACION ASFALTICA EN RUTA AHU14-TACUBA, CANTON EL CHAGUITE, MUNICIPIO DE TACUBA, por medio del MOP, y con el fin de contribuir con el beneficio comunitario, y con el fin de cumplir con los compromisos adquiridos, ESTE CONCEJO ACUERDA: Autorizar la Contraparte Municipal, para el proyecto:  PAVIMENTACION ASFALTICA EN RUTA AHU14-TACUBA, CANTON EL CHAGUITE MUNICIPIO DE TACUBA, aprobando el Perfil correspondiente denominado </w:t>
      </w:r>
      <w:r w:rsidRPr="001421C9">
        <w:rPr>
          <w:rFonts w:cs="Arial"/>
          <w:b/>
          <w:sz w:val="24"/>
          <w:szCs w:val="24"/>
        </w:rPr>
        <w:t>CONTRAPARTE MUNICIPAL PARA LA PAVIMENTACION ASFALTICA DE 1 KM. EN RUTA AHU14-TACUBA, CANTON EL CHAGUITE MUNICIPIO DE TACUBA</w:t>
      </w:r>
      <w:r w:rsidRPr="001421C9">
        <w:rPr>
          <w:rFonts w:cs="Arial"/>
          <w:sz w:val="24"/>
          <w:szCs w:val="24"/>
        </w:rPr>
        <w:t>, por un monto de</w:t>
      </w:r>
      <w:r w:rsidRPr="001421C9">
        <w:rPr>
          <w:rFonts w:cs="Arial"/>
          <w:b/>
          <w:sz w:val="24"/>
          <w:szCs w:val="24"/>
        </w:rPr>
        <w:t xml:space="preserve"> CINCO MIL DOSCIENTOS 00/100 DOLARES ($5,200.00), </w:t>
      </w:r>
      <w:r w:rsidRPr="001421C9">
        <w:rPr>
          <w:rFonts w:cs="Arial"/>
          <w:bCs/>
          <w:sz w:val="24"/>
          <w:szCs w:val="24"/>
        </w:rPr>
        <w:t>el cual será financiado con recursos del FODES 75%,  así mismo se autoriza a la unidad financiera para que realice la reprogramación presupuestaria en los específicos correspondientes. Comuníquese.</w:t>
      </w:r>
    </w:p>
    <w:p w:rsidR="00AC1576" w:rsidRPr="001421C9" w:rsidRDefault="00AC1576" w:rsidP="00AC1576">
      <w:pPr>
        <w:spacing w:after="0" w:line="240" w:lineRule="auto"/>
        <w:jc w:val="both"/>
        <w:rPr>
          <w:sz w:val="24"/>
          <w:szCs w:val="24"/>
        </w:rPr>
      </w:pPr>
      <w:r w:rsidRPr="001421C9">
        <w:rPr>
          <w:rFonts w:cs="Arial"/>
          <w:b/>
          <w:bCs/>
          <w:sz w:val="24"/>
          <w:szCs w:val="24"/>
          <w:u w:val="single"/>
        </w:rPr>
        <w:t>ACUERDO No.16</w:t>
      </w:r>
      <w:r w:rsidRPr="001421C9">
        <w:rPr>
          <w:rFonts w:eastAsia="Times New Roman" w:cs="Arial"/>
          <w:b/>
          <w:sz w:val="24"/>
          <w:szCs w:val="24"/>
          <w:u w:val="single"/>
        </w:rPr>
        <w:t>.</w:t>
      </w:r>
      <w:r w:rsidRPr="001421C9">
        <w:rPr>
          <w:rFonts w:cs="Arial"/>
          <w:sz w:val="24"/>
          <w:szCs w:val="24"/>
        </w:rPr>
        <w:t xml:space="preserve"> </w:t>
      </w:r>
      <w:r w:rsidRPr="001421C9">
        <w:rPr>
          <w:rFonts w:cs="Arial"/>
          <w:spacing w:val="-2"/>
          <w:sz w:val="24"/>
          <w:szCs w:val="24"/>
        </w:rPr>
        <w:t xml:space="preserve">El Concejo, en uso de sus facultades legales conferidas por el Código Municipal; ACUERDA: </w:t>
      </w:r>
      <w:proofErr w:type="spellStart"/>
      <w:r w:rsidRPr="001421C9">
        <w:rPr>
          <w:rFonts w:cs="Arial"/>
          <w:spacing w:val="-2"/>
          <w:sz w:val="24"/>
          <w:szCs w:val="24"/>
        </w:rPr>
        <w:t>Aperturar</w:t>
      </w:r>
      <w:proofErr w:type="spellEnd"/>
      <w:r w:rsidRPr="001421C9">
        <w:rPr>
          <w:rFonts w:cs="Arial"/>
          <w:spacing w:val="-2"/>
          <w:sz w:val="24"/>
          <w:szCs w:val="24"/>
        </w:rPr>
        <w:t xml:space="preserve"> una cuenta corriente en el Banco Hipotecario de El Salvador, con el respectivo valor de la chequera, que se transferirá de la Cuenta Corriente que se denomina FONDO COMÚN MUNICIPAL, No.00300110297, para el pago del proyecto: </w:t>
      </w:r>
      <w:r w:rsidRPr="001421C9">
        <w:rPr>
          <w:rFonts w:cs="Arial"/>
          <w:b/>
          <w:sz w:val="24"/>
          <w:szCs w:val="24"/>
        </w:rPr>
        <w:t xml:space="preserve">CONTRAPARTE MUNICIPAL PARA LA PAVIMENTACION ASFALTICA DE 1 KM. EN RUTA </w:t>
      </w:r>
      <w:r w:rsidRPr="001421C9">
        <w:rPr>
          <w:rFonts w:cs="Arial"/>
          <w:b/>
          <w:sz w:val="24"/>
          <w:szCs w:val="24"/>
        </w:rPr>
        <w:lastRenderedPageBreak/>
        <w:t>AHU14-TACUBA, CANTON EL CHAGUITE MUNICIPIO DE TACUBA</w:t>
      </w:r>
      <w:r w:rsidRPr="001421C9">
        <w:rPr>
          <w:rFonts w:cs="Arial"/>
          <w:spacing w:val="-2"/>
          <w:sz w:val="24"/>
          <w:szCs w:val="24"/>
        </w:rPr>
        <w:t xml:space="preserve">, además se transferirá la cantidad de </w:t>
      </w:r>
      <w:r w:rsidRPr="001421C9">
        <w:rPr>
          <w:rFonts w:cs="Arial"/>
          <w:b/>
          <w:sz w:val="24"/>
          <w:szCs w:val="24"/>
        </w:rPr>
        <w:t>$5,200.00</w:t>
      </w:r>
      <w:r w:rsidRPr="001421C9">
        <w:rPr>
          <w:rFonts w:cs="Arial"/>
          <w:spacing w:val="-2"/>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421C9">
        <w:rPr>
          <w:rFonts w:cs="Arial"/>
          <w:spacing w:val="-2"/>
          <w:sz w:val="24"/>
          <w:szCs w:val="24"/>
        </w:rPr>
        <w:t>García</w:t>
      </w:r>
      <w:proofErr w:type="spellEnd"/>
      <w:r w:rsidRPr="001421C9">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No.17</w:t>
      </w:r>
      <w:r w:rsidRPr="001421C9">
        <w:rPr>
          <w:rFonts w:cs="Arial"/>
          <w:b/>
          <w:sz w:val="24"/>
          <w:szCs w:val="24"/>
          <w:u w:val="single"/>
        </w:rPr>
        <w:t>.</w:t>
      </w:r>
      <w:r w:rsidRPr="001421C9">
        <w:rPr>
          <w:rFonts w:eastAsia="Calibri" w:cs="Arial"/>
          <w:sz w:val="24"/>
          <w:szCs w:val="24"/>
        </w:rPr>
        <w:t xml:space="preserve"> </w:t>
      </w:r>
      <w:r w:rsidRPr="001421C9">
        <w:rPr>
          <w:rFonts w:cs="Arial"/>
          <w:bCs/>
          <w:sz w:val="24"/>
          <w:szCs w:val="24"/>
        </w:rPr>
        <w:t xml:space="preserve">El Concejo Municipal del Municipio de Tacuba, Departamento de Ahuachapán en uso de sus facultades legales conferidas de conformidad al artículo treinta del Código Municipal, ACUERDA: </w:t>
      </w:r>
      <w:r w:rsidRPr="001421C9">
        <w:rPr>
          <w:rFonts w:cs="Arial"/>
          <w:sz w:val="24"/>
          <w:szCs w:val="24"/>
        </w:rPr>
        <w:t xml:space="preserve">Facultar al señor Alcalde Municipal Licenciado Luis Carlos Milla García: </w:t>
      </w:r>
      <w:r w:rsidRPr="001421C9">
        <w:rPr>
          <w:rFonts w:cs="Arial"/>
          <w:b/>
          <w:sz w:val="24"/>
          <w:szCs w:val="24"/>
        </w:rPr>
        <w:t>a)</w:t>
      </w:r>
      <w:r w:rsidRPr="001421C9">
        <w:rPr>
          <w:rFonts w:cs="Arial"/>
          <w:sz w:val="24"/>
          <w:szCs w:val="24"/>
        </w:rPr>
        <w:t xml:space="preserve"> Para que pueda realizar todas las gestiones y trámites necesarios, para la contratación de un Crédito Decreciente por la cantidad de </w:t>
      </w:r>
      <w:r w:rsidRPr="001421C9">
        <w:rPr>
          <w:rFonts w:cs="Arial"/>
          <w:b/>
          <w:sz w:val="24"/>
          <w:szCs w:val="24"/>
        </w:rPr>
        <w:t>UN MILLÓN OCHOCIENTOS MIL DÓLARES DE LOS ESTADOS UNIDOS DE AMÉRICA ($1,800,000.00)</w:t>
      </w:r>
      <w:r w:rsidRPr="001421C9">
        <w:rPr>
          <w:rFonts w:cs="Arial"/>
          <w:sz w:val="24"/>
          <w:szCs w:val="24"/>
        </w:rPr>
        <w:t xml:space="preserve">, con el Banco Atlántida de El Salvador; </w:t>
      </w:r>
      <w:r w:rsidRPr="001421C9">
        <w:rPr>
          <w:rFonts w:cs="Arial"/>
          <w:b/>
          <w:sz w:val="24"/>
          <w:szCs w:val="24"/>
        </w:rPr>
        <w:t>b)</w:t>
      </w:r>
      <w:r w:rsidRPr="001421C9">
        <w:rPr>
          <w:rFonts w:cs="Arial"/>
          <w:sz w:val="24"/>
          <w:szCs w:val="24"/>
        </w:rPr>
        <w:t xml:space="preserve"> El Destino del Crédito expresado en el literal a), es para consolidación de deudas contraídas con el Banco Hipotecario de El Salvador; REF.AA1051771; </w:t>
      </w:r>
      <w:r w:rsidRPr="001421C9">
        <w:rPr>
          <w:rFonts w:cs="Arial"/>
          <w:b/>
          <w:sz w:val="24"/>
          <w:szCs w:val="24"/>
        </w:rPr>
        <w:t>c)</w:t>
      </w:r>
      <w:r w:rsidRPr="001421C9">
        <w:rPr>
          <w:rFonts w:cs="Arial"/>
          <w:sz w:val="24"/>
          <w:szCs w:val="24"/>
        </w:rPr>
        <w:t xml:space="preserve"> Para la compra de un inmueble de naturaleza urbano, inscrito a favor del Banco Atlántida de El Salvador al número de matrícula UNO CINCO CERO </w:t>
      </w:r>
      <w:proofErr w:type="spellStart"/>
      <w:r w:rsidRPr="001421C9">
        <w:rPr>
          <w:rFonts w:cs="Arial"/>
          <w:sz w:val="24"/>
          <w:szCs w:val="24"/>
        </w:rPr>
        <w:t>CERO</w:t>
      </w:r>
      <w:proofErr w:type="spellEnd"/>
      <w:r w:rsidRPr="001421C9">
        <w:rPr>
          <w:rFonts w:cs="Arial"/>
          <w:sz w:val="24"/>
          <w:szCs w:val="24"/>
        </w:rPr>
        <w:t xml:space="preserve"> CUATRO CERO SIETE UNO-CERO CERO </w:t>
      </w:r>
      <w:proofErr w:type="spellStart"/>
      <w:r w:rsidRPr="001421C9">
        <w:rPr>
          <w:rFonts w:cs="Arial"/>
          <w:sz w:val="24"/>
          <w:szCs w:val="24"/>
        </w:rPr>
        <w:t>CERO</w:t>
      </w:r>
      <w:proofErr w:type="spellEnd"/>
      <w:r w:rsidRPr="001421C9">
        <w:rPr>
          <w:rFonts w:cs="Arial"/>
          <w:sz w:val="24"/>
          <w:szCs w:val="24"/>
        </w:rPr>
        <w:t xml:space="preserve"> </w:t>
      </w:r>
      <w:proofErr w:type="spellStart"/>
      <w:r w:rsidRPr="001421C9">
        <w:rPr>
          <w:rFonts w:cs="Arial"/>
          <w:sz w:val="24"/>
          <w:szCs w:val="24"/>
        </w:rPr>
        <w:t>CERO</w:t>
      </w:r>
      <w:proofErr w:type="spellEnd"/>
      <w:r w:rsidRPr="001421C9">
        <w:rPr>
          <w:rFonts w:cs="Arial"/>
          <w:sz w:val="24"/>
          <w:szCs w:val="24"/>
        </w:rPr>
        <w:t xml:space="preserve"> </w:t>
      </w:r>
      <w:proofErr w:type="spellStart"/>
      <w:r w:rsidRPr="001421C9">
        <w:rPr>
          <w:rFonts w:cs="Arial"/>
          <w:sz w:val="24"/>
          <w:szCs w:val="24"/>
        </w:rPr>
        <w:t>CERO</w:t>
      </w:r>
      <w:proofErr w:type="spellEnd"/>
      <w:r w:rsidRPr="001421C9">
        <w:rPr>
          <w:rFonts w:cs="Arial"/>
          <w:sz w:val="24"/>
          <w:szCs w:val="24"/>
        </w:rPr>
        <w:t xml:space="preserve"> del Centro Nacional de Registros  de la Segunda Sección de Occidente con sede el departamento de Ahuachapán, el cual se encuentra ubicado en el Barrio El Centro de la Villa de Tacuba, con una extensión superficial de UN MIL SEISCIENTOS QUINCE PUNTO VEINTICINCO METROS CUADRADOS, el cual será adquirido por la cantidad de TRESCIENTOS CINCUENTA MIL DÓLARES DE LOS ESTADOS UNIDOS DE AMÉRICA, dinero que provendrá del crédito expresado en el literal a); </w:t>
      </w:r>
      <w:r w:rsidRPr="001421C9">
        <w:rPr>
          <w:rFonts w:cs="Arial"/>
          <w:b/>
          <w:sz w:val="24"/>
          <w:szCs w:val="24"/>
        </w:rPr>
        <w:t>d)</w:t>
      </w:r>
      <w:r w:rsidRPr="001421C9">
        <w:rPr>
          <w:rFonts w:cs="Arial"/>
          <w:sz w:val="24"/>
          <w:szCs w:val="24"/>
        </w:rPr>
        <w:t xml:space="preserve"> Así como también dicho crédito será utilizado en infraestructuras diversas y en ejecución de proyectos de desarrollo social; </w:t>
      </w:r>
      <w:r w:rsidRPr="001421C9">
        <w:rPr>
          <w:rFonts w:cs="Arial"/>
          <w:b/>
          <w:sz w:val="24"/>
          <w:szCs w:val="24"/>
        </w:rPr>
        <w:t>e)</w:t>
      </w:r>
      <w:r w:rsidRPr="001421C9">
        <w:rPr>
          <w:rFonts w:cs="Arial"/>
          <w:sz w:val="24"/>
          <w:szCs w:val="24"/>
        </w:rPr>
        <w:t xml:space="preserve"> Facultase también al señor Alcalde para que solicite la orden irrevocable de pago (OIP), al Instituto Salvadoreño de Desarrollo Social (ISDEM), para que sea cancelado del 75% de los recursos FODES, asignados para esta Alcaldía Municipal y solicitar cualquier información relacionada con la deuda del municipio a la institución financiera, otorgante del crédito; </w:t>
      </w:r>
      <w:r w:rsidRPr="001421C9">
        <w:rPr>
          <w:rFonts w:cs="Arial"/>
          <w:b/>
          <w:sz w:val="24"/>
          <w:szCs w:val="24"/>
        </w:rPr>
        <w:t>f)</w:t>
      </w:r>
      <w:r w:rsidRPr="001421C9">
        <w:rPr>
          <w:rFonts w:cs="Arial"/>
          <w:sz w:val="24"/>
          <w:szCs w:val="24"/>
        </w:rPr>
        <w:t xml:space="preserve"> Para que pueda renunciar al derecho de </w:t>
      </w:r>
      <w:proofErr w:type="spellStart"/>
      <w:r w:rsidRPr="001421C9">
        <w:rPr>
          <w:rFonts w:cs="Arial"/>
          <w:sz w:val="24"/>
          <w:szCs w:val="24"/>
        </w:rPr>
        <w:t>inembargabilidad</w:t>
      </w:r>
      <w:proofErr w:type="spellEnd"/>
      <w:r w:rsidRPr="001421C9">
        <w:rPr>
          <w:rFonts w:cs="Arial"/>
          <w:sz w:val="24"/>
          <w:szCs w:val="24"/>
        </w:rPr>
        <w:t xml:space="preserve"> de bienes de conformidad al artículo 1488 del Código Civil; </w:t>
      </w:r>
      <w:r w:rsidRPr="001421C9">
        <w:rPr>
          <w:rFonts w:cs="Arial"/>
          <w:b/>
          <w:sz w:val="24"/>
          <w:szCs w:val="24"/>
        </w:rPr>
        <w:t>g)</w:t>
      </w:r>
      <w:r w:rsidRPr="001421C9">
        <w:rPr>
          <w:rFonts w:cs="Arial"/>
          <w:sz w:val="24"/>
          <w:szCs w:val="24"/>
        </w:rPr>
        <w:t xml:space="preserve"> Para que firme Compra venta del inmueble descrito en el literal c), así como también firme la solicitud de crédito, contratos de pago de crédito, comisiones y demás gastos tendientes a la obtención del crédito y todos aquellos documentos que sean necesarios para la obtención del crédito relacionado en el literal a). </w:t>
      </w:r>
      <w:r w:rsidRPr="001421C9">
        <w:rPr>
          <w:rFonts w:cs="Arial"/>
          <w:b/>
          <w:sz w:val="24"/>
          <w:szCs w:val="24"/>
        </w:rPr>
        <w:t>Los Concejales: Joel Ernesto Ramírez Acosta y Rafael Antonio Godoy Aguirre, manifiestan no estar de acuerdo en ésta resolución, por lo que salvan su voto</w:t>
      </w:r>
      <w:r w:rsidRPr="001421C9">
        <w:rPr>
          <w:rFonts w:cs="Arial"/>
          <w:sz w:val="24"/>
          <w:szCs w:val="24"/>
        </w:rPr>
        <w:t>. Comuníquese.</w:t>
      </w:r>
    </w:p>
    <w:p w:rsidR="00AC1576" w:rsidRPr="001421C9" w:rsidRDefault="00AC1576" w:rsidP="00AC1576">
      <w:pPr>
        <w:spacing w:after="0" w:line="240" w:lineRule="auto"/>
        <w:jc w:val="both"/>
        <w:rPr>
          <w:rFonts w:cs="Arial"/>
          <w:sz w:val="24"/>
          <w:szCs w:val="24"/>
        </w:rPr>
      </w:pPr>
      <w:r w:rsidRPr="001421C9">
        <w:rPr>
          <w:rFonts w:cs="Arial"/>
          <w:b/>
          <w:bCs/>
          <w:sz w:val="24"/>
          <w:szCs w:val="24"/>
          <w:u w:val="single"/>
        </w:rPr>
        <w:t>ACUERDO No.18</w:t>
      </w:r>
      <w:r w:rsidRPr="001421C9">
        <w:rPr>
          <w:rFonts w:cs="Arial"/>
          <w:b/>
          <w:sz w:val="24"/>
          <w:szCs w:val="24"/>
          <w:u w:val="single"/>
        </w:rPr>
        <w:t>.</w:t>
      </w:r>
      <w:r w:rsidRPr="001421C9">
        <w:rPr>
          <w:rFonts w:eastAsia="Calibri" w:cs="Arial"/>
          <w:sz w:val="24"/>
          <w:szCs w:val="24"/>
        </w:rPr>
        <w:t xml:space="preserve"> </w:t>
      </w:r>
      <w:r w:rsidRPr="001421C9">
        <w:rPr>
          <w:rFonts w:cs="Arial"/>
          <w:bCs/>
          <w:sz w:val="24"/>
          <w:szCs w:val="24"/>
        </w:rPr>
        <w:t>El Concejo en uso de sus facultades legales conferidas por el Código Municipal y la LACAP; ACUERDA: Autorizar la contratación de los Servicios Profesionales de Auditor Externo, para que emita dictamen financiero de los ejercicios fiscales 2017 y 2018, para ser presentados a la Institución Financiera y se faculta a la UACI iniciar el proceso correspondiente. Comuníquese.</w:t>
      </w:r>
    </w:p>
    <w:p w:rsidR="00AC1576" w:rsidRPr="001421C9" w:rsidRDefault="00AC1576" w:rsidP="00AC1576">
      <w:pPr>
        <w:spacing w:after="0" w:line="240" w:lineRule="auto"/>
        <w:jc w:val="both"/>
        <w:rPr>
          <w:rFonts w:cs="Arial"/>
          <w:bCs/>
          <w:sz w:val="24"/>
          <w:szCs w:val="24"/>
        </w:rPr>
      </w:pPr>
      <w:r w:rsidRPr="001421C9">
        <w:rPr>
          <w:rFonts w:cs="Arial"/>
          <w:b/>
          <w:bCs/>
          <w:sz w:val="24"/>
          <w:szCs w:val="24"/>
          <w:u w:val="single"/>
        </w:rPr>
        <w:lastRenderedPageBreak/>
        <w:t>ACUERDO No.19</w:t>
      </w:r>
      <w:r w:rsidRPr="001421C9">
        <w:rPr>
          <w:rFonts w:cs="Arial"/>
          <w:b/>
          <w:sz w:val="24"/>
          <w:szCs w:val="24"/>
          <w:u w:val="single"/>
        </w:rPr>
        <w:t>.</w:t>
      </w:r>
      <w:r w:rsidRPr="001421C9">
        <w:rPr>
          <w:rFonts w:eastAsia="Calibri" w:cs="Arial"/>
          <w:sz w:val="24"/>
          <w:szCs w:val="24"/>
        </w:rPr>
        <w:t xml:space="preserve"> </w:t>
      </w:r>
      <w:r w:rsidRPr="001421C9">
        <w:rPr>
          <w:rFonts w:cs="Arial"/>
          <w:bCs/>
          <w:sz w:val="24"/>
          <w:szCs w:val="24"/>
        </w:rPr>
        <w:t xml:space="preserve">El Concejo en uso de sus facultades legales conferidas por el Código Municipal; ACUERDA: Aprobar solicitud del Destacamento Militar No.7 (DM7), que consiste en colaborarles con: </w:t>
      </w:r>
      <w:r w:rsidRPr="001421C9">
        <w:rPr>
          <w:rFonts w:cs="Arial"/>
          <w:b/>
          <w:bCs/>
          <w:sz w:val="24"/>
          <w:szCs w:val="24"/>
        </w:rPr>
        <w:t>150 almuerzos con su respectiva bebida, 150 refrigerios, 20 fardos de agua (botella), 24 bolsas para basura, $20.00 pago de viáticos de los cómicos, 10 piñatas, 10 bolsas de dulces y 25 juguetes para las actividades recreativas</w:t>
      </w:r>
      <w:r w:rsidRPr="001421C9">
        <w:rPr>
          <w:rFonts w:cs="Arial"/>
          <w:bCs/>
          <w:sz w:val="24"/>
          <w:szCs w:val="24"/>
        </w:rPr>
        <w:t>, que necesitan para actividad de campaña médica a realizarse en el parque central de Tacuba, en coordinación con Instituciones Gubernamentales Públicas, en la cual se beneficiará a un aproximado de 1,000 personas, el próximo 22 de noviembre de 2019; autorizando al personal del área financiera, para realizar las reprogramaciones presupuestarias de los específicos correspondientes ; autorizando al Señor Tesorero Municipal para que efectúe los respectivos pagos. Comuníquese.</w:t>
      </w:r>
    </w:p>
    <w:p w:rsidR="00AC1576" w:rsidRPr="001421C9" w:rsidRDefault="00AC1576" w:rsidP="00AC1576">
      <w:pPr>
        <w:spacing w:after="0" w:line="240" w:lineRule="auto"/>
        <w:jc w:val="both"/>
        <w:rPr>
          <w:rFonts w:cs="Arial"/>
          <w:sz w:val="24"/>
          <w:szCs w:val="24"/>
        </w:rPr>
      </w:pPr>
      <w:r w:rsidRPr="001421C9">
        <w:rPr>
          <w:rFonts w:cs="Arial"/>
          <w:sz w:val="24"/>
          <w:szCs w:val="24"/>
        </w:rPr>
        <w:t>Y no habiendo más que hacer constar se cierra la presente acta que firmamos después de leída.</w:t>
      </w:r>
    </w:p>
    <w:p w:rsidR="00AC1576" w:rsidRPr="001421C9" w:rsidRDefault="00AC1576" w:rsidP="00AC1576">
      <w:pPr>
        <w:spacing w:after="0" w:line="240" w:lineRule="auto"/>
        <w:jc w:val="both"/>
        <w:rPr>
          <w:rFonts w:cs="Arial"/>
          <w:sz w:val="24"/>
          <w:szCs w:val="24"/>
        </w:rPr>
      </w:pPr>
      <w:r w:rsidRPr="001421C9">
        <w:rPr>
          <w:rFonts w:cs="Arial"/>
          <w:sz w:val="24"/>
          <w:szCs w:val="24"/>
        </w:rPr>
        <w:t xml:space="preserve"> </w:t>
      </w:r>
    </w:p>
    <w:p w:rsidR="00AC1576" w:rsidRPr="001421C9" w:rsidRDefault="00AC1576" w:rsidP="00AC1576">
      <w:pPr>
        <w:spacing w:after="0" w:line="240" w:lineRule="auto"/>
        <w:jc w:val="both"/>
        <w:rPr>
          <w:rFonts w:cs="Arial"/>
          <w:sz w:val="24"/>
          <w:szCs w:val="24"/>
        </w:rPr>
      </w:pPr>
    </w:p>
    <w:p w:rsidR="00AC1576" w:rsidRPr="001421C9" w:rsidRDefault="00AC1576" w:rsidP="00AC1576">
      <w:pPr>
        <w:spacing w:after="0" w:line="240" w:lineRule="auto"/>
        <w:jc w:val="both"/>
        <w:rPr>
          <w:rFonts w:cs="Arial"/>
          <w:sz w:val="24"/>
          <w:szCs w:val="24"/>
        </w:rPr>
      </w:pPr>
    </w:p>
    <w:p w:rsidR="00AC1576" w:rsidRPr="001421C9" w:rsidRDefault="00AC1576" w:rsidP="00AC1576">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AC15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Lic. Luis Carlos Milla García </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Alcalde Municipal</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 xml:space="preserve">Francisco </w:t>
            </w:r>
            <w:proofErr w:type="spellStart"/>
            <w:r w:rsidRPr="001421C9">
              <w:rPr>
                <w:rFonts w:cs="Arial"/>
                <w:sz w:val="24"/>
                <w:szCs w:val="24"/>
                <w:lang w:eastAsia="en-US"/>
              </w:rPr>
              <w:t>Ruvide</w:t>
            </w:r>
            <w:proofErr w:type="spellEnd"/>
            <w:r w:rsidRPr="001421C9">
              <w:rPr>
                <w:rFonts w:cs="Arial"/>
                <w:sz w:val="24"/>
                <w:szCs w:val="24"/>
                <w:lang w:eastAsia="en-US"/>
              </w:rPr>
              <w:t xml:space="preserve"> Cruz Ruiz</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Síndico Municipal</w:t>
            </w:r>
          </w:p>
        </w:tc>
      </w:tr>
      <w:tr w:rsidR="00AC15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Saúl Edgardo Ramírez García </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 Regidor</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María Teresa García </w:t>
            </w:r>
            <w:proofErr w:type="spellStart"/>
            <w:r w:rsidRPr="001421C9">
              <w:rPr>
                <w:rFonts w:cs="Arial"/>
                <w:sz w:val="24"/>
                <w:szCs w:val="24"/>
                <w:lang w:val="es-MX" w:eastAsia="en-US"/>
              </w:rPr>
              <w:t>García</w:t>
            </w:r>
            <w:proofErr w:type="spellEnd"/>
            <w:r w:rsidRPr="001421C9">
              <w:rPr>
                <w:rFonts w:cs="Arial"/>
                <w:sz w:val="24"/>
                <w:szCs w:val="24"/>
                <w:lang w:val="es-MX" w:eastAsia="en-US"/>
              </w:rPr>
              <w:t xml:space="preserve"> </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w:t>
            </w:r>
          </w:p>
        </w:tc>
      </w:tr>
      <w:tr w:rsidR="00AC1576" w:rsidRPr="001421C9" w:rsidTr="00AF5C7D">
        <w:trPr>
          <w:trHeight w:val="1123"/>
        </w:trPr>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Mario David Sandoval Mendoza</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 Regidor</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Julio Alfredo Díaz Galicia </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w:t>
            </w:r>
          </w:p>
        </w:tc>
      </w:tr>
      <w:tr w:rsidR="00AC15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lastRenderedPageBreak/>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Joel Ernesto Ramírez Acosta</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Quinto Regidor</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Rafael Antonio Godoy Aguirre </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Sexto Regidor</w:t>
            </w:r>
          </w:p>
        </w:tc>
      </w:tr>
      <w:tr w:rsidR="00AC15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José Florentín Hernández Ventura</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Séptimo Regidor</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María Guadalupe Rivera Díaz</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Octava Regidora</w:t>
            </w:r>
          </w:p>
        </w:tc>
      </w:tr>
      <w:tr w:rsidR="00AC15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r>
      <w:tr w:rsidR="00AC15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1421C9">
              <w:rPr>
                <w:rFonts w:cs="Arial"/>
                <w:spacing w:val="-10"/>
                <w:sz w:val="24"/>
                <w:szCs w:val="24"/>
                <w:lang w:val="es-MX" w:eastAsia="en-US"/>
              </w:rPr>
              <w:t>María Verónica Rodríguez de Sandoval</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Primera Regidora Suplente</w:t>
            </w:r>
          </w:p>
          <w:p w:rsidR="00AC1576" w:rsidRPr="001421C9" w:rsidRDefault="00AC1576" w:rsidP="00AF5C7D">
            <w:pPr>
              <w:spacing w:after="0" w:line="240" w:lineRule="auto"/>
              <w:jc w:val="center"/>
              <w:rPr>
                <w:rFonts w:cs="Arial"/>
                <w:sz w:val="24"/>
                <w:szCs w:val="24"/>
                <w:lang w:eastAsia="en-US"/>
              </w:rPr>
            </w:pPr>
          </w:p>
          <w:p w:rsidR="00AC1576" w:rsidRPr="001421C9" w:rsidRDefault="00AC1576" w:rsidP="00AF5C7D">
            <w:pPr>
              <w:spacing w:after="0" w:line="240" w:lineRule="auto"/>
              <w:jc w:val="center"/>
              <w:rPr>
                <w:rFonts w:cs="Arial"/>
                <w:sz w:val="24"/>
                <w:szCs w:val="24"/>
                <w:lang w:eastAsia="en-US"/>
              </w:rPr>
            </w:pPr>
          </w:p>
          <w:p w:rsidR="00AC1576" w:rsidRPr="001421C9" w:rsidRDefault="00AC1576" w:rsidP="00AF5C7D">
            <w:pPr>
              <w:spacing w:after="0" w:line="240" w:lineRule="auto"/>
              <w:jc w:val="center"/>
              <w:rPr>
                <w:rFonts w:cs="Arial"/>
                <w:sz w:val="24"/>
                <w:szCs w:val="24"/>
                <w:lang w:eastAsia="en-US"/>
              </w:rPr>
            </w:pPr>
          </w:p>
          <w:p w:rsidR="00AC1576" w:rsidRPr="001421C9" w:rsidRDefault="00AC1576" w:rsidP="00AF5C7D">
            <w:pPr>
              <w:spacing w:after="0" w:line="240" w:lineRule="auto"/>
              <w:jc w:val="center"/>
              <w:rPr>
                <w:rFonts w:cs="Arial"/>
                <w:sz w:val="24"/>
                <w:szCs w:val="24"/>
                <w:lang w:eastAsia="en-US"/>
              </w:rPr>
            </w:pPr>
          </w:p>
          <w:p w:rsidR="00AC1576" w:rsidRPr="001421C9" w:rsidRDefault="00AC1576" w:rsidP="00AF5C7D">
            <w:pPr>
              <w:spacing w:after="0" w:line="240" w:lineRule="auto"/>
              <w:jc w:val="center"/>
              <w:rPr>
                <w:rFonts w:cs="Arial"/>
                <w:sz w:val="24"/>
                <w:szCs w:val="24"/>
                <w:lang w:eastAsia="en-US"/>
              </w:rPr>
            </w:pPr>
          </w:p>
          <w:p w:rsidR="00AC1576" w:rsidRPr="001421C9" w:rsidRDefault="00AC1576" w:rsidP="00AF5C7D">
            <w:pPr>
              <w:spacing w:after="0" w:line="240" w:lineRule="auto"/>
              <w:jc w:val="center"/>
              <w:rPr>
                <w:rFonts w:cs="Arial"/>
                <w:sz w:val="24"/>
                <w:szCs w:val="24"/>
                <w:lang w:eastAsia="en-US"/>
              </w:rPr>
            </w:pPr>
          </w:p>
          <w:p w:rsidR="00AC1576" w:rsidRPr="001421C9" w:rsidRDefault="00AC1576" w:rsidP="00AF5C7D">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Edith </w:t>
            </w:r>
            <w:proofErr w:type="spellStart"/>
            <w:r w:rsidRPr="001421C9">
              <w:rPr>
                <w:rFonts w:cs="Arial"/>
                <w:sz w:val="24"/>
                <w:szCs w:val="24"/>
                <w:lang w:val="es-MX" w:eastAsia="en-US"/>
              </w:rPr>
              <w:t>Verali</w:t>
            </w:r>
            <w:proofErr w:type="spellEnd"/>
            <w:r w:rsidRPr="001421C9">
              <w:rPr>
                <w:rFonts w:cs="Arial"/>
                <w:sz w:val="24"/>
                <w:szCs w:val="24"/>
                <w:lang w:val="es-MX" w:eastAsia="en-US"/>
              </w:rPr>
              <w:t xml:space="preserve"> Galicia Dávila</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 Suplente</w:t>
            </w:r>
          </w:p>
          <w:p w:rsidR="00AC1576" w:rsidRPr="001421C9" w:rsidRDefault="00AC1576" w:rsidP="00AF5C7D">
            <w:pPr>
              <w:spacing w:after="0" w:line="240" w:lineRule="auto"/>
              <w:jc w:val="center"/>
              <w:rPr>
                <w:rFonts w:cs="Arial"/>
                <w:sz w:val="24"/>
                <w:szCs w:val="24"/>
                <w:lang w:eastAsia="en-US"/>
              </w:rPr>
            </w:pPr>
          </w:p>
        </w:tc>
      </w:tr>
      <w:tr w:rsidR="00AC15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1421C9">
              <w:rPr>
                <w:rFonts w:cs="Arial"/>
                <w:sz w:val="24"/>
                <w:szCs w:val="24"/>
                <w:lang w:val="es-MX" w:eastAsia="en-US"/>
              </w:rPr>
              <w:t>Arely</w:t>
            </w:r>
            <w:proofErr w:type="spellEnd"/>
            <w:r w:rsidRPr="001421C9">
              <w:rPr>
                <w:rFonts w:cs="Arial"/>
                <w:sz w:val="24"/>
                <w:szCs w:val="24"/>
                <w:lang w:val="es-MX" w:eastAsia="en-US"/>
              </w:rPr>
              <w:t xml:space="preserve"> Angélica Vega Díaz</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Tercera Regidora Suplente</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Cornelio </w:t>
            </w:r>
            <w:proofErr w:type="spellStart"/>
            <w:r w:rsidRPr="001421C9">
              <w:rPr>
                <w:rFonts w:cs="Arial"/>
                <w:sz w:val="24"/>
                <w:szCs w:val="24"/>
                <w:lang w:val="es-MX" w:eastAsia="en-US"/>
              </w:rPr>
              <w:t>Colindres</w:t>
            </w:r>
            <w:proofErr w:type="spellEnd"/>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 Suplente</w:t>
            </w:r>
          </w:p>
        </w:tc>
      </w:tr>
      <w:tr w:rsidR="00AC1576" w:rsidRPr="001421C9" w:rsidTr="00AF5C7D">
        <w:tc>
          <w:tcPr>
            <w:tcW w:w="8925" w:type="dxa"/>
            <w:gridSpan w:val="2"/>
            <w:tcBorders>
              <w:top w:val="single" w:sz="4" w:space="0" w:color="FFFFFF"/>
              <w:left w:val="single" w:sz="4" w:space="0" w:color="FFFFFF"/>
              <w:bottom w:val="single" w:sz="4" w:space="0" w:color="FFFFFF"/>
              <w:right w:val="single" w:sz="4" w:space="0" w:color="FFFFFF"/>
            </w:tcBorders>
            <w:hideMark/>
          </w:tcPr>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C1576" w:rsidRPr="001421C9" w:rsidRDefault="00AC15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Enrique </w:t>
            </w:r>
            <w:proofErr w:type="spellStart"/>
            <w:r w:rsidRPr="001421C9">
              <w:rPr>
                <w:rFonts w:cs="Arial"/>
                <w:sz w:val="24"/>
                <w:szCs w:val="24"/>
                <w:lang w:val="es-MX" w:eastAsia="en-US"/>
              </w:rPr>
              <w:t>German</w:t>
            </w:r>
            <w:proofErr w:type="spellEnd"/>
            <w:r w:rsidRPr="001421C9">
              <w:rPr>
                <w:rFonts w:cs="Arial"/>
                <w:sz w:val="24"/>
                <w:szCs w:val="24"/>
                <w:lang w:val="es-MX" w:eastAsia="en-US"/>
              </w:rPr>
              <w:t xml:space="preserve"> Guardado López</w:t>
            </w:r>
          </w:p>
          <w:p w:rsidR="00AC1576" w:rsidRPr="001421C9" w:rsidRDefault="00AC1576" w:rsidP="00AF5C7D">
            <w:pPr>
              <w:spacing w:after="0" w:line="240" w:lineRule="auto"/>
              <w:jc w:val="center"/>
              <w:rPr>
                <w:rFonts w:cs="Arial"/>
                <w:sz w:val="24"/>
                <w:szCs w:val="24"/>
                <w:lang w:eastAsia="en-US"/>
              </w:rPr>
            </w:pPr>
            <w:r w:rsidRPr="001421C9">
              <w:rPr>
                <w:rFonts w:cs="Arial"/>
                <w:sz w:val="24"/>
                <w:szCs w:val="24"/>
                <w:lang w:eastAsia="en-US"/>
              </w:rPr>
              <w:t>Secretario Municipal</w:t>
            </w:r>
          </w:p>
        </w:tc>
      </w:tr>
    </w:tbl>
    <w:p w:rsidR="00AC1576" w:rsidRPr="001421C9" w:rsidRDefault="00AC1576" w:rsidP="00AC1576">
      <w:pPr>
        <w:rPr>
          <w:sz w:val="24"/>
          <w:szCs w:val="24"/>
        </w:rPr>
      </w:pPr>
    </w:p>
    <w:p w:rsidR="00AC1576" w:rsidRPr="001421C9" w:rsidRDefault="00AC1576" w:rsidP="00AC1576">
      <w:pPr>
        <w:rPr>
          <w:sz w:val="24"/>
          <w:szCs w:val="24"/>
        </w:rPr>
      </w:pPr>
    </w:p>
    <w:sectPr w:rsidR="00AC1576" w:rsidRPr="001421C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7C70"/>
    <w:multiLevelType w:val="hybridMultilevel"/>
    <w:tmpl w:val="7C10DBDC"/>
    <w:lvl w:ilvl="0" w:tplc="703667BE">
      <w:start w:val="1"/>
      <w:numFmt w:val="decimal"/>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AC1576"/>
    <w:rsid w:val="00227228"/>
    <w:rsid w:val="00AC1576"/>
    <w:rsid w:val="00C122A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157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C1576"/>
    <w:pPr>
      <w:ind w:left="720"/>
      <w:contextualSpacing/>
    </w:pPr>
  </w:style>
  <w:style w:type="character" w:customStyle="1" w:styleId="PrrafodelistaCar">
    <w:name w:val="Párrafo de lista Car"/>
    <w:link w:val="Prrafodelista"/>
    <w:uiPriority w:val="34"/>
    <w:locked/>
    <w:rsid w:val="00AC15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4248</Words>
  <Characters>23369</Characters>
  <Application>Microsoft Office Word</Application>
  <DocSecurity>0</DocSecurity>
  <Lines>194</Lines>
  <Paragraphs>55</Paragraphs>
  <ScaleCrop>false</ScaleCrop>
  <Company/>
  <LinksUpToDate>false</LinksUpToDate>
  <CharactersWithSpaces>27562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4</cp:revision>
  <dcterms:created xsi:type="dcterms:W3CDTF">2020-01-03T20:04:00Z</dcterms:created>
  <dcterms:modified xsi:type="dcterms:W3CDTF">2020-01-03T20:25:00Z</dcterms:modified>
</cp:coreProperties>
</file>