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0D3" w:rsidRPr="00BA43B5" w:rsidRDefault="009350D3" w:rsidP="009350D3">
      <w:pPr>
        <w:spacing w:after="0" w:line="240" w:lineRule="auto"/>
        <w:jc w:val="both"/>
        <w:rPr>
          <w:rFonts w:cs="Arial"/>
          <w:sz w:val="24"/>
          <w:szCs w:val="24"/>
        </w:rPr>
      </w:pPr>
      <w:r w:rsidRPr="00BA43B5">
        <w:rPr>
          <w:rFonts w:cs="Arial"/>
          <w:b/>
          <w:sz w:val="24"/>
          <w:szCs w:val="24"/>
          <w:u w:val="single"/>
        </w:rPr>
        <w:t>ACTA NÚMERO VEINTICINCO</w:t>
      </w:r>
      <w:r w:rsidRPr="00BA43B5">
        <w:rPr>
          <w:rFonts w:cs="Arial"/>
          <w:b/>
          <w:sz w:val="24"/>
          <w:szCs w:val="24"/>
        </w:rPr>
        <w:t>.</w:t>
      </w:r>
      <w:r w:rsidRPr="00BA43B5">
        <w:rPr>
          <w:rFonts w:cs="Arial"/>
          <w:sz w:val="24"/>
          <w:szCs w:val="24"/>
        </w:rPr>
        <w:t xml:space="preserve"> En </w:t>
      </w:r>
      <w:r w:rsidRPr="00BA43B5">
        <w:rPr>
          <w:rFonts w:cs="Arial"/>
          <w:b/>
          <w:sz w:val="24"/>
          <w:szCs w:val="24"/>
        </w:rPr>
        <w:t>la Alcaldía Municipal</w:t>
      </w:r>
      <w:r w:rsidRPr="00BA43B5">
        <w:rPr>
          <w:rFonts w:cs="Arial"/>
          <w:sz w:val="24"/>
          <w:szCs w:val="24"/>
        </w:rPr>
        <w:t xml:space="preserve">, de Tacuba, Departamento de Ahuachapán, a las </w:t>
      </w:r>
      <w:r w:rsidRPr="00BA43B5">
        <w:rPr>
          <w:rFonts w:cs="Arial"/>
          <w:b/>
          <w:bCs/>
          <w:sz w:val="24"/>
          <w:szCs w:val="24"/>
          <w:u w:val="single"/>
        </w:rPr>
        <w:t>NUEVE</w:t>
      </w:r>
      <w:r w:rsidRPr="00BA43B5">
        <w:rPr>
          <w:rFonts w:cs="Arial"/>
          <w:sz w:val="24"/>
          <w:szCs w:val="24"/>
        </w:rPr>
        <w:t xml:space="preserve"> horas y </w:t>
      </w:r>
      <w:r w:rsidRPr="00BA43B5">
        <w:rPr>
          <w:rFonts w:cs="Arial"/>
          <w:b/>
          <w:sz w:val="24"/>
          <w:szCs w:val="24"/>
          <w:u w:val="single"/>
        </w:rPr>
        <w:t>TREINTA</w:t>
      </w:r>
      <w:r w:rsidRPr="00BA43B5">
        <w:rPr>
          <w:rFonts w:cs="Arial"/>
          <w:sz w:val="24"/>
          <w:szCs w:val="24"/>
        </w:rPr>
        <w:t xml:space="preserve"> minutos, del día </w:t>
      </w:r>
      <w:r w:rsidRPr="00BA43B5">
        <w:rPr>
          <w:rFonts w:cs="Arial"/>
          <w:b/>
          <w:bCs/>
          <w:sz w:val="24"/>
          <w:szCs w:val="24"/>
          <w:u w:val="single"/>
        </w:rPr>
        <w:t>VEINTIUNO</w:t>
      </w:r>
      <w:r w:rsidRPr="00BA43B5">
        <w:rPr>
          <w:rFonts w:cs="Arial"/>
          <w:bCs/>
          <w:sz w:val="24"/>
          <w:szCs w:val="24"/>
        </w:rPr>
        <w:t xml:space="preserve"> </w:t>
      </w:r>
      <w:r w:rsidRPr="00BA43B5">
        <w:rPr>
          <w:rFonts w:cs="Arial"/>
          <w:sz w:val="24"/>
          <w:szCs w:val="24"/>
        </w:rPr>
        <w:t xml:space="preserve">de </w:t>
      </w:r>
      <w:r w:rsidRPr="00BA43B5">
        <w:rPr>
          <w:rFonts w:cs="Arial"/>
          <w:b/>
          <w:bCs/>
          <w:sz w:val="24"/>
          <w:szCs w:val="24"/>
          <w:u w:val="single"/>
        </w:rPr>
        <w:t>OCTUBRE</w:t>
      </w:r>
      <w:r w:rsidRPr="00BA43B5">
        <w:rPr>
          <w:rFonts w:cs="Arial"/>
          <w:bCs/>
          <w:sz w:val="24"/>
          <w:szCs w:val="24"/>
        </w:rPr>
        <w:t xml:space="preserve"> </w:t>
      </w:r>
      <w:r w:rsidRPr="00BA43B5">
        <w:rPr>
          <w:rFonts w:cs="Arial"/>
          <w:sz w:val="24"/>
          <w:szCs w:val="24"/>
        </w:rPr>
        <w:t xml:space="preserve">del año </w:t>
      </w:r>
      <w:r w:rsidRPr="00BA43B5">
        <w:rPr>
          <w:rFonts w:cs="Arial"/>
          <w:b/>
          <w:bCs/>
          <w:sz w:val="24"/>
          <w:szCs w:val="24"/>
          <w:u w:val="single"/>
        </w:rPr>
        <w:t>DOS MIL DIECINUEVE</w:t>
      </w:r>
      <w:r w:rsidRPr="00BA43B5">
        <w:rPr>
          <w:rFonts w:cs="Arial"/>
          <w:sz w:val="24"/>
          <w:szCs w:val="24"/>
        </w:rPr>
        <w:t xml:space="preserve">. Se reúne el Concejo Municipal en Sesión </w:t>
      </w:r>
      <w:r w:rsidRPr="00BA43B5">
        <w:rPr>
          <w:rFonts w:cs="Arial"/>
          <w:b/>
          <w:sz w:val="24"/>
          <w:szCs w:val="24"/>
        </w:rPr>
        <w:t>extraordinaria</w:t>
      </w:r>
      <w:r w:rsidRPr="00BA43B5">
        <w:rPr>
          <w:rFonts w:cs="Arial"/>
          <w:sz w:val="24"/>
          <w:szCs w:val="24"/>
        </w:rPr>
        <w:t xml:space="preserve"> Convocada y Presidida por el Señor: </w:t>
      </w:r>
      <w:r w:rsidRPr="00BA43B5">
        <w:rPr>
          <w:rFonts w:cs="Arial"/>
          <w:b/>
          <w:sz w:val="24"/>
          <w:szCs w:val="24"/>
        </w:rPr>
        <w:t>ALCALDE</w:t>
      </w:r>
      <w:r w:rsidRPr="00BA43B5">
        <w:rPr>
          <w:rFonts w:cs="Arial"/>
          <w:sz w:val="24"/>
          <w:szCs w:val="24"/>
        </w:rPr>
        <w:t xml:space="preserve">: </w:t>
      </w:r>
      <w:r w:rsidRPr="00BA43B5">
        <w:rPr>
          <w:rFonts w:cs="Arial"/>
          <w:sz w:val="24"/>
          <w:szCs w:val="24"/>
          <w:u w:val="single"/>
          <w:lang w:val="es-MX"/>
        </w:rPr>
        <w:t>Licenciado Luis Carlos Milla García</w:t>
      </w:r>
      <w:r w:rsidRPr="00BA43B5">
        <w:rPr>
          <w:rFonts w:cs="Arial"/>
          <w:sz w:val="24"/>
          <w:szCs w:val="24"/>
        </w:rPr>
        <w:t xml:space="preserve">; asisten los Concejales: </w:t>
      </w:r>
      <w:r w:rsidRPr="00BA43B5">
        <w:rPr>
          <w:rFonts w:cs="Arial"/>
          <w:b/>
          <w:sz w:val="24"/>
          <w:szCs w:val="24"/>
        </w:rPr>
        <w:t>SÍNDICO</w:t>
      </w:r>
      <w:r w:rsidRPr="00BA43B5">
        <w:rPr>
          <w:rFonts w:cs="Arial"/>
          <w:sz w:val="24"/>
          <w:szCs w:val="24"/>
        </w:rPr>
        <w:t xml:space="preserve">: </w:t>
      </w:r>
      <w:r w:rsidRPr="00BA43B5">
        <w:rPr>
          <w:rFonts w:cs="Arial"/>
          <w:sz w:val="24"/>
          <w:szCs w:val="24"/>
          <w:u w:val="single"/>
        </w:rPr>
        <w:t>Francisco Ruvide Cruz Ruiz</w:t>
      </w:r>
      <w:r w:rsidRPr="00BA43B5">
        <w:rPr>
          <w:rFonts w:cs="Arial"/>
          <w:sz w:val="24"/>
          <w:szCs w:val="24"/>
        </w:rPr>
        <w:t xml:space="preserve">; </w:t>
      </w:r>
      <w:r w:rsidRPr="00BA43B5">
        <w:rPr>
          <w:rFonts w:cs="Arial"/>
          <w:b/>
          <w:sz w:val="24"/>
          <w:szCs w:val="24"/>
          <w:lang w:val="es-MX"/>
        </w:rPr>
        <w:t>REGIDORES PROPIETARIOS POR SU ORDEN</w:t>
      </w:r>
      <w:r w:rsidRPr="00BA43B5">
        <w:rPr>
          <w:rFonts w:cs="Arial"/>
          <w:sz w:val="24"/>
          <w:szCs w:val="24"/>
          <w:lang w:val="es-MX"/>
        </w:rPr>
        <w:t xml:space="preserve">: Señores: </w:t>
      </w:r>
      <w:r w:rsidRPr="00BA43B5">
        <w:rPr>
          <w:rFonts w:cs="Arial"/>
          <w:b/>
          <w:sz w:val="24"/>
          <w:szCs w:val="24"/>
          <w:u w:val="single"/>
          <w:lang w:val="es-MX"/>
        </w:rPr>
        <w:t>Primer Regidor Propietario</w:t>
      </w:r>
      <w:r w:rsidRPr="00BA43B5">
        <w:rPr>
          <w:rFonts w:cs="Arial"/>
          <w:sz w:val="24"/>
          <w:szCs w:val="24"/>
          <w:u w:val="single"/>
          <w:lang w:val="es-MX"/>
        </w:rPr>
        <w:t xml:space="preserve"> Saúl Edgardo Ramírez García, </w:t>
      </w:r>
      <w:r w:rsidRPr="00BA43B5">
        <w:rPr>
          <w:rFonts w:cs="Arial"/>
          <w:b/>
          <w:sz w:val="24"/>
          <w:szCs w:val="24"/>
          <w:u w:val="single"/>
          <w:lang w:val="es-MX"/>
        </w:rPr>
        <w:t>Segunda Regidora Propietaria</w:t>
      </w:r>
      <w:r w:rsidRPr="00BA43B5">
        <w:rPr>
          <w:rFonts w:cs="Arial"/>
          <w:sz w:val="24"/>
          <w:szCs w:val="24"/>
          <w:u w:val="single"/>
          <w:lang w:val="es-MX"/>
        </w:rPr>
        <w:t xml:space="preserve"> María Teresa García García, </w:t>
      </w:r>
      <w:r w:rsidRPr="00BA43B5">
        <w:rPr>
          <w:rFonts w:cs="Arial"/>
          <w:b/>
          <w:sz w:val="24"/>
          <w:szCs w:val="24"/>
          <w:u w:val="single"/>
          <w:lang w:val="es-MX"/>
        </w:rPr>
        <w:t>Tercer Regidor Propietario</w:t>
      </w:r>
      <w:r w:rsidRPr="00BA43B5">
        <w:rPr>
          <w:rFonts w:cs="Arial"/>
          <w:sz w:val="24"/>
          <w:szCs w:val="24"/>
          <w:u w:val="single"/>
          <w:lang w:val="es-MX"/>
        </w:rPr>
        <w:t xml:space="preserve"> Mario David Sandoval Mendoza, </w:t>
      </w:r>
      <w:r w:rsidRPr="00BA43B5">
        <w:rPr>
          <w:rFonts w:cs="Arial"/>
          <w:b/>
          <w:sz w:val="24"/>
          <w:szCs w:val="24"/>
          <w:u w:val="single"/>
          <w:lang w:val="es-MX"/>
        </w:rPr>
        <w:t>Cuarto Regidor Propietario</w:t>
      </w:r>
      <w:r w:rsidRPr="00BA43B5">
        <w:rPr>
          <w:rFonts w:cs="Arial"/>
          <w:sz w:val="24"/>
          <w:szCs w:val="24"/>
          <w:u w:val="single"/>
          <w:lang w:val="es-MX"/>
        </w:rPr>
        <w:t xml:space="preserve"> Julio Alfredo Díaz Galicia, </w:t>
      </w:r>
      <w:r w:rsidRPr="00BA43B5">
        <w:rPr>
          <w:rFonts w:cs="Arial"/>
          <w:b/>
          <w:sz w:val="24"/>
          <w:szCs w:val="24"/>
          <w:u w:val="single"/>
          <w:lang w:val="es-MX"/>
        </w:rPr>
        <w:t>Quinto Regidor Propietario</w:t>
      </w:r>
      <w:r w:rsidRPr="00BA43B5">
        <w:rPr>
          <w:rFonts w:cs="Arial"/>
          <w:sz w:val="24"/>
          <w:szCs w:val="24"/>
          <w:u w:val="single"/>
          <w:lang w:val="es-MX"/>
        </w:rPr>
        <w:t xml:space="preserve"> Joel Ernesto Ramírez Acosta, </w:t>
      </w:r>
      <w:r w:rsidRPr="00BA43B5">
        <w:rPr>
          <w:rFonts w:cs="Arial"/>
          <w:b/>
          <w:sz w:val="24"/>
          <w:szCs w:val="24"/>
          <w:u w:val="single"/>
          <w:lang w:val="es-MX"/>
        </w:rPr>
        <w:t>Sexto Regidor Propietario</w:t>
      </w:r>
      <w:r w:rsidRPr="00BA43B5">
        <w:rPr>
          <w:rFonts w:cs="Arial"/>
          <w:sz w:val="24"/>
          <w:szCs w:val="24"/>
          <w:u w:val="single"/>
          <w:lang w:val="es-MX"/>
        </w:rPr>
        <w:t xml:space="preserve"> Rafael Antonio Godoy Aguirre, </w:t>
      </w:r>
      <w:r w:rsidRPr="00BA43B5">
        <w:rPr>
          <w:rFonts w:cs="Arial"/>
          <w:b/>
          <w:sz w:val="24"/>
          <w:szCs w:val="24"/>
          <w:u w:val="single"/>
          <w:lang w:val="es-MX"/>
        </w:rPr>
        <w:t>Séptimo Regidor Propietario</w:t>
      </w:r>
      <w:r w:rsidRPr="00BA43B5">
        <w:rPr>
          <w:rFonts w:cs="Arial"/>
          <w:sz w:val="24"/>
          <w:szCs w:val="24"/>
          <w:u w:val="single"/>
          <w:lang w:val="es-MX"/>
        </w:rPr>
        <w:t xml:space="preserve"> José Florentín Hernández Ventura, </w:t>
      </w:r>
      <w:r w:rsidRPr="00BA43B5">
        <w:rPr>
          <w:rFonts w:cs="Arial"/>
          <w:b/>
          <w:sz w:val="24"/>
          <w:szCs w:val="24"/>
          <w:u w:val="single"/>
          <w:lang w:val="es-MX"/>
        </w:rPr>
        <w:t>Octava Regidora Propietaria</w:t>
      </w:r>
      <w:r w:rsidRPr="00BA43B5">
        <w:rPr>
          <w:rFonts w:cs="Arial"/>
          <w:sz w:val="24"/>
          <w:szCs w:val="24"/>
          <w:u w:val="single"/>
          <w:lang w:val="es-MX"/>
        </w:rPr>
        <w:t xml:space="preserve"> María Guadalupe Rivera Díaz</w:t>
      </w:r>
      <w:r w:rsidRPr="00BA43B5">
        <w:rPr>
          <w:rFonts w:cs="Arial"/>
          <w:sz w:val="24"/>
          <w:szCs w:val="24"/>
        </w:rPr>
        <w:t xml:space="preserve">; </w:t>
      </w:r>
      <w:r w:rsidRPr="00BA43B5">
        <w:rPr>
          <w:rFonts w:cs="Arial"/>
          <w:b/>
          <w:sz w:val="24"/>
          <w:szCs w:val="24"/>
          <w:lang w:val="es-MX"/>
        </w:rPr>
        <w:t>REGIDORES SUPLENTES POR SU ORDEN</w:t>
      </w:r>
      <w:r w:rsidRPr="00BA43B5">
        <w:rPr>
          <w:rFonts w:cs="Arial"/>
          <w:sz w:val="24"/>
          <w:szCs w:val="24"/>
          <w:lang w:val="es-MX"/>
        </w:rPr>
        <w:t xml:space="preserve">: Señores: </w:t>
      </w:r>
      <w:r w:rsidRPr="00BA43B5">
        <w:rPr>
          <w:rFonts w:cs="Arial"/>
          <w:b/>
          <w:sz w:val="24"/>
          <w:szCs w:val="24"/>
          <w:u w:val="single"/>
          <w:lang w:val="es-MX"/>
        </w:rPr>
        <w:t xml:space="preserve">Primera Regidora Suplente </w:t>
      </w:r>
      <w:r w:rsidRPr="00BA43B5">
        <w:rPr>
          <w:rFonts w:cs="Arial"/>
          <w:sz w:val="24"/>
          <w:szCs w:val="24"/>
          <w:u w:val="single"/>
          <w:lang w:val="es-MX"/>
        </w:rPr>
        <w:t xml:space="preserve">María Verónica Rodríguez de Sandoval </w:t>
      </w:r>
      <w:r w:rsidRPr="00BA43B5">
        <w:rPr>
          <w:rFonts w:cs="Arial"/>
          <w:b/>
          <w:sz w:val="24"/>
          <w:szCs w:val="24"/>
          <w:u w:val="single"/>
          <w:lang w:val="es-MX"/>
        </w:rPr>
        <w:t>Segunda Regidora Suplente</w:t>
      </w:r>
      <w:r w:rsidRPr="00BA43B5">
        <w:rPr>
          <w:rFonts w:cs="Arial"/>
          <w:sz w:val="24"/>
          <w:szCs w:val="24"/>
          <w:u w:val="single"/>
          <w:lang w:val="es-MX"/>
        </w:rPr>
        <w:t xml:space="preserve"> Edith Verali Galicia Dávila (Sustituye con voz y voto en ésta sesión, al Concejal: Rafael Antonio Godoy Aguirre), </w:t>
      </w:r>
      <w:r w:rsidRPr="00BA43B5">
        <w:rPr>
          <w:rFonts w:cs="Arial"/>
          <w:b/>
          <w:sz w:val="24"/>
          <w:szCs w:val="24"/>
          <w:u w:val="single"/>
          <w:lang w:val="es-MX"/>
        </w:rPr>
        <w:t>Tercera Regidora Suplente</w:t>
      </w:r>
      <w:r w:rsidRPr="00BA43B5">
        <w:rPr>
          <w:rFonts w:cs="Arial"/>
          <w:sz w:val="24"/>
          <w:szCs w:val="24"/>
          <w:u w:val="single"/>
          <w:lang w:val="es-MX"/>
        </w:rPr>
        <w:t xml:space="preserve"> Arely Angélica Vega de Larios (Sustituye con voz y voto en ésta sesión a la Concejal: María Guadalupe Rivera Díaz), </w:t>
      </w:r>
      <w:r w:rsidRPr="00BA43B5">
        <w:rPr>
          <w:rFonts w:cs="Arial"/>
          <w:b/>
          <w:sz w:val="24"/>
          <w:szCs w:val="24"/>
          <w:u w:val="single"/>
          <w:lang w:val="es-MX"/>
        </w:rPr>
        <w:t>Cuarto Regidor Suplente</w:t>
      </w:r>
      <w:r w:rsidRPr="00BA43B5">
        <w:rPr>
          <w:rFonts w:cs="Arial"/>
          <w:sz w:val="24"/>
          <w:szCs w:val="24"/>
          <w:u w:val="single"/>
          <w:lang w:val="es-MX"/>
        </w:rPr>
        <w:t xml:space="preserve"> Cornelio Colindres</w:t>
      </w:r>
      <w:r w:rsidRPr="00BA43B5">
        <w:rPr>
          <w:rFonts w:cs="Arial"/>
          <w:sz w:val="24"/>
          <w:szCs w:val="24"/>
          <w:lang w:val="es-MX"/>
        </w:rPr>
        <w:t>. Asistida del SECRETARIO DEL CONCEJO: Enrique German Guardado López</w:t>
      </w:r>
      <w:r w:rsidRPr="00BA43B5">
        <w:rPr>
          <w:rFonts w:cs="Arial"/>
          <w:sz w:val="24"/>
          <w:szCs w:val="24"/>
        </w:rPr>
        <w:t xml:space="preserve">. </w:t>
      </w:r>
      <w:r w:rsidRPr="00BA43B5">
        <w:rPr>
          <w:rFonts w:cs="Arial"/>
          <w:sz w:val="24"/>
          <w:szCs w:val="24"/>
          <w:lang w:val="es-MX"/>
        </w:rPr>
        <w:t xml:space="preserve">Abierta la Sesión se dio a conocer la Agenda a tratar, siendo aprobada por el pleno, comprobación de Quórum, seguidamente resoluciones, acuerdos, lectura y aprobación del Acta: </w:t>
      </w:r>
    </w:p>
    <w:p w:rsidR="009350D3" w:rsidRPr="00BA43B5" w:rsidRDefault="009350D3" w:rsidP="009350D3">
      <w:pPr>
        <w:spacing w:after="0" w:line="240" w:lineRule="auto"/>
        <w:jc w:val="both"/>
        <w:rPr>
          <w:rFonts w:cs="Arial"/>
          <w:sz w:val="24"/>
          <w:szCs w:val="24"/>
        </w:rPr>
      </w:pPr>
      <w:r w:rsidRPr="00BA43B5">
        <w:rPr>
          <w:rFonts w:cs="Arial"/>
          <w:b/>
          <w:bCs/>
          <w:sz w:val="24"/>
          <w:szCs w:val="24"/>
          <w:u w:val="single"/>
        </w:rPr>
        <w:t>ACUERDO No.1</w:t>
      </w:r>
      <w:r w:rsidRPr="00BA43B5">
        <w:rPr>
          <w:rFonts w:cs="Arial"/>
          <w:b/>
          <w:sz w:val="24"/>
          <w:szCs w:val="24"/>
          <w:u w:val="single"/>
        </w:rPr>
        <w:t>.</w:t>
      </w:r>
      <w:r w:rsidRPr="00BA43B5">
        <w:rPr>
          <w:rFonts w:cs="Arial"/>
          <w:sz w:val="24"/>
          <w:szCs w:val="24"/>
        </w:rPr>
        <w:t xml:space="preserve"> El Concejo en uso de sus facultades legales conferidas por el Código Municipal; ACUERDA: Autorizar pagos por ejecución de proyectos de infraestructura y de funcionamiento, sobre la prestación de bienes y servicios, por medio de personas naturales y jurídicas, que se han contratado por parte de ésta Municipalidad, con todas las formalidades legales y que presentan documentación de respaldo para efectuar el gasto de conformidad al detalle siguiente:</w:t>
      </w:r>
    </w:p>
    <w:p w:rsidR="009350D3" w:rsidRPr="00BA43B5" w:rsidRDefault="009350D3" w:rsidP="009350D3">
      <w:pPr>
        <w:spacing w:after="0" w:line="240" w:lineRule="auto"/>
        <w:jc w:val="both"/>
        <w:rPr>
          <w:rFonts w:cs="Arial"/>
          <w:sz w:val="24"/>
          <w:szCs w:val="24"/>
        </w:rPr>
      </w:pPr>
      <w:r w:rsidRPr="00BA43B5">
        <w:rPr>
          <w:rFonts w:cs="Arial"/>
          <w:b/>
          <w:sz w:val="24"/>
          <w:szCs w:val="24"/>
        </w:rPr>
        <w:t>1)</w:t>
      </w:r>
      <w:r w:rsidRPr="00BA43B5">
        <w:rPr>
          <w:rFonts w:cs="Arial"/>
          <w:sz w:val="24"/>
          <w:szCs w:val="24"/>
        </w:rPr>
        <w:t xml:space="preserve"> JOSE MAURICIO MARTINEZ MAJICO, </w:t>
      </w:r>
      <w:r w:rsidRPr="00BA43B5">
        <w:rPr>
          <w:rFonts w:cs="Arial"/>
          <w:b/>
          <w:sz w:val="24"/>
          <w:szCs w:val="24"/>
        </w:rPr>
        <w:t>$150.00</w:t>
      </w:r>
      <w:r w:rsidRPr="00BA43B5">
        <w:rPr>
          <w:rFonts w:cs="Arial"/>
          <w:sz w:val="24"/>
          <w:szCs w:val="24"/>
        </w:rPr>
        <w:t>, por servicios prestados como instructor de canto para Coro Municipal, desarrollado en Centro Escolar Católico Juan Pablo II durante el mes de OCTUBRE - 2019, dentro del Plan de la Niñez y Adolescencia; conforme documentación anexa, con aplicación a la asignación presupuestaria respectiva;</w:t>
      </w:r>
    </w:p>
    <w:p w:rsidR="009350D3" w:rsidRPr="00BA43B5" w:rsidRDefault="009350D3" w:rsidP="009350D3">
      <w:pPr>
        <w:spacing w:after="0" w:line="240" w:lineRule="auto"/>
        <w:jc w:val="both"/>
        <w:rPr>
          <w:rFonts w:cs="Arial"/>
          <w:sz w:val="24"/>
          <w:szCs w:val="24"/>
        </w:rPr>
      </w:pPr>
      <w:r w:rsidRPr="00BA43B5">
        <w:rPr>
          <w:rFonts w:cs="Arial"/>
          <w:b/>
          <w:sz w:val="24"/>
          <w:szCs w:val="24"/>
        </w:rPr>
        <w:t>2)</w:t>
      </w:r>
      <w:r w:rsidRPr="00BA43B5">
        <w:rPr>
          <w:rFonts w:cs="Arial"/>
          <w:sz w:val="24"/>
          <w:szCs w:val="24"/>
        </w:rPr>
        <w:t xml:space="preserve"> TIENDA "EL PORVENIR", recibos detallados a continuación: </w:t>
      </w:r>
    </w:p>
    <w:tbl>
      <w:tblPr>
        <w:tblStyle w:val="Tablaconcuadrcula"/>
        <w:tblW w:w="0" w:type="auto"/>
        <w:tblInd w:w="108" w:type="dxa"/>
        <w:tblLook w:val="04A0"/>
      </w:tblPr>
      <w:tblGrid>
        <w:gridCol w:w="7230"/>
        <w:gridCol w:w="1640"/>
      </w:tblGrid>
      <w:tr w:rsidR="009350D3" w:rsidRPr="00BA43B5" w:rsidTr="00F0367F">
        <w:tc>
          <w:tcPr>
            <w:tcW w:w="7230" w:type="dxa"/>
          </w:tcPr>
          <w:p w:rsidR="009350D3" w:rsidRPr="00BA43B5" w:rsidRDefault="009350D3" w:rsidP="00F0367F">
            <w:pPr>
              <w:jc w:val="center"/>
              <w:rPr>
                <w:rFonts w:cs="Arial"/>
                <w:sz w:val="24"/>
                <w:szCs w:val="24"/>
              </w:rPr>
            </w:pPr>
            <w:r w:rsidRPr="00BA43B5">
              <w:rPr>
                <w:rFonts w:cs="Arial"/>
                <w:sz w:val="24"/>
                <w:szCs w:val="24"/>
              </w:rPr>
              <w:t>CONCEPTO</w:t>
            </w:r>
          </w:p>
        </w:tc>
        <w:tc>
          <w:tcPr>
            <w:tcW w:w="1640" w:type="dxa"/>
          </w:tcPr>
          <w:p w:rsidR="009350D3" w:rsidRPr="00BA43B5" w:rsidRDefault="009350D3" w:rsidP="00F0367F">
            <w:pPr>
              <w:jc w:val="center"/>
              <w:rPr>
                <w:rFonts w:cs="Arial"/>
                <w:sz w:val="24"/>
                <w:szCs w:val="24"/>
              </w:rPr>
            </w:pPr>
            <w:r w:rsidRPr="00BA43B5">
              <w:rPr>
                <w:rFonts w:cs="Arial"/>
                <w:sz w:val="24"/>
                <w:szCs w:val="24"/>
              </w:rPr>
              <w:t>MONTO</w:t>
            </w:r>
          </w:p>
        </w:tc>
      </w:tr>
      <w:tr w:rsidR="009350D3" w:rsidRPr="00BA43B5" w:rsidTr="00F0367F">
        <w:tc>
          <w:tcPr>
            <w:tcW w:w="7230" w:type="dxa"/>
            <w:tcBorders>
              <w:bottom w:val="single" w:sz="4" w:space="0" w:color="auto"/>
            </w:tcBorders>
          </w:tcPr>
          <w:p w:rsidR="009350D3" w:rsidRPr="00BA43B5" w:rsidRDefault="009350D3" w:rsidP="00F0367F">
            <w:pPr>
              <w:jc w:val="both"/>
              <w:rPr>
                <w:rFonts w:cs="Arial"/>
                <w:sz w:val="24"/>
                <w:szCs w:val="24"/>
              </w:rPr>
            </w:pPr>
            <w:r w:rsidRPr="00BA43B5">
              <w:rPr>
                <w:rFonts w:cs="Arial"/>
                <w:sz w:val="24"/>
                <w:szCs w:val="24"/>
              </w:rPr>
              <w:t>Factura No.008778, suministro de refrigerios para reunión C.E. El Sincuyo, para el Plan de Prevención de La Violencia (Plan de Unidad de La Mujer</w:t>
            </w:r>
          </w:p>
        </w:tc>
        <w:tc>
          <w:tcPr>
            <w:tcW w:w="1640" w:type="dxa"/>
          </w:tcPr>
          <w:p w:rsidR="009350D3" w:rsidRPr="00BA43B5" w:rsidRDefault="009350D3" w:rsidP="00F0367F">
            <w:pPr>
              <w:jc w:val="right"/>
              <w:rPr>
                <w:rFonts w:cs="Arial"/>
                <w:sz w:val="24"/>
                <w:szCs w:val="24"/>
              </w:rPr>
            </w:pPr>
            <w:r w:rsidRPr="00BA43B5">
              <w:rPr>
                <w:rFonts w:cs="Arial"/>
                <w:sz w:val="24"/>
                <w:szCs w:val="24"/>
              </w:rPr>
              <w:t>$  100.00</w:t>
            </w:r>
          </w:p>
        </w:tc>
      </w:tr>
      <w:tr w:rsidR="009350D3" w:rsidRPr="00BA43B5" w:rsidTr="00F0367F">
        <w:tc>
          <w:tcPr>
            <w:tcW w:w="7230" w:type="dxa"/>
            <w:tcBorders>
              <w:top w:val="single" w:sz="4" w:space="0" w:color="auto"/>
            </w:tcBorders>
          </w:tcPr>
          <w:p w:rsidR="009350D3" w:rsidRPr="00BA43B5" w:rsidRDefault="009350D3" w:rsidP="00F0367F">
            <w:pPr>
              <w:jc w:val="both"/>
              <w:rPr>
                <w:rFonts w:cs="Arial"/>
                <w:sz w:val="24"/>
                <w:szCs w:val="24"/>
              </w:rPr>
            </w:pPr>
            <w:r w:rsidRPr="00BA43B5">
              <w:rPr>
                <w:rFonts w:cs="Arial"/>
                <w:sz w:val="24"/>
                <w:szCs w:val="24"/>
              </w:rPr>
              <w:t>Factura No.008777, suministro de refrigerios para reunión C.E. El Sincuyo, para el Plan de Prevención de La Violencia</w:t>
            </w:r>
          </w:p>
        </w:tc>
        <w:tc>
          <w:tcPr>
            <w:tcW w:w="1640" w:type="dxa"/>
          </w:tcPr>
          <w:p w:rsidR="009350D3" w:rsidRPr="00BA43B5" w:rsidRDefault="009350D3" w:rsidP="00F0367F">
            <w:pPr>
              <w:jc w:val="right"/>
              <w:rPr>
                <w:rFonts w:cs="Arial"/>
                <w:sz w:val="24"/>
                <w:szCs w:val="24"/>
              </w:rPr>
            </w:pPr>
            <w:r w:rsidRPr="00BA43B5">
              <w:rPr>
                <w:rFonts w:cs="Arial"/>
                <w:sz w:val="24"/>
                <w:szCs w:val="24"/>
              </w:rPr>
              <w:t>$    378.50</w:t>
            </w:r>
          </w:p>
        </w:tc>
      </w:tr>
      <w:tr w:rsidR="009350D3" w:rsidRPr="00BA43B5" w:rsidTr="00F0367F">
        <w:tc>
          <w:tcPr>
            <w:tcW w:w="7230" w:type="dxa"/>
          </w:tcPr>
          <w:p w:rsidR="009350D3" w:rsidRPr="00BA43B5" w:rsidRDefault="009350D3" w:rsidP="00F0367F">
            <w:pPr>
              <w:jc w:val="both"/>
              <w:rPr>
                <w:rFonts w:cs="Arial"/>
                <w:b/>
                <w:sz w:val="24"/>
                <w:szCs w:val="24"/>
              </w:rPr>
            </w:pPr>
            <w:proofErr w:type="gramStart"/>
            <w:r w:rsidRPr="00BA43B5">
              <w:rPr>
                <w:rFonts w:cs="Arial"/>
                <w:b/>
                <w:sz w:val="24"/>
                <w:szCs w:val="24"/>
              </w:rPr>
              <w:t>Total …</w:t>
            </w:r>
            <w:proofErr w:type="gramEnd"/>
            <w:r w:rsidRPr="00BA43B5">
              <w:rPr>
                <w:rFonts w:cs="Arial"/>
                <w:b/>
                <w:sz w:val="24"/>
                <w:szCs w:val="24"/>
              </w:rPr>
              <w:t>……………………………………………………..</w:t>
            </w:r>
          </w:p>
        </w:tc>
        <w:tc>
          <w:tcPr>
            <w:tcW w:w="1640" w:type="dxa"/>
          </w:tcPr>
          <w:p w:rsidR="009350D3" w:rsidRPr="00BA43B5" w:rsidRDefault="009350D3" w:rsidP="00F0367F">
            <w:pPr>
              <w:jc w:val="right"/>
              <w:rPr>
                <w:rFonts w:cs="Arial"/>
                <w:b/>
                <w:sz w:val="24"/>
                <w:szCs w:val="24"/>
              </w:rPr>
            </w:pPr>
            <w:r w:rsidRPr="00BA43B5">
              <w:rPr>
                <w:rFonts w:cs="Arial"/>
                <w:b/>
                <w:sz w:val="24"/>
                <w:szCs w:val="24"/>
              </w:rPr>
              <w:fldChar w:fldCharType="begin"/>
            </w:r>
            <w:r w:rsidRPr="00BA43B5">
              <w:rPr>
                <w:rFonts w:cs="Arial"/>
                <w:b/>
                <w:sz w:val="24"/>
                <w:szCs w:val="24"/>
              </w:rPr>
              <w:instrText xml:space="preserve"> =SUM(ABOVE) </w:instrText>
            </w:r>
            <w:r w:rsidRPr="00BA43B5">
              <w:rPr>
                <w:rFonts w:cs="Arial"/>
                <w:b/>
                <w:sz w:val="24"/>
                <w:szCs w:val="24"/>
              </w:rPr>
              <w:fldChar w:fldCharType="separate"/>
            </w:r>
            <w:r w:rsidRPr="00BA43B5">
              <w:rPr>
                <w:rFonts w:cs="Arial"/>
                <w:b/>
                <w:noProof/>
                <w:sz w:val="24"/>
                <w:szCs w:val="24"/>
              </w:rPr>
              <w:t>$   478.50</w:t>
            </w:r>
            <w:r w:rsidRPr="00BA43B5">
              <w:rPr>
                <w:rFonts w:cs="Arial"/>
                <w:b/>
                <w:sz w:val="24"/>
                <w:szCs w:val="24"/>
              </w:rPr>
              <w:fldChar w:fldCharType="end"/>
            </w:r>
          </w:p>
        </w:tc>
      </w:tr>
    </w:tbl>
    <w:p w:rsidR="009350D3" w:rsidRPr="00BA43B5" w:rsidRDefault="009350D3" w:rsidP="009350D3">
      <w:pPr>
        <w:spacing w:after="0" w:line="240" w:lineRule="auto"/>
        <w:jc w:val="both"/>
        <w:rPr>
          <w:rFonts w:cs="Arial"/>
          <w:sz w:val="24"/>
          <w:szCs w:val="24"/>
        </w:rPr>
      </w:pPr>
      <w:r w:rsidRPr="00BA43B5">
        <w:rPr>
          <w:rFonts w:cs="Arial"/>
          <w:sz w:val="24"/>
          <w:szCs w:val="24"/>
        </w:rPr>
        <w:t>Conforme documentación anexa, con aplicación a la asignación presupuestaria respectiva;</w:t>
      </w:r>
    </w:p>
    <w:p w:rsidR="009350D3" w:rsidRPr="00BA43B5" w:rsidRDefault="009350D3" w:rsidP="009350D3">
      <w:pPr>
        <w:spacing w:after="0" w:line="240" w:lineRule="auto"/>
        <w:jc w:val="both"/>
        <w:rPr>
          <w:rFonts w:cs="Arial"/>
          <w:sz w:val="24"/>
          <w:szCs w:val="24"/>
        </w:rPr>
      </w:pPr>
      <w:r w:rsidRPr="00BA43B5">
        <w:rPr>
          <w:rFonts w:cs="Arial"/>
          <w:b/>
          <w:sz w:val="24"/>
          <w:szCs w:val="24"/>
        </w:rPr>
        <w:t>3)</w:t>
      </w:r>
      <w:r w:rsidRPr="00BA43B5">
        <w:rPr>
          <w:rFonts w:cs="Arial"/>
          <w:sz w:val="24"/>
          <w:szCs w:val="24"/>
        </w:rPr>
        <w:t xml:space="preserve"> Pablo Esteban Saldaña González, </w:t>
      </w:r>
      <w:r w:rsidRPr="00BA43B5">
        <w:rPr>
          <w:rFonts w:cs="Arial"/>
          <w:b/>
          <w:sz w:val="24"/>
          <w:szCs w:val="24"/>
        </w:rPr>
        <w:t>$280.00</w:t>
      </w:r>
      <w:r w:rsidRPr="00BA43B5">
        <w:rPr>
          <w:rFonts w:cs="Arial"/>
          <w:sz w:val="24"/>
          <w:szCs w:val="24"/>
        </w:rPr>
        <w:t>, suministro de 70 piñatas para celebración día del niño, en diferentes comunidades y Centros Escolares, desarrollado dentro del plan de la niñez y adolescencia; conforme documentación anexa, con aplicación a la asignación presupuestaria respectiva;</w:t>
      </w:r>
    </w:p>
    <w:p w:rsidR="009350D3" w:rsidRPr="00BA43B5" w:rsidRDefault="009350D3" w:rsidP="009350D3">
      <w:pPr>
        <w:spacing w:after="0" w:line="240" w:lineRule="auto"/>
        <w:jc w:val="both"/>
        <w:rPr>
          <w:rFonts w:cs="Arial"/>
          <w:sz w:val="24"/>
          <w:szCs w:val="24"/>
        </w:rPr>
      </w:pPr>
      <w:r w:rsidRPr="00BA43B5">
        <w:rPr>
          <w:rFonts w:cs="Arial"/>
          <w:b/>
          <w:sz w:val="24"/>
          <w:szCs w:val="24"/>
        </w:rPr>
        <w:t>4)</w:t>
      </w:r>
      <w:r w:rsidRPr="00BA43B5">
        <w:rPr>
          <w:rFonts w:cs="Arial"/>
          <w:sz w:val="24"/>
          <w:szCs w:val="24"/>
        </w:rPr>
        <w:t xml:space="preserve"> Tienda “GERALDINA”, </w:t>
      </w:r>
      <w:r w:rsidRPr="00BA43B5">
        <w:rPr>
          <w:rFonts w:cs="Arial"/>
          <w:b/>
          <w:sz w:val="24"/>
          <w:szCs w:val="24"/>
        </w:rPr>
        <w:t>$245.00</w:t>
      </w:r>
      <w:r w:rsidRPr="00BA43B5">
        <w:rPr>
          <w:rFonts w:cs="Arial"/>
          <w:sz w:val="24"/>
          <w:szCs w:val="24"/>
        </w:rPr>
        <w:t xml:space="preserve">, según factura No.4463, suministro de 70 bolsas de dulce para piñatas, para celebración día del niño, en diferentes comunidades y Centros </w:t>
      </w:r>
      <w:r w:rsidRPr="00BA43B5">
        <w:rPr>
          <w:rFonts w:cs="Arial"/>
          <w:sz w:val="24"/>
          <w:szCs w:val="24"/>
        </w:rPr>
        <w:lastRenderedPageBreak/>
        <w:t xml:space="preserve">Escolares, desarrollado dentro del plan de la niñez y adolescencia; conforme documentación anexa, con aplicación a la asignación presupuestaria respectiva; </w:t>
      </w:r>
    </w:p>
    <w:p w:rsidR="009350D3" w:rsidRPr="00BA43B5" w:rsidRDefault="009350D3" w:rsidP="009350D3">
      <w:pPr>
        <w:spacing w:after="0" w:line="240" w:lineRule="auto"/>
        <w:jc w:val="both"/>
        <w:rPr>
          <w:rFonts w:cs="Arial"/>
          <w:sz w:val="24"/>
          <w:szCs w:val="24"/>
        </w:rPr>
      </w:pPr>
      <w:r w:rsidRPr="00BA43B5">
        <w:rPr>
          <w:rFonts w:cs="Arial"/>
          <w:b/>
          <w:sz w:val="24"/>
          <w:szCs w:val="24"/>
        </w:rPr>
        <w:t>5)</w:t>
      </w:r>
      <w:r w:rsidRPr="00BA43B5">
        <w:rPr>
          <w:rFonts w:cs="Arial"/>
          <w:sz w:val="24"/>
          <w:szCs w:val="24"/>
        </w:rPr>
        <w:t xml:space="preserve"> Distribuidora “ALFA Y OMEGA”, facturas detalladas a continuación:</w:t>
      </w:r>
    </w:p>
    <w:tbl>
      <w:tblPr>
        <w:tblStyle w:val="Tablaconcuadrcula"/>
        <w:tblW w:w="0" w:type="auto"/>
        <w:tblInd w:w="108" w:type="dxa"/>
        <w:tblLayout w:type="fixed"/>
        <w:tblLook w:val="04A0"/>
      </w:tblPr>
      <w:tblGrid>
        <w:gridCol w:w="1479"/>
        <w:gridCol w:w="5609"/>
        <w:gridCol w:w="1830"/>
      </w:tblGrid>
      <w:tr w:rsidR="009350D3" w:rsidRPr="00BA43B5" w:rsidTr="00F0367F">
        <w:tc>
          <w:tcPr>
            <w:tcW w:w="1479" w:type="dxa"/>
          </w:tcPr>
          <w:p w:rsidR="009350D3" w:rsidRPr="00BA43B5" w:rsidRDefault="009350D3" w:rsidP="00F0367F">
            <w:pPr>
              <w:jc w:val="center"/>
              <w:rPr>
                <w:rFonts w:cs="Arial"/>
                <w:b/>
                <w:spacing w:val="-6"/>
                <w:sz w:val="24"/>
                <w:szCs w:val="24"/>
              </w:rPr>
            </w:pPr>
            <w:r w:rsidRPr="00BA43B5">
              <w:rPr>
                <w:rFonts w:cs="Arial"/>
                <w:b/>
                <w:spacing w:val="-6"/>
                <w:sz w:val="24"/>
                <w:szCs w:val="24"/>
              </w:rPr>
              <w:t>FACTURA</w:t>
            </w:r>
          </w:p>
        </w:tc>
        <w:tc>
          <w:tcPr>
            <w:tcW w:w="5609" w:type="dxa"/>
            <w:tcBorders>
              <w:right w:val="single" w:sz="4" w:space="0" w:color="auto"/>
            </w:tcBorders>
          </w:tcPr>
          <w:p w:rsidR="009350D3" w:rsidRPr="00BA43B5" w:rsidRDefault="009350D3" w:rsidP="00F0367F">
            <w:pPr>
              <w:jc w:val="center"/>
              <w:rPr>
                <w:rFonts w:cs="Arial"/>
                <w:b/>
                <w:sz w:val="24"/>
                <w:szCs w:val="24"/>
              </w:rPr>
            </w:pPr>
            <w:r w:rsidRPr="00BA43B5">
              <w:rPr>
                <w:rFonts w:cs="Arial"/>
                <w:b/>
                <w:sz w:val="24"/>
                <w:szCs w:val="24"/>
              </w:rPr>
              <w:t>DETALLE</w:t>
            </w:r>
          </w:p>
        </w:tc>
        <w:tc>
          <w:tcPr>
            <w:tcW w:w="1830" w:type="dxa"/>
            <w:tcBorders>
              <w:left w:val="single" w:sz="4" w:space="0" w:color="auto"/>
            </w:tcBorders>
          </w:tcPr>
          <w:p w:rsidR="009350D3" w:rsidRPr="00BA43B5" w:rsidRDefault="009350D3" w:rsidP="00F0367F">
            <w:pPr>
              <w:jc w:val="center"/>
              <w:rPr>
                <w:rFonts w:cs="Arial"/>
                <w:b/>
                <w:sz w:val="24"/>
                <w:szCs w:val="24"/>
              </w:rPr>
            </w:pPr>
            <w:r w:rsidRPr="00BA43B5">
              <w:rPr>
                <w:rFonts w:cs="Arial"/>
                <w:b/>
                <w:sz w:val="24"/>
                <w:szCs w:val="24"/>
              </w:rPr>
              <w:t>MONTO</w:t>
            </w:r>
          </w:p>
        </w:tc>
      </w:tr>
      <w:tr w:rsidR="009350D3" w:rsidRPr="00BA43B5" w:rsidTr="00F0367F">
        <w:tc>
          <w:tcPr>
            <w:tcW w:w="1479" w:type="dxa"/>
          </w:tcPr>
          <w:p w:rsidR="009350D3" w:rsidRPr="00BA43B5" w:rsidRDefault="009350D3" w:rsidP="00F0367F">
            <w:pPr>
              <w:jc w:val="center"/>
              <w:rPr>
                <w:rFonts w:cs="Arial"/>
                <w:sz w:val="24"/>
                <w:szCs w:val="24"/>
              </w:rPr>
            </w:pPr>
            <w:r w:rsidRPr="00BA43B5">
              <w:rPr>
                <w:rFonts w:cs="Arial"/>
                <w:sz w:val="24"/>
                <w:szCs w:val="24"/>
              </w:rPr>
              <w:t>0998</w:t>
            </w:r>
          </w:p>
        </w:tc>
        <w:tc>
          <w:tcPr>
            <w:tcW w:w="5609" w:type="dxa"/>
            <w:tcBorders>
              <w:right w:val="single" w:sz="4" w:space="0" w:color="auto"/>
            </w:tcBorders>
          </w:tcPr>
          <w:p w:rsidR="009350D3" w:rsidRPr="00BA43B5" w:rsidRDefault="009350D3" w:rsidP="00F0367F">
            <w:pPr>
              <w:rPr>
                <w:rFonts w:cs="Arial"/>
                <w:sz w:val="24"/>
                <w:szCs w:val="24"/>
              </w:rPr>
            </w:pPr>
            <w:r w:rsidRPr="00BA43B5">
              <w:rPr>
                <w:rFonts w:cs="Arial"/>
                <w:sz w:val="24"/>
                <w:szCs w:val="24"/>
              </w:rPr>
              <w:t>Pago por suministro de 15 servicios funerarios</w:t>
            </w:r>
          </w:p>
        </w:tc>
        <w:tc>
          <w:tcPr>
            <w:tcW w:w="1830" w:type="dxa"/>
            <w:tcBorders>
              <w:left w:val="single" w:sz="4" w:space="0" w:color="auto"/>
            </w:tcBorders>
          </w:tcPr>
          <w:p w:rsidR="009350D3" w:rsidRPr="00BA43B5" w:rsidRDefault="009350D3" w:rsidP="00F0367F">
            <w:pPr>
              <w:jc w:val="right"/>
              <w:rPr>
                <w:rFonts w:cs="Arial"/>
                <w:sz w:val="24"/>
                <w:szCs w:val="24"/>
              </w:rPr>
            </w:pPr>
            <w:r w:rsidRPr="00BA43B5">
              <w:rPr>
                <w:rFonts w:cs="Arial"/>
                <w:sz w:val="24"/>
                <w:szCs w:val="24"/>
              </w:rPr>
              <w:t>$   1,875.00</w:t>
            </w:r>
          </w:p>
        </w:tc>
      </w:tr>
      <w:tr w:rsidR="009350D3" w:rsidRPr="00BA43B5" w:rsidTr="00F0367F">
        <w:tc>
          <w:tcPr>
            <w:tcW w:w="1479" w:type="dxa"/>
          </w:tcPr>
          <w:p w:rsidR="009350D3" w:rsidRPr="00BA43B5" w:rsidRDefault="009350D3" w:rsidP="00F0367F">
            <w:pPr>
              <w:jc w:val="center"/>
              <w:rPr>
                <w:rFonts w:cs="Arial"/>
                <w:sz w:val="24"/>
                <w:szCs w:val="24"/>
              </w:rPr>
            </w:pPr>
            <w:r w:rsidRPr="00BA43B5">
              <w:rPr>
                <w:rFonts w:cs="Arial"/>
                <w:sz w:val="24"/>
                <w:szCs w:val="24"/>
              </w:rPr>
              <w:t>0999</w:t>
            </w:r>
          </w:p>
        </w:tc>
        <w:tc>
          <w:tcPr>
            <w:tcW w:w="5609" w:type="dxa"/>
            <w:tcBorders>
              <w:right w:val="single" w:sz="4" w:space="0" w:color="auto"/>
            </w:tcBorders>
          </w:tcPr>
          <w:p w:rsidR="009350D3" w:rsidRPr="00BA43B5" w:rsidRDefault="009350D3" w:rsidP="00F0367F">
            <w:pPr>
              <w:rPr>
                <w:rFonts w:cs="Arial"/>
                <w:sz w:val="24"/>
                <w:szCs w:val="24"/>
              </w:rPr>
            </w:pPr>
            <w:r w:rsidRPr="00BA43B5">
              <w:rPr>
                <w:rFonts w:cs="Arial"/>
                <w:sz w:val="24"/>
                <w:szCs w:val="24"/>
              </w:rPr>
              <w:t>Pago por suministro de 3 servicios funerarios</w:t>
            </w:r>
          </w:p>
        </w:tc>
        <w:tc>
          <w:tcPr>
            <w:tcW w:w="1830" w:type="dxa"/>
            <w:tcBorders>
              <w:left w:val="single" w:sz="4" w:space="0" w:color="auto"/>
            </w:tcBorders>
          </w:tcPr>
          <w:p w:rsidR="009350D3" w:rsidRPr="00BA43B5" w:rsidRDefault="009350D3" w:rsidP="00F0367F">
            <w:pPr>
              <w:jc w:val="right"/>
              <w:rPr>
                <w:rFonts w:cs="Arial"/>
                <w:sz w:val="24"/>
                <w:szCs w:val="24"/>
              </w:rPr>
            </w:pPr>
            <w:r w:rsidRPr="00BA43B5">
              <w:rPr>
                <w:rFonts w:cs="Arial"/>
                <w:sz w:val="24"/>
                <w:szCs w:val="24"/>
              </w:rPr>
              <w:t>$      375.00</w:t>
            </w:r>
          </w:p>
        </w:tc>
      </w:tr>
      <w:tr w:rsidR="009350D3" w:rsidRPr="00BA43B5" w:rsidTr="00F0367F">
        <w:tc>
          <w:tcPr>
            <w:tcW w:w="7088" w:type="dxa"/>
            <w:gridSpan w:val="2"/>
            <w:tcBorders>
              <w:right w:val="single" w:sz="4" w:space="0" w:color="auto"/>
            </w:tcBorders>
          </w:tcPr>
          <w:p w:rsidR="009350D3" w:rsidRPr="00BA43B5" w:rsidRDefault="009350D3" w:rsidP="00F0367F">
            <w:pPr>
              <w:jc w:val="both"/>
              <w:rPr>
                <w:rFonts w:cs="Arial"/>
                <w:b/>
                <w:sz w:val="24"/>
                <w:szCs w:val="24"/>
              </w:rPr>
            </w:pPr>
            <w:proofErr w:type="gramStart"/>
            <w:r w:rsidRPr="00BA43B5">
              <w:rPr>
                <w:rFonts w:cs="Arial"/>
                <w:b/>
                <w:sz w:val="24"/>
                <w:szCs w:val="24"/>
              </w:rPr>
              <w:t>TOTAL …</w:t>
            </w:r>
            <w:proofErr w:type="gramEnd"/>
            <w:r w:rsidRPr="00BA43B5">
              <w:rPr>
                <w:rFonts w:cs="Arial"/>
                <w:b/>
                <w:sz w:val="24"/>
                <w:szCs w:val="24"/>
              </w:rPr>
              <w:t>…………………………………………………</w:t>
            </w:r>
          </w:p>
        </w:tc>
        <w:tc>
          <w:tcPr>
            <w:tcW w:w="1830" w:type="dxa"/>
            <w:tcBorders>
              <w:left w:val="single" w:sz="4" w:space="0" w:color="auto"/>
            </w:tcBorders>
          </w:tcPr>
          <w:p w:rsidR="009350D3" w:rsidRPr="00BA43B5" w:rsidRDefault="009350D3" w:rsidP="00F0367F">
            <w:pPr>
              <w:jc w:val="right"/>
              <w:rPr>
                <w:rFonts w:cs="Arial"/>
                <w:b/>
                <w:sz w:val="24"/>
                <w:szCs w:val="24"/>
              </w:rPr>
            </w:pPr>
            <w:r w:rsidRPr="00BA43B5">
              <w:rPr>
                <w:rFonts w:cs="Arial"/>
                <w:b/>
                <w:sz w:val="24"/>
                <w:szCs w:val="24"/>
              </w:rPr>
              <w:fldChar w:fldCharType="begin"/>
            </w:r>
            <w:r w:rsidRPr="00BA43B5">
              <w:rPr>
                <w:rFonts w:cs="Arial"/>
                <w:b/>
                <w:sz w:val="24"/>
                <w:szCs w:val="24"/>
              </w:rPr>
              <w:instrText xml:space="preserve"> =SUM(ABOVE) </w:instrText>
            </w:r>
            <w:r w:rsidRPr="00BA43B5">
              <w:rPr>
                <w:rFonts w:cs="Arial"/>
                <w:b/>
                <w:sz w:val="24"/>
                <w:szCs w:val="24"/>
              </w:rPr>
              <w:fldChar w:fldCharType="separate"/>
            </w:r>
            <w:r w:rsidRPr="00BA43B5">
              <w:rPr>
                <w:rFonts w:cs="Arial"/>
                <w:b/>
                <w:noProof/>
                <w:sz w:val="24"/>
                <w:szCs w:val="24"/>
              </w:rPr>
              <w:t>$   2,250.00</w:t>
            </w:r>
            <w:r w:rsidRPr="00BA43B5">
              <w:rPr>
                <w:rFonts w:cs="Arial"/>
                <w:b/>
                <w:sz w:val="24"/>
                <w:szCs w:val="24"/>
              </w:rPr>
              <w:fldChar w:fldCharType="end"/>
            </w:r>
          </w:p>
        </w:tc>
      </w:tr>
    </w:tbl>
    <w:p w:rsidR="009350D3" w:rsidRPr="00BA43B5" w:rsidRDefault="009350D3" w:rsidP="009350D3">
      <w:pPr>
        <w:spacing w:after="0" w:line="240" w:lineRule="auto"/>
        <w:jc w:val="both"/>
        <w:rPr>
          <w:rFonts w:cs="Arial"/>
          <w:sz w:val="24"/>
          <w:szCs w:val="24"/>
        </w:rPr>
      </w:pPr>
      <w:r w:rsidRPr="00BA43B5">
        <w:rPr>
          <w:rFonts w:cs="Arial"/>
          <w:sz w:val="24"/>
          <w:szCs w:val="24"/>
        </w:rPr>
        <w:t>Entregados para finados, por medio de sus familiares; conforme documentación anexa, con aplicación a la asignación presupuestaria respectiva;</w:t>
      </w:r>
    </w:p>
    <w:p w:rsidR="009350D3" w:rsidRPr="00BA43B5" w:rsidRDefault="009350D3" w:rsidP="009350D3">
      <w:pPr>
        <w:spacing w:after="0" w:line="240" w:lineRule="auto"/>
        <w:jc w:val="both"/>
        <w:rPr>
          <w:rFonts w:cs="Arial"/>
          <w:sz w:val="24"/>
          <w:szCs w:val="24"/>
        </w:rPr>
      </w:pPr>
      <w:r w:rsidRPr="00BA43B5">
        <w:rPr>
          <w:rFonts w:cs="Arial"/>
          <w:b/>
          <w:sz w:val="24"/>
          <w:szCs w:val="24"/>
        </w:rPr>
        <w:t>6)</w:t>
      </w:r>
      <w:r w:rsidRPr="00BA43B5">
        <w:rPr>
          <w:rFonts w:cs="Arial"/>
          <w:sz w:val="24"/>
          <w:szCs w:val="24"/>
        </w:rPr>
        <w:t xml:space="preserve"> DORSA, S.A. DE C.V., facturas detalladas a continuación:</w:t>
      </w:r>
    </w:p>
    <w:tbl>
      <w:tblPr>
        <w:tblStyle w:val="Tablaconcuadrcula"/>
        <w:tblW w:w="0" w:type="auto"/>
        <w:tblInd w:w="108" w:type="dxa"/>
        <w:tblLayout w:type="fixed"/>
        <w:tblLook w:val="04A0"/>
      </w:tblPr>
      <w:tblGrid>
        <w:gridCol w:w="4536"/>
        <w:gridCol w:w="2694"/>
        <w:gridCol w:w="1716"/>
      </w:tblGrid>
      <w:tr w:rsidR="009350D3" w:rsidRPr="00BA43B5" w:rsidTr="00F0367F">
        <w:tc>
          <w:tcPr>
            <w:tcW w:w="4536" w:type="dxa"/>
          </w:tcPr>
          <w:p w:rsidR="009350D3" w:rsidRPr="00BA43B5" w:rsidRDefault="009350D3" w:rsidP="00F0367F">
            <w:pPr>
              <w:jc w:val="center"/>
              <w:rPr>
                <w:rFonts w:cs="Arial"/>
                <w:b/>
                <w:spacing w:val="-6"/>
                <w:sz w:val="24"/>
                <w:szCs w:val="24"/>
              </w:rPr>
            </w:pPr>
            <w:r w:rsidRPr="00BA43B5">
              <w:rPr>
                <w:rFonts w:cs="Arial"/>
                <w:b/>
                <w:sz w:val="24"/>
                <w:szCs w:val="24"/>
              </w:rPr>
              <w:t>DETALLE</w:t>
            </w:r>
          </w:p>
        </w:tc>
        <w:tc>
          <w:tcPr>
            <w:tcW w:w="2694" w:type="dxa"/>
            <w:tcBorders>
              <w:right w:val="single" w:sz="4" w:space="0" w:color="auto"/>
            </w:tcBorders>
          </w:tcPr>
          <w:p w:rsidR="009350D3" w:rsidRPr="00BA43B5" w:rsidRDefault="009350D3" w:rsidP="00F0367F">
            <w:pPr>
              <w:jc w:val="center"/>
              <w:rPr>
                <w:rFonts w:cs="Arial"/>
                <w:b/>
                <w:sz w:val="24"/>
                <w:szCs w:val="24"/>
              </w:rPr>
            </w:pPr>
            <w:r w:rsidRPr="00BA43B5">
              <w:rPr>
                <w:rFonts w:cs="Arial"/>
                <w:b/>
                <w:spacing w:val="-6"/>
                <w:sz w:val="24"/>
                <w:szCs w:val="24"/>
              </w:rPr>
              <w:t>FACTURA</w:t>
            </w:r>
          </w:p>
        </w:tc>
        <w:tc>
          <w:tcPr>
            <w:tcW w:w="1716" w:type="dxa"/>
            <w:tcBorders>
              <w:left w:val="single" w:sz="4" w:space="0" w:color="auto"/>
            </w:tcBorders>
          </w:tcPr>
          <w:p w:rsidR="009350D3" w:rsidRPr="00BA43B5" w:rsidRDefault="009350D3" w:rsidP="00F0367F">
            <w:pPr>
              <w:jc w:val="center"/>
              <w:rPr>
                <w:rFonts w:cs="Arial"/>
                <w:b/>
                <w:sz w:val="24"/>
                <w:szCs w:val="24"/>
              </w:rPr>
            </w:pPr>
            <w:r w:rsidRPr="00BA43B5">
              <w:rPr>
                <w:rFonts w:cs="Arial"/>
                <w:b/>
                <w:sz w:val="24"/>
                <w:szCs w:val="24"/>
              </w:rPr>
              <w:t>MONTO</w:t>
            </w:r>
          </w:p>
        </w:tc>
      </w:tr>
      <w:tr w:rsidR="009350D3" w:rsidRPr="00BA43B5" w:rsidTr="00F0367F">
        <w:tc>
          <w:tcPr>
            <w:tcW w:w="4536" w:type="dxa"/>
            <w:vMerge w:val="restart"/>
          </w:tcPr>
          <w:p w:rsidR="009350D3" w:rsidRPr="00BA43B5" w:rsidRDefault="009350D3" w:rsidP="00F0367F">
            <w:pPr>
              <w:rPr>
                <w:rFonts w:cs="Arial"/>
                <w:sz w:val="24"/>
                <w:szCs w:val="24"/>
              </w:rPr>
            </w:pPr>
            <w:r w:rsidRPr="00BA43B5">
              <w:rPr>
                <w:rFonts w:cs="Arial"/>
                <w:sz w:val="24"/>
                <w:szCs w:val="24"/>
              </w:rPr>
              <w:t>Mantenimiento (aceites) camión recolector N2593</w:t>
            </w:r>
          </w:p>
        </w:tc>
        <w:tc>
          <w:tcPr>
            <w:tcW w:w="2694" w:type="dxa"/>
            <w:tcBorders>
              <w:bottom w:val="single" w:sz="4" w:space="0" w:color="auto"/>
              <w:right w:val="single" w:sz="4" w:space="0" w:color="auto"/>
            </w:tcBorders>
          </w:tcPr>
          <w:p w:rsidR="009350D3" w:rsidRPr="00BA43B5" w:rsidRDefault="009350D3" w:rsidP="00F0367F">
            <w:pPr>
              <w:jc w:val="center"/>
              <w:rPr>
                <w:rFonts w:cs="Arial"/>
                <w:sz w:val="24"/>
                <w:szCs w:val="24"/>
              </w:rPr>
            </w:pPr>
            <w:r w:rsidRPr="00BA43B5">
              <w:rPr>
                <w:rFonts w:cs="Arial"/>
                <w:sz w:val="24"/>
                <w:szCs w:val="24"/>
              </w:rPr>
              <w:t>13762</w:t>
            </w:r>
          </w:p>
        </w:tc>
        <w:tc>
          <w:tcPr>
            <w:tcW w:w="1716" w:type="dxa"/>
            <w:tcBorders>
              <w:left w:val="single" w:sz="4" w:space="0" w:color="auto"/>
            </w:tcBorders>
          </w:tcPr>
          <w:p w:rsidR="009350D3" w:rsidRPr="00BA43B5" w:rsidRDefault="009350D3" w:rsidP="00F0367F">
            <w:pPr>
              <w:jc w:val="right"/>
              <w:rPr>
                <w:rFonts w:cs="Arial"/>
                <w:sz w:val="24"/>
                <w:szCs w:val="24"/>
              </w:rPr>
            </w:pPr>
            <w:r w:rsidRPr="00BA43B5">
              <w:rPr>
                <w:rFonts w:cs="Arial"/>
                <w:sz w:val="24"/>
                <w:szCs w:val="24"/>
              </w:rPr>
              <w:t>$      366.05</w:t>
            </w:r>
          </w:p>
        </w:tc>
      </w:tr>
      <w:tr w:rsidR="009350D3" w:rsidRPr="00BA43B5" w:rsidTr="00F0367F">
        <w:tc>
          <w:tcPr>
            <w:tcW w:w="4536" w:type="dxa"/>
            <w:vMerge/>
          </w:tcPr>
          <w:p w:rsidR="009350D3" w:rsidRPr="00BA43B5" w:rsidRDefault="009350D3" w:rsidP="00F0367F">
            <w:pPr>
              <w:jc w:val="center"/>
              <w:rPr>
                <w:rFonts w:cs="Arial"/>
                <w:sz w:val="24"/>
                <w:szCs w:val="24"/>
              </w:rPr>
            </w:pPr>
          </w:p>
        </w:tc>
        <w:tc>
          <w:tcPr>
            <w:tcW w:w="2694" w:type="dxa"/>
            <w:tcBorders>
              <w:top w:val="single" w:sz="4" w:space="0" w:color="auto"/>
              <w:right w:val="single" w:sz="4" w:space="0" w:color="auto"/>
            </w:tcBorders>
          </w:tcPr>
          <w:p w:rsidR="009350D3" w:rsidRPr="00BA43B5" w:rsidRDefault="009350D3" w:rsidP="00F0367F">
            <w:pPr>
              <w:jc w:val="center"/>
              <w:rPr>
                <w:rFonts w:cs="Arial"/>
                <w:sz w:val="24"/>
                <w:szCs w:val="24"/>
              </w:rPr>
            </w:pPr>
            <w:r w:rsidRPr="00BA43B5">
              <w:rPr>
                <w:rFonts w:cs="Arial"/>
                <w:sz w:val="24"/>
                <w:szCs w:val="24"/>
              </w:rPr>
              <w:t>13761</w:t>
            </w:r>
          </w:p>
        </w:tc>
        <w:tc>
          <w:tcPr>
            <w:tcW w:w="1716" w:type="dxa"/>
            <w:tcBorders>
              <w:left w:val="single" w:sz="4" w:space="0" w:color="auto"/>
            </w:tcBorders>
          </w:tcPr>
          <w:p w:rsidR="009350D3" w:rsidRPr="00BA43B5" w:rsidRDefault="009350D3" w:rsidP="00F0367F">
            <w:pPr>
              <w:jc w:val="right"/>
              <w:rPr>
                <w:rFonts w:cs="Arial"/>
                <w:sz w:val="24"/>
                <w:szCs w:val="24"/>
              </w:rPr>
            </w:pPr>
            <w:r w:rsidRPr="00BA43B5">
              <w:rPr>
                <w:rFonts w:cs="Arial"/>
                <w:sz w:val="24"/>
                <w:szCs w:val="24"/>
              </w:rPr>
              <w:t>$        41.52</w:t>
            </w:r>
          </w:p>
        </w:tc>
      </w:tr>
      <w:tr w:rsidR="009350D3" w:rsidRPr="00BA43B5" w:rsidTr="00F0367F">
        <w:tc>
          <w:tcPr>
            <w:tcW w:w="7230" w:type="dxa"/>
            <w:gridSpan w:val="2"/>
            <w:tcBorders>
              <w:right w:val="single" w:sz="4" w:space="0" w:color="auto"/>
            </w:tcBorders>
          </w:tcPr>
          <w:p w:rsidR="009350D3" w:rsidRPr="00BA43B5" w:rsidRDefault="009350D3" w:rsidP="00F0367F">
            <w:pPr>
              <w:jc w:val="both"/>
              <w:rPr>
                <w:rFonts w:cs="Arial"/>
                <w:b/>
                <w:sz w:val="24"/>
                <w:szCs w:val="24"/>
              </w:rPr>
            </w:pPr>
            <w:proofErr w:type="gramStart"/>
            <w:r w:rsidRPr="00BA43B5">
              <w:rPr>
                <w:rFonts w:cs="Arial"/>
                <w:b/>
                <w:sz w:val="24"/>
                <w:szCs w:val="24"/>
              </w:rPr>
              <w:t>TOTAL …</w:t>
            </w:r>
            <w:proofErr w:type="gramEnd"/>
            <w:r w:rsidRPr="00BA43B5">
              <w:rPr>
                <w:rFonts w:cs="Arial"/>
                <w:b/>
                <w:sz w:val="24"/>
                <w:szCs w:val="24"/>
              </w:rPr>
              <w:t>……………………………………………………</w:t>
            </w:r>
          </w:p>
        </w:tc>
        <w:tc>
          <w:tcPr>
            <w:tcW w:w="1716" w:type="dxa"/>
            <w:tcBorders>
              <w:left w:val="single" w:sz="4" w:space="0" w:color="auto"/>
            </w:tcBorders>
          </w:tcPr>
          <w:p w:rsidR="009350D3" w:rsidRPr="00BA43B5" w:rsidRDefault="009350D3" w:rsidP="00F0367F">
            <w:pPr>
              <w:jc w:val="right"/>
              <w:rPr>
                <w:rFonts w:cs="Arial"/>
                <w:b/>
                <w:sz w:val="24"/>
                <w:szCs w:val="24"/>
              </w:rPr>
            </w:pPr>
            <w:r w:rsidRPr="00BA43B5">
              <w:rPr>
                <w:rFonts w:cs="Arial"/>
                <w:b/>
                <w:sz w:val="24"/>
                <w:szCs w:val="24"/>
              </w:rPr>
              <w:fldChar w:fldCharType="begin"/>
            </w:r>
            <w:r w:rsidRPr="00BA43B5">
              <w:rPr>
                <w:rFonts w:cs="Arial"/>
                <w:b/>
                <w:sz w:val="24"/>
                <w:szCs w:val="24"/>
              </w:rPr>
              <w:instrText xml:space="preserve"> =SUM(ABOVE) </w:instrText>
            </w:r>
            <w:r w:rsidRPr="00BA43B5">
              <w:rPr>
                <w:rFonts w:cs="Arial"/>
                <w:b/>
                <w:sz w:val="24"/>
                <w:szCs w:val="24"/>
              </w:rPr>
              <w:fldChar w:fldCharType="separate"/>
            </w:r>
            <w:r w:rsidRPr="00BA43B5">
              <w:rPr>
                <w:rFonts w:cs="Arial"/>
                <w:b/>
                <w:noProof/>
                <w:sz w:val="24"/>
                <w:szCs w:val="24"/>
              </w:rPr>
              <w:t>$      407.57</w:t>
            </w:r>
            <w:r w:rsidRPr="00BA43B5">
              <w:rPr>
                <w:rFonts w:cs="Arial"/>
                <w:b/>
                <w:sz w:val="24"/>
                <w:szCs w:val="24"/>
              </w:rPr>
              <w:fldChar w:fldCharType="end"/>
            </w:r>
          </w:p>
        </w:tc>
      </w:tr>
    </w:tbl>
    <w:p w:rsidR="009350D3" w:rsidRPr="00BA43B5" w:rsidRDefault="009350D3" w:rsidP="009350D3">
      <w:pPr>
        <w:spacing w:after="0" w:line="240" w:lineRule="auto"/>
        <w:jc w:val="both"/>
        <w:rPr>
          <w:rFonts w:cs="Arial"/>
          <w:sz w:val="24"/>
          <w:szCs w:val="24"/>
        </w:rPr>
      </w:pPr>
      <w:r w:rsidRPr="00BA43B5">
        <w:rPr>
          <w:rFonts w:cs="Arial"/>
          <w:sz w:val="24"/>
          <w:szCs w:val="24"/>
        </w:rPr>
        <w:t>Conforme documentación anexa, con aplicación a la asignación presupuestaria respectiva;</w:t>
      </w:r>
    </w:p>
    <w:p w:rsidR="009350D3" w:rsidRPr="00BA43B5" w:rsidRDefault="009350D3" w:rsidP="009350D3">
      <w:pPr>
        <w:spacing w:after="0" w:line="240" w:lineRule="auto"/>
        <w:jc w:val="both"/>
        <w:rPr>
          <w:rFonts w:cs="Arial"/>
          <w:sz w:val="24"/>
          <w:szCs w:val="24"/>
        </w:rPr>
      </w:pPr>
      <w:r w:rsidRPr="00BA43B5">
        <w:rPr>
          <w:rFonts w:cs="Arial"/>
          <w:b/>
          <w:sz w:val="24"/>
          <w:szCs w:val="24"/>
        </w:rPr>
        <w:t>7)</w:t>
      </w:r>
      <w:r w:rsidRPr="00BA43B5">
        <w:rPr>
          <w:rFonts w:cs="Arial"/>
          <w:sz w:val="24"/>
          <w:szCs w:val="24"/>
        </w:rPr>
        <w:t xml:space="preserve"> HOSTAL Y RESTAURANTES “MIRAFLORES”, facturas detalladas a continuación:</w:t>
      </w:r>
    </w:p>
    <w:tbl>
      <w:tblPr>
        <w:tblStyle w:val="Tablaconcuadrcula"/>
        <w:tblW w:w="0" w:type="auto"/>
        <w:tblInd w:w="108" w:type="dxa"/>
        <w:tblLook w:val="04A0"/>
      </w:tblPr>
      <w:tblGrid>
        <w:gridCol w:w="4536"/>
        <w:gridCol w:w="2694"/>
        <w:gridCol w:w="1640"/>
      </w:tblGrid>
      <w:tr w:rsidR="009350D3" w:rsidRPr="00BA43B5" w:rsidTr="00F0367F">
        <w:tc>
          <w:tcPr>
            <w:tcW w:w="4536" w:type="dxa"/>
          </w:tcPr>
          <w:p w:rsidR="009350D3" w:rsidRPr="00BA43B5" w:rsidRDefault="009350D3" w:rsidP="00F0367F">
            <w:pPr>
              <w:jc w:val="center"/>
              <w:rPr>
                <w:rFonts w:cs="Arial"/>
                <w:b/>
                <w:spacing w:val="-6"/>
                <w:sz w:val="24"/>
                <w:szCs w:val="24"/>
              </w:rPr>
            </w:pPr>
            <w:r w:rsidRPr="00BA43B5">
              <w:rPr>
                <w:rFonts w:cs="Arial"/>
                <w:b/>
                <w:sz w:val="24"/>
                <w:szCs w:val="24"/>
              </w:rPr>
              <w:t>DETALLE</w:t>
            </w:r>
          </w:p>
        </w:tc>
        <w:tc>
          <w:tcPr>
            <w:tcW w:w="2694" w:type="dxa"/>
            <w:tcBorders>
              <w:right w:val="single" w:sz="4" w:space="0" w:color="auto"/>
            </w:tcBorders>
          </w:tcPr>
          <w:p w:rsidR="009350D3" w:rsidRPr="00BA43B5" w:rsidRDefault="009350D3" w:rsidP="00F0367F">
            <w:pPr>
              <w:jc w:val="center"/>
              <w:rPr>
                <w:rFonts w:cs="Arial"/>
                <w:b/>
                <w:sz w:val="24"/>
                <w:szCs w:val="24"/>
              </w:rPr>
            </w:pPr>
            <w:r w:rsidRPr="00BA43B5">
              <w:rPr>
                <w:rFonts w:cs="Arial"/>
                <w:b/>
                <w:spacing w:val="-6"/>
                <w:sz w:val="24"/>
                <w:szCs w:val="24"/>
              </w:rPr>
              <w:t>FACTURA</w:t>
            </w:r>
          </w:p>
        </w:tc>
        <w:tc>
          <w:tcPr>
            <w:tcW w:w="1640" w:type="dxa"/>
            <w:tcBorders>
              <w:left w:val="single" w:sz="4" w:space="0" w:color="auto"/>
            </w:tcBorders>
          </w:tcPr>
          <w:p w:rsidR="009350D3" w:rsidRPr="00BA43B5" w:rsidRDefault="009350D3" w:rsidP="00F0367F">
            <w:pPr>
              <w:jc w:val="center"/>
              <w:rPr>
                <w:rFonts w:cs="Arial"/>
                <w:b/>
                <w:sz w:val="24"/>
                <w:szCs w:val="24"/>
              </w:rPr>
            </w:pPr>
            <w:r w:rsidRPr="00BA43B5">
              <w:rPr>
                <w:rFonts w:cs="Arial"/>
                <w:b/>
                <w:sz w:val="24"/>
                <w:szCs w:val="24"/>
              </w:rPr>
              <w:t>MONTO</w:t>
            </w:r>
          </w:p>
        </w:tc>
      </w:tr>
      <w:tr w:rsidR="009350D3" w:rsidRPr="00BA43B5" w:rsidTr="00F0367F">
        <w:tc>
          <w:tcPr>
            <w:tcW w:w="4536" w:type="dxa"/>
            <w:vMerge w:val="restart"/>
            <w:shd w:val="clear" w:color="auto" w:fill="auto"/>
          </w:tcPr>
          <w:p w:rsidR="009350D3" w:rsidRPr="00BA43B5" w:rsidRDefault="009350D3" w:rsidP="00F0367F">
            <w:pPr>
              <w:jc w:val="center"/>
              <w:rPr>
                <w:rFonts w:cs="Arial"/>
                <w:sz w:val="24"/>
                <w:szCs w:val="24"/>
              </w:rPr>
            </w:pPr>
            <w:r w:rsidRPr="00BA43B5">
              <w:rPr>
                <w:rFonts w:cs="Arial"/>
                <w:sz w:val="24"/>
                <w:szCs w:val="24"/>
              </w:rPr>
              <w:t>Suministro de alimentos en reuniones diversas, coordinadas por ésta Alcaldía</w:t>
            </w:r>
          </w:p>
        </w:tc>
        <w:tc>
          <w:tcPr>
            <w:tcW w:w="2694" w:type="dxa"/>
            <w:tcBorders>
              <w:bottom w:val="single" w:sz="4" w:space="0" w:color="auto"/>
              <w:right w:val="single" w:sz="4" w:space="0" w:color="auto"/>
            </w:tcBorders>
          </w:tcPr>
          <w:p w:rsidR="009350D3" w:rsidRPr="00BA43B5" w:rsidRDefault="009350D3" w:rsidP="00F0367F">
            <w:pPr>
              <w:jc w:val="center"/>
              <w:rPr>
                <w:rFonts w:cs="Arial"/>
                <w:sz w:val="24"/>
                <w:szCs w:val="24"/>
              </w:rPr>
            </w:pPr>
            <w:r w:rsidRPr="00BA43B5">
              <w:rPr>
                <w:rFonts w:cs="Arial"/>
                <w:sz w:val="24"/>
                <w:szCs w:val="24"/>
              </w:rPr>
              <w:t>00049</w:t>
            </w:r>
          </w:p>
        </w:tc>
        <w:tc>
          <w:tcPr>
            <w:tcW w:w="1640" w:type="dxa"/>
            <w:tcBorders>
              <w:left w:val="single" w:sz="4" w:space="0" w:color="auto"/>
            </w:tcBorders>
          </w:tcPr>
          <w:p w:rsidR="009350D3" w:rsidRPr="00BA43B5" w:rsidRDefault="009350D3" w:rsidP="00F0367F">
            <w:pPr>
              <w:jc w:val="right"/>
              <w:rPr>
                <w:rFonts w:cs="Arial"/>
                <w:sz w:val="24"/>
                <w:szCs w:val="24"/>
              </w:rPr>
            </w:pPr>
            <w:r w:rsidRPr="00BA43B5">
              <w:rPr>
                <w:rFonts w:cs="Arial"/>
                <w:sz w:val="24"/>
                <w:szCs w:val="24"/>
              </w:rPr>
              <w:t>$      29.50</w:t>
            </w:r>
          </w:p>
        </w:tc>
      </w:tr>
      <w:tr w:rsidR="009350D3" w:rsidRPr="00BA43B5" w:rsidTr="00F0367F">
        <w:tc>
          <w:tcPr>
            <w:tcW w:w="4536" w:type="dxa"/>
            <w:vMerge/>
          </w:tcPr>
          <w:p w:rsidR="009350D3" w:rsidRPr="00BA43B5" w:rsidRDefault="009350D3" w:rsidP="00F0367F">
            <w:pPr>
              <w:jc w:val="center"/>
              <w:rPr>
                <w:rFonts w:cs="Arial"/>
                <w:sz w:val="24"/>
                <w:szCs w:val="24"/>
              </w:rPr>
            </w:pPr>
          </w:p>
        </w:tc>
        <w:tc>
          <w:tcPr>
            <w:tcW w:w="2694" w:type="dxa"/>
            <w:tcBorders>
              <w:top w:val="single" w:sz="4" w:space="0" w:color="auto"/>
              <w:right w:val="single" w:sz="4" w:space="0" w:color="auto"/>
            </w:tcBorders>
          </w:tcPr>
          <w:p w:rsidR="009350D3" w:rsidRPr="00BA43B5" w:rsidRDefault="009350D3" w:rsidP="00F0367F">
            <w:pPr>
              <w:jc w:val="center"/>
              <w:rPr>
                <w:rFonts w:cs="Arial"/>
                <w:sz w:val="24"/>
                <w:szCs w:val="24"/>
              </w:rPr>
            </w:pPr>
            <w:r w:rsidRPr="00BA43B5">
              <w:rPr>
                <w:rFonts w:cs="Arial"/>
                <w:sz w:val="24"/>
                <w:szCs w:val="24"/>
              </w:rPr>
              <w:t>00051</w:t>
            </w:r>
          </w:p>
        </w:tc>
        <w:tc>
          <w:tcPr>
            <w:tcW w:w="1640" w:type="dxa"/>
            <w:tcBorders>
              <w:left w:val="single" w:sz="4" w:space="0" w:color="auto"/>
            </w:tcBorders>
          </w:tcPr>
          <w:p w:rsidR="009350D3" w:rsidRPr="00BA43B5" w:rsidRDefault="009350D3" w:rsidP="00F0367F">
            <w:pPr>
              <w:jc w:val="right"/>
              <w:rPr>
                <w:rFonts w:cs="Arial"/>
                <w:sz w:val="24"/>
                <w:szCs w:val="24"/>
              </w:rPr>
            </w:pPr>
            <w:r w:rsidRPr="00BA43B5">
              <w:rPr>
                <w:rFonts w:cs="Arial"/>
                <w:sz w:val="24"/>
                <w:szCs w:val="24"/>
              </w:rPr>
              <w:t>$      28.50</w:t>
            </w:r>
          </w:p>
        </w:tc>
      </w:tr>
      <w:tr w:rsidR="009350D3" w:rsidRPr="00BA43B5" w:rsidTr="00F0367F">
        <w:tc>
          <w:tcPr>
            <w:tcW w:w="4536" w:type="dxa"/>
            <w:vMerge/>
          </w:tcPr>
          <w:p w:rsidR="009350D3" w:rsidRPr="00BA43B5" w:rsidRDefault="009350D3" w:rsidP="00F0367F">
            <w:pPr>
              <w:jc w:val="center"/>
              <w:rPr>
                <w:rFonts w:cs="Arial"/>
                <w:sz w:val="24"/>
                <w:szCs w:val="24"/>
              </w:rPr>
            </w:pPr>
          </w:p>
        </w:tc>
        <w:tc>
          <w:tcPr>
            <w:tcW w:w="2694" w:type="dxa"/>
            <w:tcBorders>
              <w:right w:val="single" w:sz="4" w:space="0" w:color="auto"/>
            </w:tcBorders>
          </w:tcPr>
          <w:p w:rsidR="009350D3" w:rsidRPr="00BA43B5" w:rsidRDefault="009350D3" w:rsidP="00F0367F">
            <w:pPr>
              <w:jc w:val="center"/>
              <w:rPr>
                <w:rFonts w:cs="Arial"/>
                <w:sz w:val="24"/>
                <w:szCs w:val="24"/>
              </w:rPr>
            </w:pPr>
            <w:r w:rsidRPr="00BA43B5">
              <w:rPr>
                <w:rFonts w:cs="Arial"/>
                <w:sz w:val="24"/>
                <w:szCs w:val="24"/>
              </w:rPr>
              <w:t>00050</w:t>
            </w:r>
          </w:p>
        </w:tc>
        <w:tc>
          <w:tcPr>
            <w:tcW w:w="1640" w:type="dxa"/>
            <w:tcBorders>
              <w:left w:val="single" w:sz="4" w:space="0" w:color="auto"/>
            </w:tcBorders>
          </w:tcPr>
          <w:p w:rsidR="009350D3" w:rsidRPr="00BA43B5" w:rsidRDefault="009350D3" w:rsidP="00F0367F">
            <w:pPr>
              <w:jc w:val="right"/>
              <w:rPr>
                <w:rFonts w:cs="Arial"/>
                <w:sz w:val="24"/>
                <w:szCs w:val="24"/>
              </w:rPr>
            </w:pPr>
            <w:r w:rsidRPr="00BA43B5">
              <w:rPr>
                <w:rFonts w:cs="Arial"/>
                <w:sz w:val="24"/>
                <w:szCs w:val="24"/>
              </w:rPr>
              <w:t>$      35.00</w:t>
            </w:r>
          </w:p>
        </w:tc>
      </w:tr>
      <w:tr w:rsidR="009350D3" w:rsidRPr="00BA43B5" w:rsidTr="00F0367F">
        <w:tc>
          <w:tcPr>
            <w:tcW w:w="4536" w:type="dxa"/>
            <w:vMerge/>
          </w:tcPr>
          <w:p w:rsidR="009350D3" w:rsidRPr="00BA43B5" w:rsidRDefault="009350D3" w:rsidP="00F0367F">
            <w:pPr>
              <w:jc w:val="center"/>
              <w:rPr>
                <w:rFonts w:cs="Arial"/>
                <w:sz w:val="24"/>
                <w:szCs w:val="24"/>
              </w:rPr>
            </w:pPr>
          </w:p>
        </w:tc>
        <w:tc>
          <w:tcPr>
            <w:tcW w:w="2694" w:type="dxa"/>
            <w:tcBorders>
              <w:right w:val="single" w:sz="4" w:space="0" w:color="auto"/>
            </w:tcBorders>
          </w:tcPr>
          <w:p w:rsidR="009350D3" w:rsidRPr="00BA43B5" w:rsidRDefault="009350D3" w:rsidP="00F0367F">
            <w:pPr>
              <w:jc w:val="center"/>
              <w:rPr>
                <w:rFonts w:cs="Arial"/>
                <w:sz w:val="24"/>
                <w:szCs w:val="24"/>
              </w:rPr>
            </w:pPr>
            <w:r w:rsidRPr="00BA43B5">
              <w:rPr>
                <w:rFonts w:cs="Arial"/>
                <w:sz w:val="24"/>
                <w:szCs w:val="24"/>
              </w:rPr>
              <w:t>00052</w:t>
            </w:r>
          </w:p>
        </w:tc>
        <w:tc>
          <w:tcPr>
            <w:tcW w:w="1640" w:type="dxa"/>
            <w:tcBorders>
              <w:left w:val="single" w:sz="4" w:space="0" w:color="auto"/>
            </w:tcBorders>
          </w:tcPr>
          <w:p w:rsidR="009350D3" w:rsidRPr="00BA43B5" w:rsidRDefault="009350D3" w:rsidP="00F0367F">
            <w:pPr>
              <w:jc w:val="right"/>
              <w:rPr>
                <w:rFonts w:cs="Arial"/>
                <w:sz w:val="24"/>
                <w:szCs w:val="24"/>
              </w:rPr>
            </w:pPr>
            <w:r w:rsidRPr="00BA43B5">
              <w:rPr>
                <w:rFonts w:cs="Arial"/>
                <w:sz w:val="24"/>
                <w:szCs w:val="24"/>
              </w:rPr>
              <w:t>$      20.00</w:t>
            </w:r>
          </w:p>
        </w:tc>
      </w:tr>
      <w:tr w:rsidR="009350D3" w:rsidRPr="00BA43B5" w:rsidTr="00F0367F">
        <w:tc>
          <w:tcPr>
            <w:tcW w:w="4536" w:type="dxa"/>
          </w:tcPr>
          <w:p w:rsidR="009350D3" w:rsidRPr="00BA43B5" w:rsidRDefault="009350D3" w:rsidP="00F0367F">
            <w:pPr>
              <w:jc w:val="center"/>
              <w:rPr>
                <w:rFonts w:cs="Arial"/>
                <w:sz w:val="24"/>
                <w:szCs w:val="24"/>
              </w:rPr>
            </w:pPr>
          </w:p>
        </w:tc>
        <w:tc>
          <w:tcPr>
            <w:tcW w:w="2694" w:type="dxa"/>
            <w:tcBorders>
              <w:right w:val="single" w:sz="4" w:space="0" w:color="auto"/>
            </w:tcBorders>
          </w:tcPr>
          <w:p w:rsidR="009350D3" w:rsidRPr="00BA43B5" w:rsidRDefault="009350D3" w:rsidP="00F0367F">
            <w:pPr>
              <w:jc w:val="center"/>
              <w:rPr>
                <w:rFonts w:cs="Arial"/>
                <w:sz w:val="24"/>
                <w:szCs w:val="24"/>
              </w:rPr>
            </w:pPr>
            <w:r w:rsidRPr="00BA43B5">
              <w:rPr>
                <w:rFonts w:cs="Arial"/>
                <w:sz w:val="24"/>
                <w:szCs w:val="24"/>
              </w:rPr>
              <w:t>00054</w:t>
            </w:r>
          </w:p>
        </w:tc>
        <w:tc>
          <w:tcPr>
            <w:tcW w:w="1640" w:type="dxa"/>
            <w:tcBorders>
              <w:left w:val="single" w:sz="4" w:space="0" w:color="auto"/>
            </w:tcBorders>
          </w:tcPr>
          <w:p w:rsidR="009350D3" w:rsidRPr="00BA43B5" w:rsidRDefault="009350D3" w:rsidP="00F0367F">
            <w:pPr>
              <w:jc w:val="right"/>
              <w:rPr>
                <w:rFonts w:cs="Arial"/>
                <w:sz w:val="24"/>
                <w:szCs w:val="24"/>
              </w:rPr>
            </w:pPr>
            <w:r w:rsidRPr="00BA43B5">
              <w:rPr>
                <w:rFonts w:cs="Arial"/>
                <w:sz w:val="24"/>
                <w:szCs w:val="24"/>
              </w:rPr>
              <w:t>$      52.50</w:t>
            </w:r>
          </w:p>
        </w:tc>
      </w:tr>
      <w:tr w:rsidR="009350D3" w:rsidRPr="00BA43B5" w:rsidTr="00F0367F">
        <w:tc>
          <w:tcPr>
            <w:tcW w:w="7230" w:type="dxa"/>
            <w:gridSpan w:val="2"/>
            <w:tcBorders>
              <w:right w:val="single" w:sz="4" w:space="0" w:color="auto"/>
            </w:tcBorders>
          </w:tcPr>
          <w:p w:rsidR="009350D3" w:rsidRPr="00BA43B5" w:rsidRDefault="009350D3" w:rsidP="00F0367F">
            <w:pPr>
              <w:jc w:val="both"/>
              <w:rPr>
                <w:rFonts w:cs="Arial"/>
                <w:b/>
                <w:sz w:val="24"/>
                <w:szCs w:val="24"/>
              </w:rPr>
            </w:pPr>
            <w:proofErr w:type="gramStart"/>
            <w:r w:rsidRPr="00BA43B5">
              <w:rPr>
                <w:rFonts w:cs="Arial"/>
                <w:b/>
                <w:sz w:val="24"/>
                <w:szCs w:val="24"/>
              </w:rPr>
              <w:t>TOTAL …</w:t>
            </w:r>
            <w:proofErr w:type="gramEnd"/>
            <w:r w:rsidRPr="00BA43B5">
              <w:rPr>
                <w:rFonts w:cs="Arial"/>
                <w:b/>
                <w:sz w:val="24"/>
                <w:szCs w:val="24"/>
              </w:rPr>
              <w:t>……………………………………………………</w:t>
            </w:r>
          </w:p>
        </w:tc>
        <w:tc>
          <w:tcPr>
            <w:tcW w:w="1640" w:type="dxa"/>
            <w:tcBorders>
              <w:left w:val="single" w:sz="4" w:space="0" w:color="auto"/>
            </w:tcBorders>
          </w:tcPr>
          <w:p w:rsidR="009350D3" w:rsidRPr="00BA43B5" w:rsidRDefault="009350D3" w:rsidP="00F0367F">
            <w:pPr>
              <w:jc w:val="right"/>
              <w:rPr>
                <w:rFonts w:cs="Arial"/>
                <w:b/>
                <w:sz w:val="24"/>
                <w:szCs w:val="24"/>
              </w:rPr>
            </w:pPr>
            <w:r w:rsidRPr="00BA43B5">
              <w:rPr>
                <w:rFonts w:cs="Arial"/>
                <w:b/>
                <w:sz w:val="24"/>
                <w:szCs w:val="24"/>
              </w:rPr>
              <w:fldChar w:fldCharType="begin"/>
            </w:r>
            <w:r w:rsidRPr="00BA43B5">
              <w:rPr>
                <w:rFonts w:cs="Arial"/>
                <w:b/>
                <w:sz w:val="24"/>
                <w:szCs w:val="24"/>
              </w:rPr>
              <w:instrText xml:space="preserve"> =SUM(ABOVE) </w:instrText>
            </w:r>
            <w:r w:rsidRPr="00BA43B5">
              <w:rPr>
                <w:rFonts w:cs="Arial"/>
                <w:b/>
                <w:sz w:val="24"/>
                <w:szCs w:val="24"/>
              </w:rPr>
              <w:fldChar w:fldCharType="separate"/>
            </w:r>
            <w:r w:rsidRPr="00BA43B5">
              <w:rPr>
                <w:rFonts w:cs="Arial"/>
                <w:b/>
                <w:noProof/>
                <w:sz w:val="24"/>
                <w:szCs w:val="24"/>
              </w:rPr>
              <w:t>$    165.50</w:t>
            </w:r>
            <w:r w:rsidRPr="00BA43B5">
              <w:rPr>
                <w:rFonts w:cs="Arial"/>
                <w:b/>
                <w:sz w:val="24"/>
                <w:szCs w:val="24"/>
              </w:rPr>
              <w:fldChar w:fldCharType="end"/>
            </w:r>
          </w:p>
        </w:tc>
      </w:tr>
    </w:tbl>
    <w:p w:rsidR="009350D3" w:rsidRPr="00BA43B5" w:rsidRDefault="009350D3" w:rsidP="009350D3">
      <w:pPr>
        <w:spacing w:after="0" w:line="240" w:lineRule="auto"/>
        <w:jc w:val="both"/>
        <w:rPr>
          <w:rFonts w:cs="Arial"/>
          <w:sz w:val="24"/>
          <w:szCs w:val="24"/>
        </w:rPr>
      </w:pPr>
      <w:r w:rsidRPr="00BA43B5">
        <w:rPr>
          <w:rFonts w:cs="Arial"/>
          <w:sz w:val="24"/>
          <w:szCs w:val="24"/>
        </w:rPr>
        <w:t>Conforme documentación anexa, con aplicación a la asignación presupuestaria respectiva;</w:t>
      </w:r>
    </w:p>
    <w:p w:rsidR="009350D3" w:rsidRPr="00BA43B5" w:rsidRDefault="009350D3" w:rsidP="009350D3">
      <w:pPr>
        <w:spacing w:after="0" w:line="240" w:lineRule="auto"/>
        <w:jc w:val="both"/>
        <w:rPr>
          <w:rFonts w:cs="Arial"/>
          <w:sz w:val="24"/>
          <w:szCs w:val="24"/>
        </w:rPr>
      </w:pPr>
      <w:r w:rsidRPr="00BA43B5">
        <w:rPr>
          <w:rFonts w:cs="Arial"/>
          <w:b/>
          <w:sz w:val="24"/>
          <w:szCs w:val="24"/>
        </w:rPr>
        <w:t>8)</w:t>
      </w:r>
      <w:r w:rsidRPr="00BA43B5">
        <w:rPr>
          <w:rFonts w:cs="Arial"/>
          <w:sz w:val="24"/>
          <w:szCs w:val="24"/>
        </w:rPr>
        <w:t xml:space="preserve"> Nicolás Ascencio Mendoza, </w:t>
      </w:r>
      <w:r w:rsidRPr="00BA43B5">
        <w:rPr>
          <w:rFonts w:cs="Arial"/>
          <w:b/>
          <w:sz w:val="24"/>
          <w:szCs w:val="24"/>
        </w:rPr>
        <w:t>$1,400.00</w:t>
      </w:r>
      <w:r w:rsidRPr="00BA43B5">
        <w:rPr>
          <w:rFonts w:cs="Arial"/>
          <w:sz w:val="24"/>
          <w:szCs w:val="24"/>
        </w:rPr>
        <w:t>, servicios de mano de obra por la construcción de muro de retención en calle Caserío Los Asencio, en medidas de 12 mts de largo por 3.40 mts de alto; conforme documentación anexa, con aplicación a la asignación presupuestaria respectiva;</w:t>
      </w:r>
    </w:p>
    <w:p w:rsidR="009350D3" w:rsidRPr="00BA43B5" w:rsidRDefault="009350D3" w:rsidP="009350D3">
      <w:pPr>
        <w:spacing w:after="0" w:line="240" w:lineRule="auto"/>
        <w:jc w:val="both"/>
        <w:rPr>
          <w:rFonts w:cs="Arial"/>
          <w:sz w:val="24"/>
          <w:szCs w:val="24"/>
        </w:rPr>
      </w:pPr>
      <w:r w:rsidRPr="00BA43B5">
        <w:rPr>
          <w:rFonts w:cs="Arial"/>
          <w:b/>
          <w:sz w:val="24"/>
          <w:szCs w:val="24"/>
        </w:rPr>
        <w:t>9)</w:t>
      </w:r>
      <w:r w:rsidRPr="00BA43B5">
        <w:rPr>
          <w:rFonts w:cs="Arial"/>
          <w:sz w:val="24"/>
          <w:szCs w:val="24"/>
        </w:rPr>
        <w:t xml:space="preserve"> MASTER EQUIPOS, S.A. DE C.V., </w:t>
      </w:r>
      <w:r w:rsidRPr="00BA43B5">
        <w:rPr>
          <w:rFonts w:cs="Arial"/>
          <w:b/>
          <w:sz w:val="24"/>
          <w:szCs w:val="24"/>
        </w:rPr>
        <w:t>$1,300.00</w:t>
      </w:r>
      <w:r w:rsidRPr="00BA43B5">
        <w:rPr>
          <w:rFonts w:cs="Arial"/>
          <w:sz w:val="24"/>
          <w:szCs w:val="24"/>
        </w:rPr>
        <w:t>, según factura No.000930, suministro de una fotocopiadora para uso del Registro del Estado Familiar (REF); conforme documentación anexa, con aplicación a la asignación presupuestaria respectiva;</w:t>
      </w:r>
    </w:p>
    <w:p w:rsidR="009350D3" w:rsidRPr="00BA43B5" w:rsidRDefault="009350D3" w:rsidP="009350D3">
      <w:pPr>
        <w:spacing w:after="0" w:line="240" w:lineRule="auto"/>
        <w:jc w:val="both"/>
        <w:rPr>
          <w:rFonts w:cs="Arial"/>
          <w:sz w:val="24"/>
          <w:szCs w:val="24"/>
        </w:rPr>
      </w:pPr>
      <w:r w:rsidRPr="00BA43B5">
        <w:rPr>
          <w:rFonts w:cs="Arial"/>
          <w:b/>
          <w:sz w:val="24"/>
          <w:szCs w:val="24"/>
        </w:rPr>
        <w:t>10)</w:t>
      </w:r>
      <w:r w:rsidRPr="00BA43B5">
        <w:rPr>
          <w:rFonts w:cs="Arial"/>
          <w:sz w:val="24"/>
          <w:szCs w:val="24"/>
        </w:rPr>
        <w:t xml:space="preserve"> ALMACENES VIDRI, S.A. DE C.V., </w:t>
      </w:r>
      <w:r w:rsidRPr="00BA43B5">
        <w:rPr>
          <w:rFonts w:cs="Arial"/>
          <w:b/>
          <w:sz w:val="24"/>
          <w:szCs w:val="24"/>
        </w:rPr>
        <w:t>$63.50</w:t>
      </w:r>
      <w:r w:rsidRPr="00BA43B5">
        <w:rPr>
          <w:rFonts w:cs="Arial"/>
          <w:sz w:val="24"/>
          <w:szCs w:val="24"/>
        </w:rPr>
        <w:t>, suministro 10 pares de guantes, para personal de camión recolector; conforme documentación anexa, con aplicación a la asignación presupuestaria respectiva;</w:t>
      </w:r>
    </w:p>
    <w:p w:rsidR="009350D3" w:rsidRPr="00BA43B5" w:rsidRDefault="009350D3" w:rsidP="009350D3">
      <w:pPr>
        <w:spacing w:after="0" w:line="240" w:lineRule="auto"/>
        <w:jc w:val="both"/>
        <w:rPr>
          <w:rFonts w:cs="Arial"/>
          <w:sz w:val="24"/>
          <w:szCs w:val="24"/>
        </w:rPr>
      </w:pPr>
      <w:r w:rsidRPr="00BA43B5">
        <w:rPr>
          <w:rFonts w:cs="Arial"/>
          <w:b/>
          <w:sz w:val="24"/>
          <w:szCs w:val="24"/>
        </w:rPr>
        <w:t>11)</w:t>
      </w:r>
      <w:r w:rsidRPr="00BA43B5">
        <w:rPr>
          <w:rFonts w:cs="Arial"/>
          <w:sz w:val="24"/>
          <w:szCs w:val="24"/>
        </w:rPr>
        <w:t xml:space="preserve"> DANILO VALDEMAR ROSALES ORANTES, </w:t>
      </w:r>
      <w:r w:rsidRPr="00BA43B5">
        <w:rPr>
          <w:rFonts w:cs="Arial"/>
          <w:b/>
          <w:sz w:val="24"/>
          <w:szCs w:val="24"/>
        </w:rPr>
        <w:t>$139.50</w:t>
      </w:r>
      <w:r w:rsidRPr="00BA43B5">
        <w:rPr>
          <w:rFonts w:cs="Arial"/>
          <w:sz w:val="24"/>
          <w:szCs w:val="24"/>
        </w:rPr>
        <w:t>, suministro de 46.5 metros de balasto para calle Cantón Rodeo II; conforme documentación anexa, con aplicación a la asignación presupuestaria respectiva;</w:t>
      </w:r>
    </w:p>
    <w:p w:rsidR="009350D3" w:rsidRPr="00BA43B5" w:rsidRDefault="009350D3" w:rsidP="009350D3">
      <w:pPr>
        <w:spacing w:after="0" w:line="240" w:lineRule="auto"/>
        <w:jc w:val="both"/>
        <w:rPr>
          <w:rFonts w:cs="Arial"/>
          <w:sz w:val="24"/>
          <w:szCs w:val="24"/>
        </w:rPr>
      </w:pPr>
      <w:r w:rsidRPr="00BA43B5">
        <w:rPr>
          <w:rFonts w:cs="Arial"/>
          <w:b/>
          <w:sz w:val="24"/>
          <w:szCs w:val="24"/>
        </w:rPr>
        <w:t>12)</w:t>
      </w:r>
      <w:r w:rsidRPr="00BA43B5">
        <w:rPr>
          <w:rFonts w:cs="Arial"/>
          <w:sz w:val="24"/>
          <w:szCs w:val="24"/>
        </w:rPr>
        <w:t xml:space="preserve"> KALI, S.E.M. DE C.V., factura No.0099, fecha 31 de julio de 2019, </w:t>
      </w:r>
      <w:r w:rsidRPr="00BA43B5">
        <w:rPr>
          <w:rFonts w:cs="Arial"/>
          <w:b/>
          <w:sz w:val="24"/>
          <w:szCs w:val="24"/>
        </w:rPr>
        <w:t>$2,346.89</w:t>
      </w:r>
      <w:r w:rsidRPr="00BA43B5">
        <w:rPr>
          <w:rFonts w:cs="Arial"/>
          <w:sz w:val="24"/>
          <w:szCs w:val="24"/>
        </w:rPr>
        <w:t>, por recibimiento de desecho común, en relleno sanitario de Sonsonate, correspondiente al mes de julio de 2019, conforme detalle en documentación anexa; con aplicación a la asignación presupuestaria respectiva;</w:t>
      </w:r>
    </w:p>
    <w:p w:rsidR="009350D3" w:rsidRPr="00BA43B5" w:rsidRDefault="009350D3" w:rsidP="009350D3">
      <w:pPr>
        <w:spacing w:after="0" w:line="240" w:lineRule="auto"/>
        <w:jc w:val="both"/>
        <w:rPr>
          <w:rFonts w:cs="Arial"/>
          <w:sz w:val="24"/>
          <w:szCs w:val="24"/>
        </w:rPr>
      </w:pPr>
      <w:r w:rsidRPr="00BA43B5">
        <w:rPr>
          <w:rFonts w:cs="Arial"/>
          <w:b/>
          <w:sz w:val="24"/>
          <w:szCs w:val="24"/>
        </w:rPr>
        <w:lastRenderedPageBreak/>
        <w:t>13)</w:t>
      </w:r>
      <w:r w:rsidRPr="00BA43B5">
        <w:rPr>
          <w:rFonts w:cs="Arial"/>
          <w:sz w:val="24"/>
          <w:szCs w:val="24"/>
        </w:rPr>
        <w:t xml:space="preserve"> Manuel Guillermo Ramírez Linares, </w:t>
      </w:r>
      <w:r w:rsidRPr="00BA43B5">
        <w:rPr>
          <w:rFonts w:cs="Arial"/>
          <w:b/>
          <w:sz w:val="24"/>
          <w:szCs w:val="24"/>
        </w:rPr>
        <w:t>$88.50</w:t>
      </w:r>
      <w:r w:rsidRPr="00BA43B5">
        <w:rPr>
          <w:rFonts w:cs="Arial"/>
          <w:sz w:val="24"/>
          <w:szCs w:val="24"/>
        </w:rPr>
        <w:t>; según factura No.00091, suministro de materiales para remodelación de pasarela paso el horno, Cantón El Sincuyo, conforme detalle en documentación anexa; con aplicación a la asignación presupuestaria respectiva;</w:t>
      </w:r>
    </w:p>
    <w:p w:rsidR="009350D3" w:rsidRPr="00BA43B5" w:rsidRDefault="009350D3" w:rsidP="009350D3">
      <w:pPr>
        <w:spacing w:after="0" w:line="240" w:lineRule="auto"/>
        <w:jc w:val="both"/>
        <w:rPr>
          <w:rFonts w:cs="Arial"/>
          <w:sz w:val="24"/>
          <w:szCs w:val="24"/>
        </w:rPr>
      </w:pPr>
      <w:r w:rsidRPr="00BA43B5">
        <w:rPr>
          <w:rFonts w:cs="Arial"/>
          <w:b/>
          <w:sz w:val="24"/>
          <w:szCs w:val="24"/>
        </w:rPr>
        <w:t>14)</w:t>
      </w:r>
      <w:r w:rsidRPr="00BA43B5">
        <w:rPr>
          <w:rFonts w:cs="Arial"/>
          <w:sz w:val="24"/>
          <w:szCs w:val="24"/>
        </w:rPr>
        <w:t xml:space="preserve"> MULTISERVICIOS “SALDAÑA”, </w:t>
      </w:r>
      <w:r w:rsidRPr="00BA43B5">
        <w:rPr>
          <w:rFonts w:cs="Arial"/>
          <w:b/>
          <w:sz w:val="24"/>
          <w:szCs w:val="24"/>
        </w:rPr>
        <w:t>$55.90</w:t>
      </w:r>
      <w:r w:rsidRPr="00BA43B5">
        <w:rPr>
          <w:rFonts w:cs="Arial"/>
          <w:sz w:val="24"/>
          <w:szCs w:val="24"/>
        </w:rPr>
        <w:t>, según factura No.003313, por suministro de materiales para cercar acera recuperada contiguo a ruinas, conforme detalle en documentación anexa; con aplicación a la asignación presupuestaria respectiva;</w:t>
      </w:r>
    </w:p>
    <w:p w:rsidR="009350D3" w:rsidRPr="00BA43B5" w:rsidRDefault="009350D3" w:rsidP="009350D3">
      <w:pPr>
        <w:spacing w:after="0" w:line="240" w:lineRule="auto"/>
        <w:jc w:val="both"/>
        <w:rPr>
          <w:rFonts w:cs="Arial"/>
          <w:sz w:val="24"/>
          <w:szCs w:val="24"/>
        </w:rPr>
      </w:pPr>
      <w:r w:rsidRPr="00BA43B5">
        <w:rPr>
          <w:rFonts w:cs="Arial"/>
          <w:b/>
          <w:sz w:val="24"/>
          <w:szCs w:val="24"/>
        </w:rPr>
        <w:t>15)</w:t>
      </w:r>
      <w:r w:rsidRPr="00BA43B5">
        <w:rPr>
          <w:rFonts w:cs="Arial"/>
          <w:sz w:val="24"/>
          <w:szCs w:val="24"/>
        </w:rPr>
        <w:t xml:space="preserve"> MINI LIBRERÍA Y PAPELERÍA “EL BUEN PRECIO”, </w:t>
      </w:r>
      <w:r w:rsidRPr="00BA43B5">
        <w:rPr>
          <w:rFonts w:cs="Arial"/>
          <w:b/>
          <w:sz w:val="24"/>
          <w:szCs w:val="24"/>
        </w:rPr>
        <w:t>$28.10</w:t>
      </w:r>
      <w:r w:rsidRPr="00BA43B5">
        <w:rPr>
          <w:rFonts w:cs="Arial"/>
          <w:sz w:val="24"/>
          <w:szCs w:val="24"/>
        </w:rPr>
        <w:t>, según factura No.000834, por suministro de artículos diversos, conforme detalle en documentación anexa; con aplicación a la asignación presupuestaria respectiva;</w:t>
      </w:r>
    </w:p>
    <w:p w:rsidR="009350D3" w:rsidRPr="00BA43B5" w:rsidRDefault="009350D3" w:rsidP="009350D3">
      <w:pPr>
        <w:spacing w:after="0" w:line="240" w:lineRule="auto"/>
        <w:jc w:val="both"/>
        <w:rPr>
          <w:rFonts w:cs="Arial"/>
          <w:sz w:val="24"/>
          <w:szCs w:val="24"/>
        </w:rPr>
      </w:pPr>
      <w:r w:rsidRPr="00BA43B5">
        <w:rPr>
          <w:rFonts w:cs="Arial"/>
          <w:b/>
          <w:sz w:val="24"/>
          <w:szCs w:val="24"/>
        </w:rPr>
        <w:t>16)</w:t>
      </w:r>
      <w:r w:rsidRPr="00BA43B5">
        <w:rPr>
          <w:rFonts w:cs="Arial"/>
          <w:sz w:val="24"/>
          <w:szCs w:val="24"/>
        </w:rPr>
        <w:t xml:space="preserve"> Panadería y Pastelería “LA FAMILIA”, </w:t>
      </w:r>
      <w:r w:rsidRPr="00BA43B5">
        <w:rPr>
          <w:rFonts w:cs="Arial"/>
          <w:b/>
          <w:sz w:val="24"/>
          <w:szCs w:val="24"/>
        </w:rPr>
        <w:t>$125.00</w:t>
      </w:r>
      <w:r w:rsidRPr="00BA43B5">
        <w:rPr>
          <w:rFonts w:cs="Arial"/>
          <w:sz w:val="24"/>
          <w:szCs w:val="24"/>
        </w:rPr>
        <w:t>, según factura No.1565, suministro de pasteles para actividad del día del niño (plan de promoción social) conforme detalle en documentación anexa; con aplicación a la asignación presupuestaria respectiva;</w:t>
      </w:r>
    </w:p>
    <w:p w:rsidR="009350D3" w:rsidRPr="00BA43B5" w:rsidRDefault="009350D3" w:rsidP="009350D3">
      <w:pPr>
        <w:spacing w:after="0" w:line="240" w:lineRule="auto"/>
        <w:jc w:val="both"/>
        <w:rPr>
          <w:rFonts w:cs="Arial"/>
          <w:sz w:val="24"/>
          <w:szCs w:val="24"/>
        </w:rPr>
      </w:pPr>
      <w:r w:rsidRPr="00BA43B5">
        <w:rPr>
          <w:rFonts w:cs="Arial"/>
          <w:b/>
          <w:sz w:val="24"/>
          <w:szCs w:val="24"/>
        </w:rPr>
        <w:t>17)</w:t>
      </w:r>
      <w:r w:rsidRPr="00BA43B5">
        <w:rPr>
          <w:rFonts w:cs="Arial"/>
          <w:sz w:val="24"/>
          <w:szCs w:val="24"/>
        </w:rPr>
        <w:t xml:space="preserve"> Tienda “GERALDINA”, </w:t>
      </w:r>
      <w:r w:rsidRPr="00BA43B5">
        <w:rPr>
          <w:rFonts w:cs="Arial"/>
          <w:b/>
          <w:sz w:val="24"/>
          <w:szCs w:val="24"/>
        </w:rPr>
        <w:t>$271.30</w:t>
      </w:r>
      <w:r w:rsidRPr="00BA43B5">
        <w:rPr>
          <w:rFonts w:cs="Arial"/>
          <w:sz w:val="24"/>
          <w:szCs w:val="24"/>
        </w:rPr>
        <w:t>, según factura No.4651, por suministro de productos para actividad del día del niño; conforme detalle en documentación anexa; con aplicación a la asignación presupuestaria respectiva;</w:t>
      </w:r>
    </w:p>
    <w:p w:rsidR="009350D3" w:rsidRPr="00BA43B5" w:rsidRDefault="009350D3" w:rsidP="009350D3">
      <w:pPr>
        <w:spacing w:after="0" w:line="240" w:lineRule="auto"/>
        <w:jc w:val="both"/>
        <w:rPr>
          <w:rFonts w:cs="Arial"/>
          <w:sz w:val="24"/>
          <w:szCs w:val="24"/>
        </w:rPr>
      </w:pPr>
      <w:r w:rsidRPr="00BA43B5">
        <w:rPr>
          <w:rFonts w:cs="Arial"/>
          <w:b/>
          <w:sz w:val="24"/>
          <w:szCs w:val="24"/>
        </w:rPr>
        <w:t>18)</w:t>
      </w:r>
      <w:r w:rsidRPr="00BA43B5">
        <w:rPr>
          <w:rFonts w:cs="Arial"/>
          <w:sz w:val="24"/>
          <w:szCs w:val="24"/>
        </w:rPr>
        <w:t xml:space="preserve"> ABELINO GARCIA, </w:t>
      </w:r>
      <w:r w:rsidRPr="00BA43B5">
        <w:rPr>
          <w:rFonts w:cs="Arial"/>
          <w:b/>
          <w:sz w:val="24"/>
          <w:szCs w:val="24"/>
        </w:rPr>
        <w:t>$810.00</w:t>
      </w:r>
      <w:r w:rsidRPr="00BA43B5">
        <w:rPr>
          <w:rFonts w:cs="Arial"/>
          <w:sz w:val="24"/>
          <w:szCs w:val="24"/>
        </w:rPr>
        <w:t>, en concepto de mano de obra de albañilería, para construir dos bases de piedra con concreto, llenar loza de pasarela 14 metros lineales y construcción de gradas en proyecto construcción de pasarela en sector caserío El Mameyal, cantón El Sincuyo; conforme detalle en documentación anexa; con aplicación a la asignación presupuestaria respectiva;</w:t>
      </w:r>
    </w:p>
    <w:p w:rsidR="009350D3" w:rsidRPr="00BA43B5" w:rsidRDefault="009350D3" w:rsidP="009350D3">
      <w:pPr>
        <w:spacing w:after="0" w:line="240" w:lineRule="auto"/>
        <w:jc w:val="both"/>
        <w:rPr>
          <w:rFonts w:cs="Arial"/>
          <w:sz w:val="24"/>
          <w:szCs w:val="24"/>
        </w:rPr>
      </w:pPr>
      <w:r w:rsidRPr="00BA43B5">
        <w:rPr>
          <w:rFonts w:cs="Arial"/>
          <w:b/>
          <w:sz w:val="24"/>
          <w:szCs w:val="24"/>
        </w:rPr>
        <w:t>19)</w:t>
      </w:r>
      <w:r w:rsidRPr="00BA43B5">
        <w:rPr>
          <w:rFonts w:cs="Arial"/>
          <w:sz w:val="24"/>
          <w:szCs w:val="24"/>
        </w:rPr>
        <w:t xml:space="preserve"> ROLANDO LEONIDAS CASTILLO GARCIA, </w:t>
      </w:r>
      <w:r w:rsidRPr="00BA43B5">
        <w:rPr>
          <w:rFonts w:cs="Arial"/>
          <w:b/>
          <w:sz w:val="24"/>
          <w:szCs w:val="24"/>
        </w:rPr>
        <w:t>$645.00</w:t>
      </w:r>
      <w:r w:rsidRPr="00BA43B5">
        <w:rPr>
          <w:rFonts w:cs="Arial"/>
          <w:sz w:val="24"/>
          <w:szCs w:val="24"/>
        </w:rPr>
        <w:t>, en concepto de servicios de mecánica industrial, trabajos de soldadura en la elaboración e instalación de vigas y pasamanos en construcción de pasarela en sector Caserío El Mameyal, consistente en 28 metros legales de vigas y 28 metros de pasamanos en tubos de hierro; conforme detalle en documentación anexa; con aplicación a la asignación presupuestaria respectiva;</w:t>
      </w:r>
    </w:p>
    <w:p w:rsidR="009350D3" w:rsidRPr="00BA43B5" w:rsidRDefault="009350D3" w:rsidP="009350D3">
      <w:pPr>
        <w:spacing w:after="0" w:line="240" w:lineRule="auto"/>
        <w:jc w:val="both"/>
        <w:rPr>
          <w:rFonts w:cs="Arial"/>
          <w:sz w:val="24"/>
          <w:szCs w:val="24"/>
        </w:rPr>
      </w:pPr>
      <w:r w:rsidRPr="00BA43B5">
        <w:rPr>
          <w:rFonts w:cs="Arial"/>
          <w:b/>
          <w:sz w:val="24"/>
          <w:szCs w:val="24"/>
        </w:rPr>
        <w:t>20)</w:t>
      </w:r>
      <w:r w:rsidRPr="00BA43B5">
        <w:rPr>
          <w:rFonts w:cs="Arial"/>
          <w:sz w:val="24"/>
          <w:szCs w:val="24"/>
        </w:rPr>
        <w:t xml:space="preserve"> OLGA LIDIA ROSALES, recibos detallados a continuación: </w:t>
      </w:r>
    </w:p>
    <w:tbl>
      <w:tblPr>
        <w:tblStyle w:val="Tablaconcuadrcula"/>
        <w:tblW w:w="0" w:type="auto"/>
        <w:tblInd w:w="108" w:type="dxa"/>
        <w:tblLook w:val="04A0"/>
      </w:tblPr>
      <w:tblGrid>
        <w:gridCol w:w="7230"/>
        <w:gridCol w:w="1640"/>
      </w:tblGrid>
      <w:tr w:rsidR="009350D3" w:rsidRPr="00BA43B5" w:rsidTr="00F0367F">
        <w:tc>
          <w:tcPr>
            <w:tcW w:w="7230" w:type="dxa"/>
          </w:tcPr>
          <w:p w:rsidR="009350D3" w:rsidRPr="00BA43B5" w:rsidRDefault="009350D3" w:rsidP="00F0367F">
            <w:pPr>
              <w:jc w:val="center"/>
              <w:rPr>
                <w:rFonts w:cs="Arial"/>
                <w:sz w:val="24"/>
                <w:szCs w:val="24"/>
              </w:rPr>
            </w:pPr>
            <w:r w:rsidRPr="00BA43B5">
              <w:rPr>
                <w:rFonts w:cs="Arial"/>
                <w:sz w:val="24"/>
                <w:szCs w:val="24"/>
              </w:rPr>
              <w:t>CONCEPTO</w:t>
            </w:r>
          </w:p>
        </w:tc>
        <w:tc>
          <w:tcPr>
            <w:tcW w:w="1640" w:type="dxa"/>
          </w:tcPr>
          <w:p w:rsidR="009350D3" w:rsidRPr="00BA43B5" w:rsidRDefault="009350D3" w:rsidP="00F0367F">
            <w:pPr>
              <w:jc w:val="center"/>
              <w:rPr>
                <w:rFonts w:cs="Arial"/>
                <w:sz w:val="24"/>
                <w:szCs w:val="24"/>
              </w:rPr>
            </w:pPr>
            <w:r w:rsidRPr="00BA43B5">
              <w:rPr>
                <w:rFonts w:cs="Arial"/>
                <w:sz w:val="24"/>
                <w:szCs w:val="24"/>
              </w:rPr>
              <w:t>MONTO</w:t>
            </w:r>
          </w:p>
        </w:tc>
      </w:tr>
      <w:tr w:rsidR="009350D3" w:rsidRPr="00BA43B5" w:rsidTr="00F0367F">
        <w:tc>
          <w:tcPr>
            <w:tcW w:w="7230" w:type="dxa"/>
            <w:tcBorders>
              <w:bottom w:val="single" w:sz="4" w:space="0" w:color="auto"/>
            </w:tcBorders>
          </w:tcPr>
          <w:p w:rsidR="009350D3" w:rsidRPr="00BA43B5" w:rsidRDefault="009350D3" w:rsidP="00F0367F">
            <w:pPr>
              <w:jc w:val="both"/>
              <w:rPr>
                <w:rFonts w:cs="Arial"/>
                <w:sz w:val="24"/>
                <w:szCs w:val="24"/>
              </w:rPr>
            </w:pPr>
            <w:r w:rsidRPr="00BA43B5">
              <w:rPr>
                <w:rFonts w:cs="Arial"/>
                <w:sz w:val="24"/>
                <w:szCs w:val="24"/>
              </w:rPr>
              <w:t>Suministro de alimentos para atención a personas en reunión de la unidad de la mujer en Barrio El Calvario (sensibilización del tratamiento de desechos, realizada el 12 de octubre 2019)</w:t>
            </w:r>
          </w:p>
        </w:tc>
        <w:tc>
          <w:tcPr>
            <w:tcW w:w="1640" w:type="dxa"/>
          </w:tcPr>
          <w:p w:rsidR="009350D3" w:rsidRPr="00BA43B5" w:rsidRDefault="009350D3" w:rsidP="00F0367F">
            <w:pPr>
              <w:jc w:val="right"/>
              <w:rPr>
                <w:rFonts w:cs="Arial"/>
                <w:sz w:val="24"/>
                <w:szCs w:val="24"/>
              </w:rPr>
            </w:pPr>
            <w:r w:rsidRPr="00BA43B5">
              <w:rPr>
                <w:rFonts w:cs="Arial"/>
                <w:sz w:val="24"/>
                <w:szCs w:val="24"/>
              </w:rPr>
              <w:t>$  135.00</w:t>
            </w:r>
          </w:p>
        </w:tc>
      </w:tr>
      <w:tr w:rsidR="009350D3" w:rsidRPr="00BA43B5" w:rsidTr="00F0367F">
        <w:tc>
          <w:tcPr>
            <w:tcW w:w="7230" w:type="dxa"/>
            <w:tcBorders>
              <w:top w:val="single" w:sz="4" w:space="0" w:color="auto"/>
            </w:tcBorders>
          </w:tcPr>
          <w:p w:rsidR="009350D3" w:rsidRPr="00BA43B5" w:rsidRDefault="009350D3" w:rsidP="00F0367F">
            <w:pPr>
              <w:jc w:val="both"/>
              <w:rPr>
                <w:rFonts w:cs="Arial"/>
                <w:sz w:val="24"/>
                <w:szCs w:val="24"/>
              </w:rPr>
            </w:pPr>
            <w:r w:rsidRPr="00BA43B5">
              <w:rPr>
                <w:rFonts w:cs="Arial"/>
                <w:sz w:val="24"/>
                <w:szCs w:val="24"/>
              </w:rPr>
              <w:t>Suministro de alimentos para atención a personas en reuniones del comité intersectorial del Municipio, realizada el 7 y 8 de octubre del corriente año</w:t>
            </w:r>
          </w:p>
        </w:tc>
        <w:tc>
          <w:tcPr>
            <w:tcW w:w="1640" w:type="dxa"/>
          </w:tcPr>
          <w:p w:rsidR="009350D3" w:rsidRPr="00BA43B5" w:rsidRDefault="009350D3" w:rsidP="00F0367F">
            <w:pPr>
              <w:jc w:val="right"/>
              <w:rPr>
                <w:rFonts w:cs="Arial"/>
                <w:sz w:val="24"/>
                <w:szCs w:val="24"/>
              </w:rPr>
            </w:pPr>
            <w:r w:rsidRPr="00BA43B5">
              <w:rPr>
                <w:rFonts w:cs="Arial"/>
                <w:sz w:val="24"/>
                <w:szCs w:val="24"/>
              </w:rPr>
              <w:t>$  137.00</w:t>
            </w:r>
          </w:p>
        </w:tc>
      </w:tr>
      <w:tr w:rsidR="009350D3" w:rsidRPr="00BA43B5" w:rsidTr="00F0367F">
        <w:tc>
          <w:tcPr>
            <w:tcW w:w="7230" w:type="dxa"/>
            <w:tcBorders>
              <w:top w:val="single" w:sz="4" w:space="0" w:color="auto"/>
            </w:tcBorders>
          </w:tcPr>
          <w:p w:rsidR="009350D3" w:rsidRPr="00BA43B5" w:rsidRDefault="009350D3" w:rsidP="00F0367F">
            <w:pPr>
              <w:jc w:val="both"/>
              <w:rPr>
                <w:rFonts w:cs="Arial"/>
                <w:sz w:val="24"/>
                <w:szCs w:val="24"/>
              </w:rPr>
            </w:pPr>
            <w:r w:rsidRPr="00BA43B5">
              <w:rPr>
                <w:rFonts w:cs="Arial"/>
                <w:sz w:val="24"/>
                <w:szCs w:val="24"/>
              </w:rPr>
              <w:t>Suministro de alimentos para personas en reunión de medio ambiente para incorporar al municipio la dimensión ambiental del MARN</w:t>
            </w:r>
          </w:p>
        </w:tc>
        <w:tc>
          <w:tcPr>
            <w:tcW w:w="1640" w:type="dxa"/>
          </w:tcPr>
          <w:p w:rsidR="009350D3" w:rsidRPr="00BA43B5" w:rsidRDefault="009350D3" w:rsidP="00F0367F">
            <w:pPr>
              <w:jc w:val="right"/>
              <w:rPr>
                <w:rFonts w:cs="Arial"/>
                <w:sz w:val="24"/>
                <w:szCs w:val="24"/>
              </w:rPr>
            </w:pPr>
            <w:r w:rsidRPr="00BA43B5">
              <w:rPr>
                <w:rFonts w:cs="Arial"/>
                <w:sz w:val="24"/>
                <w:szCs w:val="24"/>
              </w:rPr>
              <w:t>$    13.50</w:t>
            </w:r>
          </w:p>
        </w:tc>
      </w:tr>
      <w:tr w:rsidR="009350D3" w:rsidRPr="00BA43B5" w:rsidTr="00F0367F">
        <w:tc>
          <w:tcPr>
            <w:tcW w:w="7230" w:type="dxa"/>
          </w:tcPr>
          <w:p w:rsidR="009350D3" w:rsidRPr="00BA43B5" w:rsidRDefault="009350D3" w:rsidP="00F0367F">
            <w:pPr>
              <w:jc w:val="both"/>
              <w:rPr>
                <w:rFonts w:cs="Arial"/>
                <w:b/>
                <w:sz w:val="24"/>
                <w:szCs w:val="24"/>
              </w:rPr>
            </w:pPr>
            <w:proofErr w:type="gramStart"/>
            <w:r w:rsidRPr="00BA43B5">
              <w:rPr>
                <w:rFonts w:cs="Arial"/>
                <w:b/>
                <w:sz w:val="24"/>
                <w:szCs w:val="24"/>
              </w:rPr>
              <w:t>Total …</w:t>
            </w:r>
            <w:proofErr w:type="gramEnd"/>
            <w:r w:rsidRPr="00BA43B5">
              <w:rPr>
                <w:rFonts w:cs="Arial"/>
                <w:b/>
                <w:sz w:val="24"/>
                <w:szCs w:val="24"/>
              </w:rPr>
              <w:t>……………………………………………………..</w:t>
            </w:r>
          </w:p>
        </w:tc>
        <w:tc>
          <w:tcPr>
            <w:tcW w:w="1640" w:type="dxa"/>
          </w:tcPr>
          <w:p w:rsidR="009350D3" w:rsidRPr="00BA43B5" w:rsidRDefault="009350D3" w:rsidP="00F0367F">
            <w:pPr>
              <w:jc w:val="right"/>
              <w:rPr>
                <w:rFonts w:cs="Arial"/>
                <w:b/>
                <w:sz w:val="24"/>
                <w:szCs w:val="24"/>
              </w:rPr>
            </w:pPr>
            <w:r w:rsidRPr="00BA43B5">
              <w:rPr>
                <w:rFonts w:cs="Arial"/>
                <w:b/>
                <w:sz w:val="24"/>
                <w:szCs w:val="24"/>
              </w:rPr>
              <w:fldChar w:fldCharType="begin"/>
            </w:r>
            <w:r w:rsidRPr="00BA43B5">
              <w:rPr>
                <w:rFonts w:cs="Arial"/>
                <w:b/>
                <w:sz w:val="24"/>
                <w:szCs w:val="24"/>
              </w:rPr>
              <w:instrText xml:space="preserve"> =SUM(ABOVE) </w:instrText>
            </w:r>
            <w:r w:rsidRPr="00BA43B5">
              <w:rPr>
                <w:rFonts w:cs="Arial"/>
                <w:b/>
                <w:sz w:val="24"/>
                <w:szCs w:val="24"/>
              </w:rPr>
              <w:fldChar w:fldCharType="separate"/>
            </w:r>
            <w:r w:rsidRPr="00BA43B5">
              <w:rPr>
                <w:rFonts w:cs="Arial"/>
                <w:b/>
                <w:noProof/>
                <w:sz w:val="24"/>
                <w:szCs w:val="24"/>
              </w:rPr>
              <w:t>$  285.50</w:t>
            </w:r>
            <w:r w:rsidRPr="00BA43B5">
              <w:rPr>
                <w:rFonts w:cs="Arial"/>
                <w:b/>
                <w:sz w:val="24"/>
                <w:szCs w:val="24"/>
              </w:rPr>
              <w:fldChar w:fldCharType="end"/>
            </w:r>
          </w:p>
        </w:tc>
      </w:tr>
    </w:tbl>
    <w:p w:rsidR="009350D3" w:rsidRPr="00BA43B5" w:rsidRDefault="009350D3" w:rsidP="009350D3">
      <w:pPr>
        <w:spacing w:after="0" w:line="240" w:lineRule="auto"/>
        <w:jc w:val="both"/>
        <w:rPr>
          <w:rFonts w:cs="Arial"/>
          <w:sz w:val="24"/>
          <w:szCs w:val="24"/>
        </w:rPr>
      </w:pPr>
      <w:r w:rsidRPr="00BA43B5">
        <w:rPr>
          <w:rFonts w:cs="Arial"/>
          <w:sz w:val="24"/>
          <w:szCs w:val="24"/>
        </w:rPr>
        <w:t>Conforme documentación anexa, con aplicación a la asignación presupuestaria respectiva;</w:t>
      </w:r>
    </w:p>
    <w:p w:rsidR="009350D3" w:rsidRPr="00BA43B5" w:rsidRDefault="009350D3" w:rsidP="009350D3">
      <w:pPr>
        <w:spacing w:after="0" w:line="240" w:lineRule="auto"/>
        <w:jc w:val="both"/>
        <w:rPr>
          <w:rFonts w:cs="Arial"/>
          <w:sz w:val="24"/>
          <w:szCs w:val="24"/>
        </w:rPr>
      </w:pPr>
      <w:r w:rsidRPr="00BA43B5">
        <w:rPr>
          <w:rFonts w:cs="Arial"/>
          <w:b/>
          <w:sz w:val="24"/>
          <w:szCs w:val="24"/>
        </w:rPr>
        <w:t>21)</w:t>
      </w:r>
      <w:r w:rsidRPr="00BA43B5">
        <w:rPr>
          <w:rFonts w:cs="Arial"/>
          <w:sz w:val="24"/>
          <w:szCs w:val="24"/>
        </w:rPr>
        <w:t xml:space="preserve"> MULTISERVICIOS “SALDAÑA”, </w:t>
      </w:r>
      <w:r w:rsidRPr="00BA43B5">
        <w:rPr>
          <w:rFonts w:cs="Arial"/>
          <w:b/>
          <w:sz w:val="24"/>
          <w:szCs w:val="24"/>
        </w:rPr>
        <w:t>$200.00</w:t>
      </w:r>
      <w:r w:rsidRPr="00BA43B5">
        <w:rPr>
          <w:rFonts w:cs="Arial"/>
          <w:sz w:val="24"/>
          <w:szCs w:val="24"/>
        </w:rPr>
        <w:t>, según factura No.003315, suministro de pintura para actividades diversas, que se realizan dentro del Plan de Turismo, conforme detalle en documentación anexa; con aplicación a la asignación presupuestaria respectiva;</w:t>
      </w:r>
    </w:p>
    <w:p w:rsidR="009350D3" w:rsidRPr="00BA43B5" w:rsidRDefault="009350D3" w:rsidP="009350D3">
      <w:pPr>
        <w:spacing w:after="0" w:line="240" w:lineRule="auto"/>
        <w:jc w:val="both"/>
        <w:rPr>
          <w:rFonts w:cs="Arial"/>
          <w:sz w:val="24"/>
          <w:szCs w:val="24"/>
        </w:rPr>
      </w:pPr>
      <w:r w:rsidRPr="00BA43B5">
        <w:rPr>
          <w:rFonts w:cs="Arial"/>
          <w:b/>
          <w:sz w:val="24"/>
          <w:szCs w:val="24"/>
        </w:rPr>
        <w:t>22)</w:t>
      </w:r>
      <w:r w:rsidRPr="00BA43B5">
        <w:rPr>
          <w:rFonts w:cs="Arial"/>
          <w:sz w:val="24"/>
          <w:szCs w:val="24"/>
        </w:rPr>
        <w:t xml:space="preserve"> Planilla No.10, </w:t>
      </w:r>
      <w:r w:rsidRPr="00BA43B5">
        <w:rPr>
          <w:rFonts w:cs="Arial"/>
          <w:b/>
          <w:sz w:val="24"/>
          <w:szCs w:val="24"/>
        </w:rPr>
        <w:t>$150.00</w:t>
      </w:r>
      <w:r w:rsidRPr="00BA43B5">
        <w:rPr>
          <w:rFonts w:cs="Arial"/>
          <w:sz w:val="24"/>
          <w:szCs w:val="24"/>
        </w:rPr>
        <w:t>, correspondiente al mes de octubre/2019; educadoras del programa: Mi juego mi aprendizaje, una apuesta a la educación y atención integral para la primera infancia; conforme documentación anexa, con aplicación a la asignación presupuestaria respectiva;</w:t>
      </w:r>
    </w:p>
    <w:p w:rsidR="009350D3" w:rsidRPr="00BA43B5" w:rsidRDefault="009350D3" w:rsidP="009350D3">
      <w:pPr>
        <w:spacing w:after="0" w:line="240" w:lineRule="auto"/>
        <w:jc w:val="both"/>
        <w:rPr>
          <w:rFonts w:cs="Arial"/>
          <w:sz w:val="24"/>
          <w:szCs w:val="24"/>
        </w:rPr>
      </w:pPr>
      <w:r w:rsidRPr="00BA43B5">
        <w:rPr>
          <w:rFonts w:cs="Arial"/>
          <w:b/>
          <w:sz w:val="24"/>
          <w:szCs w:val="24"/>
        </w:rPr>
        <w:lastRenderedPageBreak/>
        <w:t>23)</w:t>
      </w:r>
      <w:r w:rsidRPr="00BA43B5">
        <w:rPr>
          <w:rFonts w:cs="Arial"/>
          <w:sz w:val="24"/>
          <w:szCs w:val="24"/>
        </w:rPr>
        <w:t xml:space="preserve"> Autorizase apoyo al Centro Escolar Caserío Las Palmeras, cantón San Juan, en el sentido de brindarles transporte en bus a los alumnos; de Tacuba a Centro Turístico El Jícaro, para que asistan a una actividad educativa, el día 25 de octubre de 2019, por lo que se autoriza cancelar la cantidad de </w:t>
      </w:r>
      <w:r w:rsidRPr="00BA43B5">
        <w:rPr>
          <w:rFonts w:cs="Arial"/>
          <w:b/>
          <w:sz w:val="24"/>
          <w:szCs w:val="24"/>
        </w:rPr>
        <w:t>$195.00</w:t>
      </w:r>
      <w:r w:rsidRPr="00BA43B5">
        <w:rPr>
          <w:rFonts w:cs="Arial"/>
          <w:sz w:val="24"/>
          <w:szCs w:val="24"/>
        </w:rPr>
        <w:t xml:space="preserve">, al señor RUBEN DARIO ALVAREZ CABEZAS, en calidad de transportista, por dicho viaje; conforme documentación anexa, con aplicación a la asignación presupuestaria respectiva;  </w:t>
      </w:r>
    </w:p>
    <w:p w:rsidR="009350D3" w:rsidRPr="00BA43B5" w:rsidRDefault="009350D3" w:rsidP="009350D3">
      <w:pPr>
        <w:spacing w:after="0" w:line="240" w:lineRule="auto"/>
        <w:jc w:val="both"/>
        <w:rPr>
          <w:rFonts w:cs="Arial"/>
          <w:sz w:val="24"/>
          <w:szCs w:val="24"/>
        </w:rPr>
      </w:pPr>
      <w:r w:rsidRPr="00BA43B5">
        <w:rPr>
          <w:rFonts w:cs="Arial"/>
          <w:b/>
          <w:sz w:val="24"/>
          <w:szCs w:val="24"/>
        </w:rPr>
        <w:t>24)</w:t>
      </w:r>
      <w:r w:rsidRPr="00BA43B5">
        <w:rPr>
          <w:rFonts w:cs="Arial"/>
          <w:sz w:val="24"/>
          <w:szCs w:val="24"/>
        </w:rPr>
        <w:t xml:space="preserve"> Ing. José Agustín Alas Castro, </w:t>
      </w:r>
      <w:r w:rsidRPr="00BA43B5">
        <w:rPr>
          <w:rFonts w:cs="Arial"/>
          <w:b/>
          <w:sz w:val="24"/>
          <w:szCs w:val="24"/>
        </w:rPr>
        <w:t>$2,260.00</w:t>
      </w:r>
      <w:r w:rsidRPr="00BA43B5">
        <w:rPr>
          <w:rFonts w:cs="Arial"/>
          <w:sz w:val="24"/>
          <w:szCs w:val="24"/>
        </w:rPr>
        <w:t xml:space="preserve">, según factura No.0005, fecha 16/10/2019, por servicios profesionales de formulación de carpeta técnica del proyecto: mejoramiento de segundo tramo de calle vecinal que conduce a sector Los Jiménez de Caserío El Palmo, Cantón El Sincuyo, Municipio de Tacuba, conforme detalle en documentación anexa; con aplicación a la asignación presupuestaria respectiva; </w:t>
      </w:r>
    </w:p>
    <w:p w:rsidR="009350D3" w:rsidRPr="00BA43B5" w:rsidRDefault="009350D3" w:rsidP="009350D3">
      <w:pPr>
        <w:spacing w:after="0" w:line="240" w:lineRule="auto"/>
        <w:jc w:val="both"/>
        <w:rPr>
          <w:rFonts w:cs="Arial"/>
          <w:sz w:val="24"/>
          <w:szCs w:val="24"/>
        </w:rPr>
      </w:pPr>
      <w:r w:rsidRPr="00BA43B5">
        <w:rPr>
          <w:rFonts w:cs="Arial"/>
          <w:b/>
          <w:sz w:val="24"/>
          <w:szCs w:val="24"/>
        </w:rPr>
        <w:t>25)</w:t>
      </w:r>
      <w:r w:rsidRPr="00BA43B5">
        <w:rPr>
          <w:rFonts w:cs="Arial"/>
          <w:sz w:val="24"/>
          <w:szCs w:val="24"/>
        </w:rPr>
        <w:t xml:space="preserve"> EMPRESA RE &amp; JEM, S.A. DE C.V., </w:t>
      </w:r>
      <w:r w:rsidRPr="00BA43B5">
        <w:rPr>
          <w:rFonts w:cs="Arial"/>
          <w:b/>
          <w:sz w:val="24"/>
          <w:szCs w:val="24"/>
        </w:rPr>
        <w:t>$14,331.99</w:t>
      </w:r>
      <w:r w:rsidRPr="00BA43B5">
        <w:rPr>
          <w:rFonts w:cs="Arial"/>
          <w:sz w:val="24"/>
          <w:szCs w:val="24"/>
        </w:rPr>
        <w:t xml:space="preserve">, según factura No.2539, pago de anticipo del proyecto: construcción de muro, empedrado fraguado superficie terminada y reparación de bandas de rodaje en calles del caserío Rodeo II, Municipio de Tacuba, conforme detalle en documentación anexa; con aplicación a la asignación presupuestaria respectiva; </w:t>
      </w:r>
      <w:r w:rsidRPr="00BA43B5">
        <w:rPr>
          <w:rFonts w:cs="Arial"/>
          <w:b/>
          <w:sz w:val="24"/>
          <w:szCs w:val="24"/>
        </w:rPr>
        <w:t xml:space="preserve">los Concejales: Joel Ernesto Ramírez Acosta y </w:t>
      </w:r>
      <w:r w:rsidRPr="00BA43B5">
        <w:rPr>
          <w:rFonts w:cs="Arial"/>
          <w:b/>
          <w:sz w:val="24"/>
          <w:szCs w:val="24"/>
          <w:lang w:val="es-MX"/>
        </w:rPr>
        <w:t>Edith Verali Galicia Dávila, manifiestan no estar de acuerdo en éste pago, por lo que salvan su voto</w:t>
      </w:r>
      <w:r w:rsidRPr="00BA43B5">
        <w:rPr>
          <w:rFonts w:cs="Arial"/>
          <w:sz w:val="24"/>
          <w:szCs w:val="24"/>
          <w:lang w:val="es-MX"/>
        </w:rPr>
        <w:t>;</w:t>
      </w:r>
    </w:p>
    <w:p w:rsidR="009350D3" w:rsidRPr="00BA43B5" w:rsidRDefault="009350D3" w:rsidP="009350D3">
      <w:pPr>
        <w:spacing w:after="0" w:line="240" w:lineRule="auto"/>
        <w:jc w:val="both"/>
        <w:rPr>
          <w:rFonts w:cs="Arial"/>
          <w:sz w:val="24"/>
          <w:szCs w:val="24"/>
        </w:rPr>
      </w:pPr>
      <w:r w:rsidRPr="00BA43B5">
        <w:rPr>
          <w:rFonts w:cs="Arial"/>
          <w:sz w:val="24"/>
          <w:szCs w:val="24"/>
        </w:rPr>
        <w:t>Repórtese a los Departamentos de Contabilidad y Tesorería Municipal, para efectos de legalidad y los respectivos pagos, de conformidad a la Ley. Comuníquese.</w:t>
      </w:r>
    </w:p>
    <w:p w:rsidR="009350D3" w:rsidRPr="00BA43B5" w:rsidRDefault="009350D3" w:rsidP="009350D3">
      <w:pPr>
        <w:spacing w:after="0" w:line="240" w:lineRule="auto"/>
        <w:jc w:val="both"/>
        <w:rPr>
          <w:rFonts w:cs="Arial"/>
          <w:b/>
          <w:sz w:val="24"/>
          <w:szCs w:val="24"/>
        </w:rPr>
      </w:pPr>
      <w:r w:rsidRPr="00BA43B5">
        <w:rPr>
          <w:rFonts w:cs="Arial"/>
          <w:b/>
          <w:bCs/>
          <w:sz w:val="24"/>
          <w:szCs w:val="24"/>
          <w:u w:val="single"/>
        </w:rPr>
        <w:t>ACUERDO No.2</w:t>
      </w:r>
      <w:r w:rsidRPr="00BA43B5">
        <w:rPr>
          <w:rFonts w:cs="Arial"/>
          <w:b/>
          <w:sz w:val="24"/>
          <w:szCs w:val="24"/>
          <w:u w:val="single"/>
        </w:rPr>
        <w:t>.</w:t>
      </w:r>
      <w:r w:rsidRPr="00BA43B5">
        <w:rPr>
          <w:rFonts w:cs="Arial"/>
          <w:sz w:val="24"/>
          <w:szCs w:val="24"/>
        </w:rPr>
        <w:t xml:space="preserve"> El Concejo, en uso de sus facultades legales conferidas por el Código Municipal, ACUERDA: Autorizar el Pago del Mandamiento Colectivo de Sueldos en Planilla, de: Funcionarios, Empleados y demás Trabajadores Municipales, que laboran en ésta Alcaldía, por Ley de Salario y por Contrato, inclusive otros gastos y pagos del Personal que labora en los Proyectos permanentes, siguientes: </w:t>
      </w:r>
      <w:r w:rsidRPr="00BA43B5">
        <w:rPr>
          <w:rFonts w:cs="Arial"/>
          <w:b/>
          <w:sz w:val="24"/>
          <w:szCs w:val="24"/>
        </w:rPr>
        <w:t>1)</w:t>
      </w:r>
      <w:r w:rsidRPr="00BA43B5">
        <w:rPr>
          <w:rFonts w:cs="Arial"/>
          <w:sz w:val="24"/>
          <w:szCs w:val="24"/>
        </w:rPr>
        <w:t xml:space="preserve"> </w:t>
      </w:r>
      <w:r w:rsidRPr="00BA43B5">
        <w:rPr>
          <w:rFonts w:cs="Arial"/>
          <w:bCs/>
          <w:sz w:val="24"/>
          <w:szCs w:val="24"/>
          <w:lang w:val="es-MX"/>
        </w:rPr>
        <w:t xml:space="preserve">Asistencia Médica de Emergencias para la Salud en Clínica y Ambulancia Municipal de la Alcaldía Municipal de Tacuba; </w:t>
      </w:r>
      <w:r w:rsidRPr="00BA43B5">
        <w:rPr>
          <w:rFonts w:cs="Arial"/>
          <w:b/>
          <w:bCs/>
          <w:sz w:val="24"/>
          <w:szCs w:val="24"/>
          <w:lang w:val="es-MX"/>
        </w:rPr>
        <w:t>2)</w:t>
      </w:r>
      <w:r w:rsidRPr="00BA43B5">
        <w:rPr>
          <w:rFonts w:cs="Arial"/>
          <w:bCs/>
          <w:sz w:val="24"/>
          <w:szCs w:val="24"/>
          <w:lang w:val="es-MX"/>
        </w:rPr>
        <w:t xml:space="preserve"> Mantenimiento de Caminos Vecinales, Municipio de Tacuba, Departamento de Ahuachapán; </w:t>
      </w:r>
      <w:r w:rsidRPr="00BA43B5">
        <w:rPr>
          <w:rFonts w:cs="Arial"/>
          <w:b/>
          <w:bCs/>
          <w:sz w:val="24"/>
          <w:szCs w:val="24"/>
          <w:lang w:val="es-MX"/>
        </w:rPr>
        <w:t>3)</w:t>
      </w:r>
      <w:r w:rsidRPr="00BA43B5">
        <w:rPr>
          <w:rFonts w:cs="Arial"/>
          <w:bCs/>
          <w:sz w:val="24"/>
          <w:szCs w:val="24"/>
          <w:lang w:val="es-MX"/>
        </w:rPr>
        <w:t xml:space="preserve"> Limpieza y Ornato del Municipio de Tacuba, Departamento de Ahuachapán; </w:t>
      </w:r>
      <w:r w:rsidRPr="00BA43B5">
        <w:rPr>
          <w:rFonts w:cs="Arial"/>
          <w:b/>
          <w:bCs/>
          <w:sz w:val="24"/>
          <w:szCs w:val="24"/>
          <w:lang w:val="es-MX"/>
        </w:rPr>
        <w:t>4)</w:t>
      </w:r>
      <w:r w:rsidRPr="00BA43B5">
        <w:rPr>
          <w:rFonts w:cs="Arial"/>
          <w:bCs/>
          <w:sz w:val="24"/>
          <w:szCs w:val="24"/>
          <w:lang w:val="es-MX"/>
        </w:rPr>
        <w:t xml:space="preserve"> </w:t>
      </w:r>
      <w:r w:rsidRPr="00BA43B5">
        <w:rPr>
          <w:rFonts w:cs="Arial"/>
          <w:sz w:val="24"/>
          <w:szCs w:val="24"/>
        </w:rPr>
        <w:t xml:space="preserve">Administración de la Prestación del Servicio Público de Agua Potable, Municipio de Tacuba, Departamento de Ahuachapán; </w:t>
      </w:r>
      <w:r w:rsidRPr="00BA43B5">
        <w:rPr>
          <w:rFonts w:cs="Arial"/>
          <w:b/>
          <w:sz w:val="24"/>
          <w:szCs w:val="24"/>
        </w:rPr>
        <w:t>5)</w:t>
      </w:r>
      <w:r w:rsidRPr="00BA43B5">
        <w:rPr>
          <w:rFonts w:cs="Arial"/>
          <w:sz w:val="24"/>
          <w:szCs w:val="24"/>
        </w:rPr>
        <w:t xml:space="preserve"> Fortalecimiento del turismo del Municipio de Tacuba mediante el apoyo al circuido de la Ruta de las Flores; </w:t>
      </w:r>
      <w:r w:rsidRPr="00BA43B5">
        <w:rPr>
          <w:rFonts w:cs="Arial"/>
          <w:b/>
          <w:sz w:val="24"/>
          <w:szCs w:val="24"/>
        </w:rPr>
        <w:t>6)</w:t>
      </w:r>
      <w:r w:rsidRPr="00BA43B5">
        <w:rPr>
          <w:rFonts w:cs="Arial"/>
          <w:sz w:val="24"/>
          <w:szCs w:val="24"/>
        </w:rPr>
        <w:t xml:space="preserve"> Apoyo al desarrollo de las comunidades del Municipio de Tacuba, mediante la Unidad de Promoción Social; </w:t>
      </w:r>
      <w:r w:rsidRPr="00BA43B5">
        <w:rPr>
          <w:rFonts w:cs="Arial"/>
          <w:b/>
          <w:sz w:val="24"/>
          <w:szCs w:val="24"/>
        </w:rPr>
        <w:t>7)</w:t>
      </w:r>
      <w:r w:rsidRPr="00BA43B5">
        <w:rPr>
          <w:rFonts w:cs="Arial"/>
          <w:sz w:val="24"/>
          <w:szCs w:val="24"/>
        </w:rPr>
        <w:t xml:space="preserve"> Comunicaciones Municipales; </w:t>
      </w:r>
      <w:r w:rsidRPr="00BA43B5">
        <w:rPr>
          <w:rFonts w:cs="Arial"/>
          <w:b/>
          <w:sz w:val="24"/>
          <w:szCs w:val="24"/>
        </w:rPr>
        <w:t>8)</w:t>
      </w:r>
      <w:r w:rsidRPr="00BA43B5">
        <w:rPr>
          <w:rFonts w:cs="Arial"/>
          <w:sz w:val="24"/>
          <w:szCs w:val="24"/>
        </w:rPr>
        <w:t xml:space="preserve"> Mantenimiento del edificio de la Alcaldía Municipal de Tacuba; así como también los servicios profesionales de asesoría jurídica, mantenimiento de equipos informáticos, arrendamiento de bienes muebles, equipos y otros. En base a salarios y otras asignaciones establecidas en el Presupuesto Municipal, aprobado para el año </w:t>
      </w:r>
      <w:r w:rsidRPr="00BA43B5">
        <w:rPr>
          <w:rFonts w:cs="Arial"/>
          <w:b/>
          <w:sz w:val="24"/>
          <w:szCs w:val="24"/>
        </w:rPr>
        <w:t>2019</w:t>
      </w:r>
      <w:r w:rsidRPr="00BA43B5">
        <w:rPr>
          <w:rFonts w:cs="Arial"/>
          <w:sz w:val="24"/>
          <w:szCs w:val="24"/>
        </w:rPr>
        <w:t xml:space="preserve">, bajo </w:t>
      </w:r>
      <w:r w:rsidRPr="00BA43B5">
        <w:rPr>
          <w:rFonts w:cs="Arial"/>
          <w:b/>
          <w:sz w:val="24"/>
          <w:szCs w:val="24"/>
        </w:rPr>
        <w:t xml:space="preserve">DECRETO DE ORDENANZA MUNICIPAL </w:t>
      </w:r>
      <w:r w:rsidRPr="00BA43B5">
        <w:rPr>
          <w:rFonts w:cs="Arial"/>
          <w:b/>
          <w:sz w:val="24"/>
          <w:szCs w:val="24"/>
          <w:u w:val="single"/>
        </w:rPr>
        <w:t>Nº51/2018</w:t>
      </w:r>
      <w:r w:rsidRPr="00BA43B5">
        <w:rPr>
          <w:rFonts w:cs="Arial"/>
          <w:b/>
          <w:sz w:val="24"/>
          <w:szCs w:val="24"/>
        </w:rPr>
        <w:t xml:space="preserve">, DE FECHA </w:t>
      </w:r>
      <w:r w:rsidRPr="00BA43B5">
        <w:rPr>
          <w:rFonts w:cs="Arial"/>
          <w:b/>
          <w:sz w:val="24"/>
          <w:szCs w:val="24"/>
          <w:u w:val="single"/>
        </w:rPr>
        <w:t>17 DE DICIEMBRE DE 2018</w:t>
      </w:r>
      <w:r w:rsidRPr="00BA43B5">
        <w:rPr>
          <w:rFonts w:cs="Arial"/>
          <w:sz w:val="24"/>
          <w:szCs w:val="24"/>
        </w:rPr>
        <w:t xml:space="preserve">, pago de (dos) Dietas a Concejales Propietarios y Suplentes </w:t>
      </w:r>
      <w:r w:rsidRPr="00BA43B5">
        <w:rPr>
          <w:rFonts w:cs="Arial"/>
          <w:b/>
          <w:sz w:val="24"/>
          <w:szCs w:val="24"/>
        </w:rPr>
        <w:t>$282.50</w:t>
      </w:r>
      <w:r w:rsidRPr="00BA43B5">
        <w:rPr>
          <w:rFonts w:cs="Arial"/>
          <w:sz w:val="24"/>
          <w:szCs w:val="24"/>
        </w:rPr>
        <w:t xml:space="preserve"> c/u; que asistan a Sesiones Ordinarias y Extraordinarias, celebradas durante el mes de </w:t>
      </w:r>
      <w:r w:rsidRPr="00BA43B5">
        <w:rPr>
          <w:rFonts w:cs="Arial"/>
          <w:b/>
          <w:bCs/>
          <w:sz w:val="24"/>
          <w:szCs w:val="24"/>
          <w:u w:val="single"/>
        </w:rPr>
        <w:t>NOVIEMBRE/2019</w:t>
      </w:r>
      <w:r w:rsidRPr="00BA43B5">
        <w:rPr>
          <w:rFonts w:cs="Arial"/>
          <w:sz w:val="24"/>
          <w:szCs w:val="24"/>
        </w:rPr>
        <w:t xml:space="preserve">, aportaciones y cotizaciones AFP CONFÍA CRECER, ISSS, servicios básicos de energía eléctrica, telecomunicaciones, correos por envío de correspondencia oficial, comisiones y gastos bancarios, comisiones por recaudación de Tasas e Impuestos por la Compañía AES CLESA, contribuciones a COMURES $1,100.00, CDA $210.00, MICROREGIÓN CENTRO – AHUACHAPÁN, $350.00, papelería y artículos de escritorio, agua embotellada para Dependencias de ésta Alcaldía, gastos por consumo de </w:t>
      </w:r>
      <w:r w:rsidRPr="00BA43B5">
        <w:rPr>
          <w:rFonts w:cs="Arial"/>
          <w:sz w:val="24"/>
          <w:szCs w:val="24"/>
        </w:rPr>
        <w:lastRenderedPageBreak/>
        <w:t xml:space="preserve">combustible, viáticos por misiones oficiales dentro y fuera del país; y otros descuentos ordenados por ley y demás gastos previamente consignados en el Presupuesto Municipal Ejercicio Financiero Fiscal 2019; tomando en cuenta además los gastos de inversión y funcionamiento FODES, para el desarrollo y proyección de la Administración Municipal; con respaldo de los comprobantes de egreso para su legalización de conformidad a los Arts. 86 </w:t>
      </w:r>
      <w:proofErr w:type="gramStart"/>
      <w:r w:rsidRPr="00BA43B5">
        <w:rPr>
          <w:rFonts w:cs="Arial"/>
          <w:sz w:val="24"/>
          <w:szCs w:val="24"/>
        </w:rPr>
        <w:t>y</w:t>
      </w:r>
      <w:proofErr w:type="gramEnd"/>
      <w:r w:rsidRPr="00BA43B5">
        <w:rPr>
          <w:rFonts w:cs="Arial"/>
          <w:sz w:val="24"/>
          <w:szCs w:val="24"/>
        </w:rPr>
        <w:t xml:space="preserve"> 91 del Código antes citado; reportándolos a los Departamentos de Contabilidad y Tesorería Municipal, y fuera de parentesco con Miembros de éste Concejo, de parte de los proveedores de la prestación de servicios técnicos y profesionales; aplicando el gasto a la asignación presupuestaria respectiva; para el pago de las Dietas y Salarios para el Señor Alcalde, Síndico, Regidores Propietarios y Suplentes; y Personal de Empleados de ésta Municipalidad. Se incluye descuento del 75% por cuota de préstamo: REF AA1051771 $39,313.59; por capital e intereses al Banco Hipotecario. </w:t>
      </w:r>
      <w:r w:rsidRPr="00BA43B5">
        <w:rPr>
          <w:rFonts w:cs="Arial"/>
          <w:b/>
          <w:sz w:val="24"/>
          <w:szCs w:val="24"/>
        </w:rPr>
        <w:t xml:space="preserve">Los Concejales: </w:t>
      </w:r>
      <w:r w:rsidRPr="00BA43B5">
        <w:rPr>
          <w:rFonts w:cs="Arial"/>
          <w:b/>
          <w:sz w:val="24"/>
          <w:szCs w:val="24"/>
          <w:lang w:val="es-MX"/>
        </w:rPr>
        <w:t>Joel Ernesto Ramírez Acosta</w:t>
      </w:r>
      <w:r w:rsidRPr="00BA43B5">
        <w:rPr>
          <w:rFonts w:cs="Arial"/>
          <w:b/>
          <w:sz w:val="24"/>
          <w:szCs w:val="24"/>
        </w:rPr>
        <w:t>, Edit Verali Galicia Davila</w:t>
      </w:r>
      <w:r w:rsidRPr="00BA43B5">
        <w:rPr>
          <w:rFonts w:cs="Arial"/>
          <w:b/>
          <w:sz w:val="24"/>
          <w:szCs w:val="24"/>
          <w:lang w:val="es-MX"/>
        </w:rPr>
        <w:t>;</w:t>
      </w:r>
      <w:r w:rsidRPr="00BA43B5">
        <w:rPr>
          <w:rFonts w:cs="Arial"/>
          <w:b/>
          <w:sz w:val="24"/>
          <w:szCs w:val="24"/>
        </w:rPr>
        <w:t xml:space="preserve"> salvan su voto en ésta resolución, manifestando no estar de acuerdo porque a su criterio debería de ser específico el acuerdo para cada pago</w:t>
      </w:r>
      <w:r w:rsidRPr="00BA43B5">
        <w:rPr>
          <w:rFonts w:cs="Arial"/>
          <w:sz w:val="24"/>
          <w:szCs w:val="24"/>
        </w:rPr>
        <w:t>. Comuníquese.</w:t>
      </w:r>
    </w:p>
    <w:p w:rsidR="009350D3" w:rsidRPr="00BA43B5" w:rsidRDefault="009350D3" w:rsidP="009350D3">
      <w:pPr>
        <w:spacing w:after="0" w:line="240" w:lineRule="auto"/>
        <w:jc w:val="both"/>
        <w:rPr>
          <w:rFonts w:cs="Arial"/>
          <w:b/>
          <w:sz w:val="24"/>
          <w:szCs w:val="24"/>
          <w:lang w:val="es-MX"/>
        </w:rPr>
      </w:pPr>
      <w:r w:rsidRPr="00BA43B5">
        <w:rPr>
          <w:rFonts w:cs="Arial"/>
          <w:b/>
          <w:bCs/>
          <w:sz w:val="24"/>
          <w:szCs w:val="24"/>
          <w:u w:val="single"/>
        </w:rPr>
        <w:t>ACUERDO No.3</w:t>
      </w:r>
      <w:r w:rsidRPr="00BA43B5">
        <w:rPr>
          <w:rFonts w:cs="Arial"/>
          <w:b/>
          <w:sz w:val="24"/>
          <w:szCs w:val="24"/>
          <w:u w:val="single"/>
        </w:rPr>
        <w:t>.</w:t>
      </w:r>
      <w:r w:rsidRPr="00BA43B5">
        <w:rPr>
          <w:rFonts w:cs="Arial"/>
          <w:sz w:val="24"/>
          <w:szCs w:val="24"/>
        </w:rPr>
        <w:t xml:space="preserve">  El Concejo en uso de sus facultades legales conferidas por el Código Municipal y Constitución de la República, ACUERDA: Autorizar que se efectúen las reprogramaciones y reformas presupuestarias que sean necesarias durante el mes de </w:t>
      </w:r>
      <w:r w:rsidRPr="00BA43B5">
        <w:rPr>
          <w:rFonts w:cs="Arial"/>
          <w:b/>
          <w:sz w:val="24"/>
          <w:szCs w:val="24"/>
          <w:u w:val="single"/>
        </w:rPr>
        <w:t>NOVIEMBRE</w:t>
      </w:r>
      <w:r w:rsidRPr="00BA43B5">
        <w:rPr>
          <w:rFonts w:cs="Arial"/>
          <w:sz w:val="24"/>
          <w:szCs w:val="24"/>
        </w:rPr>
        <w:t xml:space="preserve"> del año </w:t>
      </w:r>
      <w:r w:rsidRPr="00BA43B5">
        <w:rPr>
          <w:rFonts w:cs="Arial"/>
          <w:b/>
          <w:sz w:val="24"/>
          <w:szCs w:val="24"/>
          <w:u w:val="single"/>
        </w:rPr>
        <w:t>2019</w:t>
      </w:r>
      <w:r w:rsidRPr="00BA43B5">
        <w:rPr>
          <w:rFonts w:cs="Arial"/>
          <w:sz w:val="24"/>
          <w:szCs w:val="24"/>
        </w:rPr>
        <w:t xml:space="preserve">, para solventar compromisos; facultando al Señor Alcalde Municipal, para que coordine con el personal del Área Financiera; para la elaboración de los respectivos Decretos que se adjuntarán al Presupuesto Municipal y se resguardarán en la misma área. </w:t>
      </w:r>
      <w:r w:rsidRPr="00BA43B5">
        <w:rPr>
          <w:rFonts w:cs="Arial"/>
          <w:b/>
          <w:sz w:val="24"/>
          <w:szCs w:val="24"/>
        </w:rPr>
        <w:t xml:space="preserve">Los Concejales: </w:t>
      </w:r>
      <w:r w:rsidRPr="00BA43B5">
        <w:rPr>
          <w:rFonts w:cs="Arial"/>
          <w:b/>
          <w:sz w:val="24"/>
          <w:szCs w:val="24"/>
          <w:lang w:val="es-MX"/>
        </w:rPr>
        <w:t>Joel Ernesto Ramírez Acosta</w:t>
      </w:r>
      <w:r w:rsidRPr="00BA43B5">
        <w:rPr>
          <w:rFonts w:cs="Arial"/>
          <w:b/>
          <w:sz w:val="24"/>
          <w:szCs w:val="24"/>
        </w:rPr>
        <w:t>, Edit Verali Galicia Davila</w:t>
      </w:r>
      <w:r w:rsidRPr="00BA43B5">
        <w:rPr>
          <w:rFonts w:cs="Arial"/>
          <w:b/>
          <w:sz w:val="24"/>
          <w:szCs w:val="24"/>
          <w:lang w:val="es-MX"/>
        </w:rPr>
        <w:t>;</w:t>
      </w:r>
      <w:r w:rsidRPr="00BA43B5">
        <w:rPr>
          <w:rFonts w:cs="Arial"/>
          <w:sz w:val="24"/>
          <w:szCs w:val="24"/>
          <w:lang w:val="es-MX"/>
        </w:rPr>
        <w:t xml:space="preserve"> </w:t>
      </w:r>
      <w:r w:rsidRPr="00BA43B5">
        <w:rPr>
          <w:rFonts w:cs="Arial"/>
          <w:b/>
          <w:sz w:val="24"/>
          <w:szCs w:val="24"/>
        </w:rPr>
        <w:t>salvan su voto en éste acuerdo, manifestando que acompañarán las reformas necesarias, hasta que vean el punto específico de cada reforma</w:t>
      </w:r>
      <w:r w:rsidRPr="00BA43B5">
        <w:rPr>
          <w:rFonts w:cs="Arial"/>
          <w:sz w:val="24"/>
          <w:szCs w:val="24"/>
        </w:rPr>
        <w:t>. Comuníquese.</w:t>
      </w:r>
    </w:p>
    <w:p w:rsidR="009350D3" w:rsidRPr="00BA43B5" w:rsidRDefault="009350D3" w:rsidP="009350D3">
      <w:pPr>
        <w:spacing w:after="0" w:line="240" w:lineRule="auto"/>
        <w:jc w:val="both"/>
        <w:rPr>
          <w:rFonts w:cs="Arial"/>
          <w:sz w:val="24"/>
          <w:szCs w:val="24"/>
        </w:rPr>
      </w:pPr>
      <w:r w:rsidRPr="00BA43B5">
        <w:rPr>
          <w:rFonts w:cs="Arial"/>
          <w:b/>
          <w:bCs/>
          <w:sz w:val="24"/>
          <w:szCs w:val="24"/>
          <w:u w:val="single"/>
        </w:rPr>
        <w:t>ACUERDO No.4</w:t>
      </w:r>
      <w:r w:rsidRPr="00BA43B5">
        <w:rPr>
          <w:rFonts w:cs="Arial"/>
          <w:b/>
          <w:sz w:val="24"/>
          <w:szCs w:val="24"/>
          <w:u w:val="single"/>
        </w:rPr>
        <w:t>.</w:t>
      </w:r>
      <w:r w:rsidRPr="00BA43B5">
        <w:rPr>
          <w:rFonts w:cs="Arial"/>
          <w:sz w:val="24"/>
          <w:szCs w:val="24"/>
        </w:rPr>
        <w:t xml:space="preserve"> </w:t>
      </w:r>
      <w:r w:rsidRPr="00BA43B5">
        <w:rPr>
          <w:rFonts w:eastAsia="Calibri" w:cs="Arial"/>
          <w:sz w:val="24"/>
          <w:szCs w:val="24"/>
        </w:rPr>
        <w:t>El Concejo en base a las facultades legales que le confiere el Código Municipal y considerando que la Municipalidad carece de medios de transporte para la movilización en las diferentes actividades que se realizan, volviendo necesaria la reparación del Pick Up Toyota N7230, color gris, éste Concejo Municipal</w:t>
      </w:r>
      <w:r w:rsidRPr="00BA43B5">
        <w:rPr>
          <w:rFonts w:cs="Arial"/>
          <w:sz w:val="24"/>
          <w:szCs w:val="24"/>
        </w:rPr>
        <w:t>; ACUERDA: Adjudicar la reparación del pick up Toyota N7230, al taller: INDUSTRIAS TOBAR, propiedad del señor: JOSE ALFREDO TOBAR ORELLANA, por la cantidad de dos mil quinientos nueve 50/100 Dólares ($2,509.50), según cotización presentada, que incluye ajuste completo, reparación de motor (repuestos y mano de obra), así mismo se autoriza a la unidad financiera para que realice la reforma presupuestaria correspondiente en los objetos específicos afectados, para cubrir éste gasto; al mismo tiempo se autoriza al Señor Tesorero Municipal, para que pague facturas por la cantidad antes mencionada. Comuníquese.</w:t>
      </w:r>
    </w:p>
    <w:p w:rsidR="009350D3" w:rsidRPr="00BA43B5" w:rsidRDefault="009350D3" w:rsidP="009350D3">
      <w:pPr>
        <w:spacing w:after="0" w:line="240" w:lineRule="auto"/>
        <w:jc w:val="both"/>
        <w:rPr>
          <w:rFonts w:cs="Arial"/>
          <w:sz w:val="24"/>
          <w:szCs w:val="24"/>
        </w:rPr>
      </w:pPr>
      <w:r w:rsidRPr="00BA43B5">
        <w:rPr>
          <w:rFonts w:cs="Arial"/>
          <w:b/>
          <w:bCs/>
          <w:sz w:val="24"/>
          <w:szCs w:val="24"/>
          <w:u w:val="single"/>
        </w:rPr>
        <w:t>ACUERDO No.5</w:t>
      </w:r>
      <w:r w:rsidRPr="00BA43B5">
        <w:rPr>
          <w:rFonts w:cs="Arial"/>
          <w:b/>
          <w:sz w:val="24"/>
          <w:szCs w:val="24"/>
          <w:u w:val="single"/>
        </w:rPr>
        <w:t>.</w:t>
      </w:r>
      <w:r w:rsidRPr="00BA43B5">
        <w:rPr>
          <w:rFonts w:cs="Arial"/>
          <w:sz w:val="24"/>
          <w:szCs w:val="24"/>
        </w:rPr>
        <w:t xml:space="preserve"> El Concejo en uso de sus facultades legales conferidas por el Código Municipal y la LACAP; ACUERDA: Aprobar la carpeta técnica para el proyecto: </w:t>
      </w:r>
      <w:r w:rsidRPr="00BA43B5">
        <w:rPr>
          <w:rFonts w:cs="Arial"/>
          <w:b/>
          <w:sz w:val="24"/>
          <w:szCs w:val="24"/>
        </w:rPr>
        <w:t>MEJORAMIENTO DE SEGUNDO TRAMO DE CALLE VECINAL QUE CONDUCE AL SECTOR DE LOS JIMENEZ DE CASERÍO EL PALMO, CANTÓN EL SINCUYO, MUNICIPIO DE TACUBA</w:t>
      </w:r>
      <w:r w:rsidRPr="00BA43B5">
        <w:rPr>
          <w:rFonts w:cs="Arial"/>
          <w:sz w:val="24"/>
          <w:szCs w:val="24"/>
        </w:rPr>
        <w:t>, que formuló el Ingeniero JOSE AGUSTIN ALAS CASTRO, por un costo de $2,260.00, con un monto de ejecución del proyecto, de $47,069.49, y un monto de supervisión de $3,200.00; además se aprueba el pago por la formulación de dicha carpeta técnica por un monto de $2,260.00. Comuníquese.</w:t>
      </w:r>
    </w:p>
    <w:p w:rsidR="009350D3" w:rsidRPr="00BA43B5" w:rsidRDefault="009350D3" w:rsidP="009350D3">
      <w:pPr>
        <w:spacing w:after="0" w:line="240" w:lineRule="auto"/>
        <w:jc w:val="both"/>
        <w:rPr>
          <w:rFonts w:cs="Arial"/>
          <w:sz w:val="24"/>
          <w:szCs w:val="24"/>
        </w:rPr>
      </w:pPr>
      <w:r w:rsidRPr="00BA43B5">
        <w:rPr>
          <w:rFonts w:cs="Arial"/>
          <w:b/>
          <w:bCs/>
          <w:sz w:val="24"/>
          <w:szCs w:val="24"/>
          <w:u w:val="single"/>
        </w:rPr>
        <w:lastRenderedPageBreak/>
        <w:t>ACUERDO No.6</w:t>
      </w:r>
      <w:r w:rsidRPr="00BA43B5">
        <w:rPr>
          <w:rFonts w:cs="Arial"/>
          <w:b/>
          <w:sz w:val="24"/>
          <w:szCs w:val="24"/>
          <w:u w:val="single"/>
        </w:rPr>
        <w:t>.</w:t>
      </w:r>
      <w:r w:rsidRPr="00BA43B5">
        <w:rPr>
          <w:rFonts w:cs="Arial"/>
          <w:sz w:val="24"/>
          <w:szCs w:val="24"/>
        </w:rPr>
        <w:t xml:space="preserve"> </w:t>
      </w:r>
      <w:r w:rsidRPr="00BA43B5">
        <w:rPr>
          <w:rFonts w:eastAsia="Calibri" w:cs="Arial"/>
          <w:sz w:val="24"/>
          <w:szCs w:val="24"/>
        </w:rPr>
        <w:t xml:space="preserve">El Concejo Municipal de Tacuba, a solicitud del Ministerio de Justicia y Seguridad Pública, en base al Decreto Legislativo No.342 de fecha 23 de mayo de 2019. </w:t>
      </w:r>
      <w:r w:rsidRPr="00BA43B5">
        <w:rPr>
          <w:rFonts w:cs="Arial"/>
          <w:sz w:val="24"/>
          <w:szCs w:val="24"/>
        </w:rPr>
        <w:t xml:space="preserve">Considerando: I- Que el Ministerio de Justicia y Seguridad Pública, ha asignado fondos a éste Municipio, para la realización del proyecto: </w:t>
      </w:r>
      <w:r w:rsidRPr="00BA43B5">
        <w:rPr>
          <w:rFonts w:cs="Arial"/>
          <w:b/>
          <w:sz w:val="24"/>
          <w:szCs w:val="24"/>
        </w:rPr>
        <w:t>CONSTRUCCIÓN DE CANCHA DE FÚTBOL SALA EX RASTRO MUNICIPAL DE TACUBA, DEPARTAMENTO DE AHUACHAPÁN</w:t>
      </w:r>
      <w:r w:rsidRPr="00BA43B5">
        <w:rPr>
          <w:rFonts w:cs="Arial"/>
          <w:sz w:val="24"/>
          <w:szCs w:val="24"/>
        </w:rPr>
        <w:t xml:space="preserve">; al cual le fueron asignados $45,000.00; II- Que ésta Municipalidad actualmente no cuenta con fondos suficientes para el aporte de la respectiva contrapartida, para la realización de dicho proyecto; por tanto; éste Concejo, en uso de sus facultades legales conferidas por Código Municipal; ACUERDA: No ejecutar el proyecto: </w:t>
      </w:r>
      <w:r w:rsidRPr="00BA43B5">
        <w:rPr>
          <w:rFonts w:cs="Arial"/>
          <w:b/>
          <w:sz w:val="24"/>
          <w:szCs w:val="24"/>
        </w:rPr>
        <w:t>CONSTRUCCIÓN DE CANCHA DE FÚTBOL SALA EX RASTRO MUNICIPAL DE TACUBA, DEPARTAMENTO DE AHUACHAPÁN</w:t>
      </w:r>
      <w:r w:rsidRPr="00BA43B5">
        <w:rPr>
          <w:rFonts w:cs="Arial"/>
          <w:sz w:val="24"/>
          <w:szCs w:val="24"/>
        </w:rPr>
        <w:t>, debido a no contar con los fondos necesarios, que corresponden a la contrapartida para realización de obras de mitigación, muros y terracería del terreno del ex rastro Municipal, que es indispensable para ejecutar dicho proyecto, que sería financiado por el Ministerio de Justicia y Seguridad Pública, con una asignación de fondos de $45,000.00. Éste Concejo, gestionará el próximo año, más recursos para realizar dicho proyecto. Comuníquese.</w:t>
      </w:r>
    </w:p>
    <w:p w:rsidR="009350D3" w:rsidRPr="00BA43B5" w:rsidRDefault="009350D3" w:rsidP="009350D3">
      <w:pPr>
        <w:spacing w:after="0" w:line="240" w:lineRule="auto"/>
        <w:jc w:val="both"/>
        <w:rPr>
          <w:rFonts w:cs="Arial"/>
          <w:sz w:val="24"/>
          <w:szCs w:val="24"/>
        </w:rPr>
      </w:pPr>
      <w:r w:rsidRPr="00BA43B5">
        <w:rPr>
          <w:rFonts w:cs="Arial"/>
          <w:b/>
          <w:bCs/>
          <w:sz w:val="24"/>
          <w:szCs w:val="24"/>
          <w:u w:val="single"/>
        </w:rPr>
        <w:t>ACUERDO No.7</w:t>
      </w:r>
      <w:r w:rsidRPr="00BA43B5">
        <w:rPr>
          <w:rFonts w:cs="Arial"/>
          <w:b/>
          <w:sz w:val="24"/>
          <w:szCs w:val="24"/>
          <w:u w:val="single"/>
        </w:rPr>
        <w:t>.</w:t>
      </w:r>
      <w:r w:rsidRPr="00BA43B5">
        <w:rPr>
          <w:rFonts w:cs="Arial"/>
          <w:sz w:val="24"/>
          <w:szCs w:val="24"/>
        </w:rPr>
        <w:t xml:space="preserve"> </w:t>
      </w:r>
      <w:r w:rsidRPr="00BA43B5">
        <w:rPr>
          <w:rFonts w:eastAsia="Calibri" w:cs="Arial"/>
          <w:sz w:val="24"/>
          <w:szCs w:val="24"/>
        </w:rPr>
        <w:t>El Concejo en uso de sus facultades legales</w:t>
      </w:r>
      <w:r w:rsidRPr="00BA43B5">
        <w:rPr>
          <w:rFonts w:cs="Arial"/>
          <w:sz w:val="24"/>
          <w:szCs w:val="24"/>
        </w:rPr>
        <w:t xml:space="preserve"> conferidas por el Código Municipal y la LACAP; ACUERDA: Priorizar el Proyecto </w:t>
      </w:r>
      <w:r w:rsidRPr="00BA43B5">
        <w:rPr>
          <w:rFonts w:cs="Arial"/>
          <w:b/>
          <w:sz w:val="24"/>
          <w:szCs w:val="24"/>
        </w:rPr>
        <w:t>“MEJORAMIENTO DE TRAMO DE CALLE QUE CONDUCE AL CASERIO EL RETIRO SILENCIO HASTA EL RIO LAS OLLAS, CANTON EL JICARO, MUNICIPIO DE TACUBA”</w:t>
      </w:r>
      <w:r w:rsidRPr="00BA43B5">
        <w:rPr>
          <w:rFonts w:cs="Arial"/>
          <w:sz w:val="24"/>
          <w:szCs w:val="24"/>
        </w:rPr>
        <w:t>.</w:t>
      </w:r>
      <w:r w:rsidRPr="00BA43B5">
        <w:rPr>
          <w:rFonts w:cs="Arial"/>
          <w:b/>
          <w:sz w:val="24"/>
          <w:szCs w:val="24"/>
        </w:rPr>
        <w:t xml:space="preserve"> </w:t>
      </w:r>
      <w:r w:rsidRPr="00BA43B5">
        <w:rPr>
          <w:rFonts w:cs="Arial"/>
          <w:sz w:val="24"/>
          <w:szCs w:val="24"/>
        </w:rPr>
        <w:t>Facúltese a la comisión de proyectos en coordinación con el jefe de UACI, para iniciar el trámite de para la elaboración de la Carpeta Técnica. Comuníquese.</w:t>
      </w:r>
    </w:p>
    <w:p w:rsidR="009350D3" w:rsidRPr="00BA43B5" w:rsidRDefault="009350D3" w:rsidP="009350D3">
      <w:pPr>
        <w:spacing w:after="0" w:line="240" w:lineRule="auto"/>
        <w:jc w:val="both"/>
        <w:rPr>
          <w:rFonts w:cs="Arial"/>
          <w:sz w:val="24"/>
          <w:szCs w:val="24"/>
        </w:rPr>
      </w:pPr>
      <w:r w:rsidRPr="00BA43B5">
        <w:rPr>
          <w:rFonts w:cs="Arial"/>
          <w:b/>
          <w:bCs/>
          <w:sz w:val="24"/>
          <w:szCs w:val="24"/>
          <w:u w:val="single"/>
        </w:rPr>
        <w:t>ACUERDO No.8</w:t>
      </w:r>
      <w:r w:rsidRPr="00BA43B5">
        <w:rPr>
          <w:rFonts w:cs="Arial"/>
          <w:b/>
          <w:sz w:val="24"/>
          <w:szCs w:val="24"/>
          <w:u w:val="single"/>
        </w:rPr>
        <w:t>.</w:t>
      </w:r>
      <w:r w:rsidRPr="00BA43B5">
        <w:rPr>
          <w:rFonts w:cs="Arial"/>
          <w:sz w:val="24"/>
          <w:szCs w:val="24"/>
        </w:rPr>
        <w:t xml:space="preserve"> </w:t>
      </w:r>
      <w:r w:rsidRPr="00BA43B5">
        <w:rPr>
          <w:rFonts w:eastAsia="Calibri" w:cs="Arial"/>
          <w:sz w:val="24"/>
          <w:szCs w:val="24"/>
        </w:rPr>
        <w:t>El Concejo en uso de sus facultades legales</w:t>
      </w:r>
      <w:r w:rsidRPr="00BA43B5">
        <w:rPr>
          <w:rFonts w:cs="Arial"/>
          <w:sz w:val="24"/>
          <w:szCs w:val="24"/>
        </w:rPr>
        <w:t xml:space="preserve"> conferidas por el Código Municipal y la LACAP; ACUERDA: Priorizar el Proyecto </w:t>
      </w:r>
      <w:r w:rsidRPr="00BA43B5">
        <w:rPr>
          <w:rFonts w:cs="Arial"/>
          <w:b/>
          <w:sz w:val="24"/>
          <w:szCs w:val="24"/>
        </w:rPr>
        <w:t>“MEJORAMIENTO DE TRAMO DE CALLE VECINAL QUE CONDUCE AL CASERIO EL CHUPAMIEL, CANTON EL JICARO, MUNICIPIO DE TACUBA”</w:t>
      </w:r>
      <w:r w:rsidRPr="00BA43B5">
        <w:rPr>
          <w:rFonts w:cs="Arial"/>
          <w:sz w:val="24"/>
          <w:szCs w:val="24"/>
        </w:rPr>
        <w:t>. Facúltese a la comisión de proyectos en coordinación con el jefe de UACI, para iniciar el trámite de para la elaboración de la Carpeta Técnica. Comuníquese.</w:t>
      </w:r>
    </w:p>
    <w:p w:rsidR="009350D3" w:rsidRPr="00BA43B5" w:rsidRDefault="009350D3" w:rsidP="009350D3">
      <w:pPr>
        <w:spacing w:after="0" w:line="240" w:lineRule="auto"/>
        <w:jc w:val="both"/>
        <w:rPr>
          <w:rFonts w:cs="Arial"/>
          <w:sz w:val="24"/>
          <w:szCs w:val="24"/>
        </w:rPr>
      </w:pPr>
      <w:r w:rsidRPr="00BA43B5">
        <w:rPr>
          <w:rFonts w:cs="Arial"/>
          <w:b/>
          <w:bCs/>
          <w:sz w:val="24"/>
          <w:szCs w:val="24"/>
          <w:u w:val="single"/>
        </w:rPr>
        <w:t>ACUERDO No.9</w:t>
      </w:r>
      <w:r w:rsidRPr="00BA43B5">
        <w:rPr>
          <w:rFonts w:cs="Arial"/>
          <w:b/>
          <w:sz w:val="24"/>
          <w:szCs w:val="24"/>
          <w:u w:val="single"/>
        </w:rPr>
        <w:t>.</w:t>
      </w:r>
      <w:r w:rsidRPr="00BA43B5">
        <w:rPr>
          <w:rFonts w:cs="Arial"/>
          <w:sz w:val="24"/>
          <w:szCs w:val="24"/>
        </w:rPr>
        <w:t xml:space="preserve"> </w:t>
      </w:r>
      <w:r w:rsidRPr="00BA43B5">
        <w:rPr>
          <w:rFonts w:eastAsia="Calibri" w:cs="Arial"/>
          <w:sz w:val="24"/>
          <w:szCs w:val="24"/>
        </w:rPr>
        <w:t>El Concejo en uso de sus facultades legales</w:t>
      </w:r>
      <w:r w:rsidRPr="00BA43B5">
        <w:rPr>
          <w:rFonts w:cs="Arial"/>
          <w:sz w:val="24"/>
          <w:szCs w:val="24"/>
        </w:rPr>
        <w:t xml:space="preserve"> conferidas por el Código Municipal y la LACAP; ACUERDA: Priorizar el Proyecto </w:t>
      </w:r>
      <w:r w:rsidRPr="00BA43B5">
        <w:rPr>
          <w:rFonts w:cs="Arial"/>
          <w:b/>
          <w:sz w:val="24"/>
          <w:szCs w:val="24"/>
        </w:rPr>
        <w:t>“MEJORAMIENTO DE TRAMO DE CALLE PRINCIPAL EN CASERIO EL CARRIZAL, CANTON EL JICARO, MUNICIPIO DE TACUBA”</w:t>
      </w:r>
      <w:r w:rsidRPr="00BA43B5">
        <w:rPr>
          <w:rFonts w:cs="Arial"/>
          <w:sz w:val="24"/>
          <w:szCs w:val="24"/>
        </w:rPr>
        <w:t>.</w:t>
      </w:r>
      <w:r w:rsidRPr="00BA43B5">
        <w:rPr>
          <w:rFonts w:cs="Arial"/>
          <w:b/>
          <w:sz w:val="24"/>
          <w:szCs w:val="24"/>
        </w:rPr>
        <w:t xml:space="preserve">  </w:t>
      </w:r>
      <w:r w:rsidRPr="00BA43B5">
        <w:rPr>
          <w:rFonts w:cs="Arial"/>
          <w:sz w:val="24"/>
          <w:szCs w:val="24"/>
        </w:rPr>
        <w:t>Facúltese a la comisión de proyectos en coordinación con el jefe de UACI, para iniciar el trámite de para la elaboración de la Carpeta Técnica. Comuníquese.</w:t>
      </w:r>
    </w:p>
    <w:p w:rsidR="009350D3" w:rsidRPr="00BA43B5" w:rsidRDefault="009350D3" w:rsidP="009350D3">
      <w:pPr>
        <w:spacing w:after="0" w:line="240" w:lineRule="auto"/>
        <w:jc w:val="both"/>
        <w:rPr>
          <w:rFonts w:cs="Arial"/>
          <w:sz w:val="24"/>
          <w:szCs w:val="24"/>
        </w:rPr>
      </w:pPr>
      <w:r w:rsidRPr="00BA43B5">
        <w:rPr>
          <w:rFonts w:cs="Arial"/>
          <w:b/>
          <w:bCs/>
          <w:sz w:val="24"/>
          <w:szCs w:val="24"/>
          <w:u w:val="single"/>
        </w:rPr>
        <w:t>ACUERDO No.10</w:t>
      </w:r>
      <w:r w:rsidRPr="00BA43B5">
        <w:rPr>
          <w:rFonts w:cs="Arial"/>
          <w:b/>
          <w:sz w:val="24"/>
          <w:szCs w:val="24"/>
          <w:u w:val="single"/>
        </w:rPr>
        <w:t>.</w:t>
      </w:r>
      <w:r w:rsidRPr="00BA43B5">
        <w:rPr>
          <w:rFonts w:cs="Arial"/>
          <w:sz w:val="24"/>
          <w:szCs w:val="24"/>
        </w:rPr>
        <w:t xml:space="preserve"> </w:t>
      </w:r>
      <w:r w:rsidRPr="00BA43B5">
        <w:rPr>
          <w:rFonts w:eastAsia="Calibri" w:cs="Arial"/>
          <w:sz w:val="24"/>
          <w:szCs w:val="24"/>
        </w:rPr>
        <w:t>El Concejo en uso de sus facultades legales</w:t>
      </w:r>
      <w:r w:rsidRPr="00BA43B5">
        <w:rPr>
          <w:rFonts w:cs="Arial"/>
          <w:sz w:val="24"/>
          <w:szCs w:val="24"/>
        </w:rPr>
        <w:t xml:space="preserve"> conferidas por el Código Municipal y la LACAP; ACUERDA: Priorizar el Proyecto </w:t>
      </w:r>
      <w:r w:rsidRPr="00BA43B5">
        <w:rPr>
          <w:rFonts w:cs="Arial"/>
          <w:b/>
          <w:sz w:val="24"/>
          <w:szCs w:val="24"/>
        </w:rPr>
        <w:t>“ADOQUINADO MIXTO DE 2° AV. NTE. ENTRE 7° Y 9°C. OTE.Y TRAMO DE 9° C. OTE. ENTRE 4° AV. NTE. Y AV. ESPAÑA DE BARRIO SAN NICOLASY TRAMO DE 12° C. PTE. ENTRE 1° Y 3° AV. SUR DE BARRIO EL CALVARIO, MUNICIPIO DE TACUBA”</w:t>
      </w:r>
      <w:r w:rsidRPr="00BA43B5">
        <w:rPr>
          <w:rFonts w:cs="Arial"/>
          <w:sz w:val="24"/>
          <w:szCs w:val="24"/>
        </w:rPr>
        <w:t>.</w:t>
      </w:r>
      <w:r w:rsidRPr="00BA43B5">
        <w:rPr>
          <w:rFonts w:cs="Arial"/>
          <w:b/>
          <w:sz w:val="24"/>
          <w:szCs w:val="24"/>
        </w:rPr>
        <w:t xml:space="preserve"> </w:t>
      </w:r>
      <w:r w:rsidRPr="00BA43B5">
        <w:rPr>
          <w:rFonts w:cs="Arial"/>
          <w:sz w:val="24"/>
          <w:szCs w:val="24"/>
        </w:rPr>
        <w:t>Facúltese a la comisión de proyectos en coordinación con el jefe de UACI, para iniciar el trámite de para la elaboración de la Carpeta Técnica. Comuníquese.</w:t>
      </w:r>
    </w:p>
    <w:p w:rsidR="009350D3" w:rsidRPr="00BA43B5" w:rsidRDefault="009350D3" w:rsidP="009350D3">
      <w:pPr>
        <w:spacing w:after="0" w:line="240" w:lineRule="auto"/>
        <w:jc w:val="both"/>
        <w:rPr>
          <w:rFonts w:cs="Arial"/>
          <w:sz w:val="24"/>
          <w:szCs w:val="24"/>
        </w:rPr>
      </w:pPr>
      <w:r w:rsidRPr="00BA43B5">
        <w:rPr>
          <w:rFonts w:cs="Arial"/>
          <w:b/>
          <w:bCs/>
          <w:sz w:val="24"/>
          <w:szCs w:val="24"/>
          <w:u w:val="single"/>
        </w:rPr>
        <w:t>ACUERDO No.11</w:t>
      </w:r>
      <w:r w:rsidRPr="00BA43B5">
        <w:rPr>
          <w:rFonts w:cs="Arial"/>
          <w:b/>
          <w:sz w:val="24"/>
          <w:szCs w:val="24"/>
          <w:u w:val="single"/>
        </w:rPr>
        <w:t>.</w:t>
      </w:r>
      <w:r w:rsidRPr="00BA43B5">
        <w:rPr>
          <w:rFonts w:cs="Arial"/>
          <w:sz w:val="24"/>
          <w:szCs w:val="24"/>
        </w:rPr>
        <w:t xml:space="preserve"> </w:t>
      </w:r>
      <w:r w:rsidRPr="00BA43B5">
        <w:rPr>
          <w:rFonts w:eastAsia="Calibri" w:cs="Arial"/>
          <w:sz w:val="24"/>
          <w:szCs w:val="24"/>
        </w:rPr>
        <w:t>El Concejo en uso de sus facultades legales</w:t>
      </w:r>
      <w:r w:rsidRPr="00BA43B5">
        <w:rPr>
          <w:rFonts w:cs="Arial"/>
          <w:sz w:val="24"/>
          <w:szCs w:val="24"/>
        </w:rPr>
        <w:t xml:space="preserve"> conferidas por el Código Municipal y la LACAP; ACUERDA: Priorizar el Proyecto </w:t>
      </w:r>
      <w:r w:rsidRPr="00BA43B5">
        <w:rPr>
          <w:rFonts w:cs="Arial"/>
          <w:b/>
          <w:sz w:val="24"/>
          <w:szCs w:val="24"/>
        </w:rPr>
        <w:t>“MEJORAMIENTO DE TRAMO DE CALLE CONTIGUO A ENTRADA A FINCA LA SELVA, CALLE EL CHILO HACIA LA CUMBRE, CANTÓN SINCUYO, MUNICIPIO DE TACUBA”</w:t>
      </w:r>
      <w:r w:rsidRPr="00BA43B5">
        <w:rPr>
          <w:rFonts w:cs="Arial"/>
          <w:sz w:val="24"/>
          <w:szCs w:val="24"/>
        </w:rPr>
        <w:t>.</w:t>
      </w:r>
      <w:r w:rsidRPr="00BA43B5">
        <w:rPr>
          <w:rFonts w:cs="Arial"/>
          <w:b/>
          <w:sz w:val="24"/>
          <w:szCs w:val="24"/>
        </w:rPr>
        <w:t xml:space="preserve"> </w:t>
      </w:r>
      <w:r w:rsidRPr="00BA43B5">
        <w:rPr>
          <w:rFonts w:cs="Arial"/>
          <w:sz w:val="24"/>
          <w:szCs w:val="24"/>
        </w:rPr>
        <w:t xml:space="preserve">Facúltese a la comisión de proyectos en </w:t>
      </w:r>
      <w:r w:rsidRPr="00BA43B5">
        <w:rPr>
          <w:rFonts w:cs="Arial"/>
          <w:sz w:val="24"/>
          <w:szCs w:val="24"/>
        </w:rPr>
        <w:lastRenderedPageBreak/>
        <w:t>coordinación con el jefe de UACI, para iniciar el trámite de para la elaboración de la Carpeta Técnica. Comuníquese.</w:t>
      </w:r>
    </w:p>
    <w:p w:rsidR="009350D3" w:rsidRPr="00BA43B5" w:rsidRDefault="009350D3" w:rsidP="009350D3">
      <w:pPr>
        <w:spacing w:after="0" w:line="240" w:lineRule="auto"/>
        <w:jc w:val="both"/>
        <w:rPr>
          <w:rFonts w:cs="Arial"/>
          <w:sz w:val="24"/>
          <w:szCs w:val="24"/>
        </w:rPr>
      </w:pPr>
      <w:r w:rsidRPr="00BA43B5">
        <w:rPr>
          <w:rFonts w:cs="Arial"/>
          <w:b/>
          <w:bCs/>
          <w:sz w:val="24"/>
          <w:szCs w:val="24"/>
          <w:u w:val="single"/>
        </w:rPr>
        <w:t>ACUERDO No.12</w:t>
      </w:r>
      <w:r w:rsidRPr="00BA43B5">
        <w:rPr>
          <w:rFonts w:cs="Arial"/>
          <w:b/>
          <w:sz w:val="24"/>
          <w:szCs w:val="24"/>
          <w:u w:val="single"/>
        </w:rPr>
        <w:t>.</w:t>
      </w:r>
      <w:r w:rsidRPr="00BA43B5">
        <w:rPr>
          <w:rFonts w:cs="Arial"/>
          <w:sz w:val="24"/>
          <w:szCs w:val="24"/>
        </w:rPr>
        <w:t xml:space="preserve"> </w:t>
      </w:r>
      <w:r w:rsidRPr="00BA43B5">
        <w:rPr>
          <w:rFonts w:eastAsia="Calibri" w:cs="Arial"/>
          <w:sz w:val="24"/>
          <w:szCs w:val="24"/>
        </w:rPr>
        <w:t>El Concejo en uso de sus facultades legales</w:t>
      </w:r>
      <w:r w:rsidRPr="00BA43B5">
        <w:rPr>
          <w:rFonts w:cs="Arial"/>
          <w:sz w:val="24"/>
          <w:szCs w:val="24"/>
        </w:rPr>
        <w:t xml:space="preserve"> conferidas por el Código Municipal y la LACAP; ACUERDA: Priorizar el Proyecto </w:t>
      </w:r>
      <w:r w:rsidRPr="00BA43B5">
        <w:rPr>
          <w:rFonts w:cs="Arial"/>
          <w:b/>
          <w:sz w:val="24"/>
          <w:szCs w:val="24"/>
        </w:rPr>
        <w:t>“MEJORAMIENTO DE TRAMOS DE CALLE DESDE EL DESVÍO DEL CASERÍO LOS JIMENEZ Y ABAJO DE CENTRO ESCOLAR LOS ORANTES, SOBRE CALLE HACIA EL PALMO REAL, FRENTE A FINCA SAN CARLOS, CANTÓN EL SINCUYO, MUNICIPIO DE TACUBA”</w:t>
      </w:r>
      <w:r w:rsidRPr="00BA43B5">
        <w:rPr>
          <w:rFonts w:cs="Arial"/>
          <w:sz w:val="24"/>
          <w:szCs w:val="24"/>
        </w:rPr>
        <w:t>.</w:t>
      </w:r>
      <w:r w:rsidRPr="00BA43B5">
        <w:rPr>
          <w:rFonts w:cs="Arial"/>
          <w:b/>
          <w:sz w:val="24"/>
          <w:szCs w:val="24"/>
        </w:rPr>
        <w:t xml:space="preserve"> </w:t>
      </w:r>
      <w:r w:rsidRPr="00BA43B5">
        <w:rPr>
          <w:rFonts w:cs="Arial"/>
          <w:sz w:val="24"/>
          <w:szCs w:val="24"/>
        </w:rPr>
        <w:t>Facúltese a la comisión de proyectos en coordinación con el jefe de UACI, para iniciar el trámite de para la elaboración de la Carpeta Técnica. Comuníquese.</w:t>
      </w:r>
    </w:p>
    <w:p w:rsidR="009350D3" w:rsidRPr="00BA43B5" w:rsidRDefault="009350D3" w:rsidP="009350D3">
      <w:pPr>
        <w:spacing w:after="0" w:line="240" w:lineRule="auto"/>
        <w:jc w:val="both"/>
        <w:rPr>
          <w:rFonts w:cs="Arial"/>
          <w:sz w:val="24"/>
          <w:szCs w:val="24"/>
        </w:rPr>
      </w:pPr>
      <w:r w:rsidRPr="00BA43B5">
        <w:rPr>
          <w:rFonts w:cs="Arial"/>
          <w:b/>
          <w:bCs/>
          <w:sz w:val="24"/>
          <w:szCs w:val="24"/>
          <w:u w:val="single"/>
        </w:rPr>
        <w:t>ACUERDO No.13</w:t>
      </w:r>
      <w:r w:rsidRPr="00BA43B5">
        <w:rPr>
          <w:rFonts w:cs="Arial"/>
          <w:b/>
          <w:sz w:val="24"/>
          <w:szCs w:val="24"/>
          <w:u w:val="single"/>
        </w:rPr>
        <w:t>.</w:t>
      </w:r>
      <w:r w:rsidRPr="00BA43B5">
        <w:rPr>
          <w:rFonts w:cs="Arial"/>
          <w:sz w:val="24"/>
          <w:szCs w:val="24"/>
        </w:rPr>
        <w:t xml:space="preserve"> </w:t>
      </w:r>
      <w:r w:rsidRPr="00BA43B5">
        <w:rPr>
          <w:rFonts w:eastAsia="Calibri" w:cs="Arial"/>
          <w:sz w:val="24"/>
          <w:szCs w:val="24"/>
        </w:rPr>
        <w:t>El Concejo en uso de sus facultades legales</w:t>
      </w:r>
      <w:r w:rsidRPr="00BA43B5">
        <w:rPr>
          <w:rFonts w:cs="Arial"/>
          <w:sz w:val="24"/>
          <w:szCs w:val="24"/>
        </w:rPr>
        <w:t xml:space="preserve"> conferidas por el Código Municipal y la LACAP; ACUERDA: Priorizar el Proyecto </w:t>
      </w:r>
      <w:r w:rsidRPr="00BA43B5">
        <w:rPr>
          <w:rFonts w:cs="Arial"/>
          <w:b/>
          <w:sz w:val="24"/>
          <w:szCs w:val="24"/>
        </w:rPr>
        <w:t>“MEJORAMIENTO DE TRAMO DE CALLE EN CUESTA EL MANGO, UBICADO SOBRE LA CALLE QUE CONDUCE HACIA CANTÓN LA PANDEADURA CENTRO, MUNICIPIO DE TACUBA”</w:t>
      </w:r>
      <w:r w:rsidRPr="00BA43B5">
        <w:rPr>
          <w:rFonts w:cs="Arial"/>
          <w:sz w:val="24"/>
          <w:szCs w:val="24"/>
        </w:rPr>
        <w:t>.</w:t>
      </w:r>
      <w:r w:rsidRPr="00BA43B5">
        <w:rPr>
          <w:rFonts w:cs="Arial"/>
          <w:b/>
          <w:sz w:val="24"/>
          <w:szCs w:val="24"/>
        </w:rPr>
        <w:t xml:space="preserve"> </w:t>
      </w:r>
      <w:r w:rsidRPr="00BA43B5">
        <w:rPr>
          <w:rFonts w:cs="Arial"/>
          <w:sz w:val="24"/>
          <w:szCs w:val="24"/>
        </w:rPr>
        <w:t>Facúltese a la comisión de proyectos en coordinación con el jefe de UACI, para iniciar el trámite de para la elaboración de la Carpeta Técnica. Comuníquese.</w:t>
      </w:r>
    </w:p>
    <w:p w:rsidR="009350D3" w:rsidRPr="00BA43B5" w:rsidRDefault="009350D3" w:rsidP="009350D3">
      <w:pPr>
        <w:spacing w:after="0" w:line="240" w:lineRule="auto"/>
        <w:jc w:val="both"/>
        <w:rPr>
          <w:rFonts w:cs="Arial"/>
          <w:sz w:val="24"/>
          <w:szCs w:val="24"/>
        </w:rPr>
      </w:pPr>
      <w:r w:rsidRPr="00BA43B5">
        <w:rPr>
          <w:rFonts w:cs="Arial"/>
          <w:b/>
          <w:bCs/>
          <w:sz w:val="24"/>
          <w:szCs w:val="24"/>
          <w:u w:val="single"/>
        </w:rPr>
        <w:t>ACUERDO No.14</w:t>
      </w:r>
      <w:r w:rsidRPr="00BA43B5">
        <w:rPr>
          <w:rFonts w:cs="Arial"/>
          <w:b/>
          <w:sz w:val="24"/>
          <w:szCs w:val="24"/>
          <w:u w:val="single"/>
        </w:rPr>
        <w:t>.</w:t>
      </w:r>
      <w:r w:rsidRPr="00BA43B5">
        <w:rPr>
          <w:rFonts w:cs="Arial"/>
          <w:sz w:val="24"/>
          <w:szCs w:val="24"/>
        </w:rPr>
        <w:t xml:space="preserve"> </w:t>
      </w:r>
      <w:r w:rsidRPr="00BA43B5">
        <w:rPr>
          <w:rFonts w:eastAsia="Calibri" w:cs="Arial"/>
          <w:sz w:val="24"/>
          <w:szCs w:val="24"/>
        </w:rPr>
        <w:t>El Concejo en uso de sus facultades legales</w:t>
      </w:r>
      <w:r w:rsidRPr="00BA43B5">
        <w:rPr>
          <w:rFonts w:cs="Arial"/>
          <w:sz w:val="24"/>
          <w:szCs w:val="24"/>
        </w:rPr>
        <w:t xml:space="preserve"> conferidas por el Código Municipal y la LACAP; ACUERDA: Priorizar el Proyecto </w:t>
      </w:r>
      <w:r w:rsidRPr="00BA43B5">
        <w:rPr>
          <w:rFonts w:cs="Arial"/>
          <w:b/>
          <w:sz w:val="24"/>
          <w:szCs w:val="24"/>
        </w:rPr>
        <w:t>“BALASTADO DE CALLES DEL SECTOR LOMAS DE ALONSO Y LOMA VERDE, DEL CANTÓN SAN RAFAEL, MUNICIPIO DE TACUBA”</w:t>
      </w:r>
      <w:r w:rsidRPr="00BA43B5">
        <w:rPr>
          <w:rFonts w:cs="Arial"/>
          <w:sz w:val="24"/>
          <w:szCs w:val="24"/>
        </w:rPr>
        <w:t>.</w:t>
      </w:r>
      <w:r w:rsidRPr="00BA43B5">
        <w:rPr>
          <w:rFonts w:cs="Arial"/>
          <w:b/>
          <w:sz w:val="24"/>
          <w:szCs w:val="24"/>
        </w:rPr>
        <w:t xml:space="preserve"> </w:t>
      </w:r>
      <w:r w:rsidRPr="00BA43B5">
        <w:rPr>
          <w:rFonts w:cs="Arial"/>
          <w:sz w:val="24"/>
          <w:szCs w:val="24"/>
        </w:rPr>
        <w:t>Facúltese a la comisión de proyectos en coordinación con el jefe de UACI, para iniciar el trámite de para la elaboración de la Carpeta Técnica. Comuníquese.</w:t>
      </w:r>
    </w:p>
    <w:p w:rsidR="009350D3" w:rsidRPr="00BA43B5" w:rsidRDefault="009350D3" w:rsidP="009350D3">
      <w:pPr>
        <w:spacing w:after="0" w:line="240" w:lineRule="auto"/>
        <w:jc w:val="both"/>
        <w:rPr>
          <w:rFonts w:cs="Arial"/>
          <w:sz w:val="24"/>
          <w:szCs w:val="24"/>
        </w:rPr>
      </w:pPr>
      <w:r w:rsidRPr="00BA43B5">
        <w:rPr>
          <w:rFonts w:cs="Arial"/>
          <w:b/>
          <w:bCs/>
          <w:sz w:val="24"/>
          <w:szCs w:val="24"/>
          <w:u w:val="single"/>
        </w:rPr>
        <w:t>ACUERDO No.15</w:t>
      </w:r>
      <w:r w:rsidRPr="00BA43B5">
        <w:rPr>
          <w:rFonts w:cs="Arial"/>
          <w:b/>
          <w:sz w:val="24"/>
          <w:szCs w:val="24"/>
          <w:u w:val="single"/>
        </w:rPr>
        <w:t>.</w:t>
      </w:r>
      <w:r w:rsidRPr="00BA43B5">
        <w:rPr>
          <w:rFonts w:cs="Arial"/>
          <w:sz w:val="24"/>
          <w:szCs w:val="24"/>
        </w:rPr>
        <w:t xml:space="preserve"> </w:t>
      </w:r>
      <w:r w:rsidRPr="00BA43B5">
        <w:rPr>
          <w:rFonts w:eastAsia="Calibri" w:cs="Arial"/>
          <w:sz w:val="24"/>
          <w:szCs w:val="24"/>
        </w:rPr>
        <w:t>El Concejo en uso de sus facultades legales</w:t>
      </w:r>
      <w:r w:rsidRPr="00BA43B5">
        <w:rPr>
          <w:rFonts w:cs="Arial"/>
          <w:sz w:val="24"/>
          <w:szCs w:val="24"/>
        </w:rPr>
        <w:t xml:space="preserve"> conferidas por el Código Municipal y la LACAP; ACUERDA: Priorizar el Proyecto </w:t>
      </w:r>
      <w:r w:rsidRPr="00BA43B5">
        <w:rPr>
          <w:rFonts w:cs="Arial"/>
          <w:b/>
          <w:sz w:val="24"/>
          <w:szCs w:val="24"/>
        </w:rPr>
        <w:t>“MEJORAMIENTO DE TRAMO DE CALLE PRINCIPAL HACIA EL RODEO NUMERO UNO, HASTA CANCHA DE FUTBOL CANTÓN LOMA LARGA, MUNICIPIO DE TACUBA”</w:t>
      </w:r>
      <w:r w:rsidRPr="00BA43B5">
        <w:rPr>
          <w:rFonts w:cs="Arial"/>
          <w:sz w:val="24"/>
          <w:szCs w:val="24"/>
        </w:rPr>
        <w:t>.</w:t>
      </w:r>
      <w:r w:rsidRPr="00BA43B5">
        <w:rPr>
          <w:rFonts w:cs="Arial"/>
          <w:b/>
          <w:sz w:val="24"/>
          <w:szCs w:val="24"/>
        </w:rPr>
        <w:t xml:space="preserve"> </w:t>
      </w:r>
      <w:r w:rsidRPr="00BA43B5">
        <w:rPr>
          <w:rFonts w:cs="Arial"/>
          <w:sz w:val="24"/>
          <w:szCs w:val="24"/>
        </w:rPr>
        <w:t>Facúltese a la comisión de proyectos en coordinación con el jefe de UACI, para iniciar el trámite de para la elaboración de la Carpeta Técnica. Comuníquese.</w:t>
      </w:r>
    </w:p>
    <w:p w:rsidR="009350D3" w:rsidRPr="00BA43B5" w:rsidRDefault="009350D3" w:rsidP="009350D3">
      <w:pPr>
        <w:spacing w:after="0" w:line="240" w:lineRule="auto"/>
        <w:jc w:val="both"/>
        <w:rPr>
          <w:rFonts w:cs="Arial"/>
          <w:sz w:val="24"/>
          <w:szCs w:val="24"/>
        </w:rPr>
      </w:pPr>
      <w:r w:rsidRPr="00BA43B5">
        <w:rPr>
          <w:rFonts w:cs="Arial"/>
          <w:b/>
          <w:bCs/>
          <w:sz w:val="24"/>
          <w:szCs w:val="24"/>
          <w:u w:val="single"/>
        </w:rPr>
        <w:t>ACUERDO No.16</w:t>
      </w:r>
      <w:r w:rsidRPr="00BA43B5">
        <w:rPr>
          <w:rFonts w:cs="Arial"/>
          <w:b/>
          <w:sz w:val="24"/>
          <w:szCs w:val="24"/>
          <w:u w:val="single"/>
        </w:rPr>
        <w:t>.</w:t>
      </w:r>
      <w:r w:rsidRPr="00BA43B5">
        <w:rPr>
          <w:rFonts w:cs="Arial"/>
          <w:sz w:val="24"/>
          <w:szCs w:val="24"/>
        </w:rPr>
        <w:t xml:space="preserve"> </w:t>
      </w:r>
      <w:r w:rsidRPr="00BA43B5">
        <w:rPr>
          <w:rFonts w:eastAsia="Calibri" w:cs="Arial"/>
          <w:sz w:val="24"/>
          <w:szCs w:val="24"/>
        </w:rPr>
        <w:t>El Concejo en uso de sus facultades legales</w:t>
      </w:r>
      <w:r w:rsidRPr="00BA43B5">
        <w:rPr>
          <w:rFonts w:cs="Arial"/>
          <w:sz w:val="24"/>
          <w:szCs w:val="24"/>
        </w:rPr>
        <w:t xml:space="preserve"> conferidas por el Código Municipal y la LACAP; ACUERDA: Priorizar el Proyecto </w:t>
      </w:r>
      <w:r w:rsidRPr="00BA43B5">
        <w:rPr>
          <w:rFonts w:cs="Arial"/>
          <w:b/>
          <w:sz w:val="24"/>
          <w:szCs w:val="24"/>
        </w:rPr>
        <w:t>“MEJORAMIENTO DE TRAMO DE CALLE EN CASERÍO CUESTA LOS HERCEDES, CANTÓN EL ROSARIO, MUNICIPIO DE TACUBA”</w:t>
      </w:r>
      <w:r w:rsidRPr="00BA43B5">
        <w:rPr>
          <w:rFonts w:cs="Arial"/>
          <w:sz w:val="24"/>
          <w:szCs w:val="24"/>
        </w:rPr>
        <w:t>.</w:t>
      </w:r>
      <w:r w:rsidRPr="00BA43B5">
        <w:rPr>
          <w:rFonts w:cs="Arial"/>
          <w:b/>
          <w:sz w:val="24"/>
          <w:szCs w:val="24"/>
        </w:rPr>
        <w:t xml:space="preserve"> </w:t>
      </w:r>
      <w:r w:rsidRPr="00BA43B5">
        <w:rPr>
          <w:rFonts w:cs="Arial"/>
          <w:sz w:val="24"/>
          <w:szCs w:val="24"/>
        </w:rPr>
        <w:t>Facúltese a la comisión de proyectos en coordinación con el jefe de UACI, para iniciar el trámite de para la elaboración de la Carpeta Técnica. Comuníquese.</w:t>
      </w:r>
    </w:p>
    <w:p w:rsidR="009350D3" w:rsidRPr="00BA43B5" w:rsidRDefault="009350D3" w:rsidP="009350D3">
      <w:pPr>
        <w:spacing w:after="0" w:line="240" w:lineRule="auto"/>
        <w:jc w:val="both"/>
        <w:rPr>
          <w:rFonts w:cs="Arial"/>
          <w:b/>
          <w:sz w:val="24"/>
          <w:szCs w:val="24"/>
          <w:u w:val="single"/>
        </w:rPr>
      </w:pPr>
      <w:r w:rsidRPr="00BA43B5">
        <w:rPr>
          <w:rFonts w:cs="Arial"/>
          <w:b/>
          <w:sz w:val="24"/>
          <w:szCs w:val="24"/>
          <w:u w:val="single"/>
        </w:rPr>
        <w:t>VARIOS:</w:t>
      </w:r>
    </w:p>
    <w:p w:rsidR="009350D3" w:rsidRPr="00BA43B5" w:rsidRDefault="009350D3" w:rsidP="009350D3">
      <w:pPr>
        <w:spacing w:after="0" w:line="240" w:lineRule="auto"/>
        <w:jc w:val="both"/>
        <w:rPr>
          <w:rFonts w:cs="Arial"/>
          <w:sz w:val="24"/>
          <w:szCs w:val="24"/>
        </w:rPr>
      </w:pPr>
      <w:r w:rsidRPr="00BA43B5">
        <w:rPr>
          <w:rFonts w:cs="Arial"/>
          <w:sz w:val="24"/>
          <w:szCs w:val="24"/>
        </w:rPr>
        <w:t>El Concejo, recibe a los miembros de la Junta Directiva Transitoria, que pertenecen a la comisión de la mesa de diálogo de las siete comunidades, Bendición de Dios; Señores:</w:t>
      </w:r>
      <w:r w:rsidRPr="00BA43B5">
        <w:rPr>
          <w:rFonts w:cs="Arial"/>
          <w:b/>
          <w:sz w:val="24"/>
          <w:szCs w:val="24"/>
        </w:rPr>
        <w:t xml:space="preserve"> </w:t>
      </w:r>
      <w:r w:rsidRPr="00BA43B5">
        <w:rPr>
          <w:rFonts w:cs="Arial"/>
          <w:sz w:val="24"/>
          <w:szCs w:val="24"/>
        </w:rPr>
        <w:t xml:space="preserve">David Diaz Aguirre, Transito Contreras, José Gabriel Amaya, Eduardo González, Katia Jeamileth Marroquin de Ramos, Víctor Manuel García romero, Santos Josefina Bruno, Jeremías Cashpal Vásquez, Tomás Humberto Zúniga González, Ricardo Morán Cinco, Marco Antonio García Jiménez, Arturo E. Padilla y Edwin Alfredo Trejo Avalos (Asesor PROVIDA); que están en proceso de diálogo para el traspaso del servicio del agua potable y se presentan ante el Concejo, a solicitar que se amplíe la comisión por parte del Concejo Municipal, para la continuidad del proceso en la mesa de diálogo; incluyendo a un Concejal de la fracción de cada partido; el Señor Alcalde; propone, que se mantenga en la comisión, el Señor Saúl Edgardo Ramírez García, él en su calidad de Alcalde Municipal, propone que se amplíe con los Concejales: Rafael Antonio Godoy Aguirre, quien no está </w:t>
      </w:r>
      <w:r w:rsidRPr="00BA43B5">
        <w:rPr>
          <w:rFonts w:cs="Arial"/>
          <w:sz w:val="24"/>
          <w:szCs w:val="24"/>
        </w:rPr>
        <w:lastRenderedPageBreak/>
        <w:t>presente en éste momento, pero se le notificará, si no acepta, se integrará al Concejal Julio Alfredo Díaz Galicia, además se propone a los Concejales: María Guadalupe Rivera Díaz, José Flonrentín Hernández Ventura, Edith Verali Galicia Dávila; a lo que ella responde, que no acepta.</w:t>
      </w:r>
    </w:p>
    <w:p w:rsidR="009350D3" w:rsidRPr="00BA43B5" w:rsidRDefault="009350D3" w:rsidP="009350D3">
      <w:pPr>
        <w:spacing w:after="0" w:line="240" w:lineRule="auto"/>
        <w:jc w:val="both"/>
        <w:rPr>
          <w:rFonts w:cs="Arial"/>
          <w:sz w:val="24"/>
          <w:szCs w:val="24"/>
        </w:rPr>
      </w:pPr>
      <w:r w:rsidRPr="00BA43B5">
        <w:rPr>
          <w:rFonts w:cs="Arial"/>
          <w:sz w:val="24"/>
          <w:szCs w:val="24"/>
        </w:rPr>
        <w:t xml:space="preserve"> </w:t>
      </w:r>
    </w:p>
    <w:p w:rsidR="009350D3" w:rsidRDefault="009350D3" w:rsidP="009350D3">
      <w:pPr>
        <w:spacing w:after="0" w:line="240" w:lineRule="auto"/>
        <w:jc w:val="both"/>
        <w:rPr>
          <w:rFonts w:cs="Arial"/>
          <w:sz w:val="24"/>
          <w:szCs w:val="24"/>
        </w:rPr>
      </w:pPr>
      <w:r w:rsidRPr="00BA43B5">
        <w:rPr>
          <w:rFonts w:cs="Arial"/>
          <w:sz w:val="24"/>
          <w:szCs w:val="24"/>
        </w:rPr>
        <w:t>Y no habiendo más que hacer constar se cierra la presente acta que firmamos después de leída.</w:t>
      </w:r>
    </w:p>
    <w:p w:rsidR="009350D3" w:rsidRPr="00BA43B5" w:rsidRDefault="009350D3" w:rsidP="009350D3">
      <w:pPr>
        <w:spacing w:after="0" w:line="240" w:lineRule="auto"/>
        <w:jc w:val="both"/>
        <w:rPr>
          <w:rFonts w:cs="Arial"/>
          <w:sz w:val="24"/>
          <w:szCs w:val="24"/>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79"/>
        <w:gridCol w:w="4446"/>
      </w:tblGrid>
      <w:tr w:rsidR="009350D3" w:rsidRPr="00BA43B5" w:rsidTr="00F0367F">
        <w:tc>
          <w:tcPr>
            <w:tcW w:w="4479" w:type="dxa"/>
            <w:tcBorders>
              <w:top w:val="single" w:sz="4" w:space="0" w:color="FFFFFF"/>
              <w:left w:val="single" w:sz="4" w:space="0" w:color="FFFFFF"/>
              <w:bottom w:val="single" w:sz="4" w:space="0" w:color="FFFFFF"/>
              <w:right w:val="single" w:sz="4" w:space="0" w:color="FFFFFF"/>
            </w:tcBorders>
          </w:tcPr>
          <w:p w:rsidR="009350D3" w:rsidRPr="00BA43B5" w:rsidRDefault="009350D3"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rPr>
              <w:t xml:space="preserve"> </w:t>
            </w:r>
            <w:r w:rsidRPr="00BA43B5">
              <w:rPr>
                <w:rFonts w:cs="Arial"/>
                <w:sz w:val="24"/>
                <w:szCs w:val="24"/>
                <w:lang w:eastAsia="en-US"/>
              </w:rPr>
              <w:t>F_____________________________</w:t>
            </w:r>
          </w:p>
          <w:p w:rsidR="009350D3" w:rsidRPr="00BA43B5" w:rsidRDefault="009350D3"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val="es-MX" w:eastAsia="en-US"/>
              </w:rPr>
              <w:t xml:space="preserve">Lic. Luis Carlos Milla García </w:t>
            </w:r>
          </w:p>
          <w:p w:rsidR="009350D3" w:rsidRPr="00BA43B5" w:rsidRDefault="009350D3"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eastAsia="en-US"/>
              </w:rPr>
              <w:t>Alcalde Municipal</w:t>
            </w:r>
          </w:p>
          <w:p w:rsidR="009350D3" w:rsidRPr="00BA43B5" w:rsidRDefault="009350D3" w:rsidP="00F0367F">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9350D3" w:rsidRPr="00BA43B5" w:rsidRDefault="009350D3"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eastAsia="en-US"/>
              </w:rPr>
              <w:t>F_____________________________</w:t>
            </w:r>
          </w:p>
          <w:p w:rsidR="009350D3" w:rsidRPr="00BA43B5" w:rsidRDefault="009350D3"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eastAsia="en-US"/>
              </w:rPr>
              <w:t>Francisco Ruvide Cruz Ruiz</w:t>
            </w:r>
          </w:p>
          <w:p w:rsidR="009350D3" w:rsidRPr="00BA43B5" w:rsidRDefault="009350D3"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eastAsia="en-US"/>
              </w:rPr>
              <w:t>Síndico Municipal</w:t>
            </w:r>
          </w:p>
        </w:tc>
      </w:tr>
      <w:tr w:rsidR="009350D3" w:rsidRPr="00BA43B5" w:rsidTr="00F0367F">
        <w:tc>
          <w:tcPr>
            <w:tcW w:w="4479" w:type="dxa"/>
            <w:tcBorders>
              <w:top w:val="single" w:sz="4" w:space="0" w:color="FFFFFF"/>
              <w:left w:val="single" w:sz="4" w:space="0" w:color="FFFFFF"/>
              <w:bottom w:val="single" w:sz="4" w:space="0" w:color="FFFFFF"/>
              <w:right w:val="single" w:sz="4" w:space="0" w:color="FFFFFF"/>
            </w:tcBorders>
          </w:tcPr>
          <w:p w:rsidR="009350D3" w:rsidRPr="00BA43B5" w:rsidRDefault="009350D3"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eastAsia="en-US"/>
              </w:rPr>
              <w:t>F_____________________________</w:t>
            </w:r>
          </w:p>
          <w:p w:rsidR="009350D3" w:rsidRPr="00BA43B5" w:rsidRDefault="009350D3"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val="es-MX" w:eastAsia="en-US"/>
              </w:rPr>
              <w:t xml:space="preserve">Saúl Edgardo Ramírez García </w:t>
            </w:r>
          </w:p>
          <w:p w:rsidR="009350D3" w:rsidRPr="00BA43B5" w:rsidRDefault="009350D3"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eastAsia="en-US"/>
              </w:rPr>
              <w:t>Primer Regidor</w:t>
            </w:r>
          </w:p>
          <w:p w:rsidR="009350D3" w:rsidRPr="00BA43B5" w:rsidRDefault="009350D3" w:rsidP="00F0367F">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9350D3" w:rsidRPr="00BA43B5" w:rsidRDefault="009350D3"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eastAsia="en-US"/>
              </w:rPr>
              <w:t>F_____________________________</w:t>
            </w:r>
          </w:p>
          <w:p w:rsidR="009350D3" w:rsidRPr="00BA43B5" w:rsidRDefault="009350D3" w:rsidP="00F0367F">
            <w:pPr>
              <w:widowControl w:val="0"/>
              <w:tabs>
                <w:tab w:val="left" w:pos="362"/>
              </w:tabs>
              <w:autoSpaceDE w:val="0"/>
              <w:autoSpaceDN w:val="0"/>
              <w:adjustRightInd w:val="0"/>
              <w:spacing w:after="0" w:line="240" w:lineRule="auto"/>
              <w:jc w:val="center"/>
              <w:rPr>
                <w:rFonts w:cs="Arial"/>
                <w:sz w:val="24"/>
                <w:szCs w:val="24"/>
                <w:lang w:val="es-MX" w:eastAsia="en-US"/>
              </w:rPr>
            </w:pPr>
            <w:r w:rsidRPr="00BA43B5">
              <w:rPr>
                <w:rFonts w:cs="Arial"/>
                <w:sz w:val="24"/>
                <w:szCs w:val="24"/>
                <w:lang w:val="es-MX" w:eastAsia="en-US"/>
              </w:rPr>
              <w:t xml:space="preserve">María Teresa García García </w:t>
            </w:r>
          </w:p>
          <w:p w:rsidR="009350D3" w:rsidRPr="00BA43B5" w:rsidRDefault="009350D3"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eastAsia="en-US"/>
              </w:rPr>
              <w:t>Segunda Regidora</w:t>
            </w:r>
          </w:p>
        </w:tc>
      </w:tr>
      <w:tr w:rsidR="009350D3" w:rsidRPr="00BA43B5" w:rsidTr="00F0367F">
        <w:trPr>
          <w:trHeight w:val="1123"/>
        </w:trPr>
        <w:tc>
          <w:tcPr>
            <w:tcW w:w="4479" w:type="dxa"/>
            <w:tcBorders>
              <w:top w:val="single" w:sz="4" w:space="0" w:color="FFFFFF"/>
              <w:left w:val="single" w:sz="4" w:space="0" w:color="FFFFFF"/>
              <w:bottom w:val="single" w:sz="4" w:space="0" w:color="FFFFFF"/>
              <w:right w:val="single" w:sz="4" w:space="0" w:color="FFFFFF"/>
            </w:tcBorders>
          </w:tcPr>
          <w:p w:rsidR="009350D3" w:rsidRPr="00BA43B5" w:rsidRDefault="009350D3"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eastAsia="en-US"/>
              </w:rPr>
              <w:t>F_____________________________</w:t>
            </w:r>
          </w:p>
          <w:p w:rsidR="009350D3" w:rsidRPr="00BA43B5" w:rsidRDefault="009350D3"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val="es-MX" w:eastAsia="en-US"/>
              </w:rPr>
              <w:t>Mario David Sandoval Mendoza</w:t>
            </w:r>
          </w:p>
          <w:p w:rsidR="009350D3" w:rsidRPr="00BA43B5" w:rsidRDefault="009350D3"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eastAsia="en-US"/>
              </w:rPr>
              <w:t>Tercer Regidor</w:t>
            </w:r>
          </w:p>
          <w:p w:rsidR="009350D3" w:rsidRPr="00BA43B5" w:rsidRDefault="009350D3" w:rsidP="00F0367F">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9350D3" w:rsidRPr="00BA43B5" w:rsidRDefault="009350D3"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eastAsia="en-US"/>
              </w:rPr>
              <w:t>F_____________________________</w:t>
            </w:r>
          </w:p>
          <w:p w:rsidR="009350D3" w:rsidRPr="00BA43B5" w:rsidRDefault="009350D3"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val="es-MX" w:eastAsia="en-US"/>
              </w:rPr>
              <w:t xml:space="preserve">Julio Alfredo Díaz Galicia </w:t>
            </w:r>
          </w:p>
          <w:p w:rsidR="009350D3" w:rsidRPr="00BA43B5" w:rsidRDefault="009350D3"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eastAsia="en-US"/>
              </w:rPr>
              <w:t>Cuarto Regidor</w:t>
            </w:r>
          </w:p>
        </w:tc>
      </w:tr>
      <w:tr w:rsidR="009350D3" w:rsidRPr="00BA43B5" w:rsidTr="00F0367F">
        <w:tc>
          <w:tcPr>
            <w:tcW w:w="4479" w:type="dxa"/>
            <w:tcBorders>
              <w:top w:val="single" w:sz="4" w:space="0" w:color="FFFFFF"/>
              <w:left w:val="single" w:sz="4" w:space="0" w:color="FFFFFF"/>
              <w:bottom w:val="single" w:sz="4" w:space="0" w:color="FFFFFF"/>
              <w:right w:val="single" w:sz="4" w:space="0" w:color="FFFFFF"/>
            </w:tcBorders>
          </w:tcPr>
          <w:p w:rsidR="009350D3" w:rsidRPr="00BA43B5" w:rsidRDefault="009350D3"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eastAsia="en-US"/>
              </w:rPr>
              <w:t>F_____________________________</w:t>
            </w:r>
          </w:p>
          <w:p w:rsidR="009350D3" w:rsidRPr="00BA43B5" w:rsidRDefault="009350D3"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val="es-MX" w:eastAsia="en-US"/>
              </w:rPr>
              <w:t>Joel Ernesto Ramírez Acosta</w:t>
            </w:r>
          </w:p>
          <w:p w:rsidR="009350D3" w:rsidRPr="00BA43B5" w:rsidRDefault="009350D3"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eastAsia="en-US"/>
              </w:rPr>
              <w:t>Quinto Regidor</w:t>
            </w:r>
          </w:p>
          <w:p w:rsidR="009350D3" w:rsidRPr="00BA43B5" w:rsidRDefault="009350D3" w:rsidP="00F0367F">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9350D3" w:rsidRPr="00BA43B5" w:rsidRDefault="009350D3"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eastAsia="en-US"/>
              </w:rPr>
              <w:t>F_____________________________</w:t>
            </w:r>
          </w:p>
          <w:p w:rsidR="009350D3" w:rsidRPr="00BA43B5" w:rsidRDefault="009350D3" w:rsidP="00F0367F">
            <w:pPr>
              <w:widowControl w:val="0"/>
              <w:tabs>
                <w:tab w:val="left" w:pos="362"/>
              </w:tabs>
              <w:autoSpaceDE w:val="0"/>
              <w:autoSpaceDN w:val="0"/>
              <w:adjustRightInd w:val="0"/>
              <w:spacing w:after="0" w:line="240" w:lineRule="auto"/>
              <w:jc w:val="center"/>
              <w:rPr>
                <w:rFonts w:cs="Arial"/>
                <w:sz w:val="24"/>
                <w:szCs w:val="24"/>
                <w:lang w:val="es-MX" w:eastAsia="en-US"/>
              </w:rPr>
            </w:pPr>
            <w:r w:rsidRPr="00BA43B5">
              <w:rPr>
                <w:rFonts w:cs="Arial"/>
                <w:sz w:val="24"/>
                <w:szCs w:val="24"/>
                <w:lang w:val="es-MX" w:eastAsia="en-US"/>
              </w:rPr>
              <w:t xml:space="preserve">Rafael Antonio Godoy Aguirre </w:t>
            </w:r>
          </w:p>
          <w:p w:rsidR="009350D3" w:rsidRPr="00BA43B5" w:rsidRDefault="009350D3"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eastAsia="en-US"/>
              </w:rPr>
              <w:t>Sexto Regidor</w:t>
            </w:r>
          </w:p>
        </w:tc>
      </w:tr>
      <w:tr w:rsidR="009350D3" w:rsidRPr="00BA43B5" w:rsidTr="00F0367F">
        <w:tc>
          <w:tcPr>
            <w:tcW w:w="4479" w:type="dxa"/>
            <w:tcBorders>
              <w:top w:val="single" w:sz="4" w:space="0" w:color="FFFFFF"/>
              <w:left w:val="single" w:sz="4" w:space="0" w:color="FFFFFF"/>
              <w:bottom w:val="single" w:sz="4" w:space="0" w:color="FFFFFF"/>
              <w:right w:val="single" w:sz="4" w:space="0" w:color="FFFFFF"/>
            </w:tcBorders>
          </w:tcPr>
          <w:p w:rsidR="009350D3" w:rsidRPr="00BA43B5" w:rsidRDefault="009350D3"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eastAsia="en-US"/>
              </w:rPr>
              <w:t>F_____________________________</w:t>
            </w:r>
          </w:p>
          <w:p w:rsidR="009350D3" w:rsidRPr="00BA43B5" w:rsidRDefault="009350D3"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val="es-MX" w:eastAsia="en-US"/>
              </w:rPr>
              <w:t>José Florentín Hernández Ventura</w:t>
            </w:r>
          </w:p>
          <w:p w:rsidR="009350D3" w:rsidRPr="00BA43B5" w:rsidRDefault="009350D3"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eastAsia="en-US"/>
              </w:rPr>
              <w:t>Séptimo Regidor</w:t>
            </w:r>
          </w:p>
          <w:p w:rsidR="009350D3" w:rsidRPr="00BA43B5" w:rsidRDefault="009350D3" w:rsidP="00F0367F">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9350D3" w:rsidRPr="00BA43B5" w:rsidRDefault="009350D3"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eastAsia="en-US"/>
              </w:rPr>
              <w:t>F_____________________________</w:t>
            </w:r>
          </w:p>
          <w:p w:rsidR="009350D3" w:rsidRPr="00BA43B5" w:rsidRDefault="009350D3"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val="es-MX" w:eastAsia="en-US"/>
              </w:rPr>
              <w:t>María Guadalupe Rivera Díaz</w:t>
            </w:r>
          </w:p>
          <w:p w:rsidR="009350D3" w:rsidRPr="00BA43B5" w:rsidRDefault="009350D3"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eastAsia="en-US"/>
              </w:rPr>
              <w:t>Octava Regidora</w:t>
            </w:r>
          </w:p>
        </w:tc>
      </w:tr>
      <w:tr w:rsidR="009350D3" w:rsidRPr="00BA43B5" w:rsidTr="00F0367F">
        <w:tc>
          <w:tcPr>
            <w:tcW w:w="4479" w:type="dxa"/>
            <w:tcBorders>
              <w:top w:val="single" w:sz="4" w:space="0" w:color="FFFFFF"/>
              <w:left w:val="single" w:sz="4" w:space="0" w:color="FFFFFF"/>
              <w:bottom w:val="single" w:sz="4" w:space="0" w:color="FFFFFF"/>
              <w:right w:val="single" w:sz="4" w:space="0" w:color="FFFFFF"/>
            </w:tcBorders>
          </w:tcPr>
          <w:p w:rsidR="009350D3" w:rsidRPr="00BA43B5" w:rsidRDefault="009350D3"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eastAsia="en-US"/>
              </w:rPr>
              <w:t>F_____________________________</w:t>
            </w:r>
          </w:p>
          <w:p w:rsidR="009350D3" w:rsidRPr="00BA43B5" w:rsidRDefault="009350D3" w:rsidP="00F0367F">
            <w:pPr>
              <w:widowControl w:val="0"/>
              <w:tabs>
                <w:tab w:val="left" w:pos="362"/>
              </w:tabs>
              <w:autoSpaceDE w:val="0"/>
              <w:autoSpaceDN w:val="0"/>
              <w:adjustRightInd w:val="0"/>
              <w:spacing w:after="0" w:line="240" w:lineRule="auto"/>
              <w:jc w:val="center"/>
              <w:rPr>
                <w:rFonts w:cs="Arial"/>
                <w:spacing w:val="-10"/>
                <w:sz w:val="24"/>
                <w:szCs w:val="24"/>
                <w:lang w:val="es-MX" w:eastAsia="en-US"/>
              </w:rPr>
            </w:pPr>
            <w:r w:rsidRPr="00BA43B5">
              <w:rPr>
                <w:rFonts w:cs="Arial"/>
                <w:spacing w:val="-10"/>
                <w:sz w:val="24"/>
                <w:szCs w:val="24"/>
                <w:lang w:val="es-MX" w:eastAsia="en-US"/>
              </w:rPr>
              <w:t>María Verónica Rodríguez de Sandoval</w:t>
            </w:r>
          </w:p>
          <w:p w:rsidR="009350D3" w:rsidRPr="00BA43B5" w:rsidRDefault="009350D3"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eastAsia="en-US"/>
              </w:rPr>
              <w:t>Primera Regidora Suplente</w:t>
            </w:r>
          </w:p>
          <w:p w:rsidR="009350D3" w:rsidRPr="00BA43B5" w:rsidRDefault="009350D3" w:rsidP="00F0367F">
            <w:pPr>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9350D3" w:rsidRPr="00BA43B5" w:rsidRDefault="009350D3"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eastAsia="en-US"/>
              </w:rPr>
              <w:t>F_____________________________</w:t>
            </w:r>
          </w:p>
          <w:p w:rsidR="009350D3" w:rsidRPr="00BA43B5" w:rsidRDefault="009350D3"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val="es-MX" w:eastAsia="en-US"/>
              </w:rPr>
              <w:t>Edith Verali Galicia Dávila</w:t>
            </w:r>
          </w:p>
          <w:p w:rsidR="009350D3" w:rsidRPr="00BA43B5" w:rsidRDefault="009350D3"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eastAsia="en-US"/>
              </w:rPr>
              <w:t>Segunda Regidora Suplente</w:t>
            </w:r>
          </w:p>
          <w:p w:rsidR="009350D3" w:rsidRPr="00BA43B5" w:rsidRDefault="009350D3" w:rsidP="00F0367F">
            <w:pPr>
              <w:spacing w:after="0" w:line="240" w:lineRule="auto"/>
              <w:jc w:val="center"/>
              <w:rPr>
                <w:rFonts w:cs="Arial"/>
                <w:sz w:val="24"/>
                <w:szCs w:val="24"/>
                <w:lang w:eastAsia="en-US"/>
              </w:rPr>
            </w:pPr>
          </w:p>
        </w:tc>
      </w:tr>
      <w:tr w:rsidR="009350D3" w:rsidRPr="00BA43B5" w:rsidTr="00F0367F">
        <w:tc>
          <w:tcPr>
            <w:tcW w:w="4479" w:type="dxa"/>
            <w:tcBorders>
              <w:top w:val="single" w:sz="4" w:space="0" w:color="FFFFFF"/>
              <w:left w:val="single" w:sz="4" w:space="0" w:color="FFFFFF"/>
              <w:bottom w:val="single" w:sz="4" w:space="0" w:color="FFFFFF"/>
              <w:right w:val="single" w:sz="4" w:space="0" w:color="FFFFFF"/>
            </w:tcBorders>
          </w:tcPr>
          <w:p w:rsidR="009350D3" w:rsidRPr="00BA43B5" w:rsidRDefault="009350D3"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eastAsia="en-US"/>
              </w:rPr>
              <w:t>F_____________________________</w:t>
            </w:r>
          </w:p>
          <w:p w:rsidR="009350D3" w:rsidRPr="00BA43B5" w:rsidRDefault="009350D3"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val="es-MX" w:eastAsia="en-US"/>
              </w:rPr>
              <w:t>Arely Angélica Vega Díaz</w:t>
            </w:r>
          </w:p>
          <w:p w:rsidR="009350D3" w:rsidRPr="00BA43B5" w:rsidRDefault="009350D3"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eastAsia="en-US"/>
              </w:rPr>
              <w:t>Tercera Regidora Suplente</w:t>
            </w:r>
          </w:p>
          <w:p w:rsidR="009350D3" w:rsidRPr="00BA43B5" w:rsidRDefault="009350D3" w:rsidP="00F0367F">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9350D3" w:rsidRPr="00BA43B5" w:rsidRDefault="009350D3"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eastAsia="en-US"/>
              </w:rPr>
              <w:t>F_____________________________</w:t>
            </w:r>
          </w:p>
          <w:p w:rsidR="009350D3" w:rsidRPr="00BA43B5" w:rsidRDefault="009350D3"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val="es-MX" w:eastAsia="en-US"/>
              </w:rPr>
              <w:t>Cornelio Colindres</w:t>
            </w:r>
          </w:p>
          <w:p w:rsidR="009350D3" w:rsidRPr="00BA43B5" w:rsidRDefault="009350D3"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eastAsia="en-US"/>
              </w:rPr>
              <w:t>Cuarto Regidor Suplente</w:t>
            </w:r>
          </w:p>
        </w:tc>
      </w:tr>
      <w:tr w:rsidR="009350D3" w:rsidRPr="00BA43B5" w:rsidTr="00F0367F">
        <w:tc>
          <w:tcPr>
            <w:tcW w:w="8925" w:type="dxa"/>
            <w:gridSpan w:val="2"/>
            <w:tcBorders>
              <w:top w:val="single" w:sz="4" w:space="0" w:color="FFFFFF"/>
              <w:left w:val="single" w:sz="4" w:space="0" w:color="FFFFFF"/>
              <w:bottom w:val="single" w:sz="4" w:space="0" w:color="FFFFFF"/>
              <w:right w:val="single" w:sz="4" w:space="0" w:color="FFFFFF"/>
            </w:tcBorders>
            <w:hideMark/>
          </w:tcPr>
          <w:p w:rsidR="009350D3" w:rsidRPr="00BA43B5" w:rsidRDefault="009350D3"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eastAsia="en-US"/>
              </w:rPr>
              <w:t>F_____________________________</w:t>
            </w:r>
          </w:p>
          <w:p w:rsidR="009350D3" w:rsidRPr="00BA43B5" w:rsidRDefault="009350D3" w:rsidP="00F0367F">
            <w:pPr>
              <w:widowControl w:val="0"/>
              <w:tabs>
                <w:tab w:val="left" w:pos="362"/>
              </w:tabs>
              <w:autoSpaceDE w:val="0"/>
              <w:autoSpaceDN w:val="0"/>
              <w:adjustRightInd w:val="0"/>
              <w:spacing w:after="0" w:line="240" w:lineRule="auto"/>
              <w:jc w:val="center"/>
              <w:rPr>
                <w:rFonts w:cs="Arial"/>
                <w:sz w:val="24"/>
                <w:szCs w:val="24"/>
                <w:lang w:eastAsia="en-US"/>
              </w:rPr>
            </w:pPr>
            <w:r w:rsidRPr="00BA43B5">
              <w:rPr>
                <w:rFonts w:cs="Arial"/>
                <w:sz w:val="24"/>
                <w:szCs w:val="24"/>
                <w:lang w:val="es-MX" w:eastAsia="en-US"/>
              </w:rPr>
              <w:t>Enrique German Guardado López</w:t>
            </w:r>
          </w:p>
          <w:p w:rsidR="009350D3" w:rsidRPr="00BA43B5" w:rsidRDefault="009350D3" w:rsidP="00F0367F">
            <w:pPr>
              <w:spacing w:after="0" w:line="240" w:lineRule="auto"/>
              <w:jc w:val="center"/>
              <w:rPr>
                <w:rFonts w:cs="Arial"/>
                <w:sz w:val="24"/>
                <w:szCs w:val="24"/>
                <w:lang w:eastAsia="en-US"/>
              </w:rPr>
            </w:pPr>
            <w:r w:rsidRPr="00BA43B5">
              <w:rPr>
                <w:rFonts w:cs="Arial"/>
                <w:sz w:val="24"/>
                <w:szCs w:val="24"/>
                <w:lang w:eastAsia="en-US"/>
              </w:rPr>
              <w:t>Secretario Municipal</w:t>
            </w:r>
          </w:p>
        </w:tc>
      </w:tr>
    </w:tbl>
    <w:p w:rsidR="00066279" w:rsidRPr="0031339D" w:rsidRDefault="00066279" w:rsidP="0031339D"/>
    <w:sectPr w:rsidR="00066279" w:rsidRPr="0031339D" w:rsidSect="00E56BD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grammar="clean"/>
  <w:defaultTabStop w:val="708"/>
  <w:hyphenationZone w:val="425"/>
  <w:characterSpacingControl w:val="doNotCompress"/>
  <w:compat>
    <w:useFELayout/>
  </w:compat>
  <w:rsids>
    <w:rsidRoot w:val="003A717F"/>
    <w:rsid w:val="00066279"/>
    <w:rsid w:val="0031339D"/>
    <w:rsid w:val="003A717F"/>
    <w:rsid w:val="009350D3"/>
    <w:rsid w:val="00E56BD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B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A717F"/>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3767</Words>
  <Characters>20722</Characters>
  <Application>Microsoft Office Word</Application>
  <DocSecurity>0</DocSecurity>
  <Lines>172</Lines>
  <Paragraphs>48</Paragraphs>
  <ScaleCrop>false</ScaleCrop>
  <Company/>
  <LinksUpToDate>false</LinksUpToDate>
  <CharactersWithSpaces>24441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cp:keywords/>
  <dc:description/>
  <cp:lastModifiedBy>usuario2</cp:lastModifiedBy>
  <cp:revision>4</cp:revision>
  <dcterms:created xsi:type="dcterms:W3CDTF">2019-11-05T21:15:00Z</dcterms:created>
  <dcterms:modified xsi:type="dcterms:W3CDTF">2019-11-05T21:20:00Z</dcterms:modified>
</cp:coreProperties>
</file>