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D1269" w:rsidRPr="00AD1269" w:rsidRDefault="00AD1269" w:rsidP="00821E6C">
      <w:pPr>
        <w:spacing w:after="0" w:line="240" w:lineRule="auto"/>
        <w:jc w:val="center"/>
        <w:rPr>
          <w:rFonts w:ascii="Arial Unicode MS" w:eastAsia="Arial Unicode MS" w:hAnsi="Arial Unicode MS" w:cs="Arial Unicode MS"/>
          <w:b/>
          <w:sz w:val="18"/>
        </w:rPr>
      </w:pPr>
    </w:p>
    <w:p w:rsidR="00020D2F" w:rsidRPr="00AD1269" w:rsidRDefault="005A2FF6" w:rsidP="00821E6C">
      <w:pPr>
        <w:spacing w:after="0" w:line="240" w:lineRule="auto"/>
        <w:jc w:val="center"/>
        <w:rPr>
          <w:rFonts w:ascii="Arial Unicode MS" w:eastAsia="Arial Unicode MS" w:hAnsi="Arial Unicode MS" w:cs="Arial Unicode MS"/>
          <w:b/>
          <w:sz w:val="18"/>
        </w:rPr>
      </w:pPr>
      <w:r w:rsidRPr="00AD1269">
        <w:rPr>
          <w:rFonts w:ascii="Arial Unicode MS" w:eastAsia="Arial Unicode MS" w:hAnsi="Arial Unicode MS" w:cs="Arial Unicode MS"/>
          <w:b/>
          <w:sz w:val="18"/>
        </w:rPr>
        <w:t>ALCALDÍA MUNICIPAL DE TACUBA</w:t>
      </w:r>
      <w:bookmarkStart w:id="0" w:name="_GoBack"/>
      <w:bookmarkEnd w:id="0"/>
    </w:p>
    <w:p w:rsidR="005A2FF6" w:rsidRPr="00AD1269" w:rsidRDefault="004077C8" w:rsidP="009D5CD5">
      <w:pPr>
        <w:tabs>
          <w:tab w:val="center" w:pos="4419"/>
          <w:tab w:val="right" w:pos="8838"/>
        </w:tabs>
        <w:spacing w:after="0" w:line="240" w:lineRule="auto"/>
        <w:rPr>
          <w:rFonts w:ascii="Arial Unicode MS" w:eastAsia="Arial Unicode MS" w:hAnsi="Arial Unicode MS" w:cs="Arial Unicode MS"/>
          <w:b/>
          <w:sz w:val="18"/>
        </w:rPr>
      </w:pPr>
      <w:r w:rsidRPr="00AD1269">
        <w:rPr>
          <w:rFonts w:ascii="Arial Unicode MS" w:eastAsia="Arial Unicode MS" w:hAnsi="Arial Unicode MS" w:cs="Arial Unicode MS"/>
          <w:b/>
          <w:sz w:val="18"/>
        </w:rPr>
        <w:tab/>
      </w:r>
      <w:r w:rsidR="005A2FF6" w:rsidRPr="00AD1269">
        <w:rPr>
          <w:rFonts w:ascii="Arial Unicode MS" w:eastAsia="Arial Unicode MS" w:hAnsi="Arial Unicode MS" w:cs="Arial Unicode MS"/>
          <w:b/>
          <w:sz w:val="18"/>
        </w:rPr>
        <w:t>DEPARTAMENTO DE AHUACHAPÁN</w:t>
      </w:r>
      <w:r w:rsidRPr="00AD1269">
        <w:rPr>
          <w:rFonts w:ascii="Arial Unicode MS" w:eastAsia="Arial Unicode MS" w:hAnsi="Arial Unicode MS" w:cs="Arial Unicode MS"/>
          <w:b/>
          <w:sz w:val="18"/>
        </w:rPr>
        <w:tab/>
      </w:r>
    </w:p>
    <w:p w:rsidR="000103C8" w:rsidRDefault="005A2FF6" w:rsidP="009D5CD5">
      <w:pPr>
        <w:spacing w:after="0" w:line="240" w:lineRule="auto"/>
        <w:jc w:val="center"/>
        <w:rPr>
          <w:rFonts w:ascii="Arial Unicode MS" w:eastAsia="Arial Unicode MS" w:hAnsi="Arial Unicode MS" w:cs="Arial Unicode MS"/>
          <w:b/>
          <w:sz w:val="18"/>
          <w:u w:val="double"/>
        </w:rPr>
      </w:pPr>
      <w:r w:rsidRPr="00AD1269">
        <w:rPr>
          <w:rFonts w:ascii="Arial Unicode MS" w:eastAsia="Arial Unicode MS" w:hAnsi="Arial Unicode MS" w:cs="Arial Unicode MS"/>
          <w:b/>
          <w:sz w:val="18"/>
          <w:u w:val="double"/>
        </w:rPr>
        <w:t>UNIDAD DE ACCESO A LA INFORMACIÓN PÚBLICA</w:t>
      </w:r>
    </w:p>
    <w:p w:rsidR="00CC3CC9" w:rsidRPr="00AD1269" w:rsidRDefault="00CC3CC9" w:rsidP="009D5CD5">
      <w:pPr>
        <w:spacing w:after="0" w:line="240" w:lineRule="auto"/>
        <w:ind w:left="708"/>
        <w:jc w:val="center"/>
        <w:rPr>
          <w:rFonts w:ascii="Arial Unicode MS" w:eastAsia="Arial Unicode MS" w:hAnsi="Arial Unicode MS" w:cs="Arial Unicode MS"/>
          <w:b/>
          <w:sz w:val="14"/>
          <w:u w:val="wave"/>
        </w:rPr>
      </w:pPr>
    </w:p>
    <w:p w:rsidR="00607A2D" w:rsidRPr="00AD1269" w:rsidRDefault="00CC3CC9" w:rsidP="009D5CD5">
      <w:pPr>
        <w:spacing w:after="0" w:line="240" w:lineRule="auto"/>
        <w:jc w:val="center"/>
        <w:rPr>
          <w:rFonts w:ascii="Script MT Bold" w:eastAsia="Arial Unicode MS" w:hAnsi="Script MT Bold" w:cs="Arial Unicode MS"/>
          <w:b/>
          <w:sz w:val="24"/>
          <w:u w:val="wave"/>
        </w:rPr>
      </w:pPr>
      <w:r w:rsidRPr="00AD1269">
        <w:rPr>
          <w:rFonts w:ascii="Script MT Bold" w:eastAsia="Arial Unicode MS" w:hAnsi="Script MT Bold" w:cs="Arial Unicode MS"/>
          <w:b/>
          <w:sz w:val="24"/>
          <w:u w:val="wave"/>
        </w:rPr>
        <w:t xml:space="preserve">Resolución de entrega de información </w:t>
      </w:r>
    </w:p>
    <w:p w:rsidR="00CC3CC9" w:rsidRPr="00AD1269" w:rsidRDefault="001B26F4" w:rsidP="009D5CD5">
      <w:pPr>
        <w:spacing w:after="0" w:line="240" w:lineRule="auto"/>
        <w:jc w:val="center"/>
        <w:rPr>
          <w:rFonts w:ascii="Script MT Bold" w:eastAsia="Arial Unicode MS" w:hAnsi="Script MT Bold" w:cs="Arial Unicode MS"/>
          <w:b/>
          <w:sz w:val="24"/>
          <w:u w:val="wave"/>
        </w:rPr>
      </w:pPr>
      <w:r w:rsidRPr="00AD1269">
        <w:rPr>
          <w:rFonts w:ascii="Script MT Bold" w:eastAsia="Arial Unicode MS" w:hAnsi="Script MT Bold" w:cs="Arial Unicode MS"/>
          <w:b/>
          <w:sz w:val="24"/>
          <w:u w:val="wave"/>
        </w:rPr>
        <w:t>Ref. No. OIR_AMT_0008</w:t>
      </w:r>
    </w:p>
    <w:p w:rsidR="00CC3CC9" w:rsidRPr="00AD1269" w:rsidRDefault="00CC3CC9" w:rsidP="006E393C">
      <w:pPr>
        <w:spacing w:after="0"/>
        <w:jc w:val="both"/>
        <w:rPr>
          <w:rFonts w:ascii="Century Gothic" w:eastAsia="Arial Unicode MS" w:hAnsi="Century Gothic" w:cs="Arial Unicode MS"/>
          <w:b/>
          <w:sz w:val="20"/>
          <w:u w:val="double"/>
        </w:rPr>
      </w:pPr>
    </w:p>
    <w:p w:rsidR="004C23DB" w:rsidRPr="00AD1269" w:rsidRDefault="008A73BB" w:rsidP="006E393C">
      <w:pPr>
        <w:spacing w:line="360" w:lineRule="auto"/>
        <w:jc w:val="both"/>
        <w:rPr>
          <w:rFonts w:ascii="Century Gothic" w:hAnsi="Century Gothic" w:cs="Arial"/>
          <w:sz w:val="18"/>
          <w:szCs w:val="24"/>
        </w:rPr>
      </w:pPr>
      <w:r w:rsidRPr="00AD1269">
        <w:rPr>
          <w:rFonts w:ascii="Century Gothic" w:hAnsi="Century Gothic" w:cs="Arial"/>
          <w:sz w:val="18"/>
          <w:szCs w:val="23"/>
        </w:rPr>
        <w:t>En la oficina</w:t>
      </w:r>
      <w:r w:rsidR="009A4A1A" w:rsidRPr="00AD1269">
        <w:rPr>
          <w:rFonts w:ascii="Century Gothic" w:hAnsi="Century Gothic" w:cs="Arial"/>
          <w:sz w:val="18"/>
          <w:szCs w:val="23"/>
        </w:rPr>
        <w:t xml:space="preserve"> de</w:t>
      </w:r>
      <w:r w:rsidR="00C3061C" w:rsidRPr="00AD1269">
        <w:rPr>
          <w:rFonts w:ascii="Century Gothic" w:hAnsi="Century Gothic" w:cs="Arial"/>
          <w:sz w:val="18"/>
          <w:szCs w:val="23"/>
        </w:rPr>
        <w:t xml:space="preserve"> l</w:t>
      </w:r>
      <w:r w:rsidR="006B40CA" w:rsidRPr="00AD1269">
        <w:rPr>
          <w:rFonts w:ascii="Century Gothic" w:hAnsi="Century Gothic" w:cs="Arial"/>
          <w:sz w:val="18"/>
          <w:szCs w:val="23"/>
        </w:rPr>
        <w:t>a Unidad de A</w:t>
      </w:r>
      <w:r w:rsidR="009A4A1A" w:rsidRPr="00AD1269">
        <w:rPr>
          <w:rFonts w:ascii="Century Gothic" w:hAnsi="Century Gothic" w:cs="Arial"/>
          <w:sz w:val="18"/>
          <w:szCs w:val="23"/>
        </w:rPr>
        <w:t xml:space="preserve">cceso a </w:t>
      </w:r>
      <w:r w:rsidR="006B40CA" w:rsidRPr="00AD1269">
        <w:rPr>
          <w:rFonts w:ascii="Century Gothic" w:hAnsi="Century Gothic" w:cs="Arial"/>
          <w:sz w:val="18"/>
          <w:szCs w:val="23"/>
        </w:rPr>
        <w:t>la Información P</w:t>
      </w:r>
      <w:r w:rsidRPr="00AD1269">
        <w:rPr>
          <w:rFonts w:ascii="Century Gothic" w:hAnsi="Century Gothic" w:cs="Arial"/>
          <w:sz w:val="18"/>
          <w:szCs w:val="23"/>
        </w:rPr>
        <w:t>ública, ubicada</w:t>
      </w:r>
      <w:r w:rsidR="009A4A1A" w:rsidRPr="00AD1269">
        <w:rPr>
          <w:rFonts w:ascii="Century Gothic" w:hAnsi="Century Gothic" w:cs="Arial"/>
          <w:sz w:val="18"/>
          <w:szCs w:val="23"/>
        </w:rPr>
        <w:t xml:space="preserve"> en Av. Espa</w:t>
      </w:r>
      <w:r w:rsidR="002D3E0C" w:rsidRPr="00AD1269">
        <w:rPr>
          <w:rFonts w:ascii="Century Gothic" w:hAnsi="Century Gothic" w:cs="Arial"/>
          <w:sz w:val="18"/>
          <w:szCs w:val="23"/>
        </w:rPr>
        <w:t>ña 1ra. Calle Oriente</w:t>
      </w:r>
      <w:r w:rsidR="00B77274" w:rsidRPr="00AD1269">
        <w:rPr>
          <w:rFonts w:ascii="Century Gothic" w:hAnsi="Century Gothic" w:cs="Arial"/>
          <w:sz w:val="18"/>
          <w:szCs w:val="23"/>
        </w:rPr>
        <w:t>. Y Pte, barrio  E</w:t>
      </w:r>
      <w:r w:rsidR="009A4A1A" w:rsidRPr="00AD1269">
        <w:rPr>
          <w:rFonts w:ascii="Century Gothic" w:hAnsi="Century Gothic" w:cs="Arial"/>
          <w:sz w:val="18"/>
          <w:szCs w:val="23"/>
        </w:rPr>
        <w:t xml:space="preserve">l Centro Municipio de Tacuba, Departamento de  Ahuachapán, a </w:t>
      </w:r>
      <w:r w:rsidR="003D5588" w:rsidRPr="00AD1269">
        <w:rPr>
          <w:rFonts w:ascii="Century Gothic" w:hAnsi="Century Gothic" w:cs="Arial"/>
          <w:sz w:val="18"/>
          <w:szCs w:val="23"/>
        </w:rPr>
        <w:t xml:space="preserve">las </w:t>
      </w:r>
      <w:r w:rsidR="00D77726" w:rsidRPr="00AD1269">
        <w:rPr>
          <w:rFonts w:ascii="Century Gothic" w:hAnsi="Century Gothic" w:cs="Arial"/>
          <w:sz w:val="18"/>
          <w:szCs w:val="23"/>
        </w:rPr>
        <w:t xml:space="preserve"> </w:t>
      </w:r>
      <w:r w:rsidR="004C23DB">
        <w:rPr>
          <w:rFonts w:ascii="Century Gothic" w:hAnsi="Century Gothic" w:cs="Arial"/>
          <w:sz w:val="18"/>
          <w:szCs w:val="23"/>
        </w:rPr>
        <w:t>DIEZ</w:t>
      </w:r>
      <w:r w:rsidR="005C4D3A" w:rsidRPr="00AD1269">
        <w:rPr>
          <w:rFonts w:ascii="Century Gothic" w:hAnsi="Century Gothic" w:cs="Arial"/>
          <w:sz w:val="18"/>
          <w:szCs w:val="23"/>
        </w:rPr>
        <w:t xml:space="preserve"> </w:t>
      </w:r>
      <w:r w:rsidR="004F388B" w:rsidRPr="00AD1269">
        <w:rPr>
          <w:rFonts w:ascii="Century Gothic" w:hAnsi="Century Gothic" w:cs="Arial"/>
          <w:sz w:val="18"/>
          <w:szCs w:val="23"/>
        </w:rPr>
        <w:t xml:space="preserve"> </w:t>
      </w:r>
      <w:r w:rsidR="00D35B79" w:rsidRPr="00AD1269">
        <w:rPr>
          <w:rFonts w:ascii="Century Gothic" w:hAnsi="Century Gothic" w:cs="Arial"/>
          <w:sz w:val="18"/>
          <w:szCs w:val="23"/>
        </w:rPr>
        <w:t xml:space="preserve"> </w:t>
      </w:r>
      <w:r w:rsidR="00E57D92" w:rsidRPr="00AD1269">
        <w:rPr>
          <w:rFonts w:ascii="Century Gothic" w:hAnsi="Century Gothic" w:cs="Arial"/>
          <w:sz w:val="18"/>
          <w:szCs w:val="23"/>
        </w:rPr>
        <w:t xml:space="preserve"> </w:t>
      </w:r>
      <w:r w:rsidR="00B86C9A" w:rsidRPr="00AD1269">
        <w:rPr>
          <w:rFonts w:ascii="Century Gothic" w:hAnsi="Century Gothic" w:cs="Arial"/>
          <w:sz w:val="18"/>
          <w:szCs w:val="23"/>
        </w:rPr>
        <w:t xml:space="preserve">HORAS CON </w:t>
      </w:r>
      <w:r w:rsidR="004C23DB">
        <w:rPr>
          <w:rFonts w:ascii="Century Gothic" w:hAnsi="Century Gothic" w:cs="Arial"/>
          <w:sz w:val="18"/>
          <w:szCs w:val="23"/>
        </w:rPr>
        <w:t>TREINTA</w:t>
      </w:r>
      <w:r w:rsidR="005C4D3A" w:rsidRPr="00AD1269">
        <w:rPr>
          <w:rFonts w:ascii="Century Gothic" w:hAnsi="Century Gothic" w:cs="Arial"/>
          <w:sz w:val="18"/>
          <w:szCs w:val="23"/>
        </w:rPr>
        <w:t xml:space="preserve"> </w:t>
      </w:r>
      <w:r w:rsidR="00D77726" w:rsidRPr="00AD1269">
        <w:rPr>
          <w:rFonts w:ascii="Century Gothic" w:hAnsi="Century Gothic" w:cs="Arial"/>
          <w:sz w:val="18"/>
          <w:szCs w:val="23"/>
        </w:rPr>
        <w:t xml:space="preserve">  </w:t>
      </w:r>
      <w:r w:rsidR="009E2A46" w:rsidRPr="00AD1269">
        <w:rPr>
          <w:rFonts w:ascii="Century Gothic" w:hAnsi="Century Gothic" w:cs="Arial"/>
          <w:sz w:val="18"/>
          <w:szCs w:val="23"/>
        </w:rPr>
        <w:t>MINUTOS</w:t>
      </w:r>
      <w:r w:rsidR="00D77726" w:rsidRPr="00AD1269">
        <w:rPr>
          <w:rFonts w:ascii="Century Gothic" w:hAnsi="Century Gothic" w:cs="Arial"/>
          <w:sz w:val="18"/>
          <w:szCs w:val="23"/>
        </w:rPr>
        <w:t xml:space="preserve"> </w:t>
      </w:r>
      <w:r w:rsidR="006B40CA" w:rsidRPr="00AD1269">
        <w:rPr>
          <w:rFonts w:ascii="Century Gothic" w:hAnsi="Century Gothic" w:cs="Arial"/>
          <w:sz w:val="18"/>
          <w:szCs w:val="23"/>
        </w:rPr>
        <w:t xml:space="preserve"> del día </w:t>
      </w:r>
      <w:r w:rsidR="005C4D3A" w:rsidRPr="00AD1269">
        <w:rPr>
          <w:rFonts w:ascii="Century Gothic" w:hAnsi="Century Gothic" w:cs="Arial"/>
          <w:sz w:val="18"/>
          <w:szCs w:val="23"/>
        </w:rPr>
        <w:t xml:space="preserve"> TRES </w:t>
      </w:r>
      <w:r w:rsidR="00B77274" w:rsidRPr="00AD1269">
        <w:rPr>
          <w:rFonts w:ascii="Century Gothic" w:hAnsi="Century Gothic" w:cs="Arial"/>
          <w:sz w:val="18"/>
          <w:szCs w:val="23"/>
        </w:rPr>
        <w:t xml:space="preserve"> </w:t>
      </w:r>
      <w:r w:rsidRPr="00AD1269">
        <w:rPr>
          <w:rFonts w:ascii="Century Gothic" w:hAnsi="Century Gothic" w:cs="Arial"/>
          <w:sz w:val="18"/>
          <w:szCs w:val="23"/>
        </w:rPr>
        <w:t xml:space="preserve">de   </w:t>
      </w:r>
      <w:r w:rsidR="005C4D3A" w:rsidRPr="00AD1269">
        <w:rPr>
          <w:rFonts w:ascii="Century Gothic" w:hAnsi="Century Gothic" w:cs="Arial"/>
          <w:sz w:val="18"/>
          <w:szCs w:val="23"/>
        </w:rPr>
        <w:t>OCTUBRE</w:t>
      </w:r>
      <w:r w:rsidR="00B77274" w:rsidRPr="00AD1269">
        <w:rPr>
          <w:rFonts w:ascii="Century Gothic" w:hAnsi="Century Gothic" w:cs="Arial"/>
          <w:sz w:val="18"/>
          <w:szCs w:val="23"/>
        </w:rPr>
        <w:t xml:space="preserve"> </w:t>
      </w:r>
      <w:r w:rsidR="004F388B" w:rsidRPr="00AD1269">
        <w:rPr>
          <w:rFonts w:ascii="Century Gothic" w:hAnsi="Century Gothic" w:cs="Arial"/>
          <w:sz w:val="18"/>
          <w:szCs w:val="23"/>
        </w:rPr>
        <w:t xml:space="preserve"> </w:t>
      </w:r>
      <w:r w:rsidR="00E57D92" w:rsidRPr="00AD1269">
        <w:rPr>
          <w:rFonts w:ascii="Century Gothic" w:hAnsi="Century Gothic" w:cs="Arial"/>
          <w:sz w:val="18"/>
          <w:szCs w:val="23"/>
        </w:rPr>
        <w:t xml:space="preserve"> </w:t>
      </w:r>
      <w:r w:rsidRPr="00AD1269">
        <w:rPr>
          <w:rFonts w:ascii="Century Gothic" w:hAnsi="Century Gothic" w:cs="Arial"/>
          <w:sz w:val="18"/>
          <w:szCs w:val="23"/>
        </w:rPr>
        <w:t xml:space="preserve"> </w:t>
      </w:r>
      <w:r w:rsidR="004E19D3" w:rsidRPr="00AD1269">
        <w:rPr>
          <w:rFonts w:ascii="Century Gothic" w:hAnsi="Century Gothic" w:cs="Arial"/>
          <w:sz w:val="18"/>
          <w:szCs w:val="23"/>
        </w:rPr>
        <w:t>de dos mil dieci</w:t>
      </w:r>
      <w:r w:rsidRPr="00AD1269">
        <w:rPr>
          <w:rFonts w:ascii="Century Gothic" w:hAnsi="Century Gothic" w:cs="Arial"/>
          <w:sz w:val="18"/>
          <w:szCs w:val="23"/>
        </w:rPr>
        <w:t>nueve</w:t>
      </w:r>
      <w:r w:rsidR="001070DD" w:rsidRPr="00AD1269">
        <w:rPr>
          <w:rFonts w:ascii="Century Gothic" w:hAnsi="Century Gothic" w:cs="Arial"/>
          <w:sz w:val="20"/>
          <w:szCs w:val="24"/>
        </w:rPr>
        <w:t xml:space="preserve">, </w:t>
      </w:r>
      <w:r w:rsidR="001070DD" w:rsidRPr="00AD1269">
        <w:rPr>
          <w:rFonts w:ascii="Century Gothic" w:hAnsi="Century Gothic" w:cs="Arial"/>
          <w:sz w:val="18"/>
          <w:szCs w:val="24"/>
        </w:rPr>
        <w:t xml:space="preserve">posterior a recibimiento y admisión de la solicitud </w:t>
      </w:r>
      <w:r w:rsidR="00B77274" w:rsidRPr="00AD1269">
        <w:rPr>
          <w:rFonts w:ascii="Century Gothic" w:hAnsi="Century Gothic" w:cs="Arial"/>
          <w:sz w:val="18"/>
          <w:szCs w:val="24"/>
        </w:rPr>
        <w:t>de información</w:t>
      </w:r>
      <w:r w:rsidR="00D77726" w:rsidRPr="00AD1269">
        <w:rPr>
          <w:rFonts w:ascii="Century Gothic" w:hAnsi="Century Gothic" w:cs="Arial"/>
          <w:sz w:val="18"/>
          <w:szCs w:val="24"/>
        </w:rPr>
        <w:t xml:space="preserve"> tramitada bajo referencia </w:t>
      </w:r>
      <w:r w:rsidR="005C4D3A" w:rsidRPr="00AD1269">
        <w:rPr>
          <w:rFonts w:ascii="Century Gothic" w:hAnsi="Century Gothic" w:cs="Arial"/>
          <w:sz w:val="18"/>
          <w:szCs w:val="24"/>
        </w:rPr>
        <w:t xml:space="preserve"> No. OIR_AMT_0008</w:t>
      </w:r>
      <w:r w:rsidR="001070DD" w:rsidRPr="00AD1269">
        <w:rPr>
          <w:rFonts w:ascii="Century Gothic" w:hAnsi="Century Gothic" w:cs="Arial"/>
          <w:sz w:val="18"/>
          <w:szCs w:val="24"/>
        </w:rPr>
        <w:t xml:space="preserve">, </w:t>
      </w:r>
      <w:r w:rsidR="003D5588" w:rsidRPr="00AD1269">
        <w:rPr>
          <w:rFonts w:ascii="Century Gothic" w:hAnsi="Century Gothic" w:cs="Arial"/>
          <w:sz w:val="18"/>
          <w:szCs w:val="24"/>
        </w:rPr>
        <w:t xml:space="preserve">presentada a </w:t>
      </w:r>
      <w:r w:rsidR="006640BF" w:rsidRPr="00AD1269">
        <w:rPr>
          <w:rFonts w:ascii="Century Gothic" w:hAnsi="Century Gothic" w:cs="Arial"/>
          <w:sz w:val="18"/>
          <w:szCs w:val="24"/>
        </w:rPr>
        <w:t>esta Municipalidad</w:t>
      </w:r>
      <w:r w:rsidR="005C4D3A" w:rsidRPr="00AD1269">
        <w:rPr>
          <w:rFonts w:ascii="Century Gothic" w:hAnsi="Century Gothic" w:cs="Arial"/>
          <w:sz w:val="18"/>
          <w:szCs w:val="24"/>
        </w:rPr>
        <w:t xml:space="preserve"> </w:t>
      </w:r>
      <w:r w:rsidR="004F388B" w:rsidRPr="00AD1269">
        <w:rPr>
          <w:rFonts w:ascii="Century Gothic" w:hAnsi="Century Gothic" w:cs="Arial"/>
          <w:sz w:val="18"/>
          <w:szCs w:val="24"/>
        </w:rPr>
        <w:t xml:space="preserve"> </w:t>
      </w:r>
      <w:r w:rsidR="00670824" w:rsidRPr="00AD1269">
        <w:rPr>
          <w:rFonts w:ascii="Century Gothic" w:hAnsi="Century Gothic" w:cs="Arial"/>
          <w:sz w:val="18"/>
          <w:szCs w:val="24"/>
        </w:rPr>
        <w:t xml:space="preserve"> </w:t>
      </w:r>
      <w:r w:rsidR="00E57D92" w:rsidRPr="00AD1269">
        <w:rPr>
          <w:rFonts w:ascii="Century Gothic" w:hAnsi="Century Gothic" w:cs="Arial"/>
          <w:sz w:val="18"/>
          <w:szCs w:val="24"/>
        </w:rPr>
        <w:t>por parte</w:t>
      </w:r>
      <w:r w:rsidR="00AD1269">
        <w:rPr>
          <w:rFonts w:ascii="Century Gothic" w:hAnsi="Century Gothic" w:cs="Arial"/>
          <w:sz w:val="18"/>
          <w:szCs w:val="24"/>
        </w:rPr>
        <w:t xml:space="preserve"> del ciudadano</w:t>
      </w:r>
      <w:r w:rsidR="005C4D3A" w:rsidRPr="00AD1269">
        <w:rPr>
          <w:rFonts w:ascii="Century Gothic" w:hAnsi="Century Gothic" w:cs="Arial"/>
          <w:sz w:val="18"/>
          <w:szCs w:val="24"/>
        </w:rPr>
        <w:t xml:space="preserve"> </w:t>
      </w:r>
      <w:r w:rsidR="002D5D8B">
        <w:rPr>
          <w:rFonts w:ascii="Century Gothic" w:hAnsi="Century Gothic" w:cs="Arial"/>
          <w:sz w:val="18"/>
          <w:szCs w:val="24"/>
        </w:rPr>
        <w:t>/////////////////////////////</w:t>
      </w:r>
      <w:r w:rsidR="005C4D3A" w:rsidRPr="00AD1269">
        <w:rPr>
          <w:rFonts w:ascii="Century Gothic" w:hAnsi="Century Gothic" w:cs="Arial"/>
          <w:sz w:val="18"/>
          <w:szCs w:val="24"/>
        </w:rPr>
        <w:t xml:space="preserve"> con Documento Único de Identidad </w:t>
      </w:r>
      <w:r w:rsidR="002D5D8B">
        <w:rPr>
          <w:rFonts w:ascii="Century Gothic" w:hAnsi="Century Gothic" w:cs="Arial"/>
          <w:sz w:val="18"/>
          <w:szCs w:val="24"/>
        </w:rPr>
        <w:t>///////////////////////////////////////////////////////////////////</w:t>
      </w:r>
      <w:r w:rsidR="005C4D3A" w:rsidRPr="00AD1269">
        <w:rPr>
          <w:rFonts w:ascii="Century Gothic" w:hAnsi="Century Gothic" w:cs="Arial"/>
          <w:sz w:val="18"/>
          <w:szCs w:val="24"/>
        </w:rPr>
        <w:t xml:space="preserve">, administrador de la </w:t>
      </w:r>
      <w:r w:rsidR="002D5D8B">
        <w:rPr>
          <w:rFonts w:ascii="Century Gothic" w:hAnsi="Century Gothic" w:cs="Arial"/>
          <w:sz w:val="18"/>
          <w:szCs w:val="24"/>
        </w:rPr>
        <w:t>////////////////////////////////////////////////////</w:t>
      </w:r>
      <w:r w:rsidR="005B11DB" w:rsidRPr="00AD1269">
        <w:rPr>
          <w:rFonts w:ascii="Century Gothic" w:hAnsi="Century Gothic" w:cs="Arial"/>
          <w:sz w:val="18"/>
          <w:szCs w:val="24"/>
        </w:rPr>
        <w:t xml:space="preserve">,  con NIT número </w:t>
      </w:r>
      <w:r w:rsidR="002D5D8B">
        <w:rPr>
          <w:rFonts w:ascii="Century Gothic" w:hAnsi="Century Gothic" w:cs="Arial"/>
          <w:sz w:val="18"/>
          <w:szCs w:val="24"/>
        </w:rPr>
        <w:t>///////////////////////////////////////////////////////////</w:t>
      </w:r>
      <w:r w:rsidR="005B11DB" w:rsidRPr="00AD1269">
        <w:rPr>
          <w:rFonts w:ascii="Century Gothic" w:hAnsi="Century Gothic" w:cs="Arial"/>
          <w:sz w:val="18"/>
          <w:szCs w:val="24"/>
        </w:rPr>
        <w:t xml:space="preserve">expedido el tres de julio de dos mil siete. </w:t>
      </w:r>
    </w:p>
    <w:p w:rsidR="001D52D6" w:rsidRPr="00AD1269" w:rsidRDefault="003643A3" w:rsidP="006E393C">
      <w:pPr>
        <w:pStyle w:val="Prrafodelista"/>
        <w:numPr>
          <w:ilvl w:val="0"/>
          <w:numId w:val="10"/>
        </w:numPr>
        <w:spacing w:line="360" w:lineRule="auto"/>
        <w:jc w:val="both"/>
        <w:rPr>
          <w:rFonts w:ascii="Century Gothic" w:hAnsi="Century Gothic" w:cs="Arial"/>
          <w:b/>
          <w:sz w:val="20"/>
          <w:szCs w:val="24"/>
          <w:u w:val="single"/>
        </w:rPr>
      </w:pPr>
      <w:r w:rsidRPr="00AD1269">
        <w:rPr>
          <w:rFonts w:ascii="Century Gothic" w:hAnsi="Century Gothic" w:cs="Arial"/>
          <w:b/>
          <w:sz w:val="20"/>
          <w:szCs w:val="24"/>
          <w:u w:val="single"/>
        </w:rPr>
        <w:t>ANTECE</w:t>
      </w:r>
      <w:r w:rsidR="001D52D6" w:rsidRPr="00AD1269">
        <w:rPr>
          <w:rFonts w:ascii="Century Gothic" w:hAnsi="Century Gothic" w:cs="Arial"/>
          <w:b/>
          <w:sz w:val="20"/>
          <w:szCs w:val="24"/>
          <w:u w:val="single"/>
        </w:rPr>
        <w:t>DE</w:t>
      </w:r>
      <w:r w:rsidRPr="00AD1269">
        <w:rPr>
          <w:rFonts w:ascii="Century Gothic" w:hAnsi="Century Gothic" w:cs="Arial"/>
          <w:b/>
          <w:sz w:val="20"/>
          <w:szCs w:val="24"/>
          <w:u w:val="single"/>
        </w:rPr>
        <w:t>N</w:t>
      </w:r>
      <w:r w:rsidR="008C4A0F" w:rsidRPr="00AD1269">
        <w:rPr>
          <w:rFonts w:ascii="Century Gothic" w:hAnsi="Century Gothic" w:cs="Arial"/>
          <w:b/>
          <w:sz w:val="20"/>
          <w:szCs w:val="24"/>
          <w:u w:val="single"/>
        </w:rPr>
        <w:t>TES</w:t>
      </w:r>
    </w:p>
    <w:p w:rsidR="00CB121B" w:rsidRPr="00AD1269" w:rsidRDefault="00081DAB" w:rsidP="00CB121B">
      <w:pPr>
        <w:spacing w:line="360" w:lineRule="auto"/>
        <w:jc w:val="both"/>
        <w:rPr>
          <w:rFonts w:ascii="Century Gothic" w:hAnsi="Century Gothic" w:cs="Arial"/>
          <w:sz w:val="18"/>
          <w:szCs w:val="24"/>
        </w:rPr>
      </w:pPr>
      <w:r w:rsidRPr="00AD1269">
        <w:rPr>
          <w:rFonts w:ascii="Century Gothic" w:hAnsi="Century Gothic" w:cs="Arial"/>
          <w:sz w:val="18"/>
          <w:szCs w:val="24"/>
        </w:rPr>
        <w:t xml:space="preserve">El </w:t>
      </w:r>
      <w:r w:rsidR="006118C3" w:rsidRPr="00AD1269">
        <w:rPr>
          <w:rFonts w:ascii="Century Gothic" w:hAnsi="Century Gothic" w:cs="Arial"/>
          <w:sz w:val="18"/>
          <w:szCs w:val="24"/>
        </w:rPr>
        <w:t xml:space="preserve"> </w:t>
      </w:r>
      <w:r w:rsidRPr="00AD1269">
        <w:rPr>
          <w:rFonts w:ascii="Century Gothic" w:hAnsi="Century Gothic" w:cs="Arial"/>
          <w:sz w:val="18"/>
          <w:szCs w:val="24"/>
        </w:rPr>
        <w:t>ciudadano</w:t>
      </w:r>
      <w:r w:rsidR="00A938F3" w:rsidRPr="00AD1269">
        <w:rPr>
          <w:rFonts w:ascii="Century Gothic" w:hAnsi="Century Gothic" w:cs="Arial"/>
          <w:sz w:val="18"/>
          <w:szCs w:val="24"/>
        </w:rPr>
        <w:t xml:space="preserve"> presento</w:t>
      </w:r>
      <w:r w:rsidR="006A33B3" w:rsidRPr="00AD1269">
        <w:rPr>
          <w:rFonts w:ascii="Century Gothic" w:hAnsi="Century Gothic" w:cs="Arial"/>
          <w:sz w:val="18"/>
          <w:szCs w:val="24"/>
        </w:rPr>
        <w:t xml:space="preserve"> la </w:t>
      </w:r>
      <w:r w:rsidR="00F24585" w:rsidRPr="00AD1269">
        <w:rPr>
          <w:rFonts w:ascii="Century Gothic" w:hAnsi="Century Gothic" w:cs="Arial"/>
          <w:sz w:val="18"/>
          <w:szCs w:val="24"/>
        </w:rPr>
        <w:t xml:space="preserve"> solicitud de información </w:t>
      </w:r>
      <w:r w:rsidR="001D52D6" w:rsidRPr="00AD1269">
        <w:rPr>
          <w:rFonts w:ascii="Century Gothic" w:hAnsi="Century Gothic" w:cs="Arial"/>
          <w:sz w:val="18"/>
          <w:szCs w:val="24"/>
        </w:rPr>
        <w:t xml:space="preserve"> </w:t>
      </w:r>
      <w:r w:rsidR="00CB121B" w:rsidRPr="00AD1269">
        <w:rPr>
          <w:rFonts w:ascii="Century Gothic" w:hAnsi="Century Gothic" w:cs="Arial"/>
          <w:sz w:val="18"/>
          <w:szCs w:val="24"/>
        </w:rPr>
        <w:t xml:space="preserve"> </w:t>
      </w:r>
      <w:r w:rsidR="005B11DB" w:rsidRPr="00AD1269">
        <w:rPr>
          <w:rFonts w:ascii="Century Gothic" w:hAnsi="Century Gothic" w:cs="Arial"/>
          <w:sz w:val="18"/>
          <w:szCs w:val="24"/>
        </w:rPr>
        <w:t xml:space="preserve">a la </w:t>
      </w:r>
      <w:r w:rsidR="00CB121B" w:rsidRPr="00AD1269">
        <w:rPr>
          <w:rFonts w:ascii="Century Gothic" w:hAnsi="Century Gothic" w:cs="Arial"/>
          <w:sz w:val="18"/>
          <w:szCs w:val="24"/>
        </w:rPr>
        <w:t xml:space="preserve">Unidad </w:t>
      </w:r>
      <w:r w:rsidR="001D52D6" w:rsidRPr="00AD1269">
        <w:rPr>
          <w:rFonts w:ascii="Century Gothic" w:hAnsi="Century Gothic" w:cs="Arial"/>
          <w:sz w:val="18"/>
          <w:szCs w:val="24"/>
        </w:rPr>
        <w:t>de Acceso a la Información</w:t>
      </w:r>
      <w:r w:rsidR="00F24585" w:rsidRPr="00AD1269">
        <w:rPr>
          <w:rFonts w:ascii="Century Gothic" w:hAnsi="Century Gothic" w:cs="Arial"/>
          <w:sz w:val="18"/>
          <w:szCs w:val="24"/>
        </w:rPr>
        <w:t xml:space="preserve"> Pública </w:t>
      </w:r>
      <w:r w:rsidR="001D52D6" w:rsidRPr="00AD1269">
        <w:rPr>
          <w:rFonts w:ascii="Century Gothic" w:hAnsi="Century Gothic" w:cs="Arial"/>
          <w:sz w:val="18"/>
          <w:szCs w:val="24"/>
        </w:rPr>
        <w:t xml:space="preserve"> de esta </w:t>
      </w:r>
      <w:r w:rsidR="00A938F3" w:rsidRPr="00AD1269">
        <w:rPr>
          <w:rFonts w:ascii="Century Gothic" w:hAnsi="Century Gothic" w:cs="Arial"/>
          <w:sz w:val="18"/>
          <w:szCs w:val="24"/>
        </w:rPr>
        <w:t xml:space="preserve">Municipalidad el día </w:t>
      </w:r>
      <w:r w:rsidR="00F60CF9" w:rsidRPr="00AD1269">
        <w:rPr>
          <w:rFonts w:ascii="Century Gothic" w:hAnsi="Century Gothic" w:cs="Arial"/>
          <w:sz w:val="18"/>
          <w:szCs w:val="24"/>
        </w:rPr>
        <w:t>seis</w:t>
      </w:r>
      <w:r w:rsidR="005B11DB" w:rsidRPr="00AD1269">
        <w:rPr>
          <w:rFonts w:ascii="Century Gothic" w:hAnsi="Century Gothic" w:cs="Arial"/>
          <w:sz w:val="18"/>
          <w:szCs w:val="24"/>
        </w:rPr>
        <w:t xml:space="preserve"> </w:t>
      </w:r>
      <w:r w:rsidR="00F73634" w:rsidRPr="00AD1269">
        <w:rPr>
          <w:rFonts w:ascii="Century Gothic" w:hAnsi="Century Gothic" w:cs="Arial"/>
          <w:sz w:val="18"/>
          <w:szCs w:val="24"/>
        </w:rPr>
        <w:t xml:space="preserve"> </w:t>
      </w:r>
      <w:r w:rsidR="00484532" w:rsidRPr="00AD1269">
        <w:rPr>
          <w:rFonts w:ascii="Century Gothic" w:hAnsi="Century Gothic" w:cs="Arial"/>
          <w:sz w:val="18"/>
          <w:szCs w:val="24"/>
        </w:rPr>
        <w:t xml:space="preserve"> </w:t>
      </w:r>
      <w:r w:rsidR="00F73634" w:rsidRPr="00AD1269">
        <w:rPr>
          <w:rFonts w:ascii="Century Gothic" w:hAnsi="Century Gothic" w:cs="Arial"/>
          <w:sz w:val="18"/>
          <w:szCs w:val="24"/>
        </w:rPr>
        <w:t>de septiembre</w:t>
      </w:r>
      <w:r w:rsidR="00D35B79" w:rsidRPr="00AD1269">
        <w:rPr>
          <w:rFonts w:ascii="Century Gothic" w:hAnsi="Century Gothic" w:cs="Arial"/>
          <w:sz w:val="18"/>
          <w:szCs w:val="24"/>
        </w:rPr>
        <w:t xml:space="preserve"> </w:t>
      </w:r>
      <w:r w:rsidR="009D0977" w:rsidRPr="00AD1269">
        <w:rPr>
          <w:rFonts w:ascii="Century Gothic" w:hAnsi="Century Gothic" w:cs="Arial"/>
          <w:sz w:val="18"/>
          <w:szCs w:val="24"/>
        </w:rPr>
        <w:t xml:space="preserve"> </w:t>
      </w:r>
      <w:r w:rsidR="006A33B3" w:rsidRPr="00AD1269">
        <w:rPr>
          <w:rFonts w:ascii="Century Gothic" w:hAnsi="Century Gothic" w:cs="Arial"/>
          <w:sz w:val="18"/>
          <w:szCs w:val="24"/>
        </w:rPr>
        <w:t xml:space="preserve"> de dos mil diecinueve</w:t>
      </w:r>
      <w:r w:rsidR="005B11DB" w:rsidRPr="00AD1269">
        <w:rPr>
          <w:rFonts w:ascii="Century Gothic" w:hAnsi="Century Gothic" w:cs="Arial"/>
          <w:sz w:val="18"/>
          <w:szCs w:val="24"/>
        </w:rPr>
        <w:t>, a las catorce   horas   con  treinta</w:t>
      </w:r>
      <w:r w:rsidR="00CB121B" w:rsidRPr="00AD1269">
        <w:rPr>
          <w:rFonts w:ascii="Century Gothic" w:hAnsi="Century Gothic" w:cs="Arial"/>
          <w:sz w:val="18"/>
          <w:szCs w:val="24"/>
        </w:rPr>
        <w:t xml:space="preserve"> </w:t>
      </w:r>
      <w:r w:rsidR="00A938F3" w:rsidRPr="00AD1269">
        <w:rPr>
          <w:rFonts w:ascii="Century Gothic" w:hAnsi="Century Gothic" w:cs="Arial"/>
          <w:sz w:val="18"/>
          <w:szCs w:val="24"/>
        </w:rPr>
        <w:t xml:space="preserve"> </w:t>
      </w:r>
      <w:r w:rsidR="005A3D5C" w:rsidRPr="00AD1269">
        <w:rPr>
          <w:rFonts w:ascii="Century Gothic" w:hAnsi="Century Gothic" w:cs="Arial"/>
          <w:sz w:val="18"/>
          <w:szCs w:val="24"/>
        </w:rPr>
        <w:t>minutos</w:t>
      </w:r>
      <w:r w:rsidR="00C82D6F" w:rsidRPr="00AD1269">
        <w:rPr>
          <w:rFonts w:ascii="Century Gothic" w:hAnsi="Century Gothic" w:cs="Arial"/>
          <w:sz w:val="18"/>
          <w:szCs w:val="24"/>
        </w:rPr>
        <w:t xml:space="preserve">, sin embargo, el día nueve de septiembre se previene la solicitud, según lo establecido en el Art. 66 de la LAIP y Art. 72 LPA, presentando la subsanación de las observaciones hechas el día trece del mismo mes.  Se considero entonces </w:t>
      </w:r>
      <w:r w:rsidR="00F4671C" w:rsidRPr="00AD1269">
        <w:rPr>
          <w:rFonts w:ascii="Century Gothic" w:hAnsi="Century Gothic" w:cs="Arial"/>
          <w:sz w:val="18"/>
          <w:szCs w:val="24"/>
        </w:rPr>
        <w:t xml:space="preserve"> que la solicitud formal cumplió con todos los requisitos establecidos en el Art. 66 de la LAIP y los Art. 50, 54 del RELAIP, se dio por admitida la solicitud en la que se requiere lo siguiente:</w:t>
      </w:r>
    </w:p>
    <w:p w:rsidR="00C82D6F" w:rsidRPr="00AD1269"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proyecto de tubería de 4 pulgadas que viene de fuente Las Colinas a Tanque las Pirámides</w:t>
      </w:r>
    </w:p>
    <w:p w:rsidR="00C82D6F" w:rsidRPr="00AD1269"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Construcción del Tanque las Pirámides.</w:t>
      </w:r>
    </w:p>
    <w:p w:rsidR="00C82D6F" w:rsidRPr="00AD1269"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Reparación de Tanque Las Pirámides.</w:t>
      </w:r>
    </w:p>
    <w:p w:rsidR="00C82D6F" w:rsidRPr="00AD1269"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Tuberías de tanque Las Pirámides a tanque El Calvario.</w:t>
      </w:r>
    </w:p>
    <w:p w:rsidR="00C82D6F" w:rsidRPr="00AD1269"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proyecto de Aguas Negras en Barrio San Nicolás.</w:t>
      </w:r>
    </w:p>
    <w:p w:rsidR="00C82D6F" w:rsidRPr="00AD1269"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Proyecto Realizado en Colonia Las Palmeras sector Centro (Escuela Las Palmeras), desde la primera entrada a Colonia, Las Palmeras hasta la Escuela.</w:t>
      </w:r>
    </w:p>
    <w:p w:rsidR="002D5D8B" w:rsidRPr="002D5D8B" w:rsidRDefault="00C82D6F" w:rsidP="002D5D8B">
      <w:pPr>
        <w:numPr>
          <w:ilvl w:val="0"/>
          <w:numId w:val="23"/>
        </w:numPr>
        <w:spacing w:after="0" w:line="600" w:lineRule="auto"/>
        <w:jc w:val="both"/>
        <w:rPr>
          <w:rFonts w:ascii="Century Gothic" w:hAnsi="Century Gothic" w:cs="Arial"/>
          <w:sz w:val="18"/>
          <w:szCs w:val="24"/>
        </w:rPr>
      </w:pPr>
      <w:r w:rsidRPr="00AD1269">
        <w:rPr>
          <w:rFonts w:ascii="Century Gothic" w:hAnsi="Century Gothic" w:cs="Arial"/>
          <w:sz w:val="18"/>
          <w:szCs w:val="24"/>
        </w:rPr>
        <w:t>Carpeta Técnica de Proyecto de Agua Potable en Colonia la Vueltona.</w:t>
      </w:r>
    </w:p>
    <w:p w:rsidR="00C82D6F" w:rsidRPr="00AD1269" w:rsidRDefault="00C82D6F" w:rsidP="00C82D6F">
      <w:pPr>
        <w:spacing w:after="0" w:line="240" w:lineRule="auto"/>
        <w:jc w:val="both"/>
        <w:rPr>
          <w:rFonts w:ascii="Century Gothic" w:hAnsi="Century Gothic" w:cs="Arial"/>
          <w:b/>
          <w:sz w:val="18"/>
          <w:szCs w:val="24"/>
        </w:rPr>
      </w:pPr>
    </w:p>
    <w:p w:rsidR="00AD1269" w:rsidRPr="002F3804" w:rsidRDefault="00F4671C" w:rsidP="002F3804">
      <w:pPr>
        <w:pStyle w:val="Prrafodelista"/>
        <w:numPr>
          <w:ilvl w:val="0"/>
          <w:numId w:val="10"/>
        </w:numPr>
        <w:spacing w:line="360" w:lineRule="auto"/>
        <w:jc w:val="both"/>
        <w:rPr>
          <w:rFonts w:ascii="Century Gothic" w:hAnsi="Century Gothic" w:cs="Arial"/>
          <w:b/>
          <w:sz w:val="20"/>
          <w:szCs w:val="24"/>
          <w:u w:val="single"/>
        </w:rPr>
      </w:pPr>
      <w:r w:rsidRPr="00AD1269">
        <w:rPr>
          <w:rFonts w:ascii="Century Gothic" w:hAnsi="Century Gothic" w:cs="Arial"/>
          <w:b/>
          <w:sz w:val="20"/>
          <w:szCs w:val="24"/>
          <w:u w:val="single"/>
        </w:rPr>
        <w:t>FUNDAMENTOS DE LA RESPUESTA A LA SOLICITUD.</w:t>
      </w:r>
    </w:p>
    <w:p w:rsidR="00AD1269" w:rsidRPr="004C23DB" w:rsidRDefault="0080604E" w:rsidP="004C23DB">
      <w:pPr>
        <w:pStyle w:val="Prrafodelista"/>
        <w:numPr>
          <w:ilvl w:val="0"/>
          <w:numId w:val="29"/>
        </w:numPr>
        <w:spacing w:line="360" w:lineRule="auto"/>
        <w:jc w:val="both"/>
        <w:rPr>
          <w:rFonts w:ascii="Century Gothic" w:hAnsi="Century Gothic" w:cs="Arial"/>
          <w:sz w:val="18"/>
          <w:szCs w:val="24"/>
        </w:rPr>
      </w:pPr>
      <w:r w:rsidRPr="00AD1269">
        <w:rPr>
          <w:rFonts w:ascii="Century Gothic" w:hAnsi="Century Gothic" w:cs="Arial"/>
          <w:sz w:val="18"/>
          <w:szCs w:val="24"/>
        </w:rPr>
        <w:t xml:space="preserve">La Ley de Acceso a la Información Pública (LAIP) señala que cualquier persona o su representante pueden presentar ante el Oficial de Información una solicitud de información en forma escrita, verbal, electrónica o por cualquier otro medio idóneo, de forma libre o en </w:t>
      </w:r>
    </w:p>
    <w:p w:rsidR="00D77726" w:rsidRPr="00AD1269" w:rsidRDefault="0080604E" w:rsidP="00AD1269">
      <w:pPr>
        <w:pStyle w:val="Prrafodelista"/>
        <w:spacing w:line="360" w:lineRule="auto"/>
        <w:jc w:val="both"/>
        <w:rPr>
          <w:rFonts w:ascii="Century Gothic" w:hAnsi="Century Gothic" w:cs="Arial"/>
          <w:sz w:val="18"/>
          <w:szCs w:val="24"/>
        </w:rPr>
      </w:pPr>
      <w:r w:rsidRPr="00AD1269">
        <w:rPr>
          <w:rFonts w:ascii="Century Gothic" w:hAnsi="Century Gothic" w:cs="Arial"/>
          <w:sz w:val="18"/>
          <w:szCs w:val="24"/>
        </w:rPr>
        <w:t>los formularios que apruebe el Instituto. Asimismo, la Ley establece los mecanismos y garantías para el ejercicio del derecho de acceso a la información pública, y el derecho a la protección a los datos personales en poder de los entes obligados.</w:t>
      </w:r>
    </w:p>
    <w:p w:rsidR="0080604E" w:rsidRPr="00AD1269" w:rsidRDefault="0080604E" w:rsidP="00855344">
      <w:pPr>
        <w:pStyle w:val="Prrafodelista"/>
        <w:numPr>
          <w:ilvl w:val="0"/>
          <w:numId w:val="29"/>
        </w:numPr>
        <w:spacing w:line="360" w:lineRule="auto"/>
        <w:jc w:val="both"/>
        <w:rPr>
          <w:rFonts w:ascii="Century Gothic" w:hAnsi="Century Gothic" w:cs="Arial"/>
          <w:sz w:val="18"/>
          <w:szCs w:val="24"/>
        </w:rPr>
      </w:pPr>
      <w:r w:rsidRPr="00AD1269">
        <w:rPr>
          <w:rFonts w:ascii="Century Gothic" w:hAnsi="Century Gothic" w:cs="Arial"/>
          <w:sz w:val="18"/>
          <w:szCs w:val="24"/>
        </w:rPr>
        <w:t>La interpretación y aplicación de la LAIP se basa en los principios establecidos en la misma; para el caso el de máxima publicidad, el cual hace referencia a que la información en poder de los entes obligados es pública y su difusión irrestricta, salvo las excepciones expresamente establecidas por la Ley.</w:t>
      </w:r>
    </w:p>
    <w:p w:rsidR="00855344" w:rsidRPr="00AD1269" w:rsidRDefault="003E2B2E" w:rsidP="00855344">
      <w:pPr>
        <w:pStyle w:val="Prrafodelista"/>
        <w:numPr>
          <w:ilvl w:val="0"/>
          <w:numId w:val="29"/>
        </w:numPr>
        <w:spacing w:line="360" w:lineRule="auto"/>
        <w:jc w:val="both"/>
        <w:rPr>
          <w:rFonts w:ascii="Century Gothic" w:hAnsi="Century Gothic" w:cs="Arial"/>
          <w:sz w:val="18"/>
          <w:szCs w:val="24"/>
        </w:rPr>
      </w:pPr>
      <w:r w:rsidRPr="00AD1269">
        <w:rPr>
          <w:rFonts w:ascii="Century Gothic" w:hAnsi="Century Gothic" w:cs="Arial"/>
          <w:sz w:val="18"/>
          <w:szCs w:val="24"/>
        </w:rPr>
        <w:t>La LAIP define en su Art. 6 letra “c” la información pública la cual es aquella en poder de los entes obligados contenida en documentos, archivos, datos, bases de datos, comunicaciones y todo tipo de registros que 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855344" w:rsidRPr="00AD1269" w:rsidRDefault="00855344" w:rsidP="00182A6A">
      <w:pPr>
        <w:pStyle w:val="Prrafodelista"/>
        <w:numPr>
          <w:ilvl w:val="0"/>
          <w:numId w:val="29"/>
        </w:numPr>
        <w:spacing w:line="360" w:lineRule="auto"/>
        <w:jc w:val="both"/>
        <w:rPr>
          <w:rFonts w:ascii="Century Gothic" w:hAnsi="Century Gothic" w:cs="Arial"/>
          <w:sz w:val="18"/>
          <w:szCs w:val="24"/>
        </w:rPr>
      </w:pPr>
      <w:r w:rsidRPr="00AD1269">
        <w:rPr>
          <w:rFonts w:ascii="Century Gothic" w:hAnsi="Century Gothic" w:cs="Arial"/>
          <w:sz w:val="18"/>
          <w:szCs w:val="24"/>
        </w:rPr>
        <w:t>La LAIP estable</w:t>
      </w:r>
      <w:r w:rsidR="00182A6A" w:rsidRPr="00AD1269">
        <w:rPr>
          <w:rFonts w:ascii="Century Gothic" w:hAnsi="Century Gothic" w:cs="Arial"/>
          <w:sz w:val="18"/>
          <w:szCs w:val="24"/>
        </w:rPr>
        <w:t xml:space="preserve">ce  en su Artículo 10 numeral 15 que el listado de las obra en ejecución o ejecutadas total o parcialmente con fondos públicos, con recursos provenientes de préstamos otorgados a cualquiera de la entidades del Estado, indicando la ubicación exacta, el costo total de la obra, la fuente de financiamiento(…) </w:t>
      </w:r>
      <w:r w:rsidRPr="00AD1269">
        <w:rPr>
          <w:rFonts w:ascii="Century Gothic" w:hAnsi="Century Gothic" w:cs="Arial"/>
          <w:sz w:val="18"/>
          <w:szCs w:val="24"/>
        </w:rPr>
        <w:t xml:space="preserve"> Son información oficiosa.</w:t>
      </w:r>
    </w:p>
    <w:p w:rsidR="003E2B2E" w:rsidRPr="00AD1269" w:rsidRDefault="003E2B2E" w:rsidP="003E2B2E">
      <w:pPr>
        <w:pStyle w:val="Prrafodelista"/>
        <w:numPr>
          <w:ilvl w:val="0"/>
          <w:numId w:val="29"/>
        </w:numPr>
        <w:spacing w:line="360" w:lineRule="auto"/>
        <w:jc w:val="both"/>
        <w:rPr>
          <w:rFonts w:ascii="Century Gothic" w:hAnsi="Century Gothic" w:cs="Arial"/>
          <w:sz w:val="18"/>
          <w:szCs w:val="24"/>
        </w:rPr>
      </w:pPr>
      <w:r w:rsidRPr="00AD1269">
        <w:rPr>
          <w:rFonts w:ascii="Century Gothic" w:hAnsi="Century Gothic" w:cs="Arial"/>
          <w:sz w:val="18"/>
          <w:szCs w:val="24"/>
        </w:rPr>
        <w:t>Se realizaron los procedimientos señalados en los literales d),  i)  y j)  del artículo 50 de la Ley de Acceso a la Información Pública; el Oficial de información realizó los trámites Internos necesarios para la localización de la información requerida por  el  solicitante, en es</w:t>
      </w:r>
      <w:r w:rsidR="00182A6A" w:rsidRPr="00AD1269">
        <w:rPr>
          <w:rFonts w:ascii="Century Gothic" w:hAnsi="Century Gothic" w:cs="Arial"/>
          <w:sz w:val="18"/>
          <w:szCs w:val="24"/>
        </w:rPr>
        <w:t>te caso se envió memorándum al jefe de la UACI</w:t>
      </w:r>
      <w:r w:rsidR="008720F9" w:rsidRPr="00AD1269">
        <w:rPr>
          <w:rFonts w:ascii="Century Gothic" w:hAnsi="Century Gothic" w:cs="Arial"/>
          <w:sz w:val="18"/>
          <w:szCs w:val="24"/>
        </w:rPr>
        <w:t>,</w:t>
      </w:r>
      <w:r w:rsidR="009D5CD5" w:rsidRPr="00AD1269">
        <w:rPr>
          <w:rFonts w:ascii="Century Gothic" w:hAnsi="Century Gothic" w:cs="Arial"/>
          <w:sz w:val="18"/>
          <w:szCs w:val="24"/>
        </w:rPr>
        <w:t xml:space="preserve"> y posteriormente e</w:t>
      </w:r>
      <w:r w:rsidR="00D77726" w:rsidRPr="00AD1269">
        <w:rPr>
          <w:rFonts w:ascii="Century Gothic" w:hAnsi="Century Gothic" w:cs="Arial"/>
          <w:sz w:val="18"/>
          <w:szCs w:val="24"/>
        </w:rPr>
        <w:t>n</w:t>
      </w:r>
      <w:r w:rsidR="00182A6A" w:rsidRPr="00AD1269">
        <w:rPr>
          <w:rFonts w:ascii="Century Gothic" w:hAnsi="Century Gothic" w:cs="Arial"/>
          <w:sz w:val="18"/>
          <w:szCs w:val="24"/>
        </w:rPr>
        <w:t xml:space="preserve">trego la información requerida indicando lo siguiente: </w:t>
      </w:r>
    </w:p>
    <w:p w:rsidR="008720F9" w:rsidRPr="00AD1269" w:rsidRDefault="008720F9" w:rsidP="008720F9">
      <w:pPr>
        <w:pStyle w:val="Prrafodelista"/>
        <w:numPr>
          <w:ilvl w:val="0"/>
          <w:numId w:val="30"/>
        </w:numPr>
        <w:spacing w:line="360" w:lineRule="auto"/>
        <w:jc w:val="both"/>
        <w:rPr>
          <w:rFonts w:ascii="Century Gothic" w:hAnsi="Century Gothic" w:cs="Arial"/>
          <w:i/>
          <w:sz w:val="18"/>
          <w:szCs w:val="24"/>
        </w:rPr>
      </w:pPr>
      <w:r w:rsidRPr="00AD1269">
        <w:rPr>
          <w:rFonts w:ascii="Century Gothic" w:hAnsi="Century Gothic" w:cs="Arial"/>
          <w:i/>
          <w:sz w:val="18"/>
          <w:szCs w:val="24"/>
        </w:rPr>
        <w:t>De las siete carpetas solicitadas, realizando la revisión en el archivo existente en la UACI desde el año 2004 en adelante, no se encontraron expedientes de los proyectos en referencia, excepto el del número 3, pero con diferente nombre, se presume que es el mismo, según la referencia existente.</w:t>
      </w:r>
    </w:p>
    <w:p w:rsidR="008720F9" w:rsidRPr="00AD1269" w:rsidRDefault="008720F9" w:rsidP="008720F9">
      <w:pPr>
        <w:pStyle w:val="Prrafodelista"/>
        <w:numPr>
          <w:ilvl w:val="0"/>
          <w:numId w:val="30"/>
        </w:numPr>
        <w:spacing w:line="360" w:lineRule="auto"/>
        <w:jc w:val="both"/>
        <w:rPr>
          <w:rFonts w:ascii="Century Gothic" w:hAnsi="Century Gothic" w:cs="Arial"/>
          <w:i/>
          <w:sz w:val="18"/>
          <w:szCs w:val="24"/>
        </w:rPr>
      </w:pPr>
      <w:r w:rsidRPr="00AD1269">
        <w:rPr>
          <w:rFonts w:ascii="Century Gothic" w:hAnsi="Century Gothic" w:cs="Arial"/>
          <w:i/>
          <w:sz w:val="18"/>
          <w:szCs w:val="24"/>
        </w:rPr>
        <w:t>Anexo fotocopias de la Carpeta del Proyecto: Reparación de Tanque de Captación de Agua Potable en Fin</w:t>
      </w:r>
      <w:r w:rsidR="004C23DB">
        <w:rPr>
          <w:rFonts w:ascii="Century Gothic" w:hAnsi="Century Gothic" w:cs="Arial"/>
          <w:i/>
          <w:sz w:val="18"/>
          <w:szCs w:val="24"/>
        </w:rPr>
        <w:t>c</w:t>
      </w:r>
      <w:r w:rsidRPr="00AD1269">
        <w:rPr>
          <w:rFonts w:ascii="Century Gothic" w:hAnsi="Century Gothic" w:cs="Arial"/>
          <w:i/>
          <w:sz w:val="18"/>
          <w:szCs w:val="24"/>
        </w:rPr>
        <w:t>a las Pirámides, Cantón El Níspero Municipio de Tacuba, es conveniente aclarar que los planos no van incluidos ya que no existe en el municipio forma de poder sacar una copia, pero que si lo requieren con gusto se les presta para que puedan obtenerlos, además se anexa evidencia de la ejecución del mismo con el fin de que verifiquen lo invertido en dicho proyecto.</w:t>
      </w:r>
    </w:p>
    <w:p w:rsidR="0009268A" w:rsidRDefault="0009268A" w:rsidP="006E393C">
      <w:pPr>
        <w:spacing w:after="0"/>
        <w:jc w:val="both"/>
        <w:rPr>
          <w:rFonts w:ascii="Century Gothic" w:hAnsi="Century Gothic" w:cs="Arial"/>
          <w:sz w:val="16"/>
          <w:szCs w:val="20"/>
        </w:rPr>
      </w:pPr>
    </w:p>
    <w:p w:rsidR="004C23DB" w:rsidRPr="00AD1269" w:rsidRDefault="004C23DB" w:rsidP="006E393C">
      <w:pPr>
        <w:spacing w:after="0"/>
        <w:jc w:val="both"/>
        <w:rPr>
          <w:rFonts w:ascii="Century Gothic" w:hAnsi="Century Gothic" w:cs="Arial"/>
          <w:sz w:val="16"/>
          <w:szCs w:val="20"/>
        </w:rPr>
      </w:pPr>
    </w:p>
    <w:p w:rsidR="002D0664" w:rsidRPr="00AD1269" w:rsidRDefault="006E393C" w:rsidP="000F5934">
      <w:pPr>
        <w:pStyle w:val="Prrafodelista"/>
        <w:numPr>
          <w:ilvl w:val="0"/>
          <w:numId w:val="10"/>
        </w:numPr>
        <w:spacing w:line="360" w:lineRule="auto"/>
        <w:ind w:left="1416" w:hanging="1056"/>
        <w:jc w:val="both"/>
        <w:rPr>
          <w:rFonts w:ascii="Century Gothic" w:hAnsi="Century Gothic" w:cs="Arial"/>
          <w:b/>
          <w:sz w:val="18"/>
          <w:szCs w:val="24"/>
          <w:u w:val="single"/>
        </w:rPr>
      </w:pPr>
      <w:r w:rsidRPr="00AD1269">
        <w:rPr>
          <w:rFonts w:ascii="Century Gothic" w:hAnsi="Century Gothic" w:cs="Arial"/>
          <w:b/>
          <w:sz w:val="18"/>
          <w:szCs w:val="24"/>
          <w:u w:val="single"/>
        </w:rPr>
        <w:t>RESOLUCION</w:t>
      </w:r>
    </w:p>
    <w:p w:rsidR="001047CD" w:rsidRPr="00AD1269" w:rsidRDefault="006E393C" w:rsidP="008E2B87">
      <w:pPr>
        <w:spacing w:line="360" w:lineRule="auto"/>
        <w:jc w:val="both"/>
        <w:rPr>
          <w:rFonts w:ascii="Century Gothic" w:hAnsi="Century Gothic" w:cs="Arial"/>
          <w:sz w:val="18"/>
        </w:rPr>
      </w:pPr>
      <w:r w:rsidRPr="00AD1269">
        <w:rPr>
          <w:rFonts w:ascii="Century Gothic" w:hAnsi="Century Gothic" w:cs="Arial"/>
          <w:sz w:val="18"/>
        </w:rPr>
        <w:t xml:space="preserve">Por lo tanto </w:t>
      </w:r>
      <w:r w:rsidR="00C0336C" w:rsidRPr="00AD1269">
        <w:rPr>
          <w:rFonts w:ascii="Century Gothic" w:hAnsi="Century Gothic" w:cs="Arial"/>
          <w:sz w:val="18"/>
        </w:rPr>
        <w:t xml:space="preserve">se </w:t>
      </w:r>
      <w:r w:rsidR="004B5251" w:rsidRPr="00AD1269">
        <w:rPr>
          <w:rFonts w:ascii="Century Gothic" w:hAnsi="Century Gothic" w:cs="Arial"/>
          <w:b/>
          <w:sz w:val="18"/>
        </w:rPr>
        <w:t>RESUELVE</w:t>
      </w:r>
      <w:r w:rsidR="004C23DB">
        <w:rPr>
          <w:rFonts w:ascii="Century Gothic" w:hAnsi="Century Gothic" w:cs="Arial"/>
          <w:sz w:val="18"/>
        </w:rPr>
        <w:t>:</w:t>
      </w:r>
    </w:p>
    <w:p w:rsidR="00AD1269" w:rsidRPr="004C23DB" w:rsidRDefault="001047CD" w:rsidP="004C23DB">
      <w:pPr>
        <w:pStyle w:val="Prrafodelista"/>
        <w:numPr>
          <w:ilvl w:val="0"/>
          <w:numId w:val="31"/>
        </w:numPr>
        <w:spacing w:line="360" w:lineRule="auto"/>
        <w:jc w:val="both"/>
        <w:rPr>
          <w:rFonts w:ascii="Century Gothic" w:hAnsi="Century Gothic" w:cs="Arial"/>
          <w:sz w:val="18"/>
        </w:rPr>
      </w:pPr>
      <w:r w:rsidRPr="00AD1269">
        <w:rPr>
          <w:rFonts w:ascii="Century Gothic" w:hAnsi="Century Gothic" w:cs="Arial"/>
          <w:sz w:val="18"/>
        </w:rPr>
        <w:t>Declarar inexistente  parte de la información requerida por el solicitante por lo expuesto anteriormente.</w:t>
      </w:r>
    </w:p>
    <w:p w:rsidR="00AD1269" w:rsidRPr="00AD1269" w:rsidRDefault="00AD1269" w:rsidP="00AD1269">
      <w:pPr>
        <w:pStyle w:val="Prrafodelista"/>
        <w:spacing w:line="360" w:lineRule="auto"/>
        <w:ind w:left="1080"/>
        <w:jc w:val="both"/>
        <w:rPr>
          <w:rFonts w:ascii="Century Gothic" w:hAnsi="Century Gothic" w:cs="Arial"/>
          <w:sz w:val="18"/>
        </w:rPr>
      </w:pPr>
    </w:p>
    <w:p w:rsidR="001047CD" w:rsidRPr="00AD1269" w:rsidRDefault="001047CD" w:rsidP="001047CD">
      <w:pPr>
        <w:pStyle w:val="Prrafodelista"/>
        <w:numPr>
          <w:ilvl w:val="0"/>
          <w:numId w:val="31"/>
        </w:numPr>
        <w:spacing w:line="360" w:lineRule="auto"/>
        <w:jc w:val="both"/>
        <w:rPr>
          <w:rFonts w:ascii="Century Gothic" w:hAnsi="Century Gothic" w:cs="Arial"/>
          <w:sz w:val="18"/>
        </w:rPr>
      </w:pPr>
      <w:r w:rsidRPr="00AD1269">
        <w:rPr>
          <w:rFonts w:ascii="Century Gothic" w:hAnsi="Century Gothic" w:cs="Arial"/>
          <w:sz w:val="18"/>
        </w:rPr>
        <w:t xml:space="preserve">Entregar al solicitante copia en versión pública de </w:t>
      </w:r>
      <w:r w:rsidR="00AD1269">
        <w:rPr>
          <w:rFonts w:ascii="Century Gothic" w:hAnsi="Century Gothic" w:cs="Arial"/>
          <w:sz w:val="18"/>
        </w:rPr>
        <w:t xml:space="preserve">la </w:t>
      </w:r>
      <w:r w:rsidRPr="00AD1269">
        <w:rPr>
          <w:rFonts w:ascii="Century Gothic" w:hAnsi="Century Gothic" w:cs="Arial"/>
          <w:sz w:val="18"/>
        </w:rPr>
        <w:t>carpeta técnica solicitada que se encuentra en la UACI.</w:t>
      </w:r>
    </w:p>
    <w:p w:rsidR="00AD1269" w:rsidRPr="00AD1269" w:rsidRDefault="00AD1269" w:rsidP="00AD1269">
      <w:pPr>
        <w:spacing w:line="360" w:lineRule="auto"/>
        <w:jc w:val="both"/>
        <w:rPr>
          <w:rFonts w:ascii="Century Gothic" w:hAnsi="Century Gothic" w:cs="Arial"/>
          <w:sz w:val="18"/>
        </w:rPr>
      </w:pPr>
    </w:p>
    <w:p w:rsidR="00AD1269" w:rsidRPr="00AD1269" w:rsidRDefault="00AD1269" w:rsidP="00AD1269">
      <w:pPr>
        <w:spacing w:line="360" w:lineRule="auto"/>
        <w:jc w:val="both"/>
        <w:rPr>
          <w:rFonts w:ascii="Century Gothic" w:hAnsi="Century Gothic" w:cs="Arial"/>
          <w:sz w:val="18"/>
        </w:rPr>
      </w:pPr>
      <w:r w:rsidRPr="00AD1269">
        <w:rPr>
          <w:rFonts w:ascii="Century Gothic" w:hAnsi="Century Gothic" w:cs="Arial"/>
          <w:sz w:val="18"/>
        </w:rPr>
        <w:t>NOTÍQUESE.</w:t>
      </w:r>
    </w:p>
    <w:p w:rsidR="008E2B87" w:rsidRPr="00AD1269" w:rsidRDefault="008E2B87" w:rsidP="00D34E82">
      <w:pPr>
        <w:spacing w:line="360" w:lineRule="auto"/>
        <w:ind w:left="708"/>
        <w:jc w:val="both"/>
        <w:rPr>
          <w:rFonts w:ascii="Century Gothic" w:hAnsi="Century Gothic" w:cs="Arial"/>
          <w:sz w:val="18"/>
          <w:szCs w:val="24"/>
        </w:rPr>
      </w:pPr>
    </w:p>
    <w:p w:rsidR="008E2B87" w:rsidRPr="00AD1269" w:rsidRDefault="008E2B87" w:rsidP="008E2B87">
      <w:pPr>
        <w:spacing w:line="360" w:lineRule="auto"/>
        <w:jc w:val="both"/>
        <w:rPr>
          <w:rFonts w:ascii="Century Gothic" w:hAnsi="Century Gothic" w:cs="Arial"/>
          <w:sz w:val="18"/>
        </w:rPr>
      </w:pPr>
    </w:p>
    <w:p w:rsidR="008E2B87" w:rsidRPr="00AD1269" w:rsidRDefault="008E2B87" w:rsidP="004C23DB">
      <w:pPr>
        <w:tabs>
          <w:tab w:val="left" w:pos="7200"/>
        </w:tabs>
        <w:spacing w:line="360" w:lineRule="auto"/>
        <w:jc w:val="both"/>
        <w:rPr>
          <w:rFonts w:ascii="Century Gothic" w:hAnsi="Century Gothic" w:cs="Arial"/>
          <w:sz w:val="18"/>
        </w:rPr>
      </w:pPr>
    </w:p>
    <w:p w:rsidR="00301D9F" w:rsidRPr="00AD1269" w:rsidRDefault="006E393C" w:rsidP="003B1570">
      <w:pPr>
        <w:spacing w:after="0" w:line="240" w:lineRule="auto"/>
        <w:ind w:left="708" w:hanging="708"/>
        <w:jc w:val="center"/>
        <w:rPr>
          <w:rFonts w:ascii="Century Gothic" w:hAnsi="Century Gothic" w:cs="Arial"/>
          <w:b/>
          <w:sz w:val="18"/>
          <w:szCs w:val="24"/>
        </w:rPr>
      </w:pPr>
      <w:r w:rsidRPr="00AD1269">
        <w:rPr>
          <w:rFonts w:ascii="Century Gothic" w:hAnsi="Century Gothic" w:cs="Arial"/>
          <w:b/>
          <w:sz w:val="18"/>
          <w:szCs w:val="24"/>
        </w:rPr>
        <w:t>Mario César Martínez García</w:t>
      </w:r>
    </w:p>
    <w:p w:rsidR="006E393C" w:rsidRPr="00AD1269" w:rsidRDefault="006E393C" w:rsidP="003B1570">
      <w:pPr>
        <w:spacing w:after="0" w:line="240" w:lineRule="auto"/>
        <w:jc w:val="center"/>
        <w:rPr>
          <w:rFonts w:ascii="Century Gothic" w:hAnsi="Century Gothic" w:cs="Arial"/>
          <w:b/>
          <w:sz w:val="18"/>
          <w:szCs w:val="24"/>
        </w:rPr>
      </w:pPr>
      <w:r w:rsidRPr="00AD1269">
        <w:rPr>
          <w:rFonts w:ascii="Century Gothic" w:hAnsi="Century Gothic" w:cs="Arial"/>
          <w:b/>
          <w:sz w:val="18"/>
          <w:szCs w:val="24"/>
        </w:rPr>
        <w:t>Oficial de información</w:t>
      </w:r>
    </w:p>
    <w:p w:rsidR="006E393C" w:rsidRPr="00AD1269" w:rsidRDefault="006E393C" w:rsidP="003B1570">
      <w:pPr>
        <w:spacing w:after="0" w:line="240" w:lineRule="auto"/>
        <w:jc w:val="center"/>
        <w:rPr>
          <w:rFonts w:ascii="Century Gothic" w:hAnsi="Century Gothic" w:cs="Arial"/>
          <w:b/>
          <w:sz w:val="18"/>
          <w:szCs w:val="24"/>
        </w:rPr>
      </w:pPr>
      <w:r w:rsidRPr="00AD1269">
        <w:rPr>
          <w:rFonts w:ascii="Century Gothic" w:hAnsi="Century Gothic" w:cs="Arial"/>
          <w:b/>
          <w:sz w:val="18"/>
          <w:szCs w:val="24"/>
        </w:rPr>
        <w:t>Alcaldía de Tacuba</w:t>
      </w:r>
    </w:p>
    <w:p w:rsidR="00A938F3" w:rsidRPr="00AD1269" w:rsidRDefault="0009268A" w:rsidP="003B1570">
      <w:pPr>
        <w:spacing w:after="0" w:line="360" w:lineRule="auto"/>
        <w:jc w:val="center"/>
        <w:rPr>
          <w:rFonts w:ascii="Century Gothic" w:hAnsi="Century Gothic" w:cs="Arial"/>
          <w:b/>
          <w:sz w:val="18"/>
          <w:szCs w:val="24"/>
        </w:rPr>
      </w:pPr>
      <w:r w:rsidRPr="00AD1269">
        <w:rPr>
          <w:rFonts w:ascii="Century Gothic" w:hAnsi="Century Gothic" w:cs="Arial"/>
          <w:b/>
          <w:sz w:val="18"/>
          <w:szCs w:val="24"/>
        </w:rPr>
        <w:t>Tel. 2420-6109</w:t>
      </w:r>
    </w:p>
    <w:p w:rsidR="00472C96" w:rsidRPr="00AD1269" w:rsidRDefault="00472C96" w:rsidP="00393F77">
      <w:pPr>
        <w:spacing w:after="0" w:line="360" w:lineRule="auto"/>
        <w:rPr>
          <w:rFonts w:ascii="Arial" w:hAnsi="Arial" w:cs="Arial"/>
          <w:b/>
          <w:szCs w:val="24"/>
        </w:rPr>
      </w:pPr>
    </w:p>
    <w:p w:rsidR="00472C96" w:rsidRPr="00AD1269" w:rsidRDefault="00472C96" w:rsidP="00393F77">
      <w:pPr>
        <w:spacing w:after="0" w:line="360" w:lineRule="auto"/>
        <w:rPr>
          <w:rFonts w:ascii="Arial" w:hAnsi="Arial" w:cs="Arial"/>
          <w:b/>
          <w:szCs w:val="24"/>
        </w:rPr>
      </w:pPr>
    </w:p>
    <w:sectPr w:rsidR="00472C96" w:rsidRPr="00AD1269" w:rsidSect="00AD1269">
      <w:headerReference w:type="default" r:id="rId8"/>
      <w:footerReference w:type="default" r:id="rId9"/>
      <w:pgSz w:w="12240" w:h="15840" w:code="1"/>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D3B" w:rsidRDefault="00036D3B" w:rsidP="005D3930">
      <w:pPr>
        <w:spacing w:after="0" w:line="240" w:lineRule="auto"/>
      </w:pPr>
      <w:r>
        <w:separator/>
      </w:r>
    </w:p>
  </w:endnote>
  <w:endnote w:type="continuationSeparator" w:id="1">
    <w:p w:rsidR="00036D3B" w:rsidRDefault="00036D3B" w:rsidP="005D3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C8" w:rsidRDefault="004077C8">
    <w:pPr>
      <w:pStyle w:val="Piedepgina"/>
    </w:pPr>
    <w:r w:rsidRPr="004077C8">
      <w:rPr>
        <w:noProof/>
        <w:lang w:eastAsia="es-SV"/>
      </w:rPr>
      <w:drawing>
        <wp:anchor distT="0" distB="0" distL="114300" distR="114300" simplePos="0" relativeHeight="251659264" behindDoc="0" locked="0" layoutInCell="1" allowOverlap="1">
          <wp:simplePos x="0" y="0"/>
          <wp:positionH relativeFrom="margin">
            <wp:posOffset>-358826</wp:posOffset>
          </wp:positionH>
          <wp:positionV relativeFrom="paragraph">
            <wp:posOffset>-403733</wp:posOffset>
          </wp:positionV>
          <wp:extent cx="6511519" cy="892455"/>
          <wp:effectExtent l="19050" t="0" r="3581"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OFICIAL.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9394"/>
                  <a:stretch/>
                </pic:blipFill>
                <pic:spPr bwMode="auto">
                  <a:xfrm>
                    <a:off x="0" y="0"/>
                    <a:ext cx="6511519" cy="8924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D3B" w:rsidRDefault="00036D3B" w:rsidP="005D3930">
      <w:pPr>
        <w:spacing w:after="0" w:line="240" w:lineRule="auto"/>
      </w:pPr>
      <w:r>
        <w:separator/>
      </w:r>
    </w:p>
  </w:footnote>
  <w:footnote w:type="continuationSeparator" w:id="1">
    <w:p w:rsidR="00036D3B" w:rsidRDefault="00036D3B" w:rsidP="005D39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C8" w:rsidRDefault="004077C8" w:rsidP="00A938F3">
    <w:pPr>
      <w:pStyle w:val="Encabezado"/>
      <w:tabs>
        <w:tab w:val="clear" w:pos="4252"/>
        <w:tab w:val="clear" w:pos="8504"/>
        <w:tab w:val="center" w:pos="4419"/>
        <w:tab w:val="left" w:pos="5570"/>
      </w:tabs>
    </w:pPr>
    <w:r w:rsidRPr="004077C8">
      <w:rPr>
        <w:noProof/>
        <w:lang w:eastAsia="es-SV"/>
      </w:rPr>
      <w:drawing>
        <wp:anchor distT="0" distB="0" distL="114300" distR="114300" simplePos="0" relativeHeight="251657216" behindDoc="1" locked="0" layoutInCell="1" allowOverlap="1">
          <wp:simplePos x="0" y="0"/>
          <wp:positionH relativeFrom="margin">
            <wp:align>center</wp:align>
          </wp:positionH>
          <wp:positionV relativeFrom="paragraph">
            <wp:posOffset>-308903</wp:posOffset>
          </wp:positionV>
          <wp:extent cx="1215781" cy="930080"/>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ISEÑO DE MARCA CIUDAD TACU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3089" cy="931984"/>
                  </a:xfrm>
                  <a:prstGeom prst="rect">
                    <a:avLst/>
                  </a:prstGeom>
                </pic:spPr>
              </pic:pic>
            </a:graphicData>
          </a:graphic>
        </wp:anchor>
      </w:drawing>
    </w:r>
    <w:r>
      <w:tab/>
    </w:r>
    <w:r w:rsidR="00A938F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4DC"/>
    <w:multiLevelType w:val="hybridMultilevel"/>
    <w:tmpl w:val="467A4D96"/>
    <w:lvl w:ilvl="0" w:tplc="BA18CE5C">
      <w:numFmt w:val="bullet"/>
      <w:lvlText w:val="-"/>
      <w:lvlJc w:val="left"/>
      <w:pPr>
        <w:ind w:left="1080" w:hanging="360"/>
      </w:pPr>
      <w:rPr>
        <w:rFonts w:ascii="Times New Roman" w:eastAsiaTheme="minorHAnsi"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042250A"/>
    <w:multiLevelType w:val="hybridMultilevel"/>
    <w:tmpl w:val="6D0CFA92"/>
    <w:lvl w:ilvl="0" w:tplc="440A0003">
      <w:start w:val="1"/>
      <w:numFmt w:val="bullet"/>
      <w:lvlText w:val="o"/>
      <w:lvlJc w:val="left"/>
      <w:pPr>
        <w:ind w:left="720" w:hanging="360"/>
      </w:pPr>
      <w:rPr>
        <w:rFonts w:ascii="Courier New" w:hAnsi="Courier New" w:cs="Courier Ne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6878AC"/>
    <w:multiLevelType w:val="hybridMultilevel"/>
    <w:tmpl w:val="55F2A50A"/>
    <w:lvl w:ilvl="0" w:tplc="440A0003">
      <w:start w:val="1"/>
      <w:numFmt w:val="bullet"/>
      <w:lvlText w:val="o"/>
      <w:lvlJc w:val="left"/>
      <w:pPr>
        <w:ind w:left="720" w:hanging="360"/>
      </w:pPr>
      <w:rPr>
        <w:rFonts w:ascii="Courier New" w:hAnsi="Courier New" w:cs="Courier New"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DC1A81"/>
    <w:multiLevelType w:val="hybridMultilevel"/>
    <w:tmpl w:val="1ABE578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0C6708BF"/>
    <w:multiLevelType w:val="hybridMultilevel"/>
    <w:tmpl w:val="C484A73A"/>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31D7F"/>
    <w:multiLevelType w:val="hybridMultilevel"/>
    <w:tmpl w:val="8E5845E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FA66D7B"/>
    <w:multiLevelType w:val="hybridMultilevel"/>
    <w:tmpl w:val="D0BAEBA4"/>
    <w:lvl w:ilvl="0" w:tplc="42C4D81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7AC1A35"/>
    <w:multiLevelType w:val="hybridMultilevel"/>
    <w:tmpl w:val="23FCC35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C707115"/>
    <w:multiLevelType w:val="hybridMultilevel"/>
    <w:tmpl w:val="100CE1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58B5885"/>
    <w:multiLevelType w:val="hybridMultilevel"/>
    <w:tmpl w:val="2200DA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6F75633"/>
    <w:multiLevelType w:val="hybridMultilevel"/>
    <w:tmpl w:val="797E7D96"/>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39221CC4"/>
    <w:multiLevelType w:val="hybridMultilevel"/>
    <w:tmpl w:val="A252A6FE"/>
    <w:lvl w:ilvl="0" w:tplc="3D0C5498">
      <w:numFmt w:val="bullet"/>
      <w:lvlText w:val="-"/>
      <w:lvlJc w:val="left"/>
      <w:pPr>
        <w:ind w:left="1080" w:hanging="360"/>
      </w:pPr>
      <w:rPr>
        <w:rFonts w:ascii="Century Gothic" w:eastAsiaTheme="minorHAnsi" w:hAnsi="Century Gothic"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3C9E421D"/>
    <w:multiLevelType w:val="hybridMultilevel"/>
    <w:tmpl w:val="1616A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937BE1"/>
    <w:multiLevelType w:val="hybridMultilevel"/>
    <w:tmpl w:val="78140F9E"/>
    <w:lvl w:ilvl="0" w:tplc="440A0017">
      <w:start w:val="1"/>
      <w:numFmt w:val="lowerLetter"/>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4873F05"/>
    <w:multiLevelType w:val="hybridMultilevel"/>
    <w:tmpl w:val="C6C8A4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C6D2423"/>
    <w:multiLevelType w:val="hybridMultilevel"/>
    <w:tmpl w:val="2AE88264"/>
    <w:lvl w:ilvl="0" w:tplc="E012A5C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4DA61E75"/>
    <w:multiLevelType w:val="hybridMultilevel"/>
    <w:tmpl w:val="3F422A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1347BF7"/>
    <w:multiLevelType w:val="hybridMultilevel"/>
    <w:tmpl w:val="26B2F756"/>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993"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51741F56"/>
    <w:multiLevelType w:val="hybridMultilevel"/>
    <w:tmpl w:val="CB10DCA4"/>
    <w:lvl w:ilvl="0" w:tplc="3D0C5498">
      <w:numFmt w:val="bullet"/>
      <w:lvlText w:val="-"/>
      <w:lvlJc w:val="left"/>
      <w:pPr>
        <w:ind w:left="1080" w:hanging="360"/>
      </w:pPr>
      <w:rPr>
        <w:rFonts w:ascii="Century Gothic" w:eastAsiaTheme="minorHAnsi"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6746A90"/>
    <w:multiLevelType w:val="hybridMultilevel"/>
    <w:tmpl w:val="25860F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91A7AAE"/>
    <w:multiLevelType w:val="hybridMultilevel"/>
    <w:tmpl w:val="E7B81E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BAF1E38"/>
    <w:multiLevelType w:val="hybridMultilevel"/>
    <w:tmpl w:val="8FB4811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FC379A1"/>
    <w:multiLevelType w:val="hybridMultilevel"/>
    <w:tmpl w:val="B68835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4D50976"/>
    <w:multiLevelType w:val="hybridMultilevel"/>
    <w:tmpl w:val="E604AB70"/>
    <w:lvl w:ilvl="0" w:tplc="BC22D9B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9547E78"/>
    <w:multiLevelType w:val="hybridMultilevel"/>
    <w:tmpl w:val="2E6096D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75BB56ED"/>
    <w:multiLevelType w:val="hybridMultilevel"/>
    <w:tmpl w:val="101076F4"/>
    <w:lvl w:ilvl="0" w:tplc="440A000F">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nsid w:val="7C243EF7"/>
    <w:multiLevelType w:val="hybridMultilevel"/>
    <w:tmpl w:val="277634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ED45506"/>
    <w:multiLevelType w:val="hybridMultilevel"/>
    <w:tmpl w:val="766469E2"/>
    <w:lvl w:ilvl="0" w:tplc="CEB8E19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FA772FE"/>
    <w:multiLevelType w:val="hybridMultilevel"/>
    <w:tmpl w:val="22E86470"/>
    <w:lvl w:ilvl="0" w:tplc="21DC56AC">
      <w:start w:val="1"/>
      <w:numFmt w:val="upperRoman"/>
      <w:lvlText w:val="%1."/>
      <w:lvlJc w:val="left"/>
      <w:pPr>
        <w:ind w:left="1080" w:hanging="720"/>
      </w:pPr>
      <w:rPr>
        <w:rFonts w:hint="default"/>
      </w:rPr>
    </w:lvl>
    <w:lvl w:ilvl="1" w:tplc="7D84B254">
      <w:numFmt w:val="bullet"/>
      <w:lvlText w:val=""/>
      <w:lvlJc w:val="left"/>
      <w:pPr>
        <w:ind w:left="1770" w:hanging="690"/>
      </w:pPr>
      <w:rPr>
        <w:rFonts w:ascii="Symbol" w:eastAsiaTheme="minorHAnsi" w:hAnsi="Symbol" w:cs="Aria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0"/>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num>
  <w:num w:numId="9">
    <w:abstractNumId w:val="27"/>
  </w:num>
  <w:num w:numId="10">
    <w:abstractNumId w:val="28"/>
  </w:num>
  <w:num w:numId="11">
    <w:abstractNumId w:val="4"/>
  </w:num>
  <w:num w:numId="12">
    <w:abstractNumId w:val="3"/>
  </w:num>
  <w:num w:numId="13">
    <w:abstractNumId w:val="2"/>
  </w:num>
  <w:num w:numId="14">
    <w:abstractNumId w:val="24"/>
  </w:num>
  <w:num w:numId="15">
    <w:abstractNumId w:val="21"/>
  </w:num>
  <w:num w:numId="16">
    <w:abstractNumId w:val="9"/>
  </w:num>
  <w:num w:numId="17">
    <w:abstractNumId w:val="19"/>
  </w:num>
  <w:num w:numId="18">
    <w:abstractNumId w:val="26"/>
  </w:num>
  <w:num w:numId="19">
    <w:abstractNumId w:val="20"/>
  </w:num>
  <w:num w:numId="20">
    <w:abstractNumId w:val="14"/>
  </w:num>
  <w:num w:numId="21">
    <w:abstractNumId w:val="17"/>
  </w:num>
  <w:num w:numId="22">
    <w:abstractNumId w:val="10"/>
  </w:num>
  <w:num w:numId="23">
    <w:abstractNumId w:val="5"/>
  </w:num>
  <w:num w:numId="24">
    <w:abstractNumId w:val="1"/>
  </w:num>
  <w:num w:numId="25">
    <w:abstractNumId w:val="25"/>
  </w:num>
  <w:num w:numId="26">
    <w:abstractNumId w:val="6"/>
  </w:num>
  <w:num w:numId="27">
    <w:abstractNumId w:val="13"/>
  </w:num>
  <w:num w:numId="28">
    <w:abstractNumId w:val="7"/>
  </w:num>
  <w:num w:numId="29">
    <w:abstractNumId w:val="8"/>
  </w:num>
  <w:num w:numId="30">
    <w:abstractNumId w:val="11"/>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55298">
      <o:colormenu v:ext="edit" fillcolor="none [3212]"/>
    </o:shapedefaults>
  </w:hdrShapeDefaults>
  <w:footnotePr>
    <w:footnote w:id="0"/>
    <w:footnote w:id="1"/>
  </w:footnotePr>
  <w:endnotePr>
    <w:endnote w:id="0"/>
    <w:endnote w:id="1"/>
  </w:endnotePr>
  <w:compat/>
  <w:rsids>
    <w:rsidRoot w:val="005D3930"/>
    <w:rsid w:val="000103C8"/>
    <w:rsid w:val="0001107B"/>
    <w:rsid w:val="00020D2F"/>
    <w:rsid w:val="00031011"/>
    <w:rsid w:val="00036D3B"/>
    <w:rsid w:val="0005045C"/>
    <w:rsid w:val="000540DC"/>
    <w:rsid w:val="00057E01"/>
    <w:rsid w:val="00057EF8"/>
    <w:rsid w:val="00060B90"/>
    <w:rsid w:val="00061ABF"/>
    <w:rsid w:val="000664AC"/>
    <w:rsid w:val="00066F86"/>
    <w:rsid w:val="000705E8"/>
    <w:rsid w:val="0007480B"/>
    <w:rsid w:val="00081DAB"/>
    <w:rsid w:val="00083FED"/>
    <w:rsid w:val="00084B4C"/>
    <w:rsid w:val="0009126D"/>
    <w:rsid w:val="0009268A"/>
    <w:rsid w:val="000950E0"/>
    <w:rsid w:val="00095DB2"/>
    <w:rsid w:val="00097FE5"/>
    <w:rsid w:val="000A26DD"/>
    <w:rsid w:val="000B0422"/>
    <w:rsid w:val="000C3CA6"/>
    <w:rsid w:val="000C4A2E"/>
    <w:rsid w:val="000E011E"/>
    <w:rsid w:val="000E488D"/>
    <w:rsid w:val="000F5934"/>
    <w:rsid w:val="0010186A"/>
    <w:rsid w:val="001023D5"/>
    <w:rsid w:val="001047CD"/>
    <w:rsid w:val="00105E74"/>
    <w:rsid w:val="001070DD"/>
    <w:rsid w:val="0011571E"/>
    <w:rsid w:val="001211B7"/>
    <w:rsid w:val="00124BB8"/>
    <w:rsid w:val="00132B09"/>
    <w:rsid w:val="00142198"/>
    <w:rsid w:val="00146C35"/>
    <w:rsid w:val="0015392B"/>
    <w:rsid w:val="00154AE8"/>
    <w:rsid w:val="00170490"/>
    <w:rsid w:val="00173A06"/>
    <w:rsid w:val="00182A6A"/>
    <w:rsid w:val="001902A6"/>
    <w:rsid w:val="00190422"/>
    <w:rsid w:val="00195CEC"/>
    <w:rsid w:val="0019649A"/>
    <w:rsid w:val="001A23FB"/>
    <w:rsid w:val="001B26F4"/>
    <w:rsid w:val="001C270E"/>
    <w:rsid w:val="001D00BD"/>
    <w:rsid w:val="001D52D6"/>
    <w:rsid w:val="001E2A7D"/>
    <w:rsid w:val="001E2D93"/>
    <w:rsid w:val="001E429D"/>
    <w:rsid w:val="001F2A33"/>
    <w:rsid w:val="001F2AE1"/>
    <w:rsid w:val="001F66AD"/>
    <w:rsid w:val="0020735B"/>
    <w:rsid w:val="00214C3D"/>
    <w:rsid w:val="0022554A"/>
    <w:rsid w:val="002275C4"/>
    <w:rsid w:val="00230DED"/>
    <w:rsid w:val="00233DB3"/>
    <w:rsid w:val="0025331C"/>
    <w:rsid w:val="00253428"/>
    <w:rsid w:val="00256C09"/>
    <w:rsid w:val="0028508C"/>
    <w:rsid w:val="00290088"/>
    <w:rsid w:val="00293A4E"/>
    <w:rsid w:val="002A339F"/>
    <w:rsid w:val="002B0768"/>
    <w:rsid w:val="002C3A72"/>
    <w:rsid w:val="002C45A5"/>
    <w:rsid w:val="002D0664"/>
    <w:rsid w:val="002D2649"/>
    <w:rsid w:val="002D3E0C"/>
    <w:rsid w:val="002D5D8B"/>
    <w:rsid w:val="002E30D9"/>
    <w:rsid w:val="002E3E84"/>
    <w:rsid w:val="002E7C25"/>
    <w:rsid w:val="002F3804"/>
    <w:rsid w:val="002F3BED"/>
    <w:rsid w:val="00300261"/>
    <w:rsid w:val="00301D9F"/>
    <w:rsid w:val="003046B5"/>
    <w:rsid w:val="00311B7E"/>
    <w:rsid w:val="003126C3"/>
    <w:rsid w:val="0033573B"/>
    <w:rsid w:val="00351171"/>
    <w:rsid w:val="00354841"/>
    <w:rsid w:val="003643A3"/>
    <w:rsid w:val="00380884"/>
    <w:rsid w:val="003811C3"/>
    <w:rsid w:val="0039051E"/>
    <w:rsid w:val="00393F77"/>
    <w:rsid w:val="003A1506"/>
    <w:rsid w:val="003A17AC"/>
    <w:rsid w:val="003A26D7"/>
    <w:rsid w:val="003A5190"/>
    <w:rsid w:val="003A609F"/>
    <w:rsid w:val="003B0522"/>
    <w:rsid w:val="003B1570"/>
    <w:rsid w:val="003B4517"/>
    <w:rsid w:val="003C1D07"/>
    <w:rsid w:val="003C2422"/>
    <w:rsid w:val="003D3DA1"/>
    <w:rsid w:val="003D5588"/>
    <w:rsid w:val="003E2B2E"/>
    <w:rsid w:val="003E6BC0"/>
    <w:rsid w:val="003E6FF2"/>
    <w:rsid w:val="003F0DB0"/>
    <w:rsid w:val="004077C8"/>
    <w:rsid w:val="004336B8"/>
    <w:rsid w:val="0043464C"/>
    <w:rsid w:val="00442181"/>
    <w:rsid w:val="00450992"/>
    <w:rsid w:val="00472C96"/>
    <w:rsid w:val="00473ABB"/>
    <w:rsid w:val="00475168"/>
    <w:rsid w:val="00484532"/>
    <w:rsid w:val="0048755B"/>
    <w:rsid w:val="004930DE"/>
    <w:rsid w:val="004A32FD"/>
    <w:rsid w:val="004A5275"/>
    <w:rsid w:val="004B2FDB"/>
    <w:rsid w:val="004B5251"/>
    <w:rsid w:val="004C23DB"/>
    <w:rsid w:val="004C54C9"/>
    <w:rsid w:val="004D07A3"/>
    <w:rsid w:val="004E19D3"/>
    <w:rsid w:val="004E2ECD"/>
    <w:rsid w:val="004E690F"/>
    <w:rsid w:val="004F207F"/>
    <w:rsid w:val="004F3262"/>
    <w:rsid w:val="004F388B"/>
    <w:rsid w:val="004F4890"/>
    <w:rsid w:val="00503334"/>
    <w:rsid w:val="005063E9"/>
    <w:rsid w:val="00517BD5"/>
    <w:rsid w:val="00521495"/>
    <w:rsid w:val="005258A3"/>
    <w:rsid w:val="005273B2"/>
    <w:rsid w:val="00536CD2"/>
    <w:rsid w:val="005401B6"/>
    <w:rsid w:val="00545CBD"/>
    <w:rsid w:val="00552ED1"/>
    <w:rsid w:val="00552F32"/>
    <w:rsid w:val="005677A6"/>
    <w:rsid w:val="00571975"/>
    <w:rsid w:val="00575013"/>
    <w:rsid w:val="00580C3B"/>
    <w:rsid w:val="00586149"/>
    <w:rsid w:val="00591306"/>
    <w:rsid w:val="005A2FF6"/>
    <w:rsid w:val="005A3D5C"/>
    <w:rsid w:val="005A4BB5"/>
    <w:rsid w:val="005B0233"/>
    <w:rsid w:val="005B0EA5"/>
    <w:rsid w:val="005B11DB"/>
    <w:rsid w:val="005C4D3A"/>
    <w:rsid w:val="005C75E9"/>
    <w:rsid w:val="005D0612"/>
    <w:rsid w:val="005D3930"/>
    <w:rsid w:val="005D3BDC"/>
    <w:rsid w:val="005E2028"/>
    <w:rsid w:val="005F2577"/>
    <w:rsid w:val="005F7A2D"/>
    <w:rsid w:val="0060072D"/>
    <w:rsid w:val="00607A2D"/>
    <w:rsid w:val="006118C3"/>
    <w:rsid w:val="00615441"/>
    <w:rsid w:val="00624648"/>
    <w:rsid w:val="00625714"/>
    <w:rsid w:val="006263A1"/>
    <w:rsid w:val="00627B63"/>
    <w:rsid w:val="00635AC8"/>
    <w:rsid w:val="00637108"/>
    <w:rsid w:val="00645465"/>
    <w:rsid w:val="006533F4"/>
    <w:rsid w:val="00663372"/>
    <w:rsid w:val="00663618"/>
    <w:rsid w:val="006640BF"/>
    <w:rsid w:val="006662E7"/>
    <w:rsid w:val="00670824"/>
    <w:rsid w:val="006710B6"/>
    <w:rsid w:val="00673382"/>
    <w:rsid w:val="006A31FF"/>
    <w:rsid w:val="006A33B3"/>
    <w:rsid w:val="006A3C47"/>
    <w:rsid w:val="006A7591"/>
    <w:rsid w:val="006B40CA"/>
    <w:rsid w:val="006C1A51"/>
    <w:rsid w:val="006D3648"/>
    <w:rsid w:val="006E0DE5"/>
    <w:rsid w:val="006E393C"/>
    <w:rsid w:val="006E7ACB"/>
    <w:rsid w:val="006F3BF0"/>
    <w:rsid w:val="00707251"/>
    <w:rsid w:val="00713AF9"/>
    <w:rsid w:val="00723F18"/>
    <w:rsid w:val="00733EAD"/>
    <w:rsid w:val="00744D8B"/>
    <w:rsid w:val="00747AF6"/>
    <w:rsid w:val="00751656"/>
    <w:rsid w:val="0075221F"/>
    <w:rsid w:val="0076093C"/>
    <w:rsid w:val="0076123C"/>
    <w:rsid w:val="007628CE"/>
    <w:rsid w:val="007643E0"/>
    <w:rsid w:val="007651A7"/>
    <w:rsid w:val="00772D4A"/>
    <w:rsid w:val="00775077"/>
    <w:rsid w:val="00777EA5"/>
    <w:rsid w:val="00786869"/>
    <w:rsid w:val="00787E7E"/>
    <w:rsid w:val="007A48AB"/>
    <w:rsid w:val="007D0D98"/>
    <w:rsid w:val="007D52FA"/>
    <w:rsid w:val="007E2B78"/>
    <w:rsid w:val="007F6895"/>
    <w:rsid w:val="0080604E"/>
    <w:rsid w:val="00816E8B"/>
    <w:rsid w:val="00821E6C"/>
    <w:rsid w:val="008325A4"/>
    <w:rsid w:val="0083459E"/>
    <w:rsid w:val="00850651"/>
    <w:rsid w:val="00855344"/>
    <w:rsid w:val="008555B1"/>
    <w:rsid w:val="00855CBA"/>
    <w:rsid w:val="00864144"/>
    <w:rsid w:val="00866A6E"/>
    <w:rsid w:val="008720F9"/>
    <w:rsid w:val="00874461"/>
    <w:rsid w:val="00875FC9"/>
    <w:rsid w:val="00877C79"/>
    <w:rsid w:val="008857BB"/>
    <w:rsid w:val="0089372E"/>
    <w:rsid w:val="008A73BB"/>
    <w:rsid w:val="008B2148"/>
    <w:rsid w:val="008B64F8"/>
    <w:rsid w:val="008C4A0F"/>
    <w:rsid w:val="008D7EC4"/>
    <w:rsid w:val="008E2B87"/>
    <w:rsid w:val="008F2DAC"/>
    <w:rsid w:val="008F3DEA"/>
    <w:rsid w:val="00901C81"/>
    <w:rsid w:val="00911CB4"/>
    <w:rsid w:val="00916B31"/>
    <w:rsid w:val="00924776"/>
    <w:rsid w:val="0093605D"/>
    <w:rsid w:val="00952330"/>
    <w:rsid w:val="00952B73"/>
    <w:rsid w:val="00954EA2"/>
    <w:rsid w:val="00956C93"/>
    <w:rsid w:val="00963F70"/>
    <w:rsid w:val="00967FDF"/>
    <w:rsid w:val="00971613"/>
    <w:rsid w:val="00990343"/>
    <w:rsid w:val="009933E9"/>
    <w:rsid w:val="009A2241"/>
    <w:rsid w:val="009A4A1A"/>
    <w:rsid w:val="009A7011"/>
    <w:rsid w:val="009C4D45"/>
    <w:rsid w:val="009D0977"/>
    <w:rsid w:val="009D5CD5"/>
    <w:rsid w:val="009E2A46"/>
    <w:rsid w:val="009F0A90"/>
    <w:rsid w:val="00A06373"/>
    <w:rsid w:val="00A36E1F"/>
    <w:rsid w:val="00A67402"/>
    <w:rsid w:val="00A7325C"/>
    <w:rsid w:val="00A8386D"/>
    <w:rsid w:val="00A84213"/>
    <w:rsid w:val="00A938F3"/>
    <w:rsid w:val="00A94D20"/>
    <w:rsid w:val="00AA2684"/>
    <w:rsid w:val="00AA70F5"/>
    <w:rsid w:val="00AC5105"/>
    <w:rsid w:val="00AD1269"/>
    <w:rsid w:val="00AD557D"/>
    <w:rsid w:val="00AE1BE1"/>
    <w:rsid w:val="00AE5FE3"/>
    <w:rsid w:val="00B009FD"/>
    <w:rsid w:val="00B05B35"/>
    <w:rsid w:val="00B07A54"/>
    <w:rsid w:val="00B21CE2"/>
    <w:rsid w:val="00B326D0"/>
    <w:rsid w:val="00B35C8F"/>
    <w:rsid w:val="00B40491"/>
    <w:rsid w:val="00B425B9"/>
    <w:rsid w:val="00B51A8C"/>
    <w:rsid w:val="00B55278"/>
    <w:rsid w:val="00B75094"/>
    <w:rsid w:val="00B75F6D"/>
    <w:rsid w:val="00B77274"/>
    <w:rsid w:val="00B7765B"/>
    <w:rsid w:val="00B86C9A"/>
    <w:rsid w:val="00B8785B"/>
    <w:rsid w:val="00B87EC8"/>
    <w:rsid w:val="00B90E68"/>
    <w:rsid w:val="00BA3666"/>
    <w:rsid w:val="00BB77FF"/>
    <w:rsid w:val="00BC0882"/>
    <w:rsid w:val="00BC0DAD"/>
    <w:rsid w:val="00BD1083"/>
    <w:rsid w:val="00BD696F"/>
    <w:rsid w:val="00BE2E6F"/>
    <w:rsid w:val="00BF706C"/>
    <w:rsid w:val="00C0336C"/>
    <w:rsid w:val="00C046EE"/>
    <w:rsid w:val="00C079AC"/>
    <w:rsid w:val="00C15805"/>
    <w:rsid w:val="00C220F4"/>
    <w:rsid w:val="00C24BFC"/>
    <w:rsid w:val="00C255AC"/>
    <w:rsid w:val="00C3061C"/>
    <w:rsid w:val="00C33A12"/>
    <w:rsid w:val="00C344C2"/>
    <w:rsid w:val="00C37727"/>
    <w:rsid w:val="00C37926"/>
    <w:rsid w:val="00C82D6F"/>
    <w:rsid w:val="00C93478"/>
    <w:rsid w:val="00C955BA"/>
    <w:rsid w:val="00C96FBB"/>
    <w:rsid w:val="00CA3B9C"/>
    <w:rsid w:val="00CA3F30"/>
    <w:rsid w:val="00CB121B"/>
    <w:rsid w:val="00CB250E"/>
    <w:rsid w:val="00CB481A"/>
    <w:rsid w:val="00CC3CC9"/>
    <w:rsid w:val="00CC4F70"/>
    <w:rsid w:val="00CC6CDB"/>
    <w:rsid w:val="00CD22FE"/>
    <w:rsid w:val="00CE0622"/>
    <w:rsid w:val="00CE6F32"/>
    <w:rsid w:val="00D06A60"/>
    <w:rsid w:val="00D077F4"/>
    <w:rsid w:val="00D348BB"/>
    <w:rsid w:val="00D34E82"/>
    <w:rsid w:val="00D35B79"/>
    <w:rsid w:val="00D43641"/>
    <w:rsid w:val="00D60359"/>
    <w:rsid w:val="00D63B33"/>
    <w:rsid w:val="00D715C2"/>
    <w:rsid w:val="00D77726"/>
    <w:rsid w:val="00D907B5"/>
    <w:rsid w:val="00D91DFE"/>
    <w:rsid w:val="00D92DE7"/>
    <w:rsid w:val="00D97A9B"/>
    <w:rsid w:val="00DA4368"/>
    <w:rsid w:val="00DA5AD3"/>
    <w:rsid w:val="00DC43E9"/>
    <w:rsid w:val="00DC7136"/>
    <w:rsid w:val="00DD7727"/>
    <w:rsid w:val="00DE3DA4"/>
    <w:rsid w:val="00DF7CAA"/>
    <w:rsid w:val="00E0193D"/>
    <w:rsid w:val="00E17B23"/>
    <w:rsid w:val="00E210D4"/>
    <w:rsid w:val="00E24805"/>
    <w:rsid w:val="00E32AA9"/>
    <w:rsid w:val="00E32C97"/>
    <w:rsid w:val="00E36C5E"/>
    <w:rsid w:val="00E54F72"/>
    <w:rsid w:val="00E57D92"/>
    <w:rsid w:val="00E60758"/>
    <w:rsid w:val="00E669A8"/>
    <w:rsid w:val="00E66ADD"/>
    <w:rsid w:val="00EA2B83"/>
    <w:rsid w:val="00EB3B55"/>
    <w:rsid w:val="00EC3530"/>
    <w:rsid w:val="00ED1DCC"/>
    <w:rsid w:val="00ED1E2F"/>
    <w:rsid w:val="00EE3A0E"/>
    <w:rsid w:val="00EE6EC8"/>
    <w:rsid w:val="00EF2006"/>
    <w:rsid w:val="00F018B8"/>
    <w:rsid w:val="00F0262D"/>
    <w:rsid w:val="00F02666"/>
    <w:rsid w:val="00F06250"/>
    <w:rsid w:val="00F24585"/>
    <w:rsid w:val="00F4280D"/>
    <w:rsid w:val="00F43C54"/>
    <w:rsid w:val="00F4671C"/>
    <w:rsid w:val="00F52B45"/>
    <w:rsid w:val="00F60CF9"/>
    <w:rsid w:val="00F64695"/>
    <w:rsid w:val="00F73634"/>
    <w:rsid w:val="00F765FB"/>
    <w:rsid w:val="00F83477"/>
    <w:rsid w:val="00F87EE3"/>
    <w:rsid w:val="00F91CF5"/>
    <w:rsid w:val="00FB1196"/>
    <w:rsid w:val="00FB2E91"/>
    <w:rsid w:val="00FB6DCF"/>
    <w:rsid w:val="00FC6D43"/>
    <w:rsid w:val="00FC7A54"/>
    <w:rsid w:val="00FD1EC1"/>
    <w:rsid w:val="00FD3A14"/>
    <w:rsid w:val="00FD67E5"/>
    <w:rsid w:val="00FE7A13"/>
    <w:rsid w:val="00FF1BA4"/>
    <w:rsid w:val="00FF6B6C"/>
    <w:rsid w:val="00FF7D3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3FB"/>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3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930"/>
  </w:style>
  <w:style w:type="paragraph" w:styleId="Piedepgina">
    <w:name w:val="footer"/>
    <w:basedOn w:val="Normal"/>
    <w:link w:val="PiedepginaCar"/>
    <w:uiPriority w:val="99"/>
    <w:unhideWhenUsed/>
    <w:rsid w:val="005D3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930"/>
  </w:style>
  <w:style w:type="character" w:styleId="Hipervnculo">
    <w:name w:val="Hyperlink"/>
    <w:basedOn w:val="Fuentedeprrafopredeter"/>
    <w:uiPriority w:val="99"/>
    <w:unhideWhenUsed/>
    <w:rsid w:val="00B8785B"/>
    <w:rPr>
      <w:color w:val="0563C1" w:themeColor="hyperlink"/>
      <w:u w:val="single"/>
    </w:rPr>
  </w:style>
  <w:style w:type="paragraph" w:styleId="Prrafodelista">
    <w:name w:val="List Paragraph"/>
    <w:basedOn w:val="Normal"/>
    <w:uiPriority w:val="34"/>
    <w:qFormat/>
    <w:rsid w:val="001A23FB"/>
    <w:pPr>
      <w:ind w:left="720"/>
      <w:contextualSpacing/>
    </w:pPr>
  </w:style>
  <w:style w:type="paragraph" w:styleId="Textodeglobo">
    <w:name w:val="Balloon Text"/>
    <w:basedOn w:val="Normal"/>
    <w:link w:val="TextodegloboCar"/>
    <w:uiPriority w:val="99"/>
    <w:semiHidden/>
    <w:unhideWhenUsed/>
    <w:rsid w:val="006007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072D"/>
    <w:rPr>
      <w:rFonts w:ascii="Segoe UI" w:hAnsi="Segoe UI" w:cs="Segoe UI"/>
      <w:sz w:val="18"/>
      <w:szCs w:val="18"/>
      <w:lang w:val="es-SV"/>
    </w:rPr>
  </w:style>
  <w:style w:type="table" w:styleId="Tablaconcuadrcula">
    <w:name w:val="Table Grid"/>
    <w:basedOn w:val="Tablanormal"/>
    <w:uiPriority w:val="59"/>
    <w:rsid w:val="00575013"/>
    <w:pPr>
      <w:spacing w:after="0" w:line="240" w:lineRule="auto"/>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787E7E"/>
    <w:pPr>
      <w:spacing w:after="0" w:line="240" w:lineRule="auto"/>
    </w:pPr>
    <w:rPr>
      <w:lang w:val="es-SV"/>
    </w:rPr>
  </w:style>
</w:styles>
</file>

<file path=word/webSettings.xml><?xml version="1.0" encoding="utf-8"?>
<w:webSettings xmlns:r="http://schemas.openxmlformats.org/officeDocument/2006/relationships" xmlns:w="http://schemas.openxmlformats.org/wordprocessingml/2006/main">
  <w:divs>
    <w:div w:id="8964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658E-4E0F-4821-BE12-C7B9AD2D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3</Pages>
  <Words>842</Words>
  <Characters>4634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UMAIP</dc:creator>
  <cp:lastModifiedBy>usuario2</cp:lastModifiedBy>
  <cp:revision>132</cp:revision>
  <cp:lastPrinted>2019-10-03T16:16:00Z</cp:lastPrinted>
  <dcterms:created xsi:type="dcterms:W3CDTF">2016-09-26T17:10:00Z</dcterms:created>
  <dcterms:modified xsi:type="dcterms:W3CDTF">2019-10-07T17:06:00Z</dcterms:modified>
</cp:coreProperties>
</file>