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06" w:rsidRDefault="009F2B06" w:rsidP="009F2B06">
      <w:pPr>
        <w:jc w:val="both"/>
        <w:rPr>
          <w:rFonts w:cs="Arial"/>
          <w:b/>
          <w:i/>
          <w:spacing w:val="-2"/>
          <w:sz w:val="24"/>
          <w:szCs w:val="24"/>
          <w:u w:val="single"/>
        </w:rPr>
      </w:pPr>
      <w:r w:rsidRPr="00DC734D">
        <w:rPr>
          <w:rFonts w:cs="Arial"/>
          <w:b/>
          <w:i/>
          <w:color w:val="2F6EBB"/>
          <w:spacing w:val="-2"/>
          <w:sz w:val="20"/>
          <w:szCs w:val="23"/>
        </w:rPr>
        <w:t xml:space="preserve">NOTA: previo  a la publicación de las actas del mes de </w:t>
      </w:r>
      <w:r>
        <w:rPr>
          <w:rFonts w:cs="Arial"/>
          <w:b/>
          <w:i/>
          <w:color w:val="2F6EBB"/>
          <w:spacing w:val="-2"/>
          <w:sz w:val="20"/>
          <w:szCs w:val="23"/>
        </w:rPr>
        <w:t xml:space="preserve">abril </w:t>
      </w:r>
      <w:r w:rsidRPr="00DC734D">
        <w:rPr>
          <w:rFonts w:cs="Arial"/>
          <w:b/>
          <w:i/>
          <w:color w:val="2F6EBB"/>
          <w:spacing w:val="-2"/>
          <w:sz w:val="20"/>
          <w:szCs w:val="23"/>
        </w:rPr>
        <w:t xml:space="preserve">de 2019, se consultó el libro “Criterios Resolutivos del Instituto de Acceso a la Información Pública “página 335, en la Categoría: Acceso a la información/ </w:t>
      </w:r>
      <w:r>
        <w:rPr>
          <w:rFonts w:cs="Arial"/>
          <w:b/>
          <w:i/>
          <w:color w:val="2F6EBB"/>
          <w:spacing w:val="-2"/>
          <w:sz w:val="20"/>
          <w:szCs w:val="23"/>
        </w:rPr>
        <w:t>Sub</w:t>
      </w:r>
      <w:r w:rsidRPr="00DC734D">
        <w:rPr>
          <w:rFonts w:cs="Arial"/>
          <w:b/>
          <w:i/>
          <w:color w:val="2F6EBB"/>
          <w:spacing w:val="-2"/>
          <w:sz w:val="20"/>
          <w:szCs w:val="23"/>
        </w:rPr>
        <w:t>categoría: confidencial “Acuerdos de nombramiento contienen información confidencial”; de los cuales se retoma el  siguiente: “No cabe duda, entonces, que la información contenida en los acuerdos de nombramiento, tales como: nombres y apellidos, cargos, unidad a la que han sido asignados y el salario, no obstante ser datos personales, no están sujetos a confidencialidad, puesto que el nombre es la identificación legal y pública de la persona; y, el cargo, la unidad a la que han sido asignados y el salario, es deber del Estado mantener la publicidad de dicha información, en tanto constituye un deber de transparencia de la fiscalización de mismo.” Ref. 051-A-2013 24/01/2014</w:t>
      </w:r>
    </w:p>
    <w:p w:rsidR="003A2664" w:rsidRPr="000F1C84" w:rsidRDefault="003A2664" w:rsidP="003A2664">
      <w:pPr>
        <w:spacing w:after="0" w:line="240" w:lineRule="auto"/>
        <w:jc w:val="both"/>
        <w:rPr>
          <w:rFonts w:cs="Arial"/>
          <w:spacing w:val="-2"/>
          <w:sz w:val="24"/>
          <w:szCs w:val="24"/>
          <w:lang w:val="es-MX"/>
        </w:rPr>
      </w:pPr>
      <w:r w:rsidRPr="000F1C84">
        <w:rPr>
          <w:rFonts w:cs="Arial"/>
          <w:b/>
          <w:i/>
          <w:spacing w:val="-2"/>
          <w:sz w:val="24"/>
          <w:szCs w:val="24"/>
          <w:u w:val="single"/>
        </w:rPr>
        <w:t>ACTA NÚMERO OCHO</w:t>
      </w:r>
      <w:r w:rsidRPr="000F1C84">
        <w:rPr>
          <w:rFonts w:cs="Arial"/>
          <w:b/>
          <w:spacing w:val="-2"/>
          <w:sz w:val="24"/>
          <w:szCs w:val="24"/>
        </w:rPr>
        <w:t>.</w:t>
      </w:r>
      <w:r w:rsidRPr="000F1C84">
        <w:rPr>
          <w:rFonts w:cs="Arial"/>
          <w:spacing w:val="-2"/>
          <w:sz w:val="24"/>
          <w:szCs w:val="24"/>
        </w:rPr>
        <w:t xml:space="preserve"> En </w:t>
      </w:r>
      <w:r w:rsidRPr="000F1C84">
        <w:rPr>
          <w:rFonts w:cs="Arial"/>
          <w:b/>
          <w:i/>
          <w:spacing w:val="-2"/>
          <w:sz w:val="24"/>
          <w:szCs w:val="24"/>
        </w:rPr>
        <w:t>Hostal y Restaurante Miraflores, Barrio San Nicolás, del Municipio de Tacuba</w:t>
      </w:r>
      <w:r w:rsidRPr="000F1C84">
        <w:rPr>
          <w:rFonts w:cs="Arial"/>
          <w:spacing w:val="-2"/>
          <w:sz w:val="24"/>
          <w:szCs w:val="24"/>
        </w:rPr>
        <w:t xml:space="preserve">, Departamento de Ahuachapán, a las </w:t>
      </w:r>
      <w:r w:rsidRPr="000F1C84">
        <w:rPr>
          <w:rFonts w:cs="Arial"/>
          <w:b/>
          <w:bCs/>
          <w:i/>
          <w:spacing w:val="-2"/>
          <w:sz w:val="24"/>
          <w:szCs w:val="24"/>
          <w:u w:val="single"/>
        </w:rPr>
        <w:t>NUEVE</w:t>
      </w:r>
      <w:r w:rsidRPr="000F1C84">
        <w:rPr>
          <w:rFonts w:cs="Arial"/>
          <w:spacing w:val="-2"/>
          <w:sz w:val="24"/>
          <w:szCs w:val="24"/>
        </w:rPr>
        <w:t xml:space="preserve"> horas y </w:t>
      </w:r>
      <w:r w:rsidRPr="000F1C84">
        <w:rPr>
          <w:rFonts w:cs="Arial"/>
          <w:b/>
          <w:i/>
          <w:spacing w:val="-2"/>
          <w:sz w:val="24"/>
          <w:szCs w:val="24"/>
          <w:u w:val="single"/>
        </w:rPr>
        <w:t>TREINTA</w:t>
      </w:r>
      <w:r w:rsidRPr="000F1C84">
        <w:rPr>
          <w:rFonts w:cs="Arial"/>
          <w:spacing w:val="-2"/>
          <w:sz w:val="24"/>
          <w:szCs w:val="24"/>
        </w:rPr>
        <w:t xml:space="preserve"> minutos, del día </w:t>
      </w:r>
      <w:r w:rsidRPr="000F1C84">
        <w:rPr>
          <w:rFonts w:cs="Arial"/>
          <w:b/>
          <w:bCs/>
          <w:i/>
          <w:spacing w:val="-2"/>
          <w:sz w:val="24"/>
          <w:szCs w:val="24"/>
          <w:u w:val="single"/>
        </w:rPr>
        <w:t>UNO</w:t>
      </w:r>
      <w:r w:rsidRPr="000F1C84">
        <w:rPr>
          <w:rFonts w:cs="Arial"/>
          <w:bCs/>
          <w:spacing w:val="-2"/>
          <w:sz w:val="24"/>
          <w:szCs w:val="24"/>
        </w:rPr>
        <w:t xml:space="preserve"> </w:t>
      </w:r>
      <w:r w:rsidRPr="000F1C84">
        <w:rPr>
          <w:rFonts w:cs="Arial"/>
          <w:spacing w:val="-2"/>
          <w:sz w:val="24"/>
          <w:szCs w:val="24"/>
        </w:rPr>
        <w:t xml:space="preserve">de </w:t>
      </w:r>
      <w:r w:rsidRPr="000F1C84">
        <w:rPr>
          <w:rFonts w:cs="Arial"/>
          <w:b/>
          <w:bCs/>
          <w:i/>
          <w:spacing w:val="-2"/>
          <w:sz w:val="24"/>
          <w:szCs w:val="24"/>
          <w:u w:val="single"/>
        </w:rPr>
        <w:t>ABRIL</w:t>
      </w:r>
      <w:r w:rsidRPr="000F1C84">
        <w:rPr>
          <w:rFonts w:cs="Arial"/>
          <w:bCs/>
          <w:spacing w:val="-2"/>
          <w:sz w:val="24"/>
          <w:szCs w:val="24"/>
        </w:rPr>
        <w:t xml:space="preserve"> </w:t>
      </w:r>
      <w:r w:rsidRPr="000F1C84">
        <w:rPr>
          <w:rFonts w:cs="Arial"/>
          <w:spacing w:val="-2"/>
          <w:sz w:val="24"/>
          <w:szCs w:val="24"/>
        </w:rPr>
        <w:t xml:space="preserve">del año </w:t>
      </w:r>
      <w:r w:rsidRPr="000F1C84">
        <w:rPr>
          <w:rFonts w:cs="Arial"/>
          <w:b/>
          <w:bCs/>
          <w:i/>
          <w:spacing w:val="-2"/>
          <w:sz w:val="24"/>
          <w:szCs w:val="24"/>
          <w:u w:val="single"/>
        </w:rPr>
        <w:t>DOS MIL DIECINUEVE</w:t>
      </w:r>
      <w:r w:rsidRPr="000F1C84">
        <w:rPr>
          <w:rFonts w:cs="Arial"/>
          <w:spacing w:val="-2"/>
          <w:sz w:val="24"/>
          <w:szCs w:val="24"/>
        </w:rPr>
        <w:t xml:space="preserve">. Se reúne el Concejo Municipal en Sesión </w:t>
      </w:r>
      <w:r w:rsidRPr="000F1C84">
        <w:rPr>
          <w:rFonts w:cs="Arial"/>
          <w:b/>
          <w:i/>
          <w:spacing w:val="-2"/>
          <w:sz w:val="24"/>
          <w:szCs w:val="24"/>
        </w:rPr>
        <w:t>ordinaria</w:t>
      </w:r>
      <w:r w:rsidRPr="000F1C84">
        <w:rPr>
          <w:rFonts w:cs="Arial"/>
          <w:spacing w:val="-2"/>
          <w:sz w:val="24"/>
          <w:szCs w:val="24"/>
        </w:rPr>
        <w:t xml:space="preserve"> Convocada y Presidida por el Señor: </w:t>
      </w:r>
      <w:r w:rsidRPr="000F1C84">
        <w:rPr>
          <w:rFonts w:cs="Arial"/>
          <w:b/>
          <w:spacing w:val="-2"/>
          <w:sz w:val="24"/>
          <w:szCs w:val="24"/>
        </w:rPr>
        <w:t>ALCALDE</w:t>
      </w:r>
      <w:r w:rsidRPr="000F1C84">
        <w:rPr>
          <w:rFonts w:cs="Arial"/>
          <w:spacing w:val="-2"/>
          <w:sz w:val="24"/>
          <w:szCs w:val="24"/>
        </w:rPr>
        <w:t xml:space="preserve">: </w:t>
      </w:r>
      <w:r w:rsidRPr="000F1C84">
        <w:rPr>
          <w:rFonts w:cs="Arial"/>
          <w:i/>
          <w:spacing w:val="-2"/>
          <w:sz w:val="24"/>
          <w:szCs w:val="24"/>
          <w:u w:val="single"/>
          <w:lang w:val="es-MX"/>
        </w:rPr>
        <w:t>Licenciado Luis Carlos Milla García</w:t>
      </w:r>
      <w:r w:rsidRPr="000F1C84">
        <w:rPr>
          <w:rFonts w:cs="Arial"/>
          <w:spacing w:val="-2"/>
          <w:sz w:val="24"/>
          <w:szCs w:val="24"/>
        </w:rPr>
        <w:t xml:space="preserve">; asisten los Concejales: </w:t>
      </w:r>
      <w:r w:rsidRPr="000F1C84">
        <w:rPr>
          <w:rFonts w:cs="Arial"/>
          <w:b/>
          <w:spacing w:val="-2"/>
          <w:sz w:val="24"/>
          <w:szCs w:val="24"/>
        </w:rPr>
        <w:t>SÍNDICO</w:t>
      </w:r>
      <w:r w:rsidRPr="000F1C84">
        <w:rPr>
          <w:rFonts w:cs="Arial"/>
          <w:spacing w:val="-2"/>
          <w:sz w:val="24"/>
          <w:szCs w:val="24"/>
        </w:rPr>
        <w:t xml:space="preserve">: </w:t>
      </w:r>
      <w:r w:rsidRPr="000F1C84">
        <w:rPr>
          <w:rFonts w:cs="Arial"/>
          <w:i/>
          <w:spacing w:val="-2"/>
          <w:sz w:val="24"/>
          <w:szCs w:val="24"/>
          <w:u w:val="single"/>
        </w:rPr>
        <w:t xml:space="preserve">Francisco </w:t>
      </w:r>
      <w:proofErr w:type="spellStart"/>
      <w:r w:rsidRPr="000F1C84">
        <w:rPr>
          <w:rFonts w:cs="Arial"/>
          <w:i/>
          <w:spacing w:val="-2"/>
          <w:sz w:val="24"/>
          <w:szCs w:val="24"/>
          <w:u w:val="single"/>
        </w:rPr>
        <w:t>Ruvide</w:t>
      </w:r>
      <w:proofErr w:type="spellEnd"/>
      <w:r w:rsidRPr="000F1C84">
        <w:rPr>
          <w:rFonts w:cs="Arial"/>
          <w:i/>
          <w:spacing w:val="-2"/>
          <w:sz w:val="24"/>
          <w:szCs w:val="24"/>
          <w:u w:val="single"/>
        </w:rPr>
        <w:t xml:space="preserve"> Cruz Ruiz</w:t>
      </w:r>
      <w:r w:rsidRPr="000F1C84">
        <w:rPr>
          <w:rFonts w:cs="Arial"/>
          <w:spacing w:val="-2"/>
          <w:sz w:val="24"/>
          <w:szCs w:val="24"/>
        </w:rPr>
        <w:t xml:space="preserve">; </w:t>
      </w:r>
      <w:r w:rsidRPr="000F1C84">
        <w:rPr>
          <w:rFonts w:cs="Arial"/>
          <w:b/>
          <w:spacing w:val="-2"/>
          <w:sz w:val="24"/>
          <w:szCs w:val="24"/>
          <w:lang w:val="es-MX"/>
        </w:rPr>
        <w:t>REGIDORES PROPIETARIOS POR SU ORDEN</w:t>
      </w:r>
      <w:r w:rsidRPr="000F1C84">
        <w:rPr>
          <w:rFonts w:cs="Arial"/>
          <w:spacing w:val="-2"/>
          <w:sz w:val="24"/>
          <w:szCs w:val="24"/>
          <w:lang w:val="es-MX"/>
        </w:rPr>
        <w:t xml:space="preserve">: Señores: </w:t>
      </w:r>
      <w:r w:rsidRPr="000F1C84">
        <w:rPr>
          <w:rFonts w:cs="Arial"/>
          <w:b/>
          <w:i/>
          <w:spacing w:val="-2"/>
          <w:sz w:val="24"/>
          <w:szCs w:val="24"/>
          <w:u w:val="single"/>
          <w:lang w:val="es-MX"/>
        </w:rPr>
        <w:t>Primer Regidor Propietario</w:t>
      </w:r>
      <w:r w:rsidRPr="000F1C84">
        <w:rPr>
          <w:rFonts w:cs="Arial"/>
          <w:i/>
          <w:spacing w:val="-2"/>
          <w:sz w:val="24"/>
          <w:szCs w:val="24"/>
          <w:u w:val="single"/>
          <w:lang w:val="es-MX"/>
        </w:rPr>
        <w:t xml:space="preserve"> Saúl Edgardo Ramírez García, </w:t>
      </w:r>
      <w:r w:rsidRPr="000F1C84">
        <w:rPr>
          <w:rFonts w:cs="Arial"/>
          <w:b/>
          <w:i/>
          <w:spacing w:val="-2"/>
          <w:sz w:val="24"/>
          <w:szCs w:val="24"/>
          <w:u w:val="single"/>
          <w:lang w:val="es-MX"/>
        </w:rPr>
        <w:t>Segunda Regidora Propietaria</w:t>
      </w:r>
      <w:r w:rsidRPr="000F1C84">
        <w:rPr>
          <w:rFonts w:cs="Arial"/>
          <w:i/>
          <w:spacing w:val="-2"/>
          <w:sz w:val="24"/>
          <w:szCs w:val="24"/>
          <w:u w:val="single"/>
          <w:lang w:val="es-MX"/>
        </w:rPr>
        <w:t xml:space="preserve"> María Teresa García </w:t>
      </w:r>
      <w:proofErr w:type="spellStart"/>
      <w:r w:rsidRPr="000F1C84">
        <w:rPr>
          <w:rFonts w:cs="Arial"/>
          <w:i/>
          <w:spacing w:val="-2"/>
          <w:sz w:val="24"/>
          <w:szCs w:val="24"/>
          <w:u w:val="single"/>
          <w:lang w:val="es-MX"/>
        </w:rPr>
        <w:t>García</w:t>
      </w:r>
      <w:proofErr w:type="spellEnd"/>
      <w:r w:rsidRPr="000F1C84">
        <w:rPr>
          <w:rFonts w:cs="Arial"/>
          <w:i/>
          <w:spacing w:val="-2"/>
          <w:sz w:val="24"/>
          <w:szCs w:val="24"/>
          <w:u w:val="single"/>
          <w:lang w:val="es-MX"/>
        </w:rPr>
        <w:t xml:space="preserve">, </w:t>
      </w:r>
      <w:r w:rsidRPr="000F1C84">
        <w:rPr>
          <w:rFonts w:cs="Arial"/>
          <w:b/>
          <w:i/>
          <w:spacing w:val="-2"/>
          <w:sz w:val="24"/>
          <w:szCs w:val="24"/>
          <w:u w:val="single"/>
          <w:lang w:val="es-MX"/>
        </w:rPr>
        <w:t>Tercer Regidor Propietario</w:t>
      </w:r>
      <w:r w:rsidRPr="000F1C84">
        <w:rPr>
          <w:rFonts w:cs="Arial"/>
          <w:i/>
          <w:spacing w:val="-2"/>
          <w:sz w:val="24"/>
          <w:szCs w:val="24"/>
          <w:u w:val="single"/>
          <w:lang w:val="es-MX"/>
        </w:rPr>
        <w:t xml:space="preserve"> Mario David Sandoval Mendoza, </w:t>
      </w:r>
      <w:r w:rsidRPr="000F1C84">
        <w:rPr>
          <w:rFonts w:cs="Arial"/>
          <w:b/>
          <w:i/>
          <w:spacing w:val="-2"/>
          <w:sz w:val="24"/>
          <w:szCs w:val="24"/>
          <w:u w:val="single"/>
          <w:lang w:val="es-MX"/>
        </w:rPr>
        <w:t>Cuarto Regidor Propietario</w:t>
      </w:r>
      <w:r w:rsidRPr="000F1C84">
        <w:rPr>
          <w:rFonts w:cs="Arial"/>
          <w:i/>
          <w:spacing w:val="-2"/>
          <w:sz w:val="24"/>
          <w:szCs w:val="24"/>
          <w:u w:val="single"/>
          <w:lang w:val="es-MX"/>
        </w:rPr>
        <w:t xml:space="preserve"> Julio Alfredo Díaz Galicia, </w:t>
      </w:r>
      <w:r w:rsidRPr="000F1C84">
        <w:rPr>
          <w:rFonts w:cs="Arial"/>
          <w:b/>
          <w:i/>
          <w:spacing w:val="-2"/>
          <w:sz w:val="24"/>
          <w:szCs w:val="24"/>
          <w:u w:val="single"/>
          <w:lang w:val="es-MX"/>
        </w:rPr>
        <w:t>Quinto Regidor Propietario</w:t>
      </w:r>
      <w:r w:rsidRPr="000F1C84">
        <w:rPr>
          <w:rFonts w:cs="Arial"/>
          <w:i/>
          <w:spacing w:val="-2"/>
          <w:sz w:val="24"/>
          <w:szCs w:val="24"/>
          <w:u w:val="single"/>
          <w:lang w:val="es-MX"/>
        </w:rPr>
        <w:t xml:space="preserve"> Joel Ernesto Ramírez Acosta, </w:t>
      </w:r>
      <w:r w:rsidRPr="000F1C84">
        <w:rPr>
          <w:rFonts w:cs="Arial"/>
          <w:b/>
          <w:i/>
          <w:spacing w:val="-2"/>
          <w:sz w:val="24"/>
          <w:szCs w:val="24"/>
          <w:u w:val="single"/>
          <w:lang w:val="es-MX"/>
        </w:rPr>
        <w:t>Sexto Regidor Propietario</w:t>
      </w:r>
      <w:r w:rsidRPr="000F1C84">
        <w:rPr>
          <w:rFonts w:cs="Arial"/>
          <w:i/>
          <w:spacing w:val="-2"/>
          <w:sz w:val="24"/>
          <w:szCs w:val="24"/>
          <w:u w:val="single"/>
          <w:lang w:val="es-MX"/>
        </w:rPr>
        <w:t xml:space="preserve"> Rafael Antonio Godoy Aguirre, </w:t>
      </w:r>
      <w:r w:rsidRPr="000F1C84">
        <w:rPr>
          <w:rFonts w:cs="Arial"/>
          <w:b/>
          <w:i/>
          <w:spacing w:val="-2"/>
          <w:sz w:val="24"/>
          <w:szCs w:val="24"/>
          <w:u w:val="single"/>
          <w:lang w:val="es-MX"/>
        </w:rPr>
        <w:t>Séptimo Regidor Propietario</w:t>
      </w:r>
      <w:r w:rsidRPr="000F1C84">
        <w:rPr>
          <w:rFonts w:cs="Arial"/>
          <w:i/>
          <w:spacing w:val="-2"/>
          <w:sz w:val="24"/>
          <w:szCs w:val="24"/>
          <w:u w:val="single"/>
          <w:lang w:val="es-MX"/>
        </w:rPr>
        <w:t xml:space="preserve"> José Florentín Hernández Ventura, </w:t>
      </w:r>
      <w:r w:rsidRPr="000F1C84">
        <w:rPr>
          <w:rFonts w:cs="Arial"/>
          <w:b/>
          <w:i/>
          <w:spacing w:val="-2"/>
          <w:sz w:val="24"/>
          <w:szCs w:val="24"/>
          <w:u w:val="single"/>
          <w:lang w:val="es-MX"/>
        </w:rPr>
        <w:t>Octava Regidora Propietaria</w:t>
      </w:r>
      <w:r w:rsidRPr="000F1C84">
        <w:rPr>
          <w:rFonts w:cs="Arial"/>
          <w:i/>
          <w:spacing w:val="-2"/>
          <w:sz w:val="24"/>
          <w:szCs w:val="24"/>
          <w:u w:val="single"/>
          <w:lang w:val="es-MX"/>
        </w:rPr>
        <w:t xml:space="preserve"> María Guadalupe Rivera Díaz</w:t>
      </w:r>
      <w:r w:rsidRPr="000F1C84">
        <w:rPr>
          <w:rFonts w:cs="Arial"/>
          <w:spacing w:val="-2"/>
          <w:sz w:val="24"/>
          <w:szCs w:val="24"/>
        </w:rPr>
        <w:t xml:space="preserve">; </w:t>
      </w:r>
      <w:r w:rsidRPr="000F1C84">
        <w:rPr>
          <w:rFonts w:cs="Arial"/>
          <w:b/>
          <w:spacing w:val="-2"/>
          <w:sz w:val="24"/>
          <w:szCs w:val="24"/>
          <w:lang w:val="es-MX"/>
        </w:rPr>
        <w:t>REGIDORES SUPLENTES POR SU ORDEN</w:t>
      </w:r>
      <w:r w:rsidRPr="000F1C84">
        <w:rPr>
          <w:rFonts w:cs="Arial"/>
          <w:spacing w:val="-2"/>
          <w:sz w:val="24"/>
          <w:szCs w:val="24"/>
          <w:lang w:val="es-MX"/>
        </w:rPr>
        <w:t xml:space="preserve">: Señores: </w:t>
      </w:r>
      <w:r w:rsidRPr="000F1C84">
        <w:rPr>
          <w:rFonts w:cs="Arial"/>
          <w:b/>
          <w:i/>
          <w:spacing w:val="-2"/>
          <w:sz w:val="24"/>
          <w:szCs w:val="24"/>
          <w:u w:val="single"/>
          <w:lang w:val="es-MX"/>
        </w:rPr>
        <w:t xml:space="preserve">Primera Regidora Suplente </w:t>
      </w:r>
      <w:r w:rsidRPr="000F1C84">
        <w:rPr>
          <w:rFonts w:cs="Arial"/>
          <w:i/>
          <w:spacing w:val="-2"/>
          <w:sz w:val="24"/>
          <w:szCs w:val="24"/>
          <w:u w:val="single"/>
          <w:lang w:val="es-MX"/>
        </w:rPr>
        <w:t xml:space="preserve">María Verónica Rodríguez de Sandoval, </w:t>
      </w:r>
      <w:r w:rsidRPr="000F1C84">
        <w:rPr>
          <w:rFonts w:cs="Arial"/>
          <w:b/>
          <w:i/>
          <w:spacing w:val="-2"/>
          <w:sz w:val="24"/>
          <w:szCs w:val="24"/>
          <w:u w:val="single"/>
          <w:lang w:val="es-MX"/>
        </w:rPr>
        <w:t>Segunda Regidora Suplente</w:t>
      </w:r>
      <w:r w:rsidRPr="000F1C84">
        <w:rPr>
          <w:rFonts w:cs="Arial"/>
          <w:i/>
          <w:spacing w:val="-2"/>
          <w:sz w:val="24"/>
          <w:szCs w:val="24"/>
          <w:u w:val="single"/>
          <w:lang w:val="es-MX"/>
        </w:rPr>
        <w:t xml:space="preserve"> Edith </w:t>
      </w:r>
      <w:proofErr w:type="spellStart"/>
      <w:r w:rsidRPr="000F1C84">
        <w:rPr>
          <w:rFonts w:cs="Arial"/>
          <w:i/>
          <w:spacing w:val="-2"/>
          <w:sz w:val="24"/>
          <w:szCs w:val="24"/>
          <w:u w:val="single"/>
          <w:lang w:val="es-MX"/>
        </w:rPr>
        <w:t>Verali</w:t>
      </w:r>
      <w:proofErr w:type="spellEnd"/>
      <w:r w:rsidRPr="000F1C84">
        <w:rPr>
          <w:rFonts w:cs="Arial"/>
          <w:i/>
          <w:spacing w:val="-2"/>
          <w:sz w:val="24"/>
          <w:szCs w:val="24"/>
          <w:u w:val="single"/>
          <w:lang w:val="es-MX"/>
        </w:rPr>
        <w:t xml:space="preserve"> Galicia Dávila, </w:t>
      </w:r>
      <w:r w:rsidRPr="000F1C84">
        <w:rPr>
          <w:rFonts w:cs="Arial"/>
          <w:b/>
          <w:i/>
          <w:spacing w:val="-2"/>
          <w:sz w:val="24"/>
          <w:szCs w:val="24"/>
          <w:u w:val="single"/>
          <w:lang w:val="es-MX"/>
        </w:rPr>
        <w:t>Tercera Regidora Suplente</w:t>
      </w:r>
      <w:r w:rsidRPr="000F1C84">
        <w:rPr>
          <w:rFonts w:cs="Arial"/>
          <w:i/>
          <w:spacing w:val="-2"/>
          <w:sz w:val="24"/>
          <w:szCs w:val="24"/>
          <w:u w:val="single"/>
          <w:lang w:val="es-MX"/>
        </w:rPr>
        <w:t xml:space="preserve"> </w:t>
      </w:r>
      <w:proofErr w:type="spellStart"/>
      <w:r w:rsidRPr="000F1C84">
        <w:rPr>
          <w:rFonts w:cs="Arial"/>
          <w:i/>
          <w:spacing w:val="-2"/>
          <w:sz w:val="24"/>
          <w:szCs w:val="24"/>
          <w:u w:val="single"/>
          <w:lang w:val="es-MX"/>
        </w:rPr>
        <w:t>Arely</w:t>
      </w:r>
      <w:proofErr w:type="spellEnd"/>
      <w:r w:rsidRPr="000F1C84">
        <w:rPr>
          <w:rFonts w:cs="Arial"/>
          <w:i/>
          <w:spacing w:val="-2"/>
          <w:sz w:val="24"/>
          <w:szCs w:val="24"/>
          <w:u w:val="single"/>
          <w:lang w:val="es-MX"/>
        </w:rPr>
        <w:t xml:space="preserve"> Angélica Vega de </w:t>
      </w:r>
      <w:proofErr w:type="spellStart"/>
      <w:r w:rsidRPr="000F1C84">
        <w:rPr>
          <w:rFonts w:cs="Arial"/>
          <w:i/>
          <w:spacing w:val="-2"/>
          <w:sz w:val="24"/>
          <w:szCs w:val="24"/>
          <w:u w:val="single"/>
          <w:lang w:val="es-MX"/>
        </w:rPr>
        <w:t>Larios</w:t>
      </w:r>
      <w:proofErr w:type="spellEnd"/>
      <w:r w:rsidRPr="000F1C84">
        <w:rPr>
          <w:rFonts w:cs="Arial"/>
          <w:i/>
          <w:spacing w:val="-2"/>
          <w:sz w:val="24"/>
          <w:szCs w:val="24"/>
          <w:u w:val="single"/>
          <w:lang w:val="es-MX"/>
        </w:rPr>
        <w:t xml:space="preserve">, </w:t>
      </w:r>
      <w:r w:rsidRPr="000F1C84">
        <w:rPr>
          <w:rFonts w:cs="Arial"/>
          <w:b/>
          <w:i/>
          <w:spacing w:val="-2"/>
          <w:sz w:val="24"/>
          <w:szCs w:val="24"/>
          <w:u w:val="single"/>
          <w:lang w:val="es-MX"/>
        </w:rPr>
        <w:t>Cuarto Regidor Suplente</w:t>
      </w:r>
      <w:r w:rsidRPr="000F1C84">
        <w:rPr>
          <w:rFonts w:cs="Arial"/>
          <w:i/>
          <w:spacing w:val="-2"/>
          <w:sz w:val="24"/>
          <w:szCs w:val="24"/>
          <w:u w:val="single"/>
          <w:lang w:val="es-MX"/>
        </w:rPr>
        <w:t xml:space="preserve"> Cornelio </w:t>
      </w:r>
      <w:proofErr w:type="spellStart"/>
      <w:r w:rsidRPr="000F1C84">
        <w:rPr>
          <w:rFonts w:cs="Arial"/>
          <w:i/>
          <w:spacing w:val="-2"/>
          <w:sz w:val="24"/>
          <w:szCs w:val="24"/>
          <w:u w:val="single"/>
          <w:lang w:val="es-MX"/>
        </w:rPr>
        <w:t>Colindres</w:t>
      </w:r>
      <w:proofErr w:type="spellEnd"/>
      <w:r w:rsidRPr="000F1C84">
        <w:rPr>
          <w:rFonts w:cs="Arial"/>
          <w:spacing w:val="-2"/>
          <w:sz w:val="24"/>
          <w:szCs w:val="24"/>
          <w:lang w:val="es-MX"/>
        </w:rPr>
        <w:t xml:space="preserve">. Asistida del SECRETARIO DEL CONCEJO: </w:t>
      </w:r>
      <w:r w:rsidRPr="000F1C84">
        <w:rPr>
          <w:rFonts w:cs="Arial"/>
          <w:i/>
          <w:spacing w:val="-2"/>
          <w:sz w:val="24"/>
          <w:szCs w:val="24"/>
          <w:lang w:val="es-MX"/>
        </w:rPr>
        <w:t xml:space="preserve">Enrique </w:t>
      </w:r>
      <w:proofErr w:type="spellStart"/>
      <w:r w:rsidRPr="000F1C84">
        <w:rPr>
          <w:rFonts w:cs="Arial"/>
          <w:i/>
          <w:spacing w:val="-2"/>
          <w:sz w:val="24"/>
          <w:szCs w:val="24"/>
          <w:lang w:val="es-MX"/>
        </w:rPr>
        <w:t>German</w:t>
      </w:r>
      <w:proofErr w:type="spellEnd"/>
      <w:r w:rsidRPr="000F1C84">
        <w:rPr>
          <w:rFonts w:cs="Arial"/>
          <w:i/>
          <w:spacing w:val="-2"/>
          <w:sz w:val="24"/>
          <w:szCs w:val="24"/>
          <w:lang w:val="es-MX"/>
        </w:rPr>
        <w:t xml:space="preserve"> Guardado López</w:t>
      </w:r>
      <w:r w:rsidRPr="000F1C84">
        <w:rPr>
          <w:rFonts w:cs="Arial"/>
          <w:spacing w:val="-2"/>
          <w:sz w:val="24"/>
          <w:szCs w:val="24"/>
        </w:rPr>
        <w:t xml:space="preserve">. </w:t>
      </w:r>
      <w:r w:rsidRPr="000F1C84">
        <w:rPr>
          <w:rFonts w:cs="Arial"/>
          <w:spacing w:val="-2"/>
          <w:sz w:val="24"/>
          <w:szCs w:val="24"/>
          <w:lang w:val="es-MX"/>
        </w:rPr>
        <w:t>Abierta la Sesión se dio a conocer la Agenda a tratar, siendo aprobada por el pleno, comprobación de Quórum, seguidamente resoluciones, acuerdos, lectura y aprobación del Acta:</w:t>
      </w:r>
    </w:p>
    <w:p w:rsidR="003A2664" w:rsidRPr="000F1C84" w:rsidRDefault="003A2664" w:rsidP="003A2664">
      <w:pPr>
        <w:spacing w:after="0" w:line="240" w:lineRule="auto"/>
        <w:jc w:val="both"/>
        <w:rPr>
          <w:rFonts w:cs="Arial"/>
          <w:b/>
          <w:spacing w:val="-2"/>
          <w:sz w:val="24"/>
          <w:szCs w:val="24"/>
          <w:u w:val="single"/>
          <w:lang w:val="es-MX"/>
        </w:rPr>
      </w:pPr>
      <w:r w:rsidRPr="000F1C84">
        <w:rPr>
          <w:rFonts w:cs="Arial"/>
          <w:b/>
          <w:spacing w:val="-2"/>
          <w:sz w:val="24"/>
          <w:szCs w:val="24"/>
          <w:u w:val="single"/>
          <w:lang w:val="es-MX"/>
        </w:rPr>
        <w:t>INFORMES:</w:t>
      </w:r>
    </w:p>
    <w:p w:rsidR="003A2664" w:rsidRPr="000F1C84" w:rsidRDefault="003A2664" w:rsidP="003A2664">
      <w:pPr>
        <w:spacing w:after="0" w:line="240" w:lineRule="auto"/>
        <w:jc w:val="both"/>
        <w:rPr>
          <w:rFonts w:cs="Arial"/>
          <w:sz w:val="24"/>
          <w:szCs w:val="24"/>
        </w:rPr>
      </w:pPr>
      <w:r w:rsidRPr="000F1C84">
        <w:rPr>
          <w:rFonts w:cs="Arial"/>
          <w:sz w:val="24"/>
          <w:szCs w:val="24"/>
        </w:rPr>
        <w:t>1-El Señor Alcalde Municipal informa que recibió notificación de la Corte de Cuentas de la República; REF.DRSA-19/19/EE12, fecha 26 de marzo de 2019; examen especial a la formulación, contratación, ejecución y uso de fondos municipales en programas sociales realizados por la Municipalidad de Tacuba, Departamento de Ahuachapán, correspondiente al período del 1 de enero al 31 de diciembre de 2017, que inició el 25 de marzo de 2019.</w:t>
      </w:r>
    </w:p>
    <w:p w:rsidR="003A2664" w:rsidRPr="000F1C84" w:rsidRDefault="003A2664" w:rsidP="003A2664">
      <w:pPr>
        <w:spacing w:after="0" w:line="240" w:lineRule="auto"/>
        <w:jc w:val="both"/>
        <w:rPr>
          <w:rFonts w:cs="Arial"/>
          <w:sz w:val="24"/>
          <w:szCs w:val="24"/>
        </w:rPr>
      </w:pPr>
      <w:r w:rsidRPr="000F1C84">
        <w:rPr>
          <w:rFonts w:cs="Arial"/>
          <w:sz w:val="24"/>
          <w:szCs w:val="24"/>
        </w:rPr>
        <w:t xml:space="preserve">2- Se otorga participación a personal de FUNDASAL, informan, que el año recién pasado en el mes de octubre, iniciaron un trabajo de enseñar en las comunidades a construir sus viviendas, en Cantón Monte Hermoso, en coordinación con ACNUT, que es la II Fase del proyecto, manifiestan que necesitan a los promotores sociales de la Municipalidad, por ser quienes conocen las comunidades, además solicitan que se les facilite local para trabajar y el enlace con el MITUR. </w:t>
      </w:r>
    </w:p>
    <w:p w:rsidR="003A2664" w:rsidRDefault="003A2664" w:rsidP="003A2664">
      <w:pPr>
        <w:spacing w:after="0" w:line="240" w:lineRule="auto"/>
        <w:jc w:val="both"/>
        <w:rPr>
          <w:rFonts w:cs="Arial"/>
          <w:sz w:val="24"/>
          <w:szCs w:val="24"/>
        </w:rPr>
      </w:pPr>
      <w:r w:rsidRPr="000F1C84">
        <w:rPr>
          <w:rFonts w:cs="Arial"/>
          <w:b/>
          <w:bCs/>
          <w:sz w:val="24"/>
          <w:szCs w:val="24"/>
          <w:u w:val="single"/>
        </w:rPr>
        <w:t>ACUERDO No.1</w:t>
      </w:r>
      <w:r w:rsidRPr="000F1C84">
        <w:rPr>
          <w:rFonts w:cs="Arial"/>
          <w:b/>
          <w:sz w:val="24"/>
          <w:szCs w:val="24"/>
          <w:u w:val="single"/>
        </w:rPr>
        <w:t>.</w:t>
      </w:r>
      <w:r w:rsidRPr="000F1C84">
        <w:rPr>
          <w:rFonts w:cs="Arial"/>
          <w:sz w:val="24"/>
          <w:szCs w:val="24"/>
        </w:rPr>
        <w:t xml:space="preserve"> El Concejo en uso de sus facultades legales conferidas por el Código Municipal; y en base a la solicitud de FUNDASAL; ACUERDA: Autorizar al Señor Alcalde Municipal, Lic. Luis Carlos Milla García, para que firme carta compromiso y realizar otras acciones de coordinación, con FUNDASAL; referente a proyecto denominado: </w:t>
      </w:r>
      <w:r w:rsidRPr="000F1C84">
        <w:rPr>
          <w:rFonts w:cs="Arial"/>
          <w:b/>
          <w:i/>
          <w:sz w:val="24"/>
          <w:szCs w:val="24"/>
        </w:rPr>
        <w:t xml:space="preserve">El Fenómeno del desplazamiento forzado, su influencia en el hábitat y sus efectos en los </w:t>
      </w:r>
      <w:r w:rsidRPr="000F1C84">
        <w:rPr>
          <w:rFonts w:cs="Arial"/>
          <w:b/>
          <w:i/>
          <w:sz w:val="24"/>
          <w:szCs w:val="24"/>
        </w:rPr>
        <w:lastRenderedPageBreak/>
        <w:t>entornos comunitarios, fase II</w:t>
      </w:r>
      <w:r w:rsidRPr="000F1C84">
        <w:rPr>
          <w:rFonts w:cs="Arial"/>
          <w:sz w:val="24"/>
          <w:szCs w:val="24"/>
        </w:rPr>
        <w:t>, que está siendo desarrollado en Cantón Monte Hermoso, referente a la organización para realizar construcción de viviendas, además apoyar con un Referente Municipal, Local, realizar enlace con el MITUR, y apoyar con el personal de las Unidades: Promoción Social, Unidad Municipal de La Mujer, Unidad Municipal de la Niñez y de la Adolescencia. Comuníquese.</w:t>
      </w:r>
    </w:p>
    <w:p w:rsidR="0095010A" w:rsidRPr="000F1C84" w:rsidRDefault="0095010A" w:rsidP="003A2664">
      <w:pPr>
        <w:spacing w:after="0" w:line="240" w:lineRule="auto"/>
        <w:jc w:val="both"/>
        <w:rPr>
          <w:rFonts w:cs="Arial"/>
          <w:sz w:val="24"/>
          <w:szCs w:val="24"/>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No.2</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Autorizar pagos por ejecución de proyectos de infraestructura y de funcionamiento, sobre la prestación de bienes y servicios, por medio de personas naturales y jurídicas, que se han contratado por parte de ésta Municipalidad, con todas las formalidades legales y que presentan documentación de respaldo para efectuar el gasto de conformidad al detalle siguiente:</w:t>
      </w:r>
    </w:p>
    <w:p w:rsidR="003A2664" w:rsidRPr="000F1C84" w:rsidRDefault="003A2664" w:rsidP="003A2664">
      <w:pPr>
        <w:spacing w:after="0" w:line="240" w:lineRule="auto"/>
        <w:jc w:val="both"/>
        <w:rPr>
          <w:rFonts w:cs="Arial"/>
          <w:sz w:val="24"/>
          <w:szCs w:val="24"/>
        </w:rPr>
      </w:pPr>
      <w:r w:rsidRPr="000F1C84">
        <w:rPr>
          <w:rFonts w:cs="Arial"/>
          <w:b/>
          <w:sz w:val="24"/>
          <w:szCs w:val="24"/>
        </w:rPr>
        <w:t>1)</w:t>
      </w:r>
      <w:r w:rsidRPr="000F1C84">
        <w:rPr>
          <w:rFonts w:cs="Arial"/>
          <w:sz w:val="24"/>
          <w:szCs w:val="24"/>
        </w:rPr>
        <w:t xml:space="preserve"> TIENDA “GERALDINA”, factura No.2801, fecha 25/3/19, </w:t>
      </w:r>
      <w:r w:rsidRPr="000F1C84">
        <w:rPr>
          <w:rFonts w:cs="Arial"/>
          <w:b/>
          <w:sz w:val="24"/>
          <w:szCs w:val="24"/>
        </w:rPr>
        <w:t>$30.00</w:t>
      </w:r>
      <w:r w:rsidRPr="000F1C84">
        <w:rPr>
          <w:rFonts w:cs="Arial"/>
          <w:sz w:val="24"/>
          <w:szCs w:val="24"/>
        </w:rPr>
        <w:t>, pago de 100 bolsas plásticas para limpieza mediante campaña de recolección de basura en el Municipio de Tacuba, en coordinación con Centros Escolares,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2)</w:t>
      </w:r>
      <w:r w:rsidRPr="000F1C84">
        <w:rPr>
          <w:rFonts w:cs="Arial"/>
          <w:sz w:val="24"/>
          <w:szCs w:val="24"/>
        </w:rPr>
        <w:t xml:space="preserve"> Mini librería y papelería “EL BUEN PRECIO”, factura No.000633, fecha 11/3/19, </w:t>
      </w:r>
      <w:r w:rsidRPr="000F1C84">
        <w:rPr>
          <w:rFonts w:cs="Arial"/>
          <w:b/>
          <w:sz w:val="24"/>
          <w:szCs w:val="24"/>
        </w:rPr>
        <w:t>$63.60</w:t>
      </w:r>
      <w:r w:rsidRPr="000F1C84">
        <w:rPr>
          <w:rFonts w:cs="Arial"/>
          <w:sz w:val="24"/>
          <w:szCs w:val="24"/>
        </w:rPr>
        <w:t>, pago de artículos de limpieza del edificio de la Alcaldía Municipal,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3)</w:t>
      </w:r>
      <w:r w:rsidRPr="000F1C84">
        <w:rPr>
          <w:rFonts w:cs="Arial"/>
          <w:sz w:val="24"/>
          <w:szCs w:val="24"/>
        </w:rPr>
        <w:t xml:space="preserve"> Lic. Josselyn Margarita Rivera Laínez, Técnico Municipal (PES) factura No.0003, fecha 26/marzo/2019, </w:t>
      </w:r>
      <w:r w:rsidRPr="000F1C84">
        <w:rPr>
          <w:rFonts w:cs="Arial"/>
          <w:b/>
          <w:sz w:val="24"/>
          <w:szCs w:val="24"/>
        </w:rPr>
        <w:t>$1,300.00</w:t>
      </w:r>
      <w:r w:rsidRPr="000F1C84">
        <w:rPr>
          <w:rFonts w:cs="Arial"/>
          <w:sz w:val="24"/>
          <w:szCs w:val="24"/>
        </w:rPr>
        <w:t>, producto No.2, diagnóstico II, identificación de participantes e iniciativas productivas del programa de Emprendimiento solidario (PES),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4)</w:t>
      </w:r>
      <w:r w:rsidRPr="000F1C84">
        <w:rPr>
          <w:rFonts w:cs="Arial"/>
          <w:sz w:val="24"/>
          <w:szCs w:val="24"/>
        </w:rPr>
        <w:t xml:space="preserve"> Distribuidora “ALFA Y OMEGA”, dos facturas: </w:t>
      </w:r>
      <w:r w:rsidRPr="000F1C84">
        <w:rPr>
          <w:rFonts w:cs="Arial"/>
          <w:i/>
          <w:sz w:val="24"/>
          <w:szCs w:val="24"/>
          <w:u w:val="single"/>
        </w:rPr>
        <w:t>No.11881</w:t>
      </w:r>
      <w:r w:rsidRPr="000F1C84">
        <w:rPr>
          <w:rFonts w:cs="Arial"/>
          <w:sz w:val="24"/>
          <w:szCs w:val="24"/>
        </w:rPr>
        <w:t xml:space="preserve">, fecha 28/02/19, </w:t>
      </w:r>
      <w:r w:rsidRPr="000F1C84">
        <w:rPr>
          <w:rFonts w:cs="Arial"/>
          <w:b/>
          <w:sz w:val="24"/>
          <w:szCs w:val="24"/>
        </w:rPr>
        <w:t>$125.00</w:t>
      </w:r>
      <w:r w:rsidRPr="000F1C84">
        <w:rPr>
          <w:rFonts w:cs="Arial"/>
          <w:sz w:val="24"/>
          <w:szCs w:val="24"/>
        </w:rPr>
        <w:t xml:space="preserve">, por venta de 1 ataúd y </w:t>
      </w:r>
      <w:r w:rsidRPr="000F1C84">
        <w:rPr>
          <w:rFonts w:cs="Arial"/>
          <w:i/>
          <w:sz w:val="24"/>
          <w:szCs w:val="24"/>
          <w:u w:val="single"/>
        </w:rPr>
        <w:t>No.11882</w:t>
      </w:r>
      <w:r w:rsidRPr="000F1C84">
        <w:rPr>
          <w:rFonts w:cs="Arial"/>
          <w:sz w:val="24"/>
          <w:szCs w:val="24"/>
        </w:rPr>
        <w:t xml:space="preserve">, fecha 28/03/19, </w:t>
      </w:r>
      <w:r w:rsidRPr="000F1C84">
        <w:rPr>
          <w:rFonts w:cs="Arial"/>
          <w:b/>
          <w:sz w:val="24"/>
          <w:szCs w:val="24"/>
        </w:rPr>
        <w:t>$1,875.00</w:t>
      </w:r>
      <w:r w:rsidRPr="000F1C84">
        <w:rPr>
          <w:rFonts w:cs="Arial"/>
          <w:sz w:val="24"/>
          <w:szCs w:val="24"/>
        </w:rPr>
        <w:t>, venta de 15 ataúdes, entregados para finados, por medio de sus familiares; conforme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5)</w:t>
      </w:r>
      <w:r w:rsidRPr="000F1C84">
        <w:rPr>
          <w:rFonts w:cs="Arial"/>
          <w:sz w:val="24"/>
          <w:szCs w:val="24"/>
        </w:rPr>
        <w:t xml:space="preserve"> Ing. Edwin Roberto Castro Salinas, factura No.0133, fecha 01/abril/2019, </w:t>
      </w:r>
      <w:r w:rsidRPr="000F1C84">
        <w:rPr>
          <w:rFonts w:cs="Arial"/>
          <w:b/>
          <w:sz w:val="24"/>
          <w:szCs w:val="24"/>
        </w:rPr>
        <w:t>$19,397.43</w:t>
      </w:r>
      <w:r w:rsidRPr="000F1C84">
        <w:rPr>
          <w:rFonts w:cs="Arial"/>
          <w:sz w:val="24"/>
          <w:szCs w:val="24"/>
        </w:rPr>
        <w:t>, por estimación No.1 con avance del 62.92% para la realización del proyecto: Mejoramiento de pasajes en Colonia Bella Vista 2, Fase I; conforme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6)</w:t>
      </w:r>
      <w:r w:rsidRPr="000F1C84">
        <w:rPr>
          <w:rFonts w:cs="Arial"/>
          <w:sz w:val="24"/>
          <w:szCs w:val="24"/>
        </w:rPr>
        <w:t xml:space="preserve"> TIENDA “GERALDINA”, </w:t>
      </w:r>
      <w:r w:rsidRPr="000F1C84">
        <w:rPr>
          <w:rFonts w:cs="Arial"/>
          <w:b/>
          <w:sz w:val="24"/>
          <w:szCs w:val="24"/>
        </w:rPr>
        <w:t>$459.40</w:t>
      </w:r>
      <w:r w:rsidRPr="000F1C84">
        <w:rPr>
          <w:rFonts w:cs="Arial"/>
          <w:sz w:val="24"/>
          <w:szCs w:val="24"/>
        </w:rPr>
        <w:t xml:space="preserve">, según facturas detalladas a continuación: </w:t>
      </w:r>
    </w:p>
    <w:tbl>
      <w:tblPr>
        <w:tblStyle w:val="Tablaconcuadrcula"/>
        <w:tblW w:w="0" w:type="auto"/>
        <w:tblInd w:w="108" w:type="dxa"/>
        <w:tblLook w:val="04A0"/>
      </w:tblPr>
      <w:tblGrid>
        <w:gridCol w:w="2884"/>
        <w:gridCol w:w="2993"/>
        <w:gridCol w:w="2993"/>
      </w:tblGrid>
      <w:tr w:rsidR="003A2664" w:rsidRPr="000F1C84" w:rsidTr="006C215F">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b/>
                <w:sz w:val="24"/>
                <w:szCs w:val="24"/>
              </w:rPr>
            </w:pPr>
            <w:r w:rsidRPr="000F1C84">
              <w:rPr>
                <w:rFonts w:cs="Arial"/>
                <w:b/>
                <w:sz w:val="24"/>
                <w:szCs w:val="24"/>
              </w:rPr>
              <w:t>No. FACTURA</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b/>
                <w:sz w:val="24"/>
                <w:szCs w:val="24"/>
              </w:rPr>
            </w:pPr>
            <w:r w:rsidRPr="000F1C84">
              <w:rPr>
                <w:rFonts w:cs="Arial"/>
                <w:b/>
                <w:sz w:val="24"/>
                <w:szCs w:val="24"/>
              </w:rPr>
              <w:t>FECHA</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b/>
                <w:sz w:val="24"/>
                <w:szCs w:val="24"/>
              </w:rPr>
            </w:pPr>
            <w:r w:rsidRPr="000F1C84">
              <w:rPr>
                <w:rFonts w:cs="Arial"/>
                <w:b/>
                <w:sz w:val="24"/>
                <w:szCs w:val="24"/>
              </w:rPr>
              <w:t>MONTO</w:t>
            </w:r>
          </w:p>
        </w:tc>
      </w:tr>
      <w:tr w:rsidR="003A2664" w:rsidRPr="000F1C84" w:rsidTr="006C215F">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2802</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25/3/19</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    270.00</w:t>
            </w:r>
          </w:p>
        </w:tc>
      </w:tr>
      <w:tr w:rsidR="003A2664" w:rsidRPr="000F1C84" w:rsidTr="006C215F">
        <w:tc>
          <w:tcPr>
            <w:tcW w:w="2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2803</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25/3/19</w:t>
            </w:r>
          </w:p>
        </w:tc>
        <w:tc>
          <w:tcPr>
            <w:tcW w:w="2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2664" w:rsidRPr="000F1C84" w:rsidRDefault="003A2664" w:rsidP="006C215F">
            <w:pPr>
              <w:jc w:val="center"/>
              <w:rPr>
                <w:rFonts w:cs="Arial"/>
                <w:sz w:val="24"/>
                <w:szCs w:val="24"/>
              </w:rPr>
            </w:pPr>
            <w:r w:rsidRPr="000F1C84">
              <w:rPr>
                <w:rFonts w:cs="Arial"/>
                <w:sz w:val="24"/>
                <w:szCs w:val="24"/>
              </w:rPr>
              <w:t>$    189.40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Pago de materiales para despintado y pintura general, decoración y pintura artística del Arco de metal ubicado en la entrada principal de Tacuba, sobre la Alameda José Napoleón Duarte,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7)</w:t>
      </w:r>
      <w:r w:rsidRPr="000F1C84">
        <w:rPr>
          <w:rFonts w:cs="Arial"/>
          <w:sz w:val="24"/>
          <w:szCs w:val="24"/>
        </w:rPr>
        <w:t xml:space="preserve"> Pago de mano de obra para despintado y pintura general, decoración y pintura artística del Arco de metal ubicado en la entrada principal de Tacuba, sobre la Alameda José Napoleón Duarte, según detalle siguiente:</w:t>
      </w:r>
    </w:p>
    <w:tbl>
      <w:tblPr>
        <w:tblStyle w:val="Tablaconcuadrcula"/>
        <w:tblW w:w="0" w:type="auto"/>
        <w:tblInd w:w="108" w:type="dxa"/>
        <w:tblLayout w:type="fixed"/>
        <w:tblLook w:val="04A0"/>
      </w:tblPr>
      <w:tblGrid>
        <w:gridCol w:w="3828"/>
        <w:gridCol w:w="3402"/>
        <w:gridCol w:w="1716"/>
      </w:tblGrid>
      <w:tr w:rsidR="003A2664" w:rsidRPr="000F1C84" w:rsidTr="006C215F">
        <w:tc>
          <w:tcPr>
            <w:tcW w:w="3828" w:type="dxa"/>
          </w:tcPr>
          <w:p w:rsidR="003A2664" w:rsidRPr="000F1C84" w:rsidRDefault="003A2664" w:rsidP="006C215F">
            <w:pPr>
              <w:jc w:val="both"/>
              <w:rPr>
                <w:rFonts w:cs="Arial"/>
                <w:sz w:val="24"/>
                <w:szCs w:val="24"/>
              </w:rPr>
            </w:pPr>
            <w:r w:rsidRPr="000F1C84">
              <w:rPr>
                <w:rFonts w:cs="Arial"/>
                <w:sz w:val="24"/>
                <w:szCs w:val="24"/>
              </w:rPr>
              <w:t>Elio Ronald Morán Ruiz</w:t>
            </w:r>
          </w:p>
        </w:tc>
        <w:tc>
          <w:tcPr>
            <w:tcW w:w="3402" w:type="dxa"/>
          </w:tcPr>
          <w:p w:rsidR="003A2664" w:rsidRPr="000F1C84" w:rsidRDefault="003A2664" w:rsidP="006C215F">
            <w:pPr>
              <w:rPr>
                <w:rFonts w:cs="Arial"/>
                <w:sz w:val="24"/>
                <w:szCs w:val="24"/>
              </w:rPr>
            </w:pPr>
            <w:r w:rsidRPr="000F1C84">
              <w:rPr>
                <w:rFonts w:cs="Arial"/>
                <w:sz w:val="24"/>
                <w:szCs w:val="24"/>
              </w:rPr>
              <w:t>Despintado y pintura general</w:t>
            </w:r>
          </w:p>
        </w:tc>
        <w:tc>
          <w:tcPr>
            <w:tcW w:w="1716" w:type="dxa"/>
          </w:tcPr>
          <w:p w:rsidR="003A2664" w:rsidRPr="000F1C84" w:rsidRDefault="003A2664" w:rsidP="006C215F">
            <w:pPr>
              <w:jc w:val="both"/>
              <w:rPr>
                <w:rFonts w:cs="Arial"/>
                <w:sz w:val="24"/>
                <w:szCs w:val="24"/>
              </w:rPr>
            </w:pPr>
            <w:r w:rsidRPr="000F1C84">
              <w:rPr>
                <w:rFonts w:cs="Arial"/>
                <w:sz w:val="24"/>
                <w:szCs w:val="24"/>
              </w:rPr>
              <w:t>$   310.60</w:t>
            </w:r>
          </w:p>
        </w:tc>
      </w:tr>
      <w:tr w:rsidR="003A2664" w:rsidRPr="000F1C84" w:rsidTr="006C215F">
        <w:tc>
          <w:tcPr>
            <w:tcW w:w="3828" w:type="dxa"/>
          </w:tcPr>
          <w:p w:rsidR="003A2664" w:rsidRPr="000F1C84" w:rsidRDefault="003A2664" w:rsidP="006C215F">
            <w:pPr>
              <w:rPr>
                <w:rFonts w:cs="Arial"/>
                <w:spacing w:val="-4"/>
                <w:sz w:val="24"/>
                <w:szCs w:val="24"/>
              </w:rPr>
            </w:pPr>
            <w:r w:rsidRPr="000F1C84">
              <w:rPr>
                <w:rFonts w:cs="Arial"/>
                <w:spacing w:val="-4"/>
                <w:sz w:val="24"/>
                <w:szCs w:val="24"/>
              </w:rPr>
              <w:t xml:space="preserve">Walter </w:t>
            </w:r>
            <w:proofErr w:type="spellStart"/>
            <w:r w:rsidRPr="000F1C84">
              <w:rPr>
                <w:rFonts w:cs="Arial"/>
                <w:spacing w:val="-4"/>
                <w:sz w:val="24"/>
                <w:szCs w:val="24"/>
              </w:rPr>
              <w:t>Giovani</w:t>
            </w:r>
            <w:proofErr w:type="spellEnd"/>
            <w:r w:rsidRPr="000F1C84">
              <w:rPr>
                <w:rFonts w:cs="Arial"/>
                <w:spacing w:val="-4"/>
                <w:sz w:val="24"/>
                <w:szCs w:val="24"/>
              </w:rPr>
              <w:t xml:space="preserve"> Galicia Vásquez</w:t>
            </w:r>
          </w:p>
        </w:tc>
        <w:tc>
          <w:tcPr>
            <w:tcW w:w="3402" w:type="dxa"/>
          </w:tcPr>
          <w:p w:rsidR="003A2664" w:rsidRPr="000F1C84" w:rsidRDefault="003A2664" w:rsidP="006C215F">
            <w:pPr>
              <w:rPr>
                <w:rFonts w:cs="Arial"/>
                <w:sz w:val="24"/>
                <w:szCs w:val="24"/>
              </w:rPr>
            </w:pPr>
            <w:r w:rsidRPr="000F1C84">
              <w:rPr>
                <w:rFonts w:cs="Arial"/>
                <w:sz w:val="24"/>
                <w:szCs w:val="24"/>
              </w:rPr>
              <w:t>Decoración y pintura artística</w:t>
            </w:r>
          </w:p>
        </w:tc>
        <w:tc>
          <w:tcPr>
            <w:tcW w:w="1716" w:type="dxa"/>
          </w:tcPr>
          <w:p w:rsidR="003A2664" w:rsidRPr="000F1C84" w:rsidRDefault="003A2664" w:rsidP="006C215F">
            <w:pPr>
              <w:jc w:val="both"/>
              <w:rPr>
                <w:rFonts w:cs="Arial"/>
                <w:sz w:val="24"/>
                <w:szCs w:val="24"/>
              </w:rPr>
            </w:pPr>
            <w:r w:rsidRPr="000F1C84">
              <w:rPr>
                <w:rFonts w:cs="Arial"/>
                <w:sz w:val="24"/>
                <w:szCs w:val="24"/>
              </w:rPr>
              <w:t>$   380.00</w:t>
            </w:r>
          </w:p>
        </w:tc>
      </w:tr>
      <w:tr w:rsidR="003A2664" w:rsidRPr="000F1C84" w:rsidTr="006C215F">
        <w:tc>
          <w:tcPr>
            <w:tcW w:w="7230" w:type="dxa"/>
            <w:gridSpan w:val="2"/>
          </w:tcPr>
          <w:p w:rsidR="003A2664" w:rsidRPr="000F1C84" w:rsidRDefault="003A2664" w:rsidP="006C215F">
            <w:pPr>
              <w:jc w:val="both"/>
              <w:rPr>
                <w:rFonts w:cs="Arial"/>
                <w:b/>
                <w:sz w:val="24"/>
                <w:szCs w:val="24"/>
              </w:rPr>
            </w:pPr>
            <w:proofErr w:type="gramStart"/>
            <w:r w:rsidRPr="000F1C84">
              <w:rPr>
                <w:rFonts w:cs="Arial"/>
                <w:b/>
                <w:sz w:val="24"/>
                <w:szCs w:val="24"/>
              </w:rPr>
              <w:lastRenderedPageBreak/>
              <w:t>Total …</w:t>
            </w:r>
            <w:proofErr w:type="gramEnd"/>
            <w:r w:rsidRPr="000F1C84">
              <w:rPr>
                <w:rFonts w:cs="Arial"/>
                <w:b/>
                <w:sz w:val="24"/>
                <w:szCs w:val="24"/>
              </w:rPr>
              <w:t>……………………………………………………</w:t>
            </w:r>
          </w:p>
        </w:tc>
        <w:tc>
          <w:tcPr>
            <w:tcW w:w="1716" w:type="dxa"/>
          </w:tcPr>
          <w:p w:rsidR="003A2664" w:rsidRPr="000F1C84" w:rsidRDefault="003A2664" w:rsidP="006C215F">
            <w:pPr>
              <w:jc w:val="right"/>
              <w:rPr>
                <w:rFonts w:cs="Arial"/>
                <w:b/>
                <w:sz w:val="24"/>
                <w:szCs w:val="24"/>
              </w:rPr>
            </w:pPr>
            <w:r w:rsidRPr="000F1C84">
              <w:rPr>
                <w:rFonts w:cs="Arial"/>
                <w:b/>
                <w:sz w:val="24"/>
                <w:szCs w:val="24"/>
              </w:rPr>
              <w:fldChar w:fldCharType="begin"/>
            </w:r>
            <w:r w:rsidRPr="000F1C84">
              <w:rPr>
                <w:rFonts w:cs="Arial"/>
                <w:b/>
                <w:sz w:val="24"/>
                <w:szCs w:val="24"/>
              </w:rPr>
              <w:instrText xml:space="preserve"> =SUM(ABOVE) </w:instrText>
            </w:r>
            <w:r w:rsidRPr="000F1C84">
              <w:rPr>
                <w:rFonts w:cs="Arial"/>
                <w:b/>
                <w:sz w:val="24"/>
                <w:szCs w:val="24"/>
              </w:rPr>
              <w:fldChar w:fldCharType="separate"/>
            </w:r>
            <w:r w:rsidRPr="000F1C84">
              <w:rPr>
                <w:rFonts w:cs="Arial"/>
                <w:b/>
                <w:noProof/>
                <w:sz w:val="24"/>
                <w:szCs w:val="24"/>
              </w:rPr>
              <w:t>$      690.60</w:t>
            </w:r>
            <w:r w:rsidRPr="000F1C84">
              <w:rPr>
                <w:rFonts w:cs="Arial"/>
                <w:b/>
                <w:sz w:val="24"/>
                <w:szCs w:val="24"/>
              </w:rPr>
              <w:fldChar w:fldCharType="end"/>
            </w:r>
          </w:p>
        </w:tc>
      </w:tr>
    </w:tbl>
    <w:p w:rsidR="003A2664" w:rsidRPr="000F1C84" w:rsidRDefault="003A2664" w:rsidP="003A2664">
      <w:pPr>
        <w:spacing w:after="0" w:line="240" w:lineRule="auto"/>
        <w:jc w:val="both"/>
        <w:rPr>
          <w:rFonts w:cs="Arial"/>
          <w:sz w:val="24"/>
          <w:szCs w:val="24"/>
        </w:rPr>
      </w:pPr>
      <w:r w:rsidRPr="000F1C84">
        <w:rPr>
          <w:rFonts w:cs="Arial"/>
          <w:sz w:val="24"/>
          <w:szCs w:val="24"/>
        </w:rPr>
        <w:t>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8)</w:t>
      </w:r>
      <w:r w:rsidRPr="000F1C84">
        <w:rPr>
          <w:rFonts w:cs="Arial"/>
          <w:sz w:val="24"/>
          <w:szCs w:val="24"/>
        </w:rPr>
        <w:t xml:space="preserve"> Francisco Aquino Saldaña, electricista, </w:t>
      </w:r>
      <w:r w:rsidRPr="000F1C84">
        <w:rPr>
          <w:rFonts w:cs="Arial"/>
          <w:b/>
          <w:sz w:val="24"/>
          <w:szCs w:val="24"/>
        </w:rPr>
        <w:t>$420.00</w:t>
      </w:r>
      <w:r w:rsidRPr="000F1C84">
        <w:rPr>
          <w:rFonts w:cs="Arial"/>
          <w:sz w:val="24"/>
          <w:szCs w:val="24"/>
        </w:rPr>
        <w:t>, por servicios de mantenimiento en el sistema de alumbrado público municipal,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9)</w:t>
      </w:r>
      <w:r w:rsidRPr="000F1C84">
        <w:rPr>
          <w:rFonts w:cs="Arial"/>
          <w:sz w:val="24"/>
          <w:szCs w:val="24"/>
        </w:rPr>
        <w:t xml:space="preserve"> José Edgardo García </w:t>
      </w:r>
      <w:proofErr w:type="spellStart"/>
      <w:r w:rsidRPr="000F1C84">
        <w:rPr>
          <w:rFonts w:cs="Arial"/>
          <w:sz w:val="24"/>
          <w:szCs w:val="24"/>
        </w:rPr>
        <w:t>García</w:t>
      </w:r>
      <w:proofErr w:type="spellEnd"/>
      <w:r w:rsidRPr="000F1C84">
        <w:rPr>
          <w:rFonts w:cs="Arial"/>
          <w:sz w:val="24"/>
          <w:szCs w:val="24"/>
        </w:rPr>
        <w:t xml:space="preserve">, </w:t>
      </w:r>
      <w:r w:rsidRPr="000F1C84">
        <w:rPr>
          <w:rFonts w:cs="Arial"/>
          <w:b/>
          <w:sz w:val="24"/>
          <w:szCs w:val="24"/>
        </w:rPr>
        <w:t>$324.00</w:t>
      </w:r>
      <w:r w:rsidRPr="000F1C84">
        <w:rPr>
          <w:rFonts w:cs="Arial"/>
          <w:sz w:val="24"/>
          <w:szCs w:val="24"/>
        </w:rPr>
        <w:t>, pago por confección de uniforme de fútbol 15 unidades, para la creación de equipo de fútbol en Centro Escolar Juan Pablo II;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10)</w:t>
      </w:r>
      <w:r w:rsidRPr="000F1C84">
        <w:rPr>
          <w:rFonts w:cs="Arial"/>
          <w:sz w:val="24"/>
          <w:szCs w:val="24"/>
        </w:rPr>
        <w:t xml:space="preserve"> Cecilia Morán Molina, </w:t>
      </w:r>
      <w:r w:rsidRPr="000F1C84">
        <w:rPr>
          <w:rFonts w:cs="Arial"/>
          <w:b/>
          <w:sz w:val="24"/>
          <w:szCs w:val="24"/>
        </w:rPr>
        <w:t>$100.00</w:t>
      </w:r>
      <w:r w:rsidRPr="000F1C84">
        <w:rPr>
          <w:rFonts w:cs="Arial"/>
          <w:sz w:val="24"/>
          <w:szCs w:val="24"/>
        </w:rPr>
        <w:t>, pago por venta de alimentación en atención a las instituciones que apoyaron la feria odontológica desarrollada en Cantón San Juan Caserío El Coco;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11)</w:t>
      </w:r>
      <w:r w:rsidRPr="000F1C84">
        <w:rPr>
          <w:rFonts w:cs="Arial"/>
          <w:sz w:val="24"/>
          <w:szCs w:val="24"/>
        </w:rPr>
        <w:t xml:space="preserve"> Planilla No.03, </w:t>
      </w:r>
      <w:r w:rsidRPr="000F1C84">
        <w:rPr>
          <w:rFonts w:cs="Arial"/>
          <w:b/>
          <w:sz w:val="24"/>
          <w:szCs w:val="24"/>
        </w:rPr>
        <w:t>$150.00</w:t>
      </w:r>
      <w:r w:rsidRPr="000F1C84">
        <w:rPr>
          <w:rFonts w:cs="Arial"/>
          <w:sz w:val="24"/>
          <w:szCs w:val="24"/>
        </w:rPr>
        <w:t>, correspondiente al mes de marzo/2019; educadoras del programa: Mi juego mi aprendizaje, una apuesta a la educación y atención integral para la primera infancia; conforme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12)</w:t>
      </w:r>
      <w:r w:rsidRPr="000F1C84">
        <w:rPr>
          <w:rFonts w:cs="Arial"/>
          <w:sz w:val="24"/>
          <w:szCs w:val="24"/>
        </w:rPr>
        <w:t xml:space="preserve"> Taller “SAN ANTONIO”, </w:t>
      </w:r>
      <w:r w:rsidRPr="000F1C84">
        <w:rPr>
          <w:rFonts w:cs="Arial"/>
          <w:b/>
          <w:sz w:val="24"/>
          <w:szCs w:val="24"/>
        </w:rPr>
        <w:t>$525.00</w:t>
      </w:r>
      <w:r w:rsidRPr="000F1C84">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A2664" w:rsidRPr="000F1C84" w:rsidTr="006C215F">
        <w:tc>
          <w:tcPr>
            <w:tcW w:w="2977" w:type="dxa"/>
          </w:tcPr>
          <w:p w:rsidR="003A2664" w:rsidRPr="000F1C84" w:rsidRDefault="003A2664" w:rsidP="006C215F">
            <w:pPr>
              <w:jc w:val="center"/>
              <w:rPr>
                <w:rFonts w:cs="Arial"/>
                <w:sz w:val="24"/>
                <w:szCs w:val="24"/>
              </w:rPr>
            </w:pPr>
            <w:r w:rsidRPr="000F1C84">
              <w:rPr>
                <w:rFonts w:cs="Arial"/>
                <w:sz w:val="24"/>
                <w:szCs w:val="24"/>
              </w:rPr>
              <w:t>No. FACTURA</w:t>
            </w:r>
          </w:p>
        </w:tc>
        <w:tc>
          <w:tcPr>
            <w:tcW w:w="3402" w:type="dxa"/>
          </w:tcPr>
          <w:p w:rsidR="003A2664" w:rsidRPr="000F1C84" w:rsidRDefault="003A2664" w:rsidP="006C215F">
            <w:pPr>
              <w:jc w:val="center"/>
              <w:rPr>
                <w:rFonts w:cs="Arial"/>
                <w:sz w:val="24"/>
                <w:szCs w:val="24"/>
              </w:rPr>
            </w:pPr>
            <w:r w:rsidRPr="000F1C84">
              <w:rPr>
                <w:rFonts w:cs="Arial"/>
                <w:sz w:val="24"/>
                <w:szCs w:val="24"/>
              </w:rPr>
              <w:t>FECHA</w:t>
            </w:r>
          </w:p>
        </w:tc>
        <w:tc>
          <w:tcPr>
            <w:tcW w:w="2567" w:type="dxa"/>
          </w:tcPr>
          <w:p w:rsidR="003A2664" w:rsidRPr="000F1C84" w:rsidRDefault="003A2664" w:rsidP="006C215F">
            <w:pPr>
              <w:jc w:val="center"/>
              <w:rPr>
                <w:rFonts w:cs="Arial"/>
                <w:sz w:val="24"/>
                <w:szCs w:val="24"/>
              </w:rPr>
            </w:pPr>
            <w:r w:rsidRPr="000F1C84">
              <w:rPr>
                <w:rFonts w:cs="Arial"/>
                <w:sz w:val="24"/>
                <w:szCs w:val="24"/>
              </w:rPr>
              <w:t>MONTO</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00074</w:t>
            </w:r>
          </w:p>
        </w:tc>
        <w:tc>
          <w:tcPr>
            <w:tcW w:w="3402" w:type="dxa"/>
          </w:tcPr>
          <w:p w:rsidR="003A2664" w:rsidRPr="000F1C84" w:rsidRDefault="003A2664" w:rsidP="006C215F">
            <w:pPr>
              <w:jc w:val="center"/>
              <w:rPr>
                <w:rFonts w:cs="Arial"/>
                <w:sz w:val="24"/>
                <w:szCs w:val="24"/>
              </w:rPr>
            </w:pPr>
            <w:r w:rsidRPr="000F1C84">
              <w:rPr>
                <w:rFonts w:cs="Arial"/>
                <w:sz w:val="24"/>
                <w:szCs w:val="24"/>
              </w:rPr>
              <w:t>1/marzo/2019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$275.00</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00080</w:t>
            </w:r>
          </w:p>
        </w:tc>
        <w:tc>
          <w:tcPr>
            <w:tcW w:w="3402" w:type="dxa"/>
          </w:tcPr>
          <w:p w:rsidR="003A2664" w:rsidRPr="000F1C84" w:rsidRDefault="003A2664" w:rsidP="006C215F">
            <w:pPr>
              <w:jc w:val="center"/>
              <w:rPr>
                <w:rFonts w:cs="Arial"/>
                <w:sz w:val="24"/>
                <w:szCs w:val="24"/>
              </w:rPr>
            </w:pPr>
            <w:r w:rsidRPr="000F1C84">
              <w:rPr>
                <w:rFonts w:cs="Arial"/>
                <w:sz w:val="24"/>
                <w:szCs w:val="24"/>
              </w:rPr>
              <w:t>5/marzo/2019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$250.00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 xml:space="preserve">Reparación de </w:t>
      </w:r>
      <w:proofErr w:type="spellStart"/>
      <w:r w:rsidRPr="000F1C84">
        <w:rPr>
          <w:rFonts w:cs="Arial"/>
          <w:sz w:val="24"/>
          <w:szCs w:val="24"/>
        </w:rPr>
        <w:t>motoniveladora</w:t>
      </w:r>
      <w:proofErr w:type="spellEnd"/>
      <w:r w:rsidRPr="000F1C84">
        <w:rPr>
          <w:rFonts w:cs="Arial"/>
          <w:sz w:val="24"/>
          <w:szCs w:val="24"/>
        </w:rPr>
        <w:t xml:space="preserve"> y retroexcavadora propiedad de la Alcaldía Municipal;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13)</w:t>
      </w:r>
      <w:r w:rsidRPr="000F1C84">
        <w:rPr>
          <w:rFonts w:cs="Arial"/>
          <w:sz w:val="24"/>
          <w:szCs w:val="24"/>
        </w:rPr>
        <w:t xml:space="preserve"> HYDRAULIC PARTS S.A. DE C.V., factura No.02930, fecha 12/02/2019, </w:t>
      </w:r>
      <w:r w:rsidRPr="000F1C84">
        <w:rPr>
          <w:rFonts w:cs="Arial"/>
          <w:b/>
          <w:sz w:val="24"/>
          <w:szCs w:val="24"/>
        </w:rPr>
        <w:t>$1,220.74</w:t>
      </w:r>
      <w:r w:rsidRPr="000F1C84">
        <w:rPr>
          <w:rFonts w:cs="Arial"/>
          <w:sz w:val="24"/>
          <w:szCs w:val="24"/>
        </w:rPr>
        <w:t xml:space="preserve">, reparación de </w:t>
      </w:r>
      <w:proofErr w:type="spellStart"/>
      <w:r w:rsidRPr="000F1C84">
        <w:rPr>
          <w:rFonts w:cs="Arial"/>
          <w:sz w:val="24"/>
          <w:szCs w:val="24"/>
        </w:rPr>
        <w:t>motoniveladora</w:t>
      </w:r>
      <w:proofErr w:type="spellEnd"/>
      <w:r w:rsidRPr="000F1C84">
        <w:rPr>
          <w:rFonts w:cs="Arial"/>
          <w:sz w:val="24"/>
          <w:szCs w:val="24"/>
        </w:rPr>
        <w:t xml:space="preserve"> y retroexcavadora propiedad de la Alcaldía Municipal;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14)</w:t>
      </w:r>
      <w:r w:rsidRPr="000F1C84">
        <w:rPr>
          <w:rFonts w:cs="Arial"/>
          <w:sz w:val="24"/>
          <w:szCs w:val="24"/>
        </w:rPr>
        <w:t xml:space="preserve"> OLGA LIDIA ROSALES, </w:t>
      </w:r>
      <w:r w:rsidRPr="000F1C84">
        <w:rPr>
          <w:rFonts w:cs="Arial"/>
          <w:b/>
          <w:sz w:val="24"/>
          <w:szCs w:val="24"/>
        </w:rPr>
        <w:t>$105.50</w:t>
      </w:r>
      <w:r w:rsidRPr="000F1C84">
        <w:rPr>
          <w:rFonts w:cs="Arial"/>
          <w:sz w:val="24"/>
          <w:szCs w:val="24"/>
        </w:rPr>
        <w:t xml:space="preserve">, pago por venta de alimentación en atención a actividades de la Alcaldía Municipal; y </w:t>
      </w:r>
      <w:r w:rsidRPr="000F1C84">
        <w:rPr>
          <w:rFonts w:cs="Arial"/>
          <w:b/>
          <w:sz w:val="24"/>
          <w:szCs w:val="24"/>
        </w:rPr>
        <w:t>$62.50</w:t>
      </w:r>
      <w:r w:rsidRPr="000F1C84">
        <w:rPr>
          <w:rFonts w:cs="Arial"/>
          <w:sz w:val="24"/>
          <w:szCs w:val="24"/>
        </w:rPr>
        <w:t>, refrigerios en atención de reunión con líderes y lideresas comunitarios;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15)</w:t>
      </w:r>
      <w:r w:rsidRPr="000F1C84">
        <w:rPr>
          <w:rFonts w:cs="Arial"/>
          <w:sz w:val="24"/>
          <w:szCs w:val="24"/>
        </w:rPr>
        <w:t xml:space="preserve"> HOSTAL Y RESTAURANTE “MIRAFLORES”, </w:t>
      </w:r>
      <w:r w:rsidRPr="000F1C84">
        <w:rPr>
          <w:rFonts w:cs="Arial"/>
          <w:b/>
          <w:sz w:val="24"/>
          <w:szCs w:val="24"/>
        </w:rPr>
        <w:t>$89.00</w:t>
      </w:r>
      <w:r w:rsidRPr="000F1C84">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A2664" w:rsidRPr="000F1C84" w:rsidTr="006C215F">
        <w:tc>
          <w:tcPr>
            <w:tcW w:w="2977" w:type="dxa"/>
          </w:tcPr>
          <w:p w:rsidR="003A2664" w:rsidRPr="000F1C84" w:rsidRDefault="003A2664" w:rsidP="006C215F">
            <w:pPr>
              <w:jc w:val="center"/>
              <w:rPr>
                <w:rFonts w:cs="Arial"/>
                <w:sz w:val="24"/>
                <w:szCs w:val="24"/>
              </w:rPr>
            </w:pPr>
            <w:r w:rsidRPr="000F1C84">
              <w:rPr>
                <w:rFonts w:cs="Arial"/>
                <w:sz w:val="24"/>
                <w:szCs w:val="24"/>
              </w:rPr>
              <w:t>No. FACTURA</w:t>
            </w:r>
          </w:p>
        </w:tc>
        <w:tc>
          <w:tcPr>
            <w:tcW w:w="3402" w:type="dxa"/>
          </w:tcPr>
          <w:p w:rsidR="003A2664" w:rsidRPr="000F1C84" w:rsidRDefault="003A2664" w:rsidP="006C215F">
            <w:pPr>
              <w:jc w:val="center"/>
              <w:rPr>
                <w:rFonts w:cs="Arial"/>
                <w:sz w:val="24"/>
                <w:szCs w:val="24"/>
              </w:rPr>
            </w:pPr>
            <w:r w:rsidRPr="000F1C84">
              <w:rPr>
                <w:rFonts w:cs="Arial"/>
                <w:sz w:val="24"/>
                <w:szCs w:val="24"/>
              </w:rPr>
              <w:t>FECHA</w:t>
            </w:r>
          </w:p>
        </w:tc>
        <w:tc>
          <w:tcPr>
            <w:tcW w:w="2567" w:type="dxa"/>
          </w:tcPr>
          <w:p w:rsidR="003A2664" w:rsidRPr="000F1C84" w:rsidRDefault="003A2664" w:rsidP="006C215F">
            <w:pPr>
              <w:jc w:val="center"/>
              <w:rPr>
                <w:rFonts w:cs="Arial"/>
                <w:sz w:val="24"/>
                <w:szCs w:val="24"/>
              </w:rPr>
            </w:pPr>
            <w:r w:rsidRPr="000F1C84">
              <w:rPr>
                <w:rFonts w:cs="Arial"/>
                <w:sz w:val="24"/>
                <w:szCs w:val="24"/>
              </w:rPr>
              <w:t>MONTO</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0421</w:t>
            </w:r>
          </w:p>
        </w:tc>
        <w:tc>
          <w:tcPr>
            <w:tcW w:w="3402" w:type="dxa"/>
          </w:tcPr>
          <w:p w:rsidR="003A2664" w:rsidRPr="000F1C84" w:rsidRDefault="003A2664" w:rsidP="006C215F">
            <w:pPr>
              <w:jc w:val="center"/>
              <w:rPr>
                <w:rFonts w:cs="Arial"/>
                <w:sz w:val="24"/>
                <w:szCs w:val="24"/>
              </w:rPr>
            </w:pPr>
            <w:r w:rsidRPr="000F1C84">
              <w:rPr>
                <w:rFonts w:cs="Arial"/>
                <w:sz w:val="24"/>
                <w:szCs w:val="24"/>
              </w:rPr>
              <w:t>25/03/19</w:t>
            </w:r>
          </w:p>
        </w:tc>
        <w:tc>
          <w:tcPr>
            <w:tcW w:w="2567" w:type="dxa"/>
          </w:tcPr>
          <w:p w:rsidR="003A2664" w:rsidRPr="000F1C84" w:rsidRDefault="003A2664" w:rsidP="006C215F">
            <w:pPr>
              <w:jc w:val="center"/>
              <w:rPr>
                <w:rFonts w:cs="Arial"/>
                <w:sz w:val="24"/>
                <w:szCs w:val="24"/>
              </w:rPr>
            </w:pPr>
            <w:r w:rsidRPr="000F1C84">
              <w:rPr>
                <w:rFonts w:cs="Arial"/>
                <w:sz w:val="24"/>
                <w:szCs w:val="24"/>
              </w:rPr>
              <w:t>$12.00</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0428</w:t>
            </w:r>
          </w:p>
        </w:tc>
        <w:tc>
          <w:tcPr>
            <w:tcW w:w="3402" w:type="dxa"/>
          </w:tcPr>
          <w:p w:rsidR="003A2664" w:rsidRPr="000F1C84" w:rsidRDefault="003A2664" w:rsidP="006C215F">
            <w:pPr>
              <w:jc w:val="center"/>
              <w:rPr>
                <w:rFonts w:cs="Arial"/>
                <w:sz w:val="24"/>
                <w:szCs w:val="24"/>
              </w:rPr>
            </w:pPr>
            <w:r w:rsidRPr="000F1C84">
              <w:rPr>
                <w:rFonts w:cs="Arial"/>
                <w:sz w:val="24"/>
                <w:szCs w:val="24"/>
              </w:rPr>
              <w:t>27/03/19</w:t>
            </w:r>
          </w:p>
        </w:tc>
        <w:tc>
          <w:tcPr>
            <w:tcW w:w="2567" w:type="dxa"/>
          </w:tcPr>
          <w:p w:rsidR="003A2664" w:rsidRPr="000F1C84" w:rsidRDefault="003A2664" w:rsidP="006C215F">
            <w:pPr>
              <w:jc w:val="center"/>
              <w:rPr>
                <w:rFonts w:cs="Arial"/>
                <w:sz w:val="24"/>
                <w:szCs w:val="24"/>
              </w:rPr>
            </w:pPr>
            <w:r w:rsidRPr="000F1C84">
              <w:rPr>
                <w:rFonts w:cs="Arial"/>
                <w:sz w:val="24"/>
                <w:szCs w:val="24"/>
              </w:rPr>
              <w:t>$77.00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Pago por venta de alimentación en atención a personal del Ministerio de Cultura y atención a líderes comunitarios con personal del ILP;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t>16)</w:t>
      </w:r>
      <w:r w:rsidRPr="000F1C84">
        <w:rPr>
          <w:rFonts w:cs="Arial"/>
          <w:sz w:val="24"/>
          <w:szCs w:val="24"/>
        </w:rPr>
        <w:t xml:space="preserve"> Tienda “GERALDINA”, factura No.2694, fecha 14/3/19, </w:t>
      </w:r>
      <w:r w:rsidRPr="000F1C84">
        <w:rPr>
          <w:rFonts w:cs="Arial"/>
          <w:b/>
          <w:sz w:val="24"/>
          <w:szCs w:val="24"/>
        </w:rPr>
        <w:t>$64.20</w:t>
      </w:r>
      <w:r w:rsidRPr="000F1C84">
        <w:rPr>
          <w:rFonts w:cs="Arial"/>
          <w:sz w:val="24"/>
          <w:szCs w:val="24"/>
        </w:rPr>
        <w:t>, pago por jugos y galletas, en atención a actividades de la Unidad de promoción social; conforme detalle en documentación anexa; con aplicación a la asignación presupuestaria respectiva;</w:t>
      </w:r>
    </w:p>
    <w:p w:rsidR="003A2664" w:rsidRPr="000F1C84" w:rsidRDefault="003A2664" w:rsidP="003A2664">
      <w:pPr>
        <w:spacing w:after="0" w:line="240" w:lineRule="auto"/>
        <w:jc w:val="both"/>
        <w:rPr>
          <w:rFonts w:cs="Arial"/>
          <w:sz w:val="24"/>
          <w:szCs w:val="24"/>
        </w:rPr>
      </w:pPr>
      <w:r w:rsidRPr="000F1C84">
        <w:rPr>
          <w:rFonts w:cs="Arial"/>
          <w:b/>
          <w:sz w:val="24"/>
          <w:szCs w:val="24"/>
        </w:rPr>
        <w:lastRenderedPageBreak/>
        <w:t>17)</w:t>
      </w:r>
      <w:r w:rsidRPr="000F1C84">
        <w:rPr>
          <w:rFonts w:cs="Arial"/>
          <w:sz w:val="24"/>
          <w:szCs w:val="24"/>
        </w:rPr>
        <w:t xml:space="preserve"> Walter Edgardo Grivas Roque, </w:t>
      </w:r>
      <w:r w:rsidRPr="000F1C84">
        <w:rPr>
          <w:rFonts w:cs="Arial"/>
          <w:b/>
          <w:sz w:val="24"/>
          <w:szCs w:val="24"/>
        </w:rPr>
        <w:t>$1,150.00</w:t>
      </w:r>
      <w:r w:rsidRPr="000F1C84">
        <w:rPr>
          <w:rFonts w:cs="Arial"/>
          <w:sz w:val="24"/>
          <w:szCs w:val="24"/>
        </w:rPr>
        <w:t xml:space="preserve">, pago por transporte de barriles de agua que se ocuparon para regar la grama en la Cancha No.5; conforme detalle en documentación anexa; con aplicación a la asignación presupuestaria respectiva; los Concejales: </w:t>
      </w:r>
      <w:r w:rsidRPr="000F1C84">
        <w:rPr>
          <w:rFonts w:cs="Arial"/>
          <w:b/>
          <w:i/>
          <w:sz w:val="24"/>
          <w:szCs w:val="24"/>
        </w:rPr>
        <w:t>Rafael Antonio Godoy Aguirre y Joel Ernesto Ramírez Acosta, salvan su voto en éste pago</w:t>
      </w:r>
      <w:r w:rsidRPr="000F1C84">
        <w:rPr>
          <w:rFonts w:cs="Arial"/>
          <w:sz w:val="24"/>
          <w:szCs w:val="24"/>
        </w:rPr>
        <w:t>;</w:t>
      </w:r>
    </w:p>
    <w:p w:rsidR="003A2664" w:rsidRPr="000F1C84" w:rsidRDefault="003A2664" w:rsidP="003A2664">
      <w:pPr>
        <w:spacing w:after="0" w:line="240" w:lineRule="auto"/>
        <w:jc w:val="both"/>
        <w:rPr>
          <w:rFonts w:cs="Arial"/>
          <w:sz w:val="24"/>
          <w:szCs w:val="24"/>
        </w:rPr>
      </w:pPr>
      <w:r w:rsidRPr="000F1C84">
        <w:rPr>
          <w:rFonts w:cs="Arial"/>
          <w:b/>
          <w:sz w:val="24"/>
          <w:szCs w:val="24"/>
        </w:rPr>
        <w:t>18)</w:t>
      </w:r>
      <w:r w:rsidRPr="000F1C84">
        <w:rPr>
          <w:rFonts w:cs="Arial"/>
          <w:sz w:val="24"/>
          <w:szCs w:val="24"/>
        </w:rPr>
        <w:t xml:space="preserve"> Planilla No.5, de trabajadores por día, del proyecto: “Mejoramiento de cancha de fútbol central en Cantón Loma Larga, Municipio de Tacuba, Departamento de Ahuachapán </w:t>
      </w:r>
      <w:r w:rsidRPr="000F1C84">
        <w:rPr>
          <w:rFonts w:cs="Arial"/>
          <w:b/>
          <w:sz w:val="24"/>
          <w:szCs w:val="24"/>
        </w:rPr>
        <w:t>$336.00</w:t>
      </w:r>
      <w:r w:rsidRPr="000F1C84">
        <w:rPr>
          <w:rFonts w:cs="Arial"/>
          <w:sz w:val="24"/>
          <w:szCs w:val="24"/>
        </w:rPr>
        <w:t>, financiamiento con fondos del Ministerio de Justicia y Seguridad Pública;</w:t>
      </w:r>
    </w:p>
    <w:p w:rsidR="003A2664" w:rsidRPr="000F1C84" w:rsidRDefault="003A2664" w:rsidP="003A2664">
      <w:pPr>
        <w:spacing w:after="0" w:line="240" w:lineRule="auto"/>
        <w:jc w:val="both"/>
        <w:rPr>
          <w:rFonts w:cs="Arial"/>
          <w:sz w:val="24"/>
          <w:szCs w:val="24"/>
        </w:rPr>
      </w:pPr>
      <w:r w:rsidRPr="000F1C84">
        <w:rPr>
          <w:rFonts w:cs="Arial"/>
          <w:b/>
          <w:sz w:val="24"/>
          <w:szCs w:val="24"/>
        </w:rPr>
        <w:t>19)</w:t>
      </w:r>
      <w:r w:rsidRPr="000F1C84">
        <w:rPr>
          <w:rFonts w:cs="Arial"/>
          <w:sz w:val="24"/>
          <w:szCs w:val="24"/>
        </w:rPr>
        <w:t xml:space="preserve"> Gasolinera, JP GAS, </w:t>
      </w:r>
      <w:r w:rsidRPr="000F1C84">
        <w:rPr>
          <w:rFonts w:cs="Arial"/>
          <w:b/>
          <w:sz w:val="24"/>
          <w:szCs w:val="24"/>
        </w:rPr>
        <w:t>$1,872.05</w:t>
      </w:r>
      <w:r w:rsidRPr="000F1C84">
        <w:rPr>
          <w:rFonts w:cs="Arial"/>
          <w:sz w:val="24"/>
          <w:szCs w:val="24"/>
        </w:rPr>
        <w:t>, según facturas detalladas a continuación:</w:t>
      </w:r>
    </w:p>
    <w:tbl>
      <w:tblPr>
        <w:tblStyle w:val="Tablaconcuadrcula"/>
        <w:tblW w:w="0" w:type="auto"/>
        <w:tblInd w:w="108" w:type="dxa"/>
        <w:tblLook w:val="04A0"/>
      </w:tblPr>
      <w:tblGrid>
        <w:gridCol w:w="2977"/>
        <w:gridCol w:w="3402"/>
        <w:gridCol w:w="2567"/>
      </w:tblGrid>
      <w:tr w:rsidR="003A2664" w:rsidRPr="000F1C84" w:rsidTr="006C215F">
        <w:tc>
          <w:tcPr>
            <w:tcW w:w="2977" w:type="dxa"/>
          </w:tcPr>
          <w:p w:rsidR="003A2664" w:rsidRPr="000F1C84" w:rsidRDefault="003A2664" w:rsidP="006C215F">
            <w:pPr>
              <w:jc w:val="center"/>
              <w:rPr>
                <w:rFonts w:cs="Arial"/>
                <w:sz w:val="24"/>
                <w:szCs w:val="24"/>
              </w:rPr>
            </w:pPr>
            <w:r w:rsidRPr="000F1C84">
              <w:rPr>
                <w:rFonts w:cs="Arial"/>
                <w:sz w:val="24"/>
                <w:szCs w:val="24"/>
              </w:rPr>
              <w:t>No. FACTURA</w:t>
            </w:r>
          </w:p>
        </w:tc>
        <w:tc>
          <w:tcPr>
            <w:tcW w:w="3402" w:type="dxa"/>
          </w:tcPr>
          <w:p w:rsidR="003A2664" w:rsidRPr="000F1C84" w:rsidRDefault="003A2664" w:rsidP="006C215F">
            <w:pPr>
              <w:jc w:val="center"/>
              <w:rPr>
                <w:rFonts w:cs="Arial"/>
                <w:sz w:val="24"/>
                <w:szCs w:val="24"/>
              </w:rPr>
            </w:pPr>
            <w:r w:rsidRPr="000F1C84">
              <w:rPr>
                <w:rFonts w:cs="Arial"/>
                <w:sz w:val="24"/>
                <w:szCs w:val="24"/>
              </w:rPr>
              <w:t>FECHA</w:t>
            </w:r>
          </w:p>
        </w:tc>
        <w:tc>
          <w:tcPr>
            <w:tcW w:w="2567" w:type="dxa"/>
          </w:tcPr>
          <w:p w:rsidR="003A2664" w:rsidRPr="000F1C84" w:rsidRDefault="003A2664" w:rsidP="006C215F">
            <w:pPr>
              <w:jc w:val="center"/>
              <w:rPr>
                <w:rFonts w:cs="Arial"/>
                <w:sz w:val="24"/>
                <w:szCs w:val="24"/>
              </w:rPr>
            </w:pPr>
            <w:r w:rsidRPr="000F1C84">
              <w:rPr>
                <w:rFonts w:cs="Arial"/>
                <w:sz w:val="24"/>
                <w:szCs w:val="24"/>
              </w:rPr>
              <w:t>MONTO</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024085</w:t>
            </w:r>
          </w:p>
        </w:tc>
        <w:tc>
          <w:tcPr>
            <w:tcW w:w="3402" w:type="dxa"/>
          </w:tcPr>
          <w:p w:rsidR="003A2664" w:rsidRPr="000F1C84" w:rsidRDefault="003A2664" w:rsidP="006C215F">
            <w:pPr>
              <w:jc w:val="center"/>
              <w:rPr>
                <w:rFonts w:cs="Arial"/>
                <w:sz w:val="24"/>
                <w:szCs w:val="24"/>
              </w:rPr>
            </w:pPr>
            <w:r w:rsidRPr="000F1C84">
              <w:rPr>
                <w:rFonts w:cs="Arial"/>
                <w:sz w:val="24"/>
                <w:szCs w:val="24"/>
              </w:rPr>
              <w:t>29/marzo/2019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$191.00</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024086</w:t>
            </w:r>
          </w:p>
        </w:tc>
        <w:tc>
          <w:tcPr>
            <w:tcW w:w="3402" w:type="dxa"/>
          </w:tcPr>
          <w:p w:rsidR="003A2664" w:rsidRPr="000F1C84" w:rsidRDefault="003A2664" w:rsidP="006C215F">
            <w:pPr>
              <w:jc w:val="center"/>
              <w:rPr>
                <w:sz w:val="24"/>
                <w:szCs w:val="24"/>
              </w:rPr>
            </w:pPr>
            <w:r w:rsidRPr="000F1C84">
              <w:rPr>
                <w:rFonts w:cs="Arial"/>
                <w:sz w:val="24"/>
                <w:szCs w:val="24"/>
              </w:rPr>
              <w:t>29/marzo/2019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$814.50</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024087</w:t>
            </w:r>
          </w:p>
        </w:tc>
        <w:tc>
          <w:tcPr>
            <w:tcW w:w="3402" w:type="dxa"/>
          </w:tcPr>
          <w:p w:rsidR="003A2664" w:rsidRPr="000F1C84" w:rsidRDefault="003A2664" w:rsidP="006C215F">
            <w:pPr>
              <w:jc w:val="center"/>
              <w:rPr>
                <w:sz w:val="24"/>
                <w:szCs w:val="24"/>
              </w:rPr>
            </w:pPr>
            <w:r w:rsidRPr="000F1C84">
              <w:rPr>
                <w:rFonts w:cs="Arial"/>
                <w:sz w:val="24"/>
                <w:szCs w:val="24"/>
              </w:rPr>
              <w:t>29/marzo/2019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$199.00</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024088</w:t>
            </w:r>
          </w:p>
        </w:tc>
        <w:tc>
          <w:tcPr>
            <w:tcW w:w="3402" w:type="dxa"/>
          </w:tcPr>
          <w:p w:rsidR="003A2664" w:rsidRPr="000F1C84" w:rsidRDefault="003A2664" w:rsidP="006C215F">
            <w:pPr>
              <w:jc w:val="center"/>
              <w:rPr>
                <w:sz w:val="24"/>
                <w:szCs w:val="24"/>
              </w:rPr>
            </w:pPr>
            <w:r w:rsidRPr="000F1C84">
              <w:rPr>
                <w:rFonts w:cs="Arial"/>
                <w:sz w:val="24"/>
                <w:szCs w:val="24"/>
              </w:rPr>
              <w:t>29/marzo/2019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$312.35</w:t>
            </w:r>
          </w:p>
        </w:tc>
      </w:tr>
      <w:tr w:rsidR="003A2664" w:rsidRPr="000F1C84" w:rsidTr="006C215F">
        <w:tc>
          <w:tcPr>
            <w:tcW w:w="2977" w:type="dxa"/>
          </w:tcPr>
          <w:p w:rsidR="003A2664" w:rsidRPr="000F1C84" w:rsidRDefault="003A2664" w:rsidP="006C215F">
            <w:pPr>
              <w:jc w:val="center"/>
              <w:rPr>
                <w:rFonts w:cs="Arial"/>
                <w:spacing w:val="-4"/>
                <w:sz w:val="24"/>
                <w:szCs w:val="24"/>
              </w:rPr>
            </w:pPr>
            <w:r w:rsidRPr="000F1C84">
              <w:rPr>
                <w:rFonts w:cs="Arial"/>
                <w:spacing w:val="-4"/>
                <w:sz w:val="24"/>
                <w:szCs w:val="24"/>
              </w:rPr>
              <w:t>024089</w:t>
            </w:r>
          </w:p>
        </w:tc>
        <w:tc>
          <w:tcPr>
            <w:tcW w:w="3402" w:type="dxa"/>
          </w:tcPr>
          <w:p w:rsidR="003A2664" w:rsidRPr="000F1C84" w:rsidRDefault="003A2664" w:rsidP="006C215F">
            <w:pPr>
              <w:jc w:val="center"/>
              <w:rPr>
                <w:sz w:val="24"/>
                <w:szCs w:val="24"/>
              </w:rPr>
            </w:pPr>
            <w:r w:rsidRPr="000F1C84">
              <w:rPr>
                <w:rFonts w:cs="Arial"/>
                <w:sz w:val="24"/>
                <w:szCs w:val="24"/>
              </w:rPr>
              <w:t>29/marzo/2019</w:t>
            </w:r>
          </w:p>
        </w:tc>
        <w:tc>
          <w:tcPr>
            <w:tcW w:w="2567" w:type="dxa"/>
          </w:tcPr>
          <w:p w:rsidR="003A2664" w:rsidRPr="000F1C84" w:rsidRDefault="003A2664" w:rsidP="006C215F">
            <w:pPr>
              <w:jc w:val="center"/>
              <w:rPr>
                <w:rFonts w:cs="Arial"/>
                <w:sz w:val="24"/>
                <w:szCs w:val="24"/>
              </w:rPr>
            </w:pPr>
            <w:r w:rsidRPr="000F1C84">
              <w:rPr>
                <w:rFonts w:cs="Arial"/>
                <w:sz w:val="24"/>
                <w:szCs w:val="24"/>
              </w:rPr>
              <w:t>$355.20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 xml:space="preserve">Por suministro de combustible, para vehículos y maquinaria, propiedad de ésta Alcaldía, conforme detalle en documentación anexa; con aplicación a la asignación presupuestaria respectiva; el  Concejal: </w:t>
      </w:r>
      <w:r w:rsidRPr="000F1C84">
        <w:rPr>
          <w:rFonts w:cs="Arial"/>
          <w:b/>
          <w:i/>
          <w:sz w:val="24"/>
          <w:szCs w:val="24"/>
        </w:rPr>
        <w:t>Joel Ernesto Ramírez Acosta, salva su voto en éste pago</w:t>
      </w:r>
      <w:r w:rsidRPr="000F1C84">
        <w:rPr>
          <w:rFonts w:cs="Arial"/>
          <w:sz w:val="24"/>
          <w:szCs w:val="24"/>
        </w:rPr>
        <w:t>;</w:t>
      </w:r>
    </w:p>
    <w:p w:rsidR="003A2664" w:rsidRPr="000F1C84" w:rsidRDefault="003A2664" w:rsidP="003A2664">
      <w:pPr>
        <w:spacing w:after="0" w:line="240" w:lineRule="auto"/>
        <w:jc w:val="both"/>
        <w:rPr>
          <w:rFonts w:cs="Arial"/>
          <w:sz w:val="24"/>
          <w:szCs w:val="24"/>
        </w:rPr>
      </w:pPr>
      <w:r w:rsidRPr="000F1C84">
        <w:rPr>
          <w:rFonts w:cs="Arial"/>
          <w:b/>
          <w:sz w:val="24"/>
          <w:szCs w:val="24"/>
        </w:rPr>
        <w:t>20)</w:t>
      </w:r>
      <w:r w:rsidRPr="000F1C84">
        <w:rPr>
          <w:rFonts w:cs="Arial"/>
          <w:sz w:val="24"/>
          <w:szCs w:val="24"/>
        </w:rPr>
        <w:t xml:space="preserve"> Planilla No.7, de trabajadores por día, del proyecto: “Mejoramiento de cancha de fútbol en cantón El </w:t>
      </w:r>
      <w:proofErr w:type="spellStart"/>
      <w:r w:rsidRPr="000F1C84">
        <w:rPr>
          <w:rFonts w:cs="Arial"/>
          <w:sz w:val="24"/>
          <w:szCs w:val="24"/>
        </w:rPr>
        <w:t>Sincuyo</w:t>
      </w:r>
      <w:proofErr w:type="spellEnd"/>
      <w:r w:rsidRPr="000F1C84">
        <w:rPr>
          <w:rFonts w:cs="Arial"/>
          <w:sz w:val="24"/>
          <w:szCs w:val="24"/>
        </w:rPr>
        <w:t xml:space="preserve">, caserío El </w:t>
      </w:r>
      <w:proofErr w:type="spellStart"/>
      <w:r w:rsidRPr="000F1C84">
        <w:rPr>
          <w:rFonts w:cs="Arial"/>
          <w:sz w:val="24"/>
          <w:szCs w:val="24"/>
        </w:rPr>
        <w:t>Sincuyo</w:t>
      </w:r>
      <w:proofErr w:type="spellEnd"/>
      <w:r w:rsidRPr="000F1C84">
        <w:rPr>
          <w:rFonts w:cs="Arial"/>
          <w:sz w:val="24"/>
          <w:szCs w:val="24"/>
        </w:rPr>
        <w:t xml:space="preserve"> Centro, Municipio de Tacuba, Departamento de Ahuachapán" </w:t>
      </w:r>
      <w:r w:rsidRPr="000F1C84">
        <w:rPr>
          <w:rFonts w:cs="Arial"/>
          <w:b/>
          <w:sz w:val="24"/>
          <w:szCs w:val="24"/>
        </w:rPr>
        <w:t>$695.00</w:t>
      </w:r>
      <w:r w:rsidRPr="000F1C84">
        <w:rPr>
          <w:rFonts w:cs="Arial"/>
          <w:sz w:val="24"/>
          <w:szCs w:val="24"/>
        </w:rPr>
        <w:t>, financiamiento con fondos del Ministerio de Justicia y Seguridad Pública;</w:t>
      </w:r>
    </w:p>
    <w:p w:rsidR="003A2664" w:rsidRDefault="003A2664" w:rsidP="003A2664">
      <w:pPr>
        <w:spacing w:after="0" w:line="240" w:lineRule="auto"/>
        <w:jc w:val="both"/>
        <w:rPr>
          <w:rFonts w:cs="Arial"/>
          <w:sz w:val="24"/>
          <w:szCs w:val="24"/>
        </w:rPr>
      </w:pPr>
      <w:r w:rsidRPr="000F1C84">
        <w:rPr>
          <w:rFonts w:cs="Arial"/>
          <w:sz w:val="24"/>
          <w:szCs w:val="24"/>
        </w:rPr>
        <w:t>Repórtese a los Departamentos de Contabilidad y Tesorería Municipal, para su legalidad, conforme la Ley. Comuníquese.</w:t>
      </w:r>
    </w:p>
    <w:p w:rsidR="0095010A" w:rsidRPr="000F1C84" w:rsidRDefault="0095010A" w:rsidP="003A2664">
      <w:pPr>
        <w:spacing w:after="0" w:line="240" w:lineRule="auto"/>
        <w:jc w:val="both"/>
        <w:rPr>
          <w:rFonts w:cs="Arial"/>
          <w:sz w:val="24"/>
          <w:szCs w:val="24"/>
        </w:rPr>
      </w:pPr>
    </w:p>
    <w:p w:rsidR="003A2664" w:rsidRDefault="003A2664" w:rsidP="003A2664">
      <w:pPr>
        <w:spacing w:after="0" w:line="240" w:lineRule="auto"/>
        <w:jc w:val="both"/>
        <w:rPr>
          <w:rFonts w:cs="Arial"/>
          <w:sz w:val="24"/>
          <w:szCs w:val="24"/>
        </w:rPr>
      </w:pPr>
      <w:r w:rsidRPr="000F1C84">
        <w:rPr>
          <w:rFonts w:cs="Arial"/>
          <w:b/>
          <w:bCs/>
          <w:sz w:val="24"/>
          <w:szCs w:val="24"/>
          <w:u w:val="single"/>
        </w:rPr>
        <w:t>ACUERDO No.3</w:t>
      </w:r>
      <w:r w:rsidRPr="000F1C84">
        <w:rPr>
          <w:rFonts w:cs="Arial"/>
          <w:b/>
          <w:sz w:val="24"/>
          <w:szCs w:val="24"/>
          <w:u w:val="single"/>
        </w:rPr>
        <w:t>.</w:t>
      </w:r>
      <w:r w:rsidRPr="000F1C84">
        <w:rPr>
          <w:rFonts w:cs="Arial"/>
          <w:sz w:val="24"/>
          <w:szCs w:val="24"/>
        </w:rPr>
        <w:t xml:space="preserve"> </w:t>
      </w:r>
      <w:r w:rsidRPr="000F1C84">
        <w:rPr>
          <w:rFonts w:eastAsia="Calibri" w:cs="Arial"/>
          <w:sz w:val="24"/>
          <w:szCs w:val="24"/>
        </w:rPr>
        <w:t>El Concejo en uso de sus facultades legales</w:t>
      </w:r>
      <w:r w:rsidRPr="000F1C84">
        <w:rPr>
          <w:rFonts w:cs="Arial"/>
          <w:sz w:val="24"/>
          <w:szCs w:val="24"/>
        </w:rPr>
        <w:t xml:space="preserve"> conferidas por el Código Municipal y la LACAP; ACUERDA: Emitir lista corta de oferentes para la elaboración de Carpeta Técnica del proyecto </w:t>
      </w:r>
      <w:r w:rsidRPr="000F1C84">
        <w:rPr>
          <w:rFonts w:cs="Arial"/>
          <w:b/>
          <w:sz w:val="24"/>
          <w:szCs w:val="24"/>
        </w:rPr>
        <w:t>“ELECTRIFICACION EN DIFERENTES CASERIOS Y CANTONES DEL MUNICIPIO DE TACUBA, DEPARTAMENTO DE AHUACHAPAN”</w:t>
      </w:r>
      <w:r w:rsidRPr="000F1C84">
        <w:rPr>
          <w:rFonts w:cs="Arial"/>
          <w:sz w:val="24"/>
          <w:szCs w:val="24"/>
        </w:rPr>
        <w:t xml:space="preserve">, financiamiento 75% FODES, invitando a los profesionales y/o empresas: </w:t>
      </w:r>
      <w:r w:rsidRPr="000F1C84">
        <w:rPr>
          <w:rFonts w:cs="Arial"/>
          <w:i/>
          <w:sz w:val="24"/>
          <w:szCs w:val="24"/>
        </w:rPr>
        <w:t xml:space="preserve">Ing. Roger Eduardo Guevara Palma, LOPEZ REYES INGENIEROS S.A DE C.V., Ing. Jorge Arturo </w:t>
      </w:r>
      <w:proofErr w:type="spellStart"/>
      <w:r w:rsidRPr="000F1C84">
        <w:rPr>
          <w:rFonts w:cs="Arial"/>
          <w:i/>
          <w:sz w:val="24"/>
          <w:szCs w:val="24"/>
        </w:rPr>
        <w:t>Torrento</w:t>
      </w:r>
      <w:proofErr w:type="spellEnd"/>
      <w:r w:rsidRPr="000F1C84">
        <w:rPr>
          <w:rFonts w:cs="Arial"/>
          <w:i/>
          <w:sz w:val="24"/>
          <w:szCs w:val="24"/>
        </w:rPr>
        <w:t xml:space="preserve"> Chicas</w:t>
      </w:r>
      <w:r w:rsidRPr="000F1C84">
        <w:rPr>
          <w:rFonts w:cs="Arial"/>
          <w:sz w:val="24"/>
          <w:szCs w:val="24"/>
        </w:rPr>
        <w:t>, quienes tendrán que presentar sus ofertas para realizar el proceso de conformidad a la ley, aclarando que tienen vínculos de parentesco con miembros de este concejo. Comuníquese.</w:t>
      </w:r>
    </w:p>
    <w:p w:rsidR="0095010A" w:rsidRPr="000F1C84" w:rsidRDefault="0095010A" w:rsidP="003A2664">
      <w:pPr>
        <w:spacing w:after="0" w:line="240" w:lineRule="auto"/>
        <w:jc w:val="both"/>
        <w:rPr>
          <w:rFonts w:cs="Arial"/>
          <w:sz w:val="24"/>
          <w:szCs w:val="24"/>
        </w:rPr>
      </w:pPr>
    </w:p>
    <w:p w:rsidR="003A2664" w:rsidRDefault="003A2664" w:rsidP="003A2664">
      <w:pPr>
        <w:spacing w:after="0" w:line="240" w:lineRule="auto"/>
        <w:jc w:val="both"/>
        <w:rPr>
          <w:rFonts w:cs="Arial"/>
          <w:sz w:val="24"/>
          <w:szCs w:val="24"/>
        </w:rPr>
      </w:pPr>
      <w:r w:rsidRPr="000F1C84">
        <w:rPr>
          <w:rFonts w:cs="Arial"/>
          <w:b/>
          <w:bCs/>
          <w:sz w:val="24"/>
          <w:szCs w:val="24"/>
          <w:u w:val="single"/>
        </w:rPr>
        <w:t>ACUERDO No.4</w:t>
      </w:r>
      <w:r w:rsidRPr="000F1C84">
        <w:rPr>
          <w:rFonts w:eastAsia="Times New Roman" w:cs="Arial"/>
          <w:b/>
          <w:sz w:val="24"/>
          <w:szCs w:val="24"/>
          <w:u w:val="single"/>
        </w:rPr>
        <w:t>.</w:t>
      </w:r>
      <w:r w:rsidRPr="000F1C84">
        <w:rPr>
          <w:rFonts w:eastAsia="Times New Roman" w:cs="Arial"/>
          <w:sz w:val="24"/>
          <w:szCs w:val="24"/>
        </w:rPr>
        <w:t xml:space="preserve"> </w:t>
      </w:r>
      <w:r w:rsidRPr="000F1C84">
        <w:rPr>
          <w:rFonts w:cs="Arial"/>
          <w:sz w:val="24"/>
          <w:szCs w:val="24"/>
        </w:rPr>
        <w:t xml:space="preserve">El Concejo, en uso de sus facultades legales conferidas por el Código Municipal y la LACAP; ACUERDA: </w:t>
      </w:r>
      <w:proofErr w:type="spellStart"/>
      <w:r w:rsidRPr="000F1C84">
        <w:rPr>
          <w:rFonts w:cs="Arial"/>
          <w:sz w:val="24"/>
          <w:szCs w:val="24"/>
        </w:rPr>
        <w:t>Aperturar</w:t>
      </w:r>
      <w:proofErr w:type="spellEnd"/>
      <w:r w:rsidRPr="000F1C84">
        <w:rPr>
          <w:rFonts w:cs="Arial"/>
          <w:sz w:val="24"/>
          <w:szCs w:val="24"/>
        </w:rPr>
        <w:t xml:space="preserve"> una cuenta en el Banco Hipotecario de El Salvador, con el respectivo valor de la chequera, que se transferirá de la Cuenta Corriente que se denomina FONDO COMÚN MUNICIPAL, No. 00300110297, para el pago del proyecto: </w:t>
      </w:r>
      <w:r w:rsidRPr="000F1C84">
        <w:rPr>
          <w:rFonts w:cs="Arial"/>
          <w:b/>
          <w:sz w:val="24"/>
          <w:szCs w:val="24"/>
        </w:rPr>
        <w:t xml:space="preserve">"CINTEADO DE CALLE QUE CONDUCE A CASERIO LOS HERNANDEZ, CANTON EL ROSARIO, MUNICIPIO DE TACUBA", </w:t>
      </w:r>
      <w:r w:rsidRPr="000F1C84">
        <w:rPr>
          <w:rFonts w:cs="Arial"/>
          <w:sz w:val="24"/>
          <w:szCs w:val="24"/>
        </w:rPr>
        <w:t xml:space="preserve">además se transferirá la cantidad de $25,000.00 de la Cuenta de Ahorro No. 01300074550 Fondo de Inversión FODES 75% y a la vez, se autoriza  al Sr. Tesorero Municipal para que realice las erogaciones correspondientes; facultando para el registro de firmas en el Contrato al Sr. Alcalde Municipal Lic. Luis Carlos Milla García; Tercera Regidora Propietaria María Teresa García </w:t>
      </w:r>
      <w:proofErr w:type="spellStart"/>
      <w:r w:rsidRPr="000F1C84">
        <w:rPr>
          <w:rFonts w:cs="Arial"/>
          <w:sz w:val="24"/>
          <w:szCs w:val="24"/>
        </w:rPr>
        <w:t>García</w:t>
      </w:r>
      <w:proofErr w:type="spellEnd"/>
      <w:r w:rsidRPr="000F1C84">
        <w:rPr>
          <w:rFonts w:cs="Arial"/>
          <w:sz w:val="24"/>
          <w:szCs w:val="24"/>
        </w:rPr>
        <w:t xml:space="preserve"> y Tesorero Municipal Sr. Cristóbal Leopoldo González Melgar, y para efectos de pago será indispensable en los </w:t>
      </w:r>
      <w:r w:rsidRPr="000F1C84">
        <w:rPr>
          <w:rFonts w:cs="Arial"/>
          <w:sz w:val="24"/>
          <w:szCs w:val="24"/>
        </w:rPr>
        <w:lastRenderedPageBreak/>
        <w:t>cheques dos firmas, la del Alcalde Municipal o refrendario y la del Tesorero, cumpliendo con los artículos 86 y 91 del código antes citado con  aplicación a la asignación presupuestaria respectiva. Comuníquese.</w:t>
      </w:r>
    </w:p>
    <w:p w:rsidR="0095010A" w:rsidRPr="000F1C84" w:rsidRDefault="0095010A" w:rsidP="003A2664">
      <w:pPr>
        <w:spacing w:after="0" w:line="240" w:lineRule="auto"/>
        <w:jc w:val="both"/>
        <w:rPr>
          <w:rFonts w:cs="Arial"/>
          <w:sz w:val="24"/>
          <w:szCs w:val="24"/>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No.5</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Autorizar al personal del área financiera, para realizar reprogramación presupuestaria; afectando la partida o específico siguiente: </w:t>
      </w:r>
    </w:p>
    <w:tbl>
      <w:tblPr>
        <w:tblStyle w:val="Tablaconcuadrcula"/>
        <w:tblW w:w="0" w:type="auto"/>
        <w:tblInd w:w="108" w:type="dxa"/>
        <w:tblLook w:val="04A0"/>
      </w:tblPr>
      <w:tblGrid>
        <w:gridCol w:w="993"/>
        <w:gridCol w:w="5811"/>
        <w:gridCol w:w="2066"/>
      </w:tblGrid>
      <w:tr w:rsidR="003A2664" w:rsidRPr="000F1C84" w:rsidTr="006C215F">
        <w:tc>
          <w:tcPr>
            <w:tcW w:w="993" w:type="dxa"/>
          </w:tcPr>
          <w:p w:rsidR="003A2664" w:rsidRPr="000F1C84" w:rsidRDefault="003A2664" w:rsidP="006C215F">
            <w:pPr>
              <w:rPr>
                <w:rFonts w:cs="Arial"/>
                <w:sz w:val="24"/>
                <w:szCs w:val="24"/>
              </w:rPr>
            </w:pPr>
            <w:r w:rsidRPr="000F1C84">
              <w:rPr>
                <w:rFonts w:cs="Arial"/>
                <w:sz w:val="24"/>
                <w:szCs w:val="24"/>
              </w:rPr>
              <w:t>54107</w:t>
            </w:r>
          </w:p>
        </w:tc>
        <w:tc>
          <w:tcPr>
            <w:tcW w:w="5811" w:type="dxa"/>
          </w:tcPr>
          <w:p w:rsidR="003A2664" w:rsidRPr="000F1C84" w:rsidRDefault="003A2664" w:rsidP="006C215F">
            <w:pPr>
              <w:rPr>
                <w:rFonts w:cs="Arial"/>
                <w:sz w:val="24"/>
                <w:szCs w:val="24"/>
              </w:rPr>
            </w:pPr>
            <w:r w:rsidRPr="000F1C84">
              <w:rPr>
                <w:rFonts w:cs="Arial"/>
                <w:sz w:val="24"/>
                <w:szCs w:val="24"/>
              </w:rPr>
              <w:t>Productos químicos</w:t>
            </w:r>
          </w:p>
        </w:tc>
        <w:tc>
          <w:tcPr>
            <w:tcW w:w="2066" w:type="dxa"/>
          </w:tcPr>
          <w:p w:rsidR="003A2664" w:rsidRPr="000F1C84" w:rsidRDefault="003A2664" w:rsidP="006C215F">
            <w:pPr>
              <w:jc w:val="right"/>
              <w:rPr>
                <w:rFonts w:cs="Arial"/>
                <w:sz w:val="24"/>
                <w:szCs w:val="24"/>
              </w:rPr>
            </w:pPr>
            <w:r w:rsidRPr="000F1C84">
              <w:rPr>
                <w:rFonts w:cs="Arial"/>
                <w:sz w:val="24"/>
                <w:szCs w:val="24"/>
              </w:rPr>
              <w:t>$ 210,000.00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Para asignarle fondos al específico, para la creación del programa social siguiente:</w:t>
      </w:r>
    </w:p>
    <w:tbl>
      <w:tblPr>
        <w:tblStyle w:val="Tablaconcuadrcula"/>
        <w:tblW w:w="0" w:type="auto"/>
        <w:tblInd w:w="108" w:type="dxa"/>
        <w:tblLook w:val="04A0"/>
      </w:tblPr>
      <w:tblGrid>
        <w:gridCol w:w="6804"/>
        <w:gridCol w:w="2066"/>
      </w:tblGrid>
      <w:tr w:rsidR="003A2664" w:rsidRPr="000F1C84" w:rsidTr="006C215F">
        <w:tc>
          <w:tcPr>
            <w:tcW w:w="6804" w:type="dxa"/>
          </w:tcPr>
          <w:p w:rsidR="003A2664" w:rsidRPr="000F1C84" w:rsidRDefault="003A2664" w:rsidP="006C215F">
            <w:pPr>
              <w:jc w:val="both"/>
              <w:rPr>
                <w:rFonts w:cs="Arial"/>
                <w:sz w:val="24"/>
                <w:szCs w:val="24"/>
              </w:rPr>
            </w:pPr>
            <w:r w:rsidRPr="000F1C84">
              <w:rPr>
                <w:rFonts w:cs="Arial"/>
                <w:sz w:val="24"/>
                <w:szCs w:val="24"/>
              </w:rPr>
              <w:t>Compra de Paquete Agrícola, año 2019, Municipio de Tacuba, Departamento de Ahuachapán</w:t>
            </w:r>
          </w:p>
        </w:tc>
        <w:tc>
          <w:tcPr>
            <w:tcW w:w="2066" w:type="dxa"/>
          </w:tcPr>
          <w:p w:rsidR="003A2664" w:rsidRPr="000F1C84" w:rsidRDefault="003A2664" w:rsidP="006C215F">
            <w:pPr>
              <w:jc w:val="right"/>
              <w:rPr>
                <w:rFonts w:cs="Arial"/>
                <w:sz w:val="24"/>
                <w:szCs w:val="24"/>
              </w:rPr>
            </w:pPr>
            <w:r w:rsidRPr="000F1C84">
              <w:rPr>
                <w:rFonts w:cs="Arial"/>
                <w:sz w:val="24"/>
                <w:szCs w:val="24"/>
              </w:rPr>
              <w:t>$ 210,000.00</w:t>
            </w:r>
          </w:p>
        </w:tc>
      </w:tr>
    </w:tbl>
    <w:p w:rsidR="003A2664" w:rsidRDefault="003A2664" w:rsidP="003A2664">
      <w:pPr>
        <w:spacing w:after="0" w:line="240" w:lineRule="auto"/>
        <w:jc w:val="both"/>
        <w:rPr>
          <w:rFonts w:cs="Arial"/>
          <w:sz w:val="24"/>
          <w:szCs w:val="24"/>
        </w:rPr>
      </w:pPr>
      <w:r w:rsidRPr="000F1C84">
        <w:rPr>
          <w:rFonts w:cs="Arial"/>
          <w:sz w:val="24"/>
          <w:szCs w:val="24"/>
        </w:rPr>
        <w:t xml:space="preserve">Que se ejecutará con recursos del fondo: FODES-2019, mediante Licitación Pública.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0F1C84">
        <w:rPr>
          <w:rFonts w:cs="Arial"/>
          <w:sz w:val="24"/>
          <w:szCs w:val="24"/>
        </w:rPr>
        <w:t>Comuníquese.</w:t>
      </w:r>
    </w:p>
    <w:p w:rsidR="0095010A" w:rsidRPr="000F1C84" w:rsidRDefault="0095010A" w:rsidP="003A2664">
      <w:pPr>
        <w:spacing w:after="0" w:line="240" w:lineRule="auto"/>
        <w:jc w:val="both"/>
        <w:rPr>
          <w:rFonts w:cs="Arial"/>
          <w:sz w:val="24"/>
          <w:szCs w:val="24"/>
        </w:rPr>
      </w:pPr>
    </w:p>
    <w:p w:rsidR="003A2664" w:rsidRDefault="003A2664" w:rsidP="003A2664">
      <w:pPr>
        <w:spacing w:after="0" w:line="240" w:lineRule="auto"/>
        <w:jc w:val="both"/>
        <w:rPr>
          <w:rFonts w:cs="Arial"/>
          <w:sz w:val="24"/>
          <w:szCs w:val="24"/>
        </w:rPr>
      </w:pPr>
      <w:r w:rsidRPr="000F1C84">
        <w:rPr>
          <w:rFonts w:cs="Arial"/>
          <w:b/>
          <w:bCs/>
          <w:spacing w:val="-2"/>
          <w:sz w:val="24"/>
          <w:szCs w:val="24"/>
          <w:u w:val="single"/>
        </w:rPr>
        <w:t>ACUERDO No.6</w:t>
      </w:r>
      <w:r w:rsidRPr="000F1C84">
        <w:rPr>
          <w:rFonts w:eastAsia="Times New Roman" w:cs="Arial"/>
          <w:b/>
          <w:spacing w:val="-2"/>
          <w:sz w:val="24"/>
          <w:szCs w:val="24"/>
          <w:u w:val="single"/>
        </w:rPr>
        <w:t>.</w:t>
      </w:r>
      <w:r w:rsidRPr="000F1C84">
        <w:rPr>
          <w:rFonts w:eastAsia="Times New Roman" w:cs="Arial"/>
          <w:spacing w:val="-2"/>
          <w:sz w:val="24"/>
          <w:szCs w:val="24"/>
        </w:rPr>
        <w:t xml:space="preserve"> </w:t>
      </w:r>
      <w:r w:rsidRPr="000F1C84">
        <w:rPr>
          <w:rFonts w:cs="Arial"/>
          <w:spacing w:val="-2"/>
          <w:sz w:val="24"/>
          <w:szCs w:val="24"/>
        </w:rPr>
        <w:t>El Concejo</w:t>
      </w:r>
      <w:r w:rsidRPr="000F1C84">
        <w:rPr>
          <w:rFonts w:cs="Arial"/>
          <w:sz w:val="24"/>
          <w:szCs w:val="24"/>
        </w:rPr>
        <w:t xml:space="preserve">, en uso de sus facultades legales conferidas por el Código Municipal; ACUERDA: Aprobar el perfil Técnico para el Programa: </w:t>
      </w:r>
      <w:r w:rsidRPr="000F1C84">
        <w:rPr>
          <w:rFonts w:cs="Arial"/>
          <w:b/>
          <w:i/>
          <w:sz w:val="24"/>
          <w:szCs w:val="24"/>
        </w:rPr>
        <w:t>COMPRA DE PAQUETE AGRICOLA, AÑO 2019, MUNICIPIO DE TACUBA, DEPARTAMENTO DE AHUACHAPÁN</w:t>
      </w:r>
      <w:r w:rsidRPr="000F1C84">
        <w:rPr>
          <w:rFonts w:cs="Arial"/>
          <w:sz w:val="24"/>
          <w:szCs w:val="24"/>
        </w:rPr>
        <w:t xml:space="preserve">, por un monto de: </w:t>
      </w:r>
      <w:r w:rsidRPr="000F1C84">
        <w:rPr>
          <w:rFonts w:cs="Arial"/>
          <w:b/>
          <w:i/>
          <w:sz w:val="24"/>
          <w:szCs w:val="24"/>
        </w:rPr>
        <w:t>doscientos diez mil dólares USA ($210,000.00)</w:t>
      </w:r>
      <w:r w:rsidRPr="000F1C84">
        <w:rPr>
          <w:rFonts w:cs="Arial"/>
          <w:sz w:val="24"/>
          <w:szCs w:val="24"/>
        </w:rPr>
        <w:t xml:space="preserve">, el cual consiste en 7,000 quintales de fórmula 16-20-0 química y 7,000 litros de foliar; autorizando al Jefe de UACI, para iniciar el proceso de Licitación Pública para dicho programa, con el objetivo de apoyar a los agricultores de escasos recursos económicos. </w:t>
      </w:r>
      <w:r w:rsidRPr="000F1C84">
        <w:rPr>
          <w:rFonts w:cs="Arial"/>
          <w:b/>
          <w:sz w:val="24"/>
          <w:szCs w:val="24"/>
        </w:rPr>
        <w:t xml:space="preserve">Los Concejales: </w:t>
      </w:r>
      <w:r w:rsidRPr="000F1C84">
        <w:rPr>
          <w:rFonts w:cs="Arial"/>
          <w:b/>
          <w:i/>
          <w:spacing w:val="-2"/>
          <w:sz w:val="24"/>
          <w:szCs w:val="24"/>
          <w:lang w:val="es-MX"/>
        </w:rPr>
        <w:t xml:space="preserve">Joel Ernesto Ramírez Acosta, Rafael Antonio Godoy Aguirre, José Florentín Hernández Ventura, María Guadalupe Rivera Díaz, salvan su voto en ésta resolución, por manifestar que no han estado de acuerdo desde el inicio del proceso de éste proyecto. </w:t>
      </w:r>
      <w:r w:rsidRPr="000F1C84">
        <w:rPr>
          <w:rFonts w:cs="Arial"/>
          <w:sz w:val="24"/>
          <w:szCs w:val="24"/>
        </w:rPr>
        <w:t>Comuníquese.</w:t>
      </w:r>
    </w:p>
    <w:p w:rsidR="0095010A" w:rsidRPr="000F1C84" w:rsidRDefault="0095010A" w:rsidP="003A2664">
      <w:pPr>
        <w:spacing w:after="0" w:line="240" w:lineRule="auto"/>
        <w:jc w:val="both"/>
        <w:rPr>
          <w:rFonts w:cs="Arial"/>
          <w:sz w:val="24"/>
          <w:szCs w:val="24"/>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No.7</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Autorizar al personal del área financiera, para realizar reprogramación presupuestaria, afectando la partida o específico siguientes: </w:t>
      </w:r>
    </w:p>
    <w:tbl>
      <w:tblPr>
        <w:tblStyle w:val="Tablaconcuadrcula"/>
        <w:tblW w:w="0" w:type="auto"/>
        <w:tblInd w:w="108" w:type="dxa"/>
        <w:tblLook w:val="04A0"/>
      </w:tblPr>
      <w:tblGrid>
        <w:gridCol w:w="993"/>
        <w:gridCol w:w="6095"/>
        <w:gridCol w:w="1782"/>
      </w:tblGrid>
      <w:tr w:rsidR="003A2664" w:rsidRPr="000F1C84" w:rsidTr="006C215F">
        <w:tc>
          <w:tcPr>
            <w:tcW w:w="993" w:type="dxa"/>
          </w:tcPr>
          <w:p w:rsidR="003A2664" w:rsidRPr="000F1C84" w:rsidRDefault="003A2664" w:rsidP="006C215F">
            <w:pPr>
              <w:rPr>
                <w:rFonts w:cs="Arial"/>
                <w:sz w:val="24"/>
                <w:szCs w:val="24"/>
              </w:rPr>
            </w:pPr>
            <w:r w:rsidRPr="000F1C84">
              <w:rPr>
                <w:rFonts w:cs="Arial"/>
                <w:sz w:val="24"/>
                <w:szCs w:val="24"/>
              </w:rPr>
              <w:t>61699</w:t>
            </w:r>
          </w:p>
        </w:tc>
        <w:tc>
          <w:tcPr>
            <w:tcW w:w="6095" w:type="dxa"/>
          </w:tcPr>
          <w:p w:rsidR="003A2664" w:rsidRPr="000F1C84" w:rsidRDefault="003A2664" w:rsidP="006C215F">
            <w:pPr>
              <w:rPr>
                <w:rFonts w:cs="Arial"/>
                <w:sz w:val="24"/>
                <w:szCs w:val="24"/>
              </w:rPr>
            </w:pPr>
            <w:r w:rsidRPr="000F1C84">
              <w:rPr>
                <w:rFonts w:cs="Arial"/>
                <w:sz w:val="24"/>
                <w:szCs w:val="24"/>
              </w:rPr>
              <w:t>Obras de Infraestructura diversas</w:t>
            </w:r>
          </w:p>
        </w:tc>
        <w:tc>
          <w:tcPr>
            <w:tcW w:w="1782" w:type="dxa"/>
          </w:tcPr>
          <w:p w:rsidR="003A2664" w:rsidRPr="000F1C84" w:rsidRDefault="003A2664" w:rsidP="006C215F">
            <w:pPr>
              <w:jc w:val="right"/>
              <w:rPr>
                <w:rFonts w:cs="Arial"/>
                <w:sz w:val="24"/>
                <w:szCs w:val="24"/>
              </w:rPr>
            </w:pPr>
            <w:r w:rsidRPr="000F1C84">
              <w:rPr>
                <w:rFonts w:cs="Arial"/>
                <w:sz w:val="24"/>
                <w:szCs w:val="24"/>
              </w:rPr>
              <w:t>$ 2,000.00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t>Para asignarle fondos a los específicos, para la creación de los proyectos siguientes:</w:t>
      </w:r>
    </w:p>
    <w:tbl>
      <w:tblPr>
        <w:tblStyle w:val="Tablaconcuadrcula"/>
        <w:tblW w:w="0" w:type="auto"/>
        <w:tblInd w:w="108" w:type="dxa"/>
        <w:tblLook w:val="04A0"/>
      </w:tblPr>
      <w:tblGrid>
        <w:gridCol w:w="7088"/>
        <w:gridCol w:w="1782"/>
      </w:tblGrid>
      <w:tr w:rsidR="003A2664" w:rsidRPr="000F1C84" w:rsidTr="006C215F">
        <w:tc>
          <w:tcPr>
            <w:tcW w:w="7088" w:type="dxa"/>
          </w:tcPr>
          <w:p w:rsidR="003A2664" w:rsidRPr="000F1C84" w:rsidRDefault="003A2664" w:rsidP="006C215F">
            <w:pPr>
              <w:jc w:val="both"/>
              <w:rPr>
                <w:rFonts w:cs="Arial"/>
                <w:sz w:val="24"/>
                <w:szCs w:val="24"/>
              </w:rPr>
            </w:pPr>
            <w:r w:rsidRPr="000F1C84">
              <w:rPr>
                <w:rFonts w:cs="Arial"/>
                <w:sz w:val="24"/>
                <w:szCs w:val="24"/>
              </w:rPr>
              <w:t xml:space="preserve">Construcción de la división de dos aulas de </w:t>
            </w:r>
            <w:proofErr w:type="spellStart"/>
            <w:r w:rsidRPr="000F1C84">
              <w:rPr>
                <w:rFonts w:cs="Arial"/>
                <w:sz w:val="24"/>
                <w:szCs w:val="24"/>
              </w:rPr>
              <w:t>parvularia</w:t>
            </w:r>
            <w:proofErr w:type="spellEnd"/>
            <w:r w:rsidRPr="000F1C84">
              <w:rPr>
                <w:rFonts w:cs="Arial"/>
                <w:sz w:val="24"/>
                <w:szCs w:val="24"/>
              </w:rPr>
              <w:t>, en el Complejo Educativo José Martí</w:t>
            </w:r>
          </w:p>
        </w:tc>
        <w:tc>
          <w:tcPr>
            <w:tcW w:w="1782" w:type="dxa"/>
          </w:tcPr>
          <w:p w:rsidR="003A2664" w:rsidRPr="000F1C84" w:rsidRDefault="003A2664" w:rsidP="006C215F">
            <w:pPr>
              <w:jc w:val="right"/>
              <w:rPr>
                <w:rFonts w:cs="Arial"/>
                <w:sz w:val="24"/>
                <w:szCs w:val="24"/>
              </w:rPr>
            </w:pPr>
            <w:r w:rsidRPr="000F1C84">
              <w:rPr>
                <w:rFonts w:cs="Arial"/>
                <w:sz w:val="24"/>
                <w:szCs w:val="24"/>
              </w:rPr>
              <w:t>$1,000.00</w:t>
            </w:r>
          </w:p>
        </w:tc>
      </w:tr>
      <w:tr w:rsidR="003A2664" w:rsidRPr="000F1C84" w:rsidTr="006C215F">
        <w:tc>
          <w:tcPr>
            <w:tcW w:w="7088" w:type="dxa"/>
          </w:tcPr>
          <w:p w:rsidR="003A2664" w:rsidRPr="000F1C84" w:rsidRDefault="003A2664" w:rsidP="006C215F">
            <w:pPr>
              <w:jc w:val="both"/>
              <w:rPr>
                <w:rFonts w:cs="Arial"/>
                <w:sz w:val="24"/>
                <w:szCs w:val="24"/>
              </w:rPr>
            </w:pPr>
            <w:r w:rsidRPr="000F1C84">
              <w:rPr>
                <w:rFonts w:cs="Arial"/>
                <w:sz w:val="24"/>
                <w:szCs w:val="24"/>
              </w:rPr>
              <w:t>Construcción de muro de retención que divide la cancha y el parque en Colonia San Francisco, FONAVIPO, se hace constar que se modifica el nombre de éste proyecto</w:t>
            </w:r>
          </w:p>
        </w:tc>
        <w:tc>
          <w:tcPr>
            <w:tcW w:w="1782" w:type="dxa"/>
          </w:tcPr>
          <w:p w:rsidR="003A2664" w:rsidRPr="000F1C84" w:rsidRDefault="003A2664" w:rsidP="006C215F">
            <w:pPr>
              <w:jc w:val="right"/>
              <w:rPr>
                <w:rFonts w:cs="Arial"/>
                <w:sz w:val="24"/>
                <w:szCs w:val="24"/>
              </w:rPr>
            </w:pPr>
            <w:r w:rsidRPr="000F1C84">
              <w:rPr>
                <w:rFonts w:cs="Arial"/>
                <w:sz w:val="24"/>
                <w:szCs w:val="24"/>
              </w:rPr>
              <w:t>$1,000.00</w:t>
            </w:r>
          </w:p>
        </w:tc>
      </w:tr>
    </w:tbl>
    <w:p w:rsidR="003A2664" w:rsidRDefault="003A2664" w:rsidP="003A2664">
      <w:pPr>
        <w:spacing w:after="0" w:line="240" w:lineRule="auto"/>
        <w:jc w:val="both"/>
        <w:rPr>
          <w:rFonts w:cs="Arial"/>
          <w:sz w:val="24"/>
          <w:szCs w:val="24"/>
        </w:rPr>
      </w:pPr>
      <w:r w:rsidRPr="000F1C84">
        <w:rPr>
          <w:rFonts w:cs="Arial"/>
          <w:sz w:val="24"/>
          <w:szCs w:val="24"/>
        </w:rPr>
        <w:t>Los cuales se realizarán con financiamiento de los fondos FODES-2019. Comuníquese.</w:t>
      </w:r>
    </w:p>
    <w:p w:rsidR="009F2B06" w:rsidRPr="000F1C84" w:rsidRDefault="009F2B06" w:rsidP="003A2664">
      <w:pPr>
        <w:spacing w:after="0" w:line="240" w:lineRule="auto"/>
        <w:jc w:val="both"/>
        <w:rPr>
          <w:rFonts w:cs="Arial"/>
          <w:sz w:val="24"/>
          <w:szCs w:val="24"/>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No.8</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Autorizar al personal del área financiera, para realizar reprogramación presupuestaria, afectando la partida o específico siguientes: </w:t>
      </w:r>
    </w:p>
    <w:tbl>
      <w:tblPr>
        <w:tblStyle w:val="Tablaconcuadrcula"/>
        <w:tblW w:w="0" w:type="auto"/>
        <w:tblInd w:w="108" w:type="dxa"/>
        <w:tblLook w:val="04A0"/>
      </w:tblPr>
      <w:tblGrid>
        <w:gridCol w:w="993"/>
        <w:gridCol w:w="6095"/>
        <w:gridCol w:w="1782"/>
      </w:tblGrid>
      <w:tr w:rsidR="003A2664" w:rsidRPr="000F1C84" w:rsidTr="006C215F">
        <w:tc>
          <w:tcPr>
            <w:tcW w:w="993" w:type="dxa"/>
          </w:tcPr>
          <w:p w:rsidR="003A2664" w:rsidRPr="000F1C84" w:rsidRDefault="003A2664" w:rsidP="006C215F">
            <w:pPr>
              <w:rPr>
                <w:rFonts w:cs="Arial"/>
                <w:sz w:val="24"/>
                <w:szCs w:val="24"/>
              </w:rPr>
            </w:pPr>
            <w:r w:rsidRPr="000F1C84">
              <w:rPr>
                <w:rFonts w:cs="Arial"/>
                <w:sz w:val="24"/>
                <w:szCs w:val="24"/>
              </w:rPr>
              <w:t>61699</w:t>
            </w:r>
          </w:p>
        </w:tc>
        <w:tc>
          <w:tcPr>
            <w:tcW w:w="6095" w:type="dxa"/>
          </w:tcPr>
          <w:p w:rsidR="003A2664" w:rsidRPr="000F1C84" w:rsidRDefault="003A2664" w:rsidP="006C215F">
            <w:pPr>
              <w:rPr>
                <w:rFonts w:cs="Arial"/>
                <w:sz w:val="24"/>
                <w:szCs w:val="24"/>
              </w:rPr>
            </w:pPr>
            <w:r w:rsidRPr="000F1C84">
              <w:rPr>
                <w:rFonts w:cs="Arial"/>
                <w:sz w:val="24"/>
                <w:szCs w:val="24"/>
              </w:rPr>
              <w:t>Obras de Infraestructura diversas</w:t>
            </w:r>
          </w:p>
        </w:tc>
        <w:tc>
          <w:tcPr>
            <w:tcW w:w="1782" w:type="dxa"/>
          </w:tcPr>
          <w:p w:rsidR="003A2664" w:rsidRPr="000F1C84" w:rsidRDefault="003A2664" w:rsidP="006C215F">
            <w:pPr>
              <w:jc w:val="right"/>
              <w:rPr>
                <w:rFonts w:cs="Arial"/>
                <w:sz w:val="24"/>
                <w:szCs w:val="24"/>
              </w:rPr>
            </w:pPr>
            <w:r w:rsidRPr="000F1C84">
              <w:rPr>
                <w:rFonts w:cs="Arial"/>
                <w:sz w:val="24"/>
                <w:szCs w:val="24"/>
              </w:rPr>
              <w:t>$ 1,600.00</w:t>
            </w:r>
          </w:p>
        </w:tc>
      </w:tr>
    </w:tbl>
    <w:p w:rsidR="003A2664" w:rsidRPr="000F1C84" w:rsidRDefault="003A2664" w:rsidP="003A2664">
      <w:pPr>
        <w:spacing w:after="0" w:line="240" w:lineRule="auto"/>
        <w:jc w:val="both"/>
        <w:rPr>
          <w:rFonts w:cs="Arial"/>
          <w:sz w:val="24"/>
          <w:szCs w:val="24"/>
        </w:rPr>
      </w:pPr>
      <w:r w:rsidRPr="000F1C84">
        <w:rPr>
          <w:rFonts w:cs="Arial"/>
          <w:sz w:val="24"/>
          <w:szCs w:val="24"/>
        </w:rPr>
        <w:lastRenderedPageBreak/>
        <w:t>Para asignarle fondos a los específicos, para la creación del proyecto siguiente:</w:t>
      </w:r>
    </w:p>
    <w:tbl>
      <w:tblPr>
        <w:tblStyle w:val="Tablaconcuadrcula"/>
        <w:tblW w:w="0" w:type="auto"/>
        <w:tblInd w:w="108" w:type="dxa"/>
        <w:tblLook w:val="04A0"/>
      </w:tblPr>
      <w:tblGrid>
        <w:gridCol w:w="7088"/>
        <w:gridCol w:w="1782"/>
      </w:tblGrid>
      <w:tr w:rsidR="003A2664" w:rsidRPr="000F1C84" w:rsidTr="006C215F">
        <w:tc>
          <w:tcPr>
            <w:tcW w:w="7088" w:type="dxa"/>
          </w:tcPr>
          <w:p w:rsidR="003A2664" w:rsidRPr="000F1C84" w:rsidRDefault="003A2664" w:rsidP="006C215F">
            <w:pPr>
              <w:jc w:val="both"/>
              <w:rPr>
                <w:rFonts w:cs="Arial"/>
                <w:sz w:val="24"/>
                <w:szCs w:val="24"/>
              </w:rPr>
            </w:pPr>
            <w:r w:rsidRPr="000F1C84">
              <w:rPr>
                <w:rFonts w:cs="Arial"/>
                <w:sz w:val="24"/>
                <w:szCs w:val="24"/>
              </w:rPr>
              <w:t>Construcción de portal frente a Casa Comunal de la Alcaldía Municipal</w:t>
            </w:r>
          </w:p>
        </w:tc>
        <w:tc>
          <w:tcPr>
            <w:tcW w:w="1782" w:type="dxa"/>
          </w:tcPr>
          <w:p w:rsidR="003A2664" w:rsidRPr="000F1C84" w:rsidRDefault="003A2664" w:rsidP="006C215F">
            <w:pPr>
              <w:jc w:val="right"/>
              <w:rPr>
                <w:rFonts w:cs="Arial"/>
                <w:sz w:val="24"/>
                <w:szCs w:val="24"/>
              </w:rPr>
            </w:pPr>
            <w:r w:rsidRPr="000F1C84">
              <w:rPr>
                <w:rFonts w:cs="Arial"/>
                <w:sz w:val="24"/>
                <w:szCs w:val="24"/>
              </w:rPr>
              <w:t>$1,600.00</w:t>
            </w:r>
          </w:p>
        </w:tc>
      </w:tr>
    </w:tbl>
    <w:p w:rsidR="003A2664" w:rsidRDefault="003A2664" w:rsidP="003A2664">
      <w:pPr>
        <w:spacing w:after="0" w:line="240" w:lineRule="auto"/>
        <w:jc w:val="both"/>
        <w:rPr>
          <w:rFonts w:cs="Arial"/>
          <w:sz w:val="24"/>
          <w:szCs w:val="24"/>
        </w:rPr>
      </w:pPr>
      <w:r w:rsidRPr="000F1C84">
        <w:rPr>
          <w:rFonts w:cs="Arial"/>
          <w:sz w:val="24"/>
          <w:szCs w:val="24"/>
        </w:rPr>
        <w:t>Los cuales se realizarán con financiamiento de los fondos FODES-2019. Comuníquese.</w:t>
      </w:r>
    </w:p>
    <w:p w:rsidR="009F2B06" w:rsidRPr="000F1C84" w:rsidRDefault="009F2B06" w:rsidP="003A2664">
      <w:pPr>
        <w:spacing w:after="0" w:line="240" w:lineRule="auto"/>
        <w:jc w:val="both"/>
        <w:rPr>
          <w:rFonts w:cs="Arial"/>
          <w:sz w:val="24"/>
          <w:szCs w:val="24"/>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No.9</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Priorizar el proyecto: </w:t>
      </w:r>
      <w:r w:rsidRPr="000F1C84">
        <w:rPr>
          <w:rFonts w:cs="Arial"/>
          <w:b/>
          <w:i/>
          <w:sz w:val="24"/>
          <w:szCs w:val="24"/>
        </w:rPr>
        <w:t>Construcción de portal frente a Casa Comunal de la Alcaldía Municipal</w:t>
      </w:r>
      <w:r w:rsidRPr="000F1C84">
        <w:rPr>
          <w:rFonts w:cs="Arial"/>
          <w:sz w:val="24"/>
          <w:szCs w:val="24"/>
        </w:rPr>
        <w:t>, con el objetivo de proteger del sol y lluvia a los usuarios de la edificación, al mismo tiempo se aprueba el perfil técnico para el referido proyecto, que se ejecutará por administración de los fondos FODES-2019. Comuníquese.</w:t>
      </w: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No.10</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Aprobar la compra de los siguientes artículos informáticos:</w:t>
      </w:r>
    </w:p>
    <w:tbl>
      <w:tblPr>
        <w:tblStyle w:val="Tablaconcuadrcula"/>
        <w:tblW w:w="0" w:type="auto"/>
        <w:tblInd w:w="108" w:type="dxa"/>
        <w:tblLook w:val="04A0"/>
      </w:tblPr>
      <w:tblGrid>
        <w:gridCol w:w="4381"/>
        <w:gridCol w:w="4489"/>
      </w:tblGrid>
      <w:tr w:rsidR="003A2664" w:rsidRPr="000F1C84" w:rsidTr="006C215F">
        <w:tc>
          <w:tcPr>
            <w:tcW w:w="4381" w:type="dxa"/>
          </w:tcPr>
          <w:p w:rsidR="003A2664" w:rsidRPr="000F1C84" w:rsidRDefault="003A2664" w:rsidP="006C215F">
            <w:pPr>
              <w:jc w:val="both"/>
              <w:rPr>
                <w:rFonts w:cs="Arial"/>
                <w:sz w:val="24"/>
                <w:szCs w:val="24"/>
              </w:rPr>
            </w:pPr>
            <w:r w:rsidRPr="000F1C84">
              <w:rPr>
                <w:rFonts w:cs="Arial"/>
                <w:sz w:val="24"/>
                <w:szCs w:val="24"/>
              </w:rPr>
              <w:t>2 juegos de teclado y mouse</w:t>
            </w:r>
          </w:p>
        </w:tc>
        <w:tc>
          <w:tcPr>
            <w:tcW w:w="4489" w:type="dxa"/>
          </w:tcPr>
          <w:p w:rsidR="003A2664" w:rsidRPr="000F1C84" w:rsidRDefault="003A2664" w:rsidP="006C215F">
            <w:pPr>
              <w:jc w:val="both"/>
              <w:rPr>
                <w:rFonts w:cs="Arial"/>
                <w:sz w:val="24"/>
                <w:szCs w:val="24"/>
              </w:rPr>
            </w:pPr>
            <w:r w:rsidRPr="000F1C84">
              <w:rPr>
                <w:rFonts w:cs="Arial"/>
                <w:sz w:val="24"/>
                <w:szCs w:val="24"/>
              </w:rPr>
              <w:t>1 para contabilidad</w:t>
            </w:r>
          </w:p>
          <w:p w:rsidR="003A2664" w:rsidRPr="000F1C84" w:rsidRDefault="003A2664" w:rsidP="006C215F">
            <w:pPr>
              <w:jc w:val="both"/>
              <w:rPr>
                <w:rFonts w:cs="Arial"/>
                <w:sz w:val="24"/>
                <w:szCs w:val="24"/>
              </w:rPr>
            </w:pPr>
            <w:r w:rsidRPr="000F1C84">
              <w:rPr>
                <w:rFonts w:cs="Arial"/>
                <w:sz w:val="24"/>
                <w:szCs w:val="24"/>
              </w:rPr>
              <w:t>1 para cuentas corrientes</w:t>
            </w:r>
          </w:p>
        </w:tc>
      </w:tr>
      <w:tr w:rsidR="003A2664" w:rsidRPr="000F1C84" w:rsidTr="006C215F">
        <w:tc>
          <w:tcPr>
            <w:tcW w:w="4381" w:type="dxa"/>
          </w:tcPr>
          <w:p w:rsidR="003A2664" w:rsidRPr="000F1C84" w:rsidRDefault="003A2664" w:rsidP="006C215F">
            <w:pPr>
              <w:jc w:val="both"/>
              <w:rPr>
                <w:rFonts w:cs="Arial"/>
                <w:sz w:val="24"/>
                <w:szCs w:val="24"/>
              </w:rPr>
            </w:pPr>
            <w:r w:rsidRPr="000F1C84">
              <w:rPr>
                <w:rFonts w:cs="Arial"/>
                <w:sz w:val="24"/>
                <w:szCs w:val="24"/>
              </w:rPr>
              <w:t>2 impresoras</w:t>
            </w:r>
          </w:p>
        </w:tc>
        <w:tc>
          <w:tcPr>
            <w:tcW w:w="4489" w:type="dxa"/>
          </w:tcPr>
          <w:p w:rsidR="003A2664" w:rsidRPr="000F1C84" w:rsidRDefault="003A2664" w:rsidP="006C215F">
            <w:pPr>
              <w:jc w:val="both"/>
              <w:rPr>
                <w:rFonts w:cs="Arial"/>
                <w:sz w:val="24"/>
                <w:szCs w:val="24"/>
              </w:rPr>
            </w:pPr>
            <w:r w:rsidRPr="000F1C84">
              <w:rPr>
                <w:rFonts w:cs="Arial"/>
                <w:sz w:val="24"/>
                <w:szCs w:val="24"/>
              </w:rPr>
              <w:t>1 para UACI</w:t>
            </w:r>
          </w:p>
          <w:p w:rsidR="003A2664" w:rsidRPr="000F1C84" w:rsidRDefault="003A2664" w:rsidP="006C215F">
            <w:pPr>
              <w:jc w:val="both"/>
              <w:rPr>
                <w:rFonts w:cs="Arial"/>
                <w:sz w:val="24"/>
                <w:szCs w:val="24"/>
              </w:rPr>
            </w:pPr>
            <w:r w:rsidRPr="000F1C84">
              <w:rPr>
                <w:rFonts w:cs="Arial"/>
                <w:sz w:val="24"/>
                <w:szCs w:val="24"/>
              </w:rPr>
              <w:t>1 Alcalde</w:t>
            </w:r>
          </w:p>
        </w:tc>
      </w:tr>
      <w:tr w:rsidR="003A2664" w:rsidRPr="000F1C84" w:rsidTr="006C215F">
        <w:tc>
          <w:tcPr>
            <w:tcW w:w="4381" w:type="dxa"/>
          </w:tcPr>
          <w:p w:rsidR="003A2664" w:rsidRPr="000F1C84" w:rsidRDefault="003A2664" w:rsidP="006C215F">
            <w:pPr>
              <w:jc w:val="both"/>
              <w:rPr>
                <w:rFonts w:cs="Arial"/>
                <w:sz w:val="24"/>
                <w:szCs w:val="24"/>
              </w:rPr>
            </w:pPr>
            <w:r w:rsidRPr="000F1C84">
              <w:rPr>
                <w:rFonts w:cs="Arial"/>
                <w:sz w:val="24"/>
                <w:szCs w:val="24"/>
              </w:rPr>
              <w:t>2 UPS</w:t>
            </w:r>
          </w:p>
        </w:tc>
        <w:tc>
          <w:tcPr>
            <w:tcW w:w="4489" w:type="dxa"/>
          </w:tcPr>
          <w:p w:rsidR="003A2664" w:rsidRPr="000F1C84" w:rsidRDefault="003A2664" w:rsidP="006C215F">
            <w:pPr>
              <w:jc w:val="both"/>
              <w:rPr>
                <w:rFonts w:cs="Arial"/>
                <w:sz w:val="24"/>
                <w:szCs w:val="24"/>
              </w:rPr>
            </w:pPr>
            <w:r w:rsidRPr="000F1C84">
              <w:rPr>
                <w:rFonts w:cs="Arial"/>
                <w:sz w:val="24"/>
                <w:szCs w:val="24"/>
              </w:rPr>
              <w:t>1 contabilidad</w:t>
            </w:r>
          </w:p>
          <w:p w:rsidR="003A2664" w:rsidRPr="000F1C84" w:rsidRDefault="003A2664" w:rsidP="006C215F">
            <w:pPr>
              <w:jc w:val="both"/>
              <w:rPr>
                <w:rFonts w:cs="Arial"/>
                <w:sz w:val="24"/>
                <w:szCs w:val="24"/>
              </w:rPr>
            </w:pPr>
            <w:r w:rsidRPr="000F1C84">
              <w:rPr>
                <w:rFonts w:cs="Arial"/>
                <w:sz w:val="24"/>
                <w:szCs w:val="24"/>
              </w:rPr>
              <w:t>1 Registro Familiar</w:t>
            </w:r>
          </w:p>
        </w:tc>
      </w:tr>
      <w:tr w:rsidR="003A2664" w:rsidRPr="000F1C84" w:rsidTr="006C215F">
        <w:tc>
          <w:tcPr>
            <w:tcW w:w="8870" w:type="dxa"/>
            <w:gridSpan w:val="2"/>
          </w:tcPr>
          <w:p w:rsidR="003A2664" w:rsidRPr="000F1C84" w:rsidRDefault="003A2664" w:rsidP="006C215F">
            <w:pPr>
              <w:jc w:val="both"/>
              <w:rPr>
                <w:rFonts w:cs="Arial"/>
                <w:sz w:val="24"/>
                <w:szCs w:val="24"/>
              </w:rPr>
            </w:pPr>
            <w:r w:rsidRPr="000F1C84">
              <w:rPr>
                <w:rFonts w:cs="Arial"/>
                <w:sz w:val="24"/>
                <w:szCs w:val="24"/>
              </w:rPr>
              <w:t>1 caja de cable</w:t>
            </w:r>
          </w:p>
        </w:tc>
      </w:tr>
    </w:tbl>
    <w:p w:rsidR="003A2664" w:rsidRDefault="003A2664" w:rsidP="003A2664">
      <w:pPr>
        <w:spacing w:after="0" w:line="240" w:lineRule="auto"/>
        <w:jc w:val="both"/>
        <w:rPr>
          <w:rFonts w:cs="Arial"/>
          <w:sz w:val="24"/>
          <w:szCs w:val="24"/>
        </w:rPr>
      </w:pPr>
      <w:r w:rsidRPr="000F1C84">
        <w:rPr>
          <w:rFonts w:cs="Arial"/>
          <w:sz w:val="24"/>
          <w:szCs w:val="24"/>
        </w:rPr>
        <w:t xml:space="preserve">A la Empresa Digital </w:t>
      </w:r>
      <w:proofErr w:type="spellStart"/>
      <w:r w:rsidRPr="000F1C84">
        <w:rPr>
          <w:rFonts w:cs="Arial"/>
          <w:sz w:val="24"/>
          <w:szCs w:val="24"/>
        </w:rPr>
        <w:t>Solution</w:t>
      </w:r>
      <w:proofErr w:type="spellEnd"/>
      <w:r w:rsidRPr="000F1C84">
        <w:rPr>
          <w:rFonts w:cs="Arial"/>
          <w:sz w:val="24"/>
          <w:szCs w:val="24"/>
        </w:rPr>
        <w:t>, por lo que se autoriza realizar el respectivo proceso de compra. Comuníquese.</w:t>
      </w:r>
    </w:p>
    <w:p w:rsidR="009F2B06" w:rsidRPr="000F1C84" w:rsidRDefault="009F2B06" w:rsidP="003A2664">
      <w:pPr>
        <w:spacing w:after="0" w:line="240" w:lineRule="auto"/>
        <w:jc w:val="both"/>
        <w:rPr>
          <w:rFonts w:cs="Arial"/>
          <w:sz w:val="24"/>
          <w:szCs w:val="24"/>
        </w:rPr>
      </w:pPr>
    </w:p>
    <w:p w:rsidR="003A2664" w:rsidRDefault="003A2664" w:rsidP="003A2664">
      <w:pPr>
        <w:spacing w:after="0" w:line="240" w:lineRule="auto"/>
        <w:jc w:val="both"/>
        <w:rPr>
          <w:rFonts w:cs="Arial"/>
          <w:sz w:val="24"/>
          <w:szCs w:val="24"/>
        </w:rPr>
      </w:pPr>
      <w:r w:rsidRPr="000F1C84">
        <w:rPr>
          <w:rFonts w:cs="Arial"/>
          <w:b/>
          <w:bCs/>
          <w:sz w:val="24"/>
          <w:szCs w:val="24"/>
          <w:u w:val="single"/>
        </w:rPr>
        <w:t>ACUERDO No.11</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Adjudicar a IMPORTADORA RAMIREZ, S.A. DE C.V., de dos llantas por </w:t>
      </w:r>
      <w:r w:rsidRPr="000F1C84">
        <w:rPr>
          <w:rFonts w:cs="Arial"/>
          <w:i/>
          <w:sz w:val="24"/>
          <w:szCs w:val="24"/>
          <w:u w:val="single"/>
        </w:rPr>
        <w:t>$299.20</w:t>
      </w:r>
      <w:r w:rsidRPr="000F1C84">
        <w:rPr>
          <w:rFonts w:cs="Arial"/>
          <w:sz w:val="24"/>
          <w:szCs w:val="24"/>
        </w:rPr>
        <w:t xml:space="preserve">, y a VIDRIOS LEMUS de José Alfredo Lemus Garza, polarizado parabrisas por </w:t>
      </w:r>
      <w:r w:rsidRPr="000F1C84">
        <w:rPr>
          <w:rFonts w:cs="Arial"/>
          <w:i/>
          <w:sz w:val="24"/>
          <w:szCs w:val="24"/>
          <w:u w:val="single"/>
        </w:rPr>
        <w:t>$78.00</w:t>
      </w:r>
      <w:r w:rsidRPr="000F1C84">
        <w:rPr>
          <w:rFonts w:cs="Arial"/>
          <w:i/>
          <w:sz w:val="24"/>
          <w:szCs w:val="24"/>
        </w:rPr>
        <w:t xml:space="preserve">, </w:t>
      </w:r>
      <w:r w:rsidRPr="000F1C84">
        <w:rPr>
          <w:rFonts w:cs="Arial"/>
          <w:sz w:val="24"/>
          <w:szCs w:val="24"/>
        </w:rPr>
        <w:t>todo para el vehículo Municipal placa N4956, autorizando al mismo tiempo al Señor Tesorero Municipal, para que pague facturas por la cantidad antes mencionada. Comuníquese.</w:t>
      </w:r>
    </w:p>
    <w:p w:rsidR="009F2B06" w:rsidRPr="000F1C84" w:rsidRDefault="009F2B06" w:rsidP="003A2664">
      <w:pPr>
        <w:spacing w:after="0" w:line="240" w:lineRule="auto"/>
        <w:jc w:val="both"/>
        <w:rPr>
          <w:rFonts w:cs="Arial"/>
          <w:sz w:val="24"/>
          <w:szCs w:val="24"/>
        </w:rPr>
      </w:pPr>
    </w:p>
    <w:p w:rsidR="003A2664" w:rsidRDefault="003A2664" w:rsidP="003A2664">
      <w:pPr>
        <w:spacing w:after="0" w:line="240" w:lineRule="auto"/>
        <w:jc w:val="both"/>
        <w:rPr>
          <w:rFonts w:cs="Arial"/>
          <w:sz w:val="24"/>
          <w:szCs w:val="24"/>
          <w:lang w:eastAsia="en-US"/>
        </w:rPr>
      </w:pPr>
      <w:r w:rsidRPr="000F1C84">
        <w:rPr>
          <w:rFonts w:cs="Arial"/>
          <w:b/>
          <w:bCs/>
          <w:sz w:val="24"/>
          <w:szCs w:val="24"/>
          <w:u w:val="single"/>
        </w:rPr>
        <w:t>ACUERDO No.12</w:t>
      </w:r>
      <w:r w:rsidRPr="000F1C84">
        <w:rPr>
          <w:rFonts w:cs="Arial"/>
          <w:b/>
          <w:sz w:val="24"/>
          <w:szCs w:val="24"/>
          <w:u w:val="single"/>
        </w:rPr>
        <w:t>.</w:t>
      </w:r>
      <w:r w:rsidRPr="000F1C84">
        <w:rPr>
          <w:rFonts w:cs="Arial"/>
          <w:sz w:val="24"/>
          <w:szCs w:val="24"/>
        </w:rPr>
        <w:t xml:space="preserve"> El Concejo </w:t>
      </w:r>
      <w:r w:rsidRPr="000F1C84">
        <w:rPr>
          <w:rFonts w:cs="Arial"/>
          <w:sz w:val="24"/>
          <w:szCs w:val="24"/>
          <w:lang w:eastAsia="en-US"/>
        </w:rPr>
        <w:t xml:space="preserve">Municipal en uso de las facultades legales que le confiere el Código Municipal y tomando en consideración lo establecido en la Ley de Adquisiciones y Contrataciones  de la Administración Pública LACAP, y considerando que a partir del primero de abril la plaza de Jefe de la UACI queda vacante ACUERDA:  Contratar al señor: MARCO TULIO PADILLA, Licenciado en Contaduría Pública, Residente del Municipio de Ahuachapán, como Jefe de la UACI a partir del 1 de abril al 30 de Junio del corriente año,  tomando en consideración que cumple con los requisitos establecidos en la Ley de Adquisiciones y Contrataciones de la Administración  Pública, quien devengará un salario mensual de $907.20, consignado en el presupuesto municipal vigente y deberá cumplir con los horarios ya establecidos y las normativas vigentes. Comuníquese. </w:t>
      </w:r>
    </w:p>
    <w:p w:rsidR="009F2B06" w:rsidRPr="000F1C84" w:rsidRDefault="009F2B06" w:rsidP="003A2664">
      <w:pPr>
        <w:spacing w:after="0" w:line="240" w:lineRule="auto"/>
        <w:jc w:val="both"/>
        <w:rPr>
          <w:rFonts w:cs="Arial"/>
          <w:sz w:val="24"/>
          <w:szCs w:val="24"/>
          <w:lang w:eastAsia="en-US"/>
        </w:rPr>
      </w:pPr>
    </w:p>
    <w:p w:rsidR="003A2664" w:rsidRPr="000F1C84" w:rsidRDefault="003A2664" w:rsidP="003A2664">
      <w:pPr>
        <w:spacing w:after="0" w:line="240" w:lineRule="auto"/>
        <w:jc w:val="both"/>
        <w:rPr>
          <w:rFonts w:cs="Arial"/>
          <w:sz w:val="24"/>
          <w:szCs w:val="24"/>
        </w:rPr>
      </w:pPr>
      <w:r w:rsidRPr="000F1C84">
        <w:rPr>
          <w:rFonts w:cs="Arial"/>
          <w:b/>
          <w:bCs/>
          <w:sz w:val="24"/>
          <w:szCs w:val="24"/>
          <w:u w:val="single"/>
        </w:rPr>
        <w:t>ACUERDO No.13</w:t>
      </w:r>
      <w:r w:rsidRPr="000F1C84">
        <w:rPr>
          <w:rFonts w:cs="Arial"/>
          <w:b/>
          <w:sz w:val="24"/>
          <w:szCs w:val="24"/>
          <w:u w:val="single"/>
        </w:rPr>
        <w:t>.</w:t>
      </w:r>
      <w:r w:rsidRPr="000F1C84">
        <w:rPr>
          <w:rFonts w:cs="Arial"/>
          <w:sz w:val="24"/>
          <w:szCs w:val="24"/>
        </w:rPr>
        <w:t xml:space="preserve"> El Concejo en uso de sus facultades legales conferidas por el Código Municipal; ACUERDA: Adjudicar a DORSA S.A. DE C.V., la compra de aceite, zapata y reparación de llanta por </w:t>
      </w:r>
      <w:r w:rsidRPr="000F1C84">
        <w:rPr>
          <w:rFonts w:cs="Arial"/>
          <w:i/>
          <w:sz w:val="24"/>
          <w:szCs w:val="24"/>
          <w:u w:val="single"/>
        </w:rPr>
        <w:t>$30.39</w:t>
      </w:r>
      <w:r w:rsidRPr="000F1C84">
        <w:rPr>
          <w:rFonts w:cs="Arial"/>
          <w:sz w:val="24"/>
          <w:szCs w:val="24"/>
        </w:rPr>
        <w:t xml:space="preserve">, silicón, grasa y aceites, por </w:t>
      </w:r>
      <w:r w:rsidRPr="000F1C84">
        <w:rPr>
          <w:rFonts w:cs="Arial"/>
          <w:i/>
          <w:sz w:val="24"/>
          <w:szCs w:val="24"/>
          <w:u w:val="single"/>
        </w:rPr>
        <w:t>$105.28</w:t>
      </w:r>
      <w:r w:rsidRPr="000F1C84">
        <w:rPr>
          <w:rFonts w:cs="Arial"/>
          <w:i/>
          <w:sz w:val="24"/>
          <w:szCs w:val="24"/>
        </w:rPr>
        <w:t xml:space="preserve">, </w:t>
      </w:r>
      <w:r w:rsidRPr="000F1C84">
        <w:rPr>
          <w:rFonts w:cs="Arial"/>
          <w:sz w:val="24"/>
          <w:szCs w:val="24"/>
        </w:rPr>
        <w:t xml:space="preserve">zapata y reparación de llanta por </w:t>
      </w:r>
      <w:r w:rsidRPr="000F1C84">
        <w:rPr>
          <w:rFonts w:cs="Arial"/>
          <w:i/>
          <w:sz w:val="24"/>
          <w:szCs w:val="24"/>
          <w:u w:val="single"/>
        </w:rPr>
        <w:t>$4.76</w:t>
      </w:r>
      <w:r w:rsidRPr="000F1C84">
        <w:rPr>
          <w:rFonts w:cs="Arial"/>
          <w:sz w:val="24"/>
          <w:szCs w:val="24"/>
        </w:rPr>
        <w:t xml:space="preserve">, sellos de enfriados, aceites y silicón por </w:t>
      </w:r>
      <w:r w:rsidRPr="000F1C84">
        <w:rPr>
          <w:rFonts w:cs="Arial"/>
          <w:i/>
          <w:sz w:val="24"/>
          <w:szCs w:val="24"/>
          <w:u w:val="single"/>
        </w:rPr>
        <w:t>$335.79</w:t>
      </w:r>
      <w:r w:rsidRPr="000F1C84">
        <w:rPr>
          <w:rFonts w:cs="Arial"/>
          <w:sz w:val="24"/>
          <w:szCs w:val="24"/>
        </w:rPr>
        <w:t xml:space="preserve">; para el camión de </w:t>
      </w:r>
      <w:r w:rsidRPr="000F1C84">
        <w:rPr>
          <w:rFonts w:cs="Arial"/>
          <w:sz w:val="24"/>
          <w:szCs w:val="24"/>
        </w:rPr>
        <w:lastRenderedPageBreak/>
        <w:t xml:space="preserve">volteo placa N2593, total </w:t>
      </w:r>
      <w:r w:rsidRPr="000F1C84">
        <w:rPr>
          <w:rFonts w:cs="Arial"/>
          <w:b/>
          <w:i/>
          <w:sz w:val="24"/>
          <w:szCs w:val="24"/>
          <w:u w:val="single"/>
        </w:rPr>
        <w:t>$476.22</w:t>
      </w:r>
      <w:r w:rsidRPr="000F1C84">
        <w:rPr>
          <w:rFonts w:cs="Arial"/>
          <w:sz w:val="24"/>
          <w:szCs w:val="24"/>
        </w:rPr>
        <w:t>, autorizando al mismo tiempo al Señor Tesorero Municipal, para que pague facturas por la cantidad antes mencionada. Comuníquese.</w:t>
      </w:r>
    </w:p>
    <w:p w:rsidR="003A2664" w:rsidRPr="000F1C84" w:rsidRDefault="003A2664" w:rsidP="003A2664">
      <w:pPr>
        <w:spacing w:after="0" w:line="240" w:lineRule="auto"/>
        <w:jc w:val="both"/>
        <w:rPr>
          <w:rFonts w:cs="Arial"/>
          <w:spacing w:val="-2"/>
          <w:sz w:val="24"/>
          <w:szCs w:val="24"/>
        </w:rPr>
      </w:pPr>
    </w:p>
    <w:p w:rsidR="003A2664" w:rsidRPr="000F1C84" w:rsidRDefault="003A2664" w:rsidP="003A2664">
      <w:pPr>
        <w:spacing w:after="0" w:line="240" w:lineRule="auto"/>
        <w:jc w:val="both"/>
        <w:rPr>
          <w:rFonts w:cs="Arial"/>
          <w:spacing w:val="-2"/>
          <w:sz w:val="24"/>
          <w:szCs w:val="24"/>
        </w:rPr>
      </w:pPr>
      <w:r w:rsidRPr="000F1C84">
        <w:rPr>
          <w:rFonts w:cs="Arial"/>
          <w:spacing w:val="-2"/>
          <w:sz w:val="24"/>
          <w:szCs w:val="24"/>
        </w:rPr>
        <w:t>Y no habiendo más que hacer constar se cierra la presente acta que firmamos después de leída.</w:t>
      </w: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Lic. Luis Carlos Milla García </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Alcalde Municipal</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 xml:space="preserve">Francisco </w:t>
            </w:r>
            <w:proofErr w:type="spellStart"/>
            <w:r w:rsidRPr="000F1C84">
              <w:rPr>
                <w:rFonts w:cs="Arial"/>
                <w:sz w:val="24"/>
                <w:szCs w:val="24"/>
                <w:lang w:eastAsia="en-US"/>
              </w:rPr>
              <w:t>Ruvide</w:t>
            </w:r>
            <w:proofErr w:type="spellEnd"/>
            <w:r w:rsidRPr="000F1C84">
              <w:rPr>
                <w:rFonts w:cs="Arial"/>
                <w:sz w:val="24"/>
                <w:szCs w:val="24"/>
                <w:lang w:eastAsia="en-US"/>
              </w:rPr>
              <w:t xml:space="preserve"> Cruz Ruiz</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Síndico Municipal</w:t>
            </w:r>
          </w:p>
        </w:tc>
      </w:tr>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Saúl Edgardo Ramírez García </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Primer Regidor</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val="es-MX" w:eastAsia="en-US"/>
              </w:rPr>
            </w:pPr>
            <w:r w:rsidRPr="000F1C84">
              <w:rPr>
                <w:rFonts w:cs="Arial"/>
                <w:sz w:val="24"/>
                <w:szCs w:val="24"/>
                <w:lang w:val="es-MX" w:eastAsia="en-US"/>
              </w:rPr>
              <w:t xml:space="preserve">María Teresa García </w:t>
            </w:r>
            <w:proofErr w:type="spellStart"/>
            <w:r w:rsidRPr="000F1C84">
              <w:rPr>
                <w:rFonts w:cs="Arial"/>
                <w:sz w:val="24"/>
                <w:szCs w:val="24"/>
                <w:lang w:val="es-MX" w:eastAsia="en-US"/>
              </w:rPr>
              <w:t>García</w:t>
            </w:r>
            <w:proofErr w:type="spellEnd"/>
            <w:r w:rsidRPr="000F1C84">
              <w:rPr>
                <w:rFonts w:cs="Arial"/>
                <w:sz w:val="24"/>
                <w:szCs w:val="24"/>
                <w:lang w:val="es-MX" w:eastAsia="en-US"/>
              </w:rPr>
              <w:t xml:space="preserve"> </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Segunda Regidora</w:t>
            </w:r>
          </w:p>
        </w:tc>
      </w:tr>
      <w:tr w:rsidR="003A2664" w:rsidRPr="000F1C84" w:rsidTr="006C215F">
        <w:trPr>
          <w:trHeight w:val="1123"/>
        </w:trPr>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Mario David Sandoval Mendoza</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Tercer Regidor</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Julio Alfredo Díaz Galicia </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Cuarto Regidor</w:t>
            </w:r>
          </w:p>
        </w:tc>
      </w:tr>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Joel Ernesto Ramírez Acosta</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Quinto Regidor</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val="es-MX" w:eastAsia="en-US"/>
              </w:rPr>
            </w:pPr>
            <w:r w:rsidRPr="000F1C84">
              <w:rPr>
                <w:rFonts w:cs="Arial"/>
                <w:sz w:val="24"/>
                <w:szCs w:val="24"/>
                <w:lang w:val="es-MX" w:eastAsia="en-US"/>
              </w:rPr>
              <w:t xml:space="preserve">Rafael Antonio Godoy Aguirre </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Sexto Regidor</w:t>
            </w:r>
          </w:p>
        </w:tc>
      </w:tr>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José Florentín Hernández Ventura</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Séptimo Regidor</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María Guadalupe Rivera Díaz</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Octava Regidora</w:t>
            </w:r>
          </w:p>
        </w:tc>
      </w:tr>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pacing w:val="-10"/>
                <w:sz w:val="24"/>
                <w:szCs w:val="24"/>
                <w:lang w:eastAsia="en-US"/>
              </w:rPr>
            </w:pPr>
            <w:r w:rsidRPr="000F1C84">
              <w:rPr>
                <w:rFonts w:cs="Arial"/>
                <w:spacing w:val="-10"/>
                <w:sz w:val="24"/>
                <w:szCs w:val="24"/>
                <w:lang w:val="es-MX" w:eastAsia="en-US"/>
              </w:rPr>
              <w:t>María Verónica Rodríguez de Sandoval</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Primera Regidora Suplente</w:t>
            </w:r>
          </w:p>
          <w:p w:rsidR="003A2664" w:rsidRPr="000F1C84" w:rsidRDefault="003A2664" w:rsidP="006C215F">
            <w:pPr>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Edith </w:t>
            </w:r>
            <w:proofErr w:type="spellStart"/>
            <w:r w:rsidRPr="000F1C84">
              <w:rPr>
                <w:rFonts w:cs="Arial"/>
                <w:sz w:val="24"/>
                <w:szCs w:val="24"/>
                <w:lang w:val="es-MX" w:eastAsia="en-US"/>
              </w:rPr>
              <w:t>Verali</w:t>
            </w:r>
            <w:proofErr w:type="spellEnd"/>
            <w:r w:rsidRPr="000F1C84">
              <w:rPr>
                <w:rFonts w:cs="Arial"/>
                <w:sz w:val="24"/>
                <w:szCs w:val="24"/>
                <w:lang w:val="es-MX" w:eastAsia="en-US"/>
              </w:rPr>
              <w:t xml:space="preserve"> Galicia Dávila</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Segunda Regidora Suplente</w:t>
            </w:r>
          </w:p>
          <w:p w:rsidR="003A2664" w:rsidRPr="000F1C84" w:rsidRDefault="003A2664" w:rsidP="006C215F">
            <w:pPr>
              <w:spacing w:after="0" w:line="240" w:lineRule="auto"/>
              <w:jc w:val="center"/>
              <w:rPr>
                <w:rFonts w:cs="Arial"/>
                <w:sz w:val="24"/>
                <w:szCs w:val="24"/>
                <w:lang w:eastAsia="en-US"/>
              </w:rPr>
            </w:pPr>
          </w:p>
        </w:tc>
      </w:tr>
      <w:tr w:rsidR="003A2664" w:rsidRPr="000F1C84" w:rsidTr="006C215F">
        <w:tc>
          <w:tcPr>
            <w:tcW w:w="4479" w:type="dxa"/>
            <w:tcBorders>
              <w:top w:val="single" w:sz="4" w:space="0" w:color="FFFFFF"/>
              <w:left w:val="single" w:sz="4" w:space="0" w:color="FFFFFF"/>
              <w:bottom w:val="single" w:sz="4" w:space="0" w:color="FFFFFF"/>
              <w:right w:val="single" w:sz="4" w:space="0" w:color="FFFFFF"/>
            </w:tcBorders>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roofErr w:type="spellStart"/>
            <w:r w:rsidRPr="000F1C84">
              <w:rPr>
                <w:rFonts w:cs="Arial"/>
                <w:sz w:val="24"/>
                <w:szCs w:val="24"/>
                <w:lang w:val="es-MX" w:eastAsia="en-US"/>
              </w:rPr>
              <w:t>Arely</w:t>
            </w:r>
            <w:proofErr w:type="spellEnd"/>
            <w:r w:rsidRPr="000F1C84">
              <w:rPr>
                <w:rFonts w:cs="Arial"/>
                <w:sz w:val="24"/>
                <w:szCs w:val="24"/>
                <w:lang w:val="es-MX" w:eastAsia="en-US"/>
              </w:rPr>
              <w:t xml:space="preserve"> Angélica Vega Díaz</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Tercera Regidora Suplente</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Cornelio </w:t>
            </w:r>
            <w:proofErr w:type="spellStart"/>
            <w:r w:rsidRPr="000F1C84">
              <w:rPr>
                <w:rFonts w:cs="Arial"/>
                <w:sz w:val="24"/>
                <w:szCs w:val="24"/>
                <w:lang w:val="es-MX" w:eastAsia="en-US"/>
              </w:rPr>
              <w:t>Colindres</w:t>
            </w:r>
            <w:proofErr w:type="spellEnd"/>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Cuarto Regidor Suplente</w:t>
            </w:r>
          </w:p>
        </w:tc>
      </w:tr>
      <w:tr w:rsidR="003A2664" w:rsidRPr="000F1C84" w:rsidTr="006C215F">
        <w:tc>
          <w:tcPr>
            <w:tcW w:w="8925" w:type="dxa"/>
            <w:gridSpan w:val="2"/>
            <w:tcBorders>
              <w:top w:val="single" w:sz="4" w:space="0" w:color="FFFFFF"/>
              <w:left w:val="single" w:sz="4" w:space="0" w:color="FFFFFF"/>
              <w:bottom w:val="single" w:sz="4" w:space="0" w:color="FFFFFF"/>
              <w:right w:val="single" w:sz="4" w:space="0" w:color="FFFFFF"/>
            </w:tcBorders>
            <w:hideMark/>
          </w:tcPr>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eastAsia="en-US"/>
              </w:rPr>
              <w:t>F_____________________________</w:t>
            </w:r>
          </w:p>
          <w:p w:rsidR="003A2664" w:rsidRPr="000F1C84" w:rsidRDefault="003A2664" w:rsidP="006C215F">
            <w:pPr>
              <w:widowControl w:val="0"/>
              <w:tabs>
                <w:tab w:val="left" w:pos="362"/>
              </w:tabs>
              <w:autoSpaceDE w:val="0"/>
              <w:autoSpaceDN w:val="0"/>
              <w:adjustRightInd w:val="0"/>
              <w:spacing w:after="0" w:line="240" w:lineRule="auto"/>
              <w:jc w:val="center"/>
              <w:rPr>
                <w:rFonts w:cs="Arial"/>
                <w:sz w:val="24"/>
                <w:szCs w:val="24"/>
                <w:lang w:eastAsia="en-US"/>
              </w:rPr>
            </w:pPr>
            <w:r w:rsidRPr="000F1C84">
              <w:rPr>
                <w:rFonts w:cs="Arial"/>
                <w:sz w:val="24"/>
                <w:szCs w:val="24"/>
                <w:lang w:val="es-MX" w:eastAsia="en-US"/>
              </w:rPr>
              <w:t xml:space="preserve">Enrique </w:t>
            </w:r>
            <w:proofErr w:type="spellStart"/>
            <w:r w:rsidRPr="000F1C84">
              <w:rPr>
                <w:rFonts w:cs="Arial"/>
                <w:sz w:val="24"/>
                <w:szCs w:val="24"/>
                <w:lang w:val="es-MX" w:eastAsia="en-US"/>
              </w:rPr>
              <w:t>German</w:t>
            </w:r>
            <w:proofErr w:type="spellEnd"/>
            <w:r w:rsidRPr="000F1C84">
              <w:rPr>
                <w:rFonts w:cs="Arial"/>
                <w:sz w:val="24"/>
                <w:szCs w:val="24"/>
                <w:lang w:val="es-MX" w:eastAsia="en-US"/>
              </w:rPr>
              <w:t xml:space="preserve"> Guardado López</w:t>
            </w:r>
          </w:p>
          <w:p w:rsidR="003A2664" w:rsidRPr="000F1C84" w:rsidRDefault="003A2664" w:rsidP="006C215F">
            <w:pPr>
              <w:spacing w:after="0" w:line="240" w:lineRule="auto"/>
              <w:jc w:val="center"/>
              <w:rPr>
                <w:rFonts w:cs="Arial"/>
                <w:sz w:val="24"/>
                <w:szCs w:val="24"/>
                <w:lang w:eastAsia="en-US"/>
              </w:rPr>
            </w:pPr>
            <w:r w:rsidRPr="000F1C84">
              <w:rPr>
                <w:rFonts w:cs="Arial"/>
                <w:sz w:val="24"/>
                <w:szCs w:val="24"/>
                <w:lang w:eastAsia="en-US"/>
              </w:rPr>
              <w:t>Secretario Municipal</w:t>
            </w:r>
          </w:p>
        </w:tc>
      </w:tr>
    </w:tbl>
    <w:p w:rsidR="007306C2" w:rsidRDefault="007306C2"/>
    <w:sectPr w:rsidR="007306C2" w:rsidSect="009F2B0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compat>
    <w:useFELayout/>
  </w:compat>
  <w:rsids>
    <w:rsidRoot w:val="003A2664"/>
    <w:rsid w:val="003A2664"/>
    <w:rsid w:val="007306C2"/>
    <w:rsid w:val="0095010A"/>
    <w:rsid w:val="009F2B06"/>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A266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3042</Words>
  <Characters>16732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usuario2</dc:creator>
  <cp:keywords/>
  <dc:description/>
  <cp:lastModifiedBy>usuario2</cp:lastModifiedBy>
  <cp:revision>3</cp:revision>
  <dcterms:created xsi:type="dcterms:W3CDTF">2019-05-17T20:21:00Z</dcterms:created>
  <dcterms:modified xsi:type="dcterms:W3CDTF">2019-05-17T21:10:00Z</dcterms:modified>
</cp:coreProperties>
</file>