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7F" w:rsidRDefault="0013557F" w:rsidP="0013557F">
      <w:pPr>
        <w:tabs>
          <w:tab w:val="left" w:pos="5924"/>
        </w:tabs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6C5279">
        <w:rPr>
          <w:rFonts w:ascii="Arial" w:hAnsi="Arial" w:cs="Arial"/>
          <w:b/>
          <w:sz w:val="28"/>
          <w:szCs w:val="28"/>
          <w:lang w:val="es-SV"/>
        </w:rPr>
        <w:t>ALCALDIA MUNICIPAL DE TACUBA</w:t>
      </w:r>
    </w:p>
    <w:p w:rsidR="0013557F" w:rsidRPr="00193F85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 xml:space="preserve">Tacuba Ahuachapán, </w:t>
      </w:r>
      <w:r>
        <w:rPr>
          <w:rFonts w:ascii="Arial" w:hAnsi="Arial" w:cs="Arial"/>
          <w:sz w:val="28"/>
          <w:szCs w:val="28"/>
          <w:lang w:val="es-SV"/>
        </w:rPr>
        <w:t>12 de Julio de 2017</w:t>
      </w:r>
    </w:p>
    <w:p w:rsidR="0013557F" w:rsidRPr="00193F85" w:rsidRDefault="0013557F" w:rsidP="0013557F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>Público en General.</w:t>
      </w: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>Presente.</w:t>
      </w: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 xml:space="preserve">Por este medio, el suscrito Oficial de Información de la Alcaldía Municipal de Tacuba, declara la inexistencia de la Información que se refiere al Artículo 23 </w:t>
      </w:r>
      <w:r>
        <w:rPr>
          <w:rFonts w:ascii="Arial" w:hAnsi="Arial" w:cs="Arial"/>
          <w:sz w:val="28"/>
          <w:szCs w:val="28"/>
          <w:lang w:val="es-SV"/>
        </w:rPr>
        <w:t xml:space="preserve">y  50 literal “M” </w:t>
      </w:r>
      <w:r w:rsidRPr="00193F85">
        <w:rPr>
          <w:rFonts w:ascii="Arial" w:hAnsi="Arial" w:cs="Arial"/>
          <w:sz w:val="28"/>
          <w:szCs w:val="28"/>
          <w:lang w:val="es-SV"/>
        </w:rPr>
        <w:t>de la Ley de Acceso a la Información Pública, acerca del índice de Información Reservada.</w:t>
      </w:r>
    </w:p>
    <w:p w:rsidR="0013557F" w:rsidRPr="00193F85" w:rsidRDefault="0013557F" w:rsidP="0013557F">
      <w:pPr>
        <w:tabs>
          <w:tab w:val="left" w:pos="5924"/>
        </w:tabs>
        <w:spacing w:line="480" w:lineRule="auto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>Y para hacerlo de conocimiento general se extiende la presente acta.</w:t>
      </w:r>
    </w:p>
    <w:p w:rsidR="0013557F" w:rsidRDefault="0013557F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13557F" w:rsidRDefault="0013557F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13557F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  <w:r>
        <w:rPr>
          <w:rFonts w:ascii="Arial" w:hAnsi="Arial" w:cs="Arial"/>
          <w:sz w:val="28"/>
          <w:szCs w:val="28"/>
          <w:lang w:val="es-SV"/>
        </w:rPr>
        <w:t>Mario César Martínez García</w:t>
      </w:r>
    </w:p>
    <w:p w:rsidR="0013557F" w:rsidRPr="00DC268A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  <w:r w:rsidRPr="00DC268A">
        <w:rPr>
          <w:rFonts w:ascii="Arial" w:hAnsi="Arial" w:cs="Arial"/>
          <w:sz w:val="28"/>
          <w:szCs w:val="28"/>
          <w:lang w:val="es-SV"/>
        </w:rPr>
        <w:t>Oficial de Información</w:t>
      </w:r>
    </w:p>
    <w:p w:rsidR="0013557F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  <w:r w:rsidRPr="00DC268A">
        <w:rPr>
          <w:rFonts w:ascii="Arial" w:hAnsi="Arial" w:cs="Arial"/>
          <w:sz w:val="28"/>
          <w:szCs w:val="28"/>
          <w:lang w:val="es-SV"/>
        </w:rPr>
        <w:t>Alcaldía Municipal de Tacuba</w:t>
      </w:r>
      <w:bookmarkStart w:id="0" w:name="_GoBack"/>
      <w:bookmarkEnd w:id="0"/>
    </w:p>
    <w:p w:rsidR="00E14433" w:rsidRDefault="00E14433"/>
    <w:sectPr w:rsidR="00E14433" w:rsidSect="00BE08E3">
      <w:headerReference w:type="default" r:id="rId7"/>
      <w:footerReference w:type="default" r:id="rId8"/>
      <w:pgSz w:w="12240" w:h="15840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C3" w:rsidRDefault="000246C3" w:rsidP="0013557F">
      <w:r>
        <w:separator/>
      </w:r>
    </w:p>
  </w:endnote>
  <w:endnote w:type="continuationSeparator" w:id="0">
    <w:p w:rsidR="000246C3" w:rsidRDefault="000246C3" w:rsidP="0013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246" w:rsidRDefault="001E3F93" w:rsidP="00A71246">
    <w:pPr>
      <w:pStyle w:val="Encabezado"/>
      <w:ind w:right="360"/>
      <w:jc w:val="center"/>
      <w:rPr>
        <w:rFonts w:ascii="Arial" w:hAnsi="Arial" w:cs="Arial"/>
        <w:color w:val="000000"/>
        <w:spacing w:val="100"/>
        <w:sz w:val="22"/>
      </w:rPr>
    </w:pPr>
    <w:r>
      <w:rPr>
        <w:rFonts w:ascii="Arial" w:hAnsi="Arial" w:cs="Arial"/>
        <w:color w:val="000000"/>
        <w:spacing w:val="100"/>
        <w:sz w:val="22"/>
      </w:rPr>
      <w:t>PAZ PROGRESO Y LIBERTAD</w:t>
    </w:r>
  </w:p>
  <w:p w:rsidR="00A71246" w:rsidRDefault="0013557F" w:rsidP="00A71246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  <w:r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5408" behindDoc="1" locked="0" layoutInCell="1" allowOverlap="1" wp14:anchorId="621DAA1B" wp14:editId="2713A5B4">
          <wp:simplePos x="0" y="0"/>
          <wp:positionH relativeFrom="column">
            <wp:posOffset>5679440</wp:posOffset>
          </wp:positionH>
          <wp:positionV relativeFrom="paragraph">
            <wp:posOffset>50165</wp:posOffset>
          </wp:positionV>
          <wp:extent cx="475615" cy="523875"/>
          <wp:effectExtent l="0" t="0" r="635" b="9525"/>
          <wp:wrapNone/>
          <wp:docPr id="4" name="Imagen 4" descr="Iglesia Colon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glesia Colon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4384" behindDoc="1" locked="0" layoutInCell="1" allowOverlap="1" wp14:anchorId="37C8A057" wp14:editId="26BBFB0E">
          <wp:simplePos x="0" y="0"/>
          <wp:positionH relativeFrom="column">
            <wp:posOffset>-29210</wp:posOffset>
          </wp:positionH>
          <wp:positionV relativeFrom="paragraph">
            <wp:posOffset>50165</wp:posOffset>
          </wp:positionV>
          <wp:extent cx="475615" cy="523875"/>
          <wp:effectExtent l="0" t="0" r="635" b="9525"/>
          <wp:wrapNone/>
          <wp:docPr id="3" name="Imagen 3" descr="Iglesia Colon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glesia Colon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1246" w:rsidRPr="0069415A" w:rsidRDefault="001E3F93" w:rsidP="00A71246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333333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69415A">
      <w:rPr>
        <w:rFonts w:ascii="Arial" w:hAnsi="Arial" w:cs="Arial"/>
        <w:color w:val="333333"/>
        <w:spacing w:val="-2"/>
        <w:sz w:val="20"/>
      </w:rPr>
      <w:t xml:space="preserve">Dirección: Av. España 1ra.Calle </w:t>
    </w:r>
    <w:proofErr w:type="spellStart"/>
    <w:r w:rsidRPr="0069415A">
      <w:rPr>
        <w:rFonts w:ascii="Arial" w:hAnsi="Arial" w:cs="Arial"/>
        <w:color w:val="333333"/>
        <w:spacing w:val="-2"/>
        <w:sz w:val="20"/>
      </w:rPr>
      <w:t>Ote</w:t>
    </w:r>
    <w:proofErr w:type="spellEnd"/>
    <w:r w:rsidRPr="0069415A">
      <w:rPr>
        <w:rFonts w:ascii="Arial" w:hAnsi="Arial" w:cs="Arial"/>
        <w:color w:val="333333"/>
        <w:spacing w:val="-2"/>
        <w:sz w:val="20"/>
      </w:rPr>
      <w:t xml:space="preserve">. Y </w:t>
    </w:r>
    <w:proofErr w:type="spellStart"/>
    <w:r w:rsidRPr="0069415A">
      <w:rPr>
        <w:rFonts w:ascii="Arial" w:hAnsi="Arial" w:cs="Arial"/>
        <w:color w:val="333333"/>
        <w:spacing w:val="-2"/>
        <w:sz w:val="20"/>
      </w:rPr>
      <w:t>Pte</w:t>
    </w:r>
    <w:proofErr w:type="spellEnd"/>
    <w:r w:rsidRPr="0069415A">
      <w:rPr>
        <w:rFonts w:ascii="Arial" w:hAnsi="Arial" w:cs="Arial"/>
        <w:color w:val="333333"/>
        <w:spacing w:val="-2"/>
        <w:sz w:val="20"/>
      </w:rPr>
      <w:t xml:space="preserve"> Barrio El Centro </w:t>
    </w:r>
  </w:p>
  <w:p w:rsidR="00A71246" w:rsidRPr="0069415A" w:rsidRDefault="001E3F93" w:rsidP="00A71246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333333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 xml:space="preserve">Municipio de Tacuba, departamento de Ahuachapán, El Salvador,  C. A. </w:t>
    </w:r>
  </w:p>
  <w:p w:rsidR="009263A9" w:rsidRPr="00A71246" w:rsidRDefault="001E3F93" w:rsidP="00A71246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000000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>Teléfono: PBX: 2420-6100 / Telefax 2</w:t>
    </w:r>
    <w:r>
      <w:rPr>
        <w:rFonts w:ascii="Arial" w:hAnsi="Arial" w:cs="Arial"/>
        <w:color w:val="333333"/>
        <w:spacing w:val="-2"/>
        <w:sz w:val="20"/>
      </w:rPr>
      <w:t xml:space="preserve">420-6105 / </w:t>
    </w:r>
    <w:proofErr w:type="spellStart"/>
    <w:r>
      <w:rPr>
        <w:rFonts w:ascii="Arial" w:hAnsi="Arial" w:cs="Arial"/>
        <w:color w:val="333333"/>
        <w:spacing w:val="-2"/>
        <w:sz w:val="20"/>
      </w:rPr>
      <w:t>em@il</w:t>
    </w:r>
    <w:proofErr w:type="spellEnd"/>
    <w:r>
      <w:rPr>
        <w:rFonts w:ascii="Arial" w:hAnsi="Arial" w:cs="Arial"/>
        <w:color w:val="333333"/>
        <w:spacing w:val="-2"/>
        <w:sz w:val="20"/>
      </w:rPr>
      <w:t>: accesoinformaciontacuba</w:t>
    </w:r>
    <w:r w:rsidRPr="0069415A">
      <w:rPr>
        <w:rFonts w:ascii="Arial" w:hAnsi="Arial" w:cs="Arial"/>
        <w:color w:val="333333"/>
        <w:spacing w:val="-2"/>
        <w:sz w:val="20"/>
      </w:rP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C3" w:rsidRDefault="000246C3" w:rsidP="0013557F">
      <w:r>
        <w:separator/>
      </w:r>
    </w:p>
  </w:footnote>
  <w:footnote w:type="continuationSeparator" w:id="0">
    <w:p w:rsidR="000246C3" w:rsidRDefault="000246C3" w:rsidP="00135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246" w:rsidRPr="002A4C35" w:rsidRDefault="0013557F" w:rsidP="00302ABD">
    <w:pPr>
      <w:pStyle w:val="Encabezado"/>
      <w:ind w:right="360"/>
      <w:jc w:val="center"/>
      <w:rPr>
        <w:rFonts w:ascii="Arial" w:hAnsi="Arial" w:cs="Arial"/>
        <w:b/>
        <w:color w:val="333333"/>
        <w:spacing w:val="10"/>
        <w:sz w:val="20"/>
        <w:szCs w:val="20"/>
      </w:rPr>
    </w:pPr>
    <w:r>
      <w:rPr>
        <w:rFonts w:ascii="Arial" w:hAnsi="Arial" w:cs="Arial"/>
        <w:b/>
        <w:noProof/>
        <w:color w:val="333333"/>
        <w:spacing w:val="10"/>
        <w:sz w:val="20"/>
        <w:szCs w:val="20"/>
        <w:lang w:val="es-SV"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-48895</wp:posOffset>
          </wp:positionV>
          <wp:extent cx="418465" cy="631825"/>
          <wp:effectExtent l="19050" t="19050" r="19685" b="15875"/>
          <wp:wrapNone/>
          <wp:docPr id="7" name="Imagen 7" descr="escudota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tac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31825"/>
                  </a:xfrm>
                  <a:prstGeom prst="rect">
                    <a:avLst/>
                  </a:prstGeom>
                  <a:solidFill>
                    <a:srgbClr val="000000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F93">
      <w:rPr>
        <w:rFonts w:ascii="Arial" w:hAnsi="Arial" w:cs="Arial"/>
        <w:b/>
        <w:color w:val="333333"/>
        <w:spacing w:val="10"/>
        <w:sz w:val="20"/>
        <w:szCs w:val="20"/>
      </w:rPr>
      <w:t xml:space="preserve">       </w:t>
    </w:r>
    <w:r w:rsidR="001E3F93" w:rsidRPr="002A4C35">
      <w:rPr>
        <w:rFonts w:ascii="Arial" w:hAnsi="Arial" w:cs="Arial"/>
        <w:b/>
        <w:color w:val="333333"/>
        <w:spacing w:val="10"/>
        <w:sz w:val="20"/>
        <w:szCs w:val="20"/>
      </w:rPr>
      <w:t>ALCALDÍA MUNICIPAL DE TACUBA, DEPARTAMENTO DE AHUACHAPÁN</w:t>
    </w:r>
    <w:r w:rsidR="001E3F93">
      <w:rPr>
        <w:rFonts w:ascii="Arial" w:hAnsi="Arial" w:cs="Arial"/>
        <w:b/>
        <w:color w:val="333333"/>
        <w:spacing w:val="10"/>
        <w:sz w:val="20"/>
        <w:szCs w:val="20"/>
      </w:rPr>
      <w:t xml:space="preserve">   </w:t>
    </w:r>
    <w:r>
      <w:rPr>
        <w:rFonts w:ascii="Arial" w:hAnsi="Arial" w:cs="Arial"/>
        <w:b/>
        <w:noProof/>
        <w:color w:val="333333"/>
        <w:spacing w:val="10"/>
        <w:sz w:val="20"/>
        <w:szCs w:val="20"/>
        <w:lang w:val="es-SV" w:eastAsia="es-SV"/>
      </w:rPr>
      <w:drawing>
        <wp:inline distT="0" distB="0" distL="0" distR="0">
          <wp:extent cx="640080" cy="658495"/>
          <wp:effectExtent l="0" t="0" r="7620" b="825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1246" w:rsidRPr="002A4C35" w:rsidRDefault="001E3F93" w:rsidP="00A71246">
    <w:pPr>
      <w:pStyle w:val="Encabezado"/>
      <w:ind w:right="360"/>
      <w:jc w:val="center"/>
      <w:rPr>
        <w:rFonts w:ascii="Arial" w:hAnsi="Arial" w:cs="Arial"/>
        <w:color w:val="333333"/>
        <w:spacing w:val="40"/>
        <w:sz w:val="20"/>
        <w:szCs w:val="20"/>
      </w:rPr>
    </w:pPr>
    <w:r w:rsidRPr="002A4C35">
      <w:rPr>
        <w:rFonts w:ascii="Arial" w:hAnsi="Arial" w:cs="Arial"/>
        <w:color w:val="333333"/>
        <w:sz w:val="20"/>
        <w:szCs w:val="20"/>
      </w:rPr>
      <w:t>UN GOBIERNO QUE TRABAJA CON SENTIDO HUMANO</w:t>
    </w:r>
  </w:p>
  <w:p w:rsidR="00A71246" w:rsidRPr="002A4C35" w:rsidRDefault="001E3F93" w:rsidP="00A71246">
    <w:pPr>
      <w:pStyle w:val="Encabezado"/>
      <w:ind w:right="360"/>
      <w:jc w:val="center"/>
      <w:rPr>
        <w:rFonts w:ascii="Arial" w:hAnsi="Arial" w:cs="Arial"/>
        <w:color w:val="333333"/>
        <w:spacing w:val="20"/>
        <w:sz w:val="20"/>
        <w:szCs w:val="20"/>
      </w:rPr>
    </w:pPr>
    <w:r>
      <w:rPr>
        <w:rFonts w:ascii="Arial" w:hAnsi="Arial" w:cs="Arial"/>
        <w:color w:val="333333"/>
        <w:spacing w:val="20"/>
        <w:sz w:val="20"/>
        <w:szCs w:val="20"/>
      </w:rPr>
      <w:t>UNIDAD DE ACCESO A LA INFORMACION TACUBA</w:t>
    </w:r>
  </w:p>
  <w:p w:rsidR="00A71246" w:rsidRDefault="000246C3" w:rsidP="00A71246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  <w:r>
      <w:rPr>
        <w:rFonts w:ascii="Arial" w:hAnsi="Arial" w:cs="Arial"/>
        <w:b/>
        <w:bCs/>
        <w:noProof/>
        <w:color w:val="000000"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.95pt;width:248.7pt;height:9.95pt;z-index:251660288;mso-position-horizontal:center" strokecolor="gray">
          <v:shadow color="#868686"/>
          <v:textpath style="font-family:&quot;Arial Black&quot;;v-text-kern:t" trim="t" fitpath="t" string="TACUPAN"/>
        </v:shape>
      </w:pict>
    </w:r>
  </w:p>
  <w:p w:rsidR="009263A9" w:rsidRPr="00A71246" w:rsidRDefault="009F76CD" w:rsidP="009F76CD">
    <w:pPr>
      <w:pStyle w:val="Encabezado"/>
      <w:tabs>
        <w:tab w:val="center" w:pos="4664"/>
        <w:tab w:val="left" w:pos="7980"/>
      </w:tabs>
      <w:ind w:right="360"/>
    </w:pPr>
    <w:r>
      <w:tab/>
    </w:r>
    <w:r>
      <w:tab/>
    </w:r>
    <w:r w:rsidR="0013557F">
      <w:rPr>
        <w:rFonts w:ascii="Arial" w:hAnsi="Arial" w:cs="Arial"/>
        <w:b/>
        <w:bCs/>
        <w:noProof/>
        <w:color w:val="000000"/>
        <w:sz w:val="20"/>
        <w:lang w:val="es-SV"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1AA390" wp14:editId="7801CB49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172200" cy="0"/>
              <wp:effectExtent l="0" t="0" r="19050" b="19050"/>
              <wp:wrapTopAndBottom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8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eK6AEAABgEAAAOAAAAZHJzL2Uyb0RvYy54bWysU02P2yAQvVfqf0DcGyeRdltZcfaQbXvZ&#10;tlF3+wMmGGK0wCBgY+ffd8Cx+7VaVVUv2MC8N+/NDJubwRp2kiFqdA1fLZacSSew1e7Y8G8PH968&#10;4ywmcC0YdLLhZxn5zfb1q03va7nGDk0rAyMSF+veN7xLyddVFUUnLcQFeunoUmGwkGgbjlUboCd2&#10;a6r1cnld9RhaH1DIGOn0drzk28KvlBTpi1JRJmYaTtpSWUNZD3mtthuojwF8p8VFBvyDCgvaUdKZ&#10;6hYSsKeg/6CyWgSMqNJCoK1QKS1k8UBuVsvf3Nx34GXxQsWJfi5T/H+04vNpH5huG37FmQNLLdpR&#10;o0TCwEL+sKtco97HmkJ3bh+ySzG4e3+H4jEyh7sO3FEWrQ9nTwSrjKh+geRN9JTp0H/ClmLgKWEp&#10;2KCCzZRUCjaUvpznvsghMUGH16u3a2o2Z2K6q6CegD7E9FGiZfmn4Ua7XDKo4XQXUxYC9RSSj43L&#10;ayehfe/a0v0E2oz/FJqvi/SsdvQd09nIEfpVKqoVKVqVFGVK5c4EdgKar/ZxdJ5ZKDJDlDZmBi1f&#10;Bl1iM0yWyf1b4BxdMqJLM9Bqh+G5rGmYpKoxfnI9es3tOmB73oepkzR+pZSXp5Ln++d9gf940Nvv&#10;AAAA//8DAFBLAwQUAAYACAAAACEAcHJgANgAAAAEAQAADwAAAGRycy9kb3ducmV2LnhtbEyPPU/D&#10;QAyGdyT+w8lIbPRCB9KGXCrExwRDCAyMbs4kUXO+KHdNAr8ew0LHx6/1+nG+W1yvJhpD59nA9SoB&#10;RVx723Fj4P3t6WoDKkRki71nMvBFAXbF+VmOmfUzv9JUxUZJCYcMDbQxDpnWoW7JYVj5gViyTz86&#10;jIJjo+2Is5S7Xq+T5EY77FgutDjQfUv1oTo6A+njc1UO88PLd6lTXZaTj5vDhzGXF8vdLahIS/xf&#10;hl99UYdCnPb+yDao3oA8EmW6BSXhNl0L7/9YF7k+lS9+AAAA//8DAFBLAQItABQABgAIAAAAIQC2&#10;gziS/gAAAOEBAAATAAAAAAAAAAAAAAAAAAAAAABbQ29udGVudF9UeXBlc10ueG1sUEsBAi0AFAAG&#10;AAgAAAAhADj9If/WAAAAlAEAAAsAAAAAAAAAAAAAAAAALwEAAF9yZWxzLy5yZWxzUEsBAi0AFAAG&#10;AAgAAAAhAHiI94roAQAAGAQAAA4AAAAAAAAAAAAAAAAALgIAAGRycy9lMm9Eb2MueG1sUEsBAi0A&#10;FAAGAAgAAAAhAHByYADYAAAABAEAAA8AAAAAAAAAAAAAAAAAQgQAAGRycy9kb3ducmV2LnhtbFBL&#10;BQYAAAAABAAEAPMAAABHBQAAAAA=&#10;" strokecolor="black [3040]">
              <w10:wrap type="topAndBottom"/>
            </v:lin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AC"/>
    <w:rsid w:val="000246C3"/>
    <w:rsid w:val="0013557F"/>
    <w:rsid w:val="001E3F93"/>
    <w:rsid w:val="008A241B"/>
    <w:rsid w:val="009F76CD"/>
    <w:rsid w:val="00E14433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5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5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5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5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2017-07-12T17:00:00Z</cp:lastPrinted>
  <dcterms:created xsi:type="dcterms:W3CDTF">2017-07-12T15:11:00Z</dcterms:created>
  <dcterms:modified xsi:type="dcterms:W3CDTF">2017-07-12T17:25:00Z</dcterms:modified>
</cp:coreProperties>
</file>