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9858" w14:textId="3F6D51FE" w:rsidR="00F92224" w:rsidRPr="004821CF" w:rsidRDefault="00F92224" w:rsidP="00F92224">
      <w:pPr>
        <w:tabs>
          <w:tab w:val="left" w:pos="1200"/>
          <w:tab w:val="center" w:pos="4419"/>
          <w:tab w:val="right" w:pos="8838"/>
        </w:tabs>
        <w:spacing w:after="0" w:line="240" w:lineRule="auto"/>
        <w:rPr>
          <w:rFonts w:ascii="Arial" w:eastAsiaTheme="minorEastAsia" w:hAnsi="Arial" w:cs="Arial"/>
          <w:b/>
          <w:lang w:eastAsia="es-SV"/>
        </w:rPr>
      </w:pPr>
    </w:p>
    <w:p w14:paraId="3FC74FAB" w14:textId="77777777" w:rsidR="00F92224" w:rsidRPr="004821CF" w:rsidRDefault="00F92224" w:rsidP="00F92224">
      <w:pPr>
        <w:tabs>
          <w:tab w:val="left" w:pos="1200"/>
          <w:tab w:val="center" w:pos="4419"/>
          <w:tab w:val="right" w:pos="8838"/>
        </w:tabs>
        <w:spacing w:after="0" w:line="240" w:lineRule="auto"/>
        <w:jc w:val="center"/>
        <w:rPr>
          <w:rFonts w:ascii="Arial" w:eastAsiaTheme="minorEastAsia" w:hAnsi="Arial" w:cs="Arial"/>
          <w:b/>
          <w:sz w:val="24"/>
          <w:szCs w:val="24"/>
          <w:u w:val="single"/>
          <w:lang w:eastAsia="es-ES"/>
        </w:rPr>
      </w:pPr>
    </w:p>
    <w:p w14:paraId="5C483BF2" w14:textId="04ADE914" w:rsidR="00F92224" w:rsidRPr="004821CF" w:rsidRDefault="00F92224" w:rsidP="00F92224">
      <w:pPr>
        <w:tabs>
          <w:tab w:val="left" w:pos="1200"/>
          <w:tab w:val="center" w:pos="4419"/>
          <w:tab w:val="right" w:pos="8838"/>
        </w:tabs>
        <w:spacing w:after="0" w:line="240" w:lineRule="auto"/>
        <w:jc w:val="center"/>
        <w:rPr>
          <w:rFonts w:ascii="Arial" w:eastAsiaTheme="minorEastAsia" w:hAnsi="Arial" w:cs="Arial"/>
          <w:b/>
          <w:sz w:val="24"/>
          <w:szCs w:val="24"/>
          <w:u w:val="single"/>
          <w:lang w:val="es-ES" w:eastAsia="es-ES"/>
        </w:rPr>
      </w:pPr>
      <w:r w:rsidRPr="004821CF">
        <w:rPr>
          <w:rFonts w:ascii="Arial" w:eastAsiaTheme="minorEastAsia" w:hAnsi="Arial" w:cs="Arial"/>
          <w:b/>
          <w:sz w:val="24"/>
          <w:szCs w:val="24"/>
          <w:u w:val="single"/>
          <w:lang w:val="es-ES" w:eastAsia="es-ES"/>
        </w:rPr>
        <w:t xml:space="preserve">DETALLE DE INFORMES EMITIDOS POR LA UNIDAD DE AUDITORIA INTERNA DE </w:t>
      </w:r>
      <w:r w:rsidR="005E0F59" w:rsidRPr="004821CF">
        <w:rPr>
          <w:rFonts w:ascii="Arial" w:eastAsiaTheme="minorEastAsia" w:hAnsi="Arial" w:cs="Arial"/>
          <w:b/>
          <w:sz w:val="24"/>
          <w:szCs w:val="24"/>
          <w:u w:val="single"/>
          <w:lang w:val="es-ES" w:eastAsia="es-ES"/>
        </w:rPr>
        <w:t>ABRIL</w:t>
      </w:r>
      <w:r w:rsidRPr="004821CF">
        <w:rPr>
          <w:rFonts w:ascii="Arial" w:eastAsiaTheme="minorEastAsia" w:hAnsi="Arial" w:cs="Arial"/>
          <w:b/>
          <w:sz w:val="24"/>
          <w:szCs w:val="24"/>
          <w:u w:val="single"/>
          <w:lang w:val="es-ES" w:eastAsia="es-ES"/>
        </w:rPr>
        <w:t xml:space="preserve"> A </w:t>
      </w:r>
      <w:r w:rsidR="005E0F59" w:rsidRPr="004821CF">
        <w:rPr>
          <w:rFonts w:ascii="Arial" w:eastAsiaTheme="minorEastAsia" w:hAnsi="Arial" w:cs="Arial"/>
          <w:b/>
          <w:sz w:val="24"/>
          <w:szCs w:val="24"/>
          <w:u w:val="single"/>
          <w:lang w:val="es-ES" w:eastAsia="es-ES"/>
        </w:rPr>
        <w:t>JUNIO</w:t>
      </w:r>
      <w:r w:rsidRPr="004821CF">
        <w:rPr>
          <w:rFonts w:ascii="Arial" w:eastAsiaTheme="minorEastAsia" w:hAnsi="Arial" w:cs="Arial"/>
          <w:b/>
          <w:sz w:val="24"/>
          <w:szCs w:val="24"/>
          <w:u w:val="single"/>
          <w:lang w:val="es-ES" w:eastAsia="es-ES"/>
        </w:rPr>
        <w:t xml:space="preserve"> DE 202</w:t>
      </w:r>
      <w:r w:rsidR="00D12374" w:rsidRPr="004821CF">
        <w:rPr>
          <w:rFonts w:ascii="Arial" w:eastAsiaTheme="minorEastAsia" w:hAnsi="Arial" w:cs="Arial"/>
          <w:b/>
          <w:sz w:val="24"/>
          <w:szCs w:val="24"/>
          <w:u w:val="single"/>
          <w:lang w:val="es-ES" w:eastAsia="es-ES"/>
        </w:rPr>
        <w:t>2</w:t>
      </w:r>
    </w:p>
    <w:p w14:paraId="6E86426D" w14:textId="77777777" w:rsidR="00770E02" w:rsidRPr="004821CF" w:rsidRDefault="00770E02" w:rsidP="00F92224">
      <w:pPr>
        <w:tabs>
          <w:tab w:val="left" w:pos="1200"/>
          <w:tab w:val="center" w:pos="4419"/>
          <w:tab w:val="right" w:pos="8838"/>
        </w:tabs>
        <w:spacing w:after="0" w:line="240" w:lineRule="auto"/>
        <w:jc w:val="center"/>
        <w:rPr>
          <w:rFonts w:ascii="Arial" w:eastAsiaTheme="minorEastAsia" w:hAnsi="Arial" w:cs="Arial"/>
          <w:b/>
          <w:sz w:val="24"/>
          <w:szCs w:val="24"/>
          <w:u w:val="single"/>
          <w:lang w:val="es-ES" w:eastAsia="es-ES"/>
        </w:rPr>
      </w:pPr>
    </w:p>
    <w:p w14:paraId="58498783" w14:textId="77777777" w:rsidR="00FA075D" w:rsidRPr="004821CF" w:rsidRDefault="00FA075D" w:rsidP="00FA075D">
      <w:pPr>
        <w:pStyle w:val="Prrafodelista"/>
        <w:spacing w:after="0" w:line="240" w:lineRule="auto"/>
        <w:rPr>
          <w:rFonts w:ascii="Arial" w:eastAsia="Gulim" w:hAnsi="Arial" w:cs="Arial"/>
          <w:color w:val="FF0000"/>
          <w:sz w:val="24"/>
          <w:szCs w:val="24"/>
          <w:lang w:val="es-ES"/>
        </w:rPr>
      </w:pPr>
    </w:p>
    <w:p w14:paraId="24BEC657" w14:textId="77777777" w:rsidR="00990058" w:rsidRPr="004821CF" w:rsidRDefault="00990058" w:rsidP="000D6B11">
      <w:pPr>
        <w:pStyle w:val="Prrafodelista"/>
        <w:spacing w:after="0" w:line="240" w:lineRule="auto"/>
        <w:rPr>
          <w:rFonts w:ascii="Arial" w:eastAsia="Gulim" w:hAnsi="Arial" w:cs="Arial"/>
          <w:color w:val="FF0000"/>
          <w:sz w:val="24"/>
          <w:szCs w:val="24"/>
        </w:rPr>
      </w:pPr>
    </w:p>
    <w:p w14:paraId="6A9831CE" w14:textId="37AC0D98" w:rsidR="00684D19" w:rsidRPr="004821CF" w:rsidRDefault="00684D19" w:rsidP="000D6B11">
      <w:pPr>
        <w:pStyle w:val="Prrafodelista"/>
        <w:numPr>
          <w:ilvl w:val="0"/>
          <w:numId w:val="1"/>
        </w:numPr>
        <w:spacing w:after="0" w:line="240" w:lineRule="auto"/>
        <w:rPr>
          <w:rFonts w:ascii="Arial" w:eastAsia="Gulim" w:hAnsi="Arial" w:cs="Arial"/>
          <w:sz w:val="24"/>
          <w:szCs w:val="24"/>
        </w:rPr>
      </w:pPr>
      <w:r w:rsidRPr="004821CF">
        <w:rPr>
          <w:rFonts w:ascii="Arial" w:eastAsia="Gulim" w:hAnsi="Arial" w:cs="Arial"/>
          <w:sz w:val="24"/>
          <w:szCs w:val="24"/>
        </w:rPr>
        <w:t>REF. UAI-AMSM-06-2022 “Examen Especial a la Liquidación N° 02 del Fondo de Monto Fijo por un Monto de $ 594.20, de fecha 24 de marzo de 2022.”</w:t>
      </w:r>
    </w:p>
    <w:p w14:paraId="2C00CC61" w14:textId="77777777" w:rsidR="001B1718" w:rsidRPr="004821CF" w:rsidRDefault="001B1718" w:rsidP="000D6B11">
      <w:pPr>
        <w:pStyle w:val="Prrafodelista"/>
        <w:spacing w:after="0" w:line="240" w:lineRule="auto"/>
        <w:rPr>
          <w:rFonts w:ascii="Arial" w:eastAsia="Gulim" w:hAnsi="Arial" w:cs="Arial"/>
          <w:sz w:val="24"/>
          <w:szCs w:val="24"/>
        </w:rPr>
      </w:pPr>
    </w:p>
    <w:p w14:paraId="1012B8B0" w14:textId="00379A12" w:rsidR="00684D19" w:rsidRPr="004821CF" w:rsidRDefault="00684D19" w:rsidP="000D6B11">
      <w:pPr>
        <w:pStyle w:val="Prrafodelista"/>
        <w:numPr>
          <w:ilvl w:val="0"/>
          <w:numId w:val="1"/>
        </w:numPr>
        <w:spacing w:after="0" w:line="240" w:lineRule="auto"/>
        <w:rPr>
          <w:rFonts w:ascii="Arial" w:eastAsia="Gulim" w:hAnsi="Arial" w:cs="Arial"/>
          <w:sz w:val="24"/>
          <w:szCs w:val="24"/>
        </w:rPr>
      </w:pPr>
      <w:r w:rsidRPr="004821CF">
        <w:rPr>
          <w:rFonts w:ascii="Arial" w:eastAsia="Gulim" w:hAnsi="Arial" w:cs="Arial"/>
          <w:sz w:val="24"/>
          <w:szCs w:val="24"/>
        </w:rPr>
        <w:t>REF. UAI-AMSM/07-2022 “Examen Especial a la Liquidación N° 04 del Fondo Circulante por un Monto de $ 4,309.67, de fecha 06 de abril de 2022”</w:t>
      </w:r>
    </w:p>
    <w:p w14:paraId="55ADB3F0" w14:textId="77777777" w:rsidR="0049753A" w:rsidRPr="004821CF" w:rsidRDefault="0049753A" w:rsidP="0049753A">
      <w:pPr>
        <w:pStyle w:val="Prrafodelista"/>
        <w:rPr>
          <w:rFonts w:ascii="Arial" w:eastAsia="Gulim" w:hAnsi="Arial" w:cs="Arial"/>
          <w:sz w:val="24"/>
          <w:szCs w:val="24"/>
        </w:rPr>
      </w:pPr>
    </w:p>
    <w:p w14:paraId="701E4E46" w14:textId="16CF38E9" w:rsidR="0049753A" w:rsidRPr="004821CF" w:rsidRDefault="00D35052" w:rsidP="000D6B11">
      <w:pPr>
        <w:pStyle w:val="Prrafodelista"/>
        <w:numPr>
          <w:ilvl w:val="0"/>
          <w:numId w:val="1"/>
        </w:numPr>
        <w:spacing w:after="0" w:line="240" w:lineRule="auto"/>
        <w:rPr>
          <w:rFonts w:ascii="Arial" w:eastAsia="Gulim" w:hAnsi="Arial" w:cs="Arial"/>
          <w:sz w:val="24"/>
          <w:szCs w:val="24"/>
        </w:rPr>
      </w:pPr>
      <w:r w:rsidRPr="004821CF">
        <w:rPr>
          <w:rFonts w:ascii="Arial" w:eastAsia="Gulim" w:hAnsi="Arial" w:cs="Arial"/>
          <w:sz w:val="24"/>
          <w:szCs w:val="24"/>
          <w:lang w:eastAsia="es-SV"/>
        </w:rPr>
        <w:t>REF. UAI-AMSM-08-2022</w:t>
      </w:r>
      <w:r w:rsidRPr="004821CF">
        <w:rPr>
          <w:rFonts w:ascii="Arial" w:eastAsiaTheme="minorEastAsia" w:hAnsi="Arial" w:cs="Arial"/>
          <w:sz w:val="24"/>
          <w:szCs w:val="24"/>
          <w:lang w:eastAsia="es-SV"/>
        </w:rPr>
        <w:t xml:space="preserve"> “Examen Especial</w:t>
      </w:r>
      <w:r w:rsidRPr="004821CF">
        <w:rPr>
          <w:rFonts w:ascii="Arial" w:eastAsia="Gulim" w:hAnsi="Arial" w:cs="Arial"/>
          <w:sz w:val="24"/>
          <w:szCs w:val="24"/>
          <w:lang w:eastAsia="es-SV"/>
        </w:rPr>
        <w:t xml:space="preserve"> a la Liquidación N° 5 del Fondo Circulante por un monto de $ 2,916.78, de fecha 5 de mayo de 2022”.</w:t>
      </w:r>
    </w:p>
    <w:p w14:paraId="3E1B640C" w14:textId="77777777" w:rsidR="00D35052" w:rsidRPr="004821CF" w:rsidRDefault="00D35052" w:rsidP="00D35052">
      <w:pPr>
        <w:spacing w:after="0" w:line="276" w:lineRule="auto"/>
        <w:ind w:left="720" w:right="-162"/>
        <w:jc w:val="both"/>
        <w:rPr>
          <w:rFonts w:ascii="Arial" w:eastAsia="Gulim" w:hAnsi="Arial" w:cs="Arial"/>
          <w:sz w:val="24"/>
          <w:szCs w:val="24"/>
          <w:lang w:eastAsia="es-SV"/>
        </w:rPr>
      </w:pPr>
    </w:p>
    <w:p w14:paraId="68BF3A91" w14:textId="26C71272" w:rsidR="00D35052" w:rsidRPr="004821CF" w:rsidRDefault="00D35052" w:rsidP="00D35052">
      <w:pPr>
        <w:numPr>
          <w:ilvl w:val="0"/>
          <w:numId w:val="1"/>
        </w:numPr>
        <w:spacing w:after="0" w:line="276" w:lineRule="auto"/>
        <w:ind w:right="-162"/>
        <w:jc w:val="both"/>
        <w:rPr>
          <w:rFonts w:ascii="Arial" w:eastAsia="Gulim" w:hAnsi="Arial" w:cs="Arial"/>
          <w:sz w:val="24"/>
          <w:szCs w:val="24"/>
          <w:lang w:eastAsia="es-SV"/>
        </w:rPr>
      </w:pPr>
      <w:r w:rsidRPr="004821CF">
        <w:rPr>
          <w:rFonts w:ascii="Arial" w:eastAsia="Gulim" w:hAnsi="Arial" w:cs="Arial"/>
          <w:sz w:val="24"/>
          <w:szCs w:val="24"/>
          <w:lang w:eastAsia="es-SV"/>
        </w:rPr>
        <w:t xml:space="preserve">REF. UAI-AMSM-09-2022 </w:t>
      </w:r>
      <w:r w:rsidRPr="004821CF">
        <w:rPr>
          <w:rFonts w:ascii="Arial" w:eastAsia="Times New Roman" w:hAnsi="Arial" w:cs="Arial"/>
          <w:sz w:val="24"/>
          <w:szCs w:val="24"/>
          <w:lang w:eastAsia="es-SV"/>
        </w:rPr>
        <w:t>“Examen Especial</w:t>
      </w:r>
      <w:r w:rsidRPr="004821CF">
        <w:rPr>
          <w:rFonts w:ascii="Arial" w:eastAsia="Gulim" w:hAnsi="Arial" w:cs="Arial"/>
          <w:sz w:val="24"/>
          <w:szCs w:val="24"/>
          <w:lang w:eastAsia="es-SV"/>
        </w:rPr>
        <w:t xml:space="preserve"> a la Liquidación N° 6 del Fondo Circulante por un monto de $ 2,332.44, de fecha 19 de mayo de 2022”.</w:t>
      </w:r>
    </w:p>
    <w:p w14:paraId="0B36B175" w14:textId="77777777" w:rsidR="00D35052" w:rsidRPr="004821CF" w:rsidRDefault="00D35052" w:rsidP="00D35052">
      <w:pPr>
        <w:pStyle w:val="Prrafodelista"/>
        <w:spacing w:after="0" w:line="276" w:lineRule="auto"/>
        <w:ind w:left="426"/>
        <w:jc w:val="both"/>
        <w:rPr>
          <w:rFonts w:ascii="Arial" w:eastAsia="Times New Roman" w:hAnsi="Arial" w:cs="Arial"/>
          <w:sz w:val="24"/>
          <w:szCs w:val="24"/>
          <w:lang w:eastAsia="es-SV"/>
        </w:rPr>
      </w:pPr>
    </w:p>
    <w:p w14:paraId="4C4294BE" w14:textId="77777777" w:rsidR="00D35052" w:rsidRPr="004821CF" w:rsidRDefault="00D35052" w:rsidP="00D35052">
      <w:pPr>
        <w:numPr>
          <w:ilvl w:val="0"/>
          <w:numId w:val="1"/>
        </w:numPr>
        <w:spacing w:after="0" w:line="276" w:lineRule="auto"/>
        <w:ind w:right="-162"/>
        <w:jc w:val="both"/>
        <w:rPr>
          <w:rFonts w:ascii="Arial" w:eastAsia="Gulim" w:hAnsi="Arial" w:cs="Arial"/>
          <w:sz w:val="24"/>
          <w:szCs w:val="24"/>
          <w:lang w:eastAsia="es-SV"/>
        </w:rPr>
      </w:pPr>
      <w:r w:rsidRPr="004821CF">
        <w:rPr>
          <w:rFonts w:ascii="Arial" w:eastAsia="Gulim" w:hAnsi="Arial" w:cs="Arial"/>
          <w:sz w:val="24"/>
          <w:szCs w:val="24"/>
          <w:lang w:eastAsia="es-SV"/>
        </w:rPr>
        <w:t xml:space="preserve">REF. UAI-AMSM-10-2022 </w:t>
      </w:r>
      <w:r w:rsidRPr="004821CF">
        <w:rPr>
          <w:rFonts w:ascii="Arial" w:eastAsia="Times New Roman" w:hAnsi="Arial" w:cs="Arial"/>
          <w:sz w:val="24"/>
          <w:szCs w:val="24"/>
          <w:lang w:eastAsia="es-SV"/>
        </w:rPr>
        <w:t>“Examen Especial</w:t>
      </w:r>
      <w:r w:rsidRPr="004821CF">
        <w:rPr>
          <w:rFonts w:ascii="Arial" w:eastAsia="Gulim" w:hAnsi="Arial" w:cs="Arial"/>
          <w:sz w:val="24"/>
          <w:szCs w:val="24"/>
          <w:lang w:eastAsia="es-SV"/>
        </w:rPr>
        <w:t xml:space="preserve"> a la Liquidación N° 3 del Fondo de Monto Fijo por un monto de $ 441.14, de fecha 19 de mayo de 2022”.</w:t>
      </w:r>
    </w:p>
    <w:p w14:paraId="3151228D" w14:textId="77777777" w:rsidR="00D35052" w:rsidRPr="004821CF" w:rsidRDefault="00D35052" w:rsidP="00D35052">
      <w:pPr>
        <w:spacing w:after="0" w:line="276" w:lineRule="auto"/>
        <w:ind w:left="426" w:right="-162"/>
        <w:jc w:val="both"/>
        <w:rPr>
          <w:rFonts w:ascii="Arial" w:eastAsia="Gulim" w:hAnsi="Arial" w:cs="Arial"/>
          <w:sz w:val="24"/>
          <w:szCs w:val="24"/>
          <w:lang w:eastAsia="es-SV"/>
        </w:rPr>
      </w:pPr>
    </w:p>
    <w:p w14:paraId="10A759C9" w14:textId="77777777" w:rsidR="00D35052" w:rsidRPr="004821CF" w:rsidRDefault="00D35052" w:rsidP="00D35052">
      <w:pPr>
        <w:numPr>
          <w:ilvl w:val="0"/>
          <w:numId w:val="1"/>
        </w:numPr>
        <w:spacing w:after="0" w:line="276" w:lineRule="auto"/>
        <w:ind w:right="-162"/>
        <w:jc w:val="both"/>
        <w:rPr>
          <w:rFonts w:ascii="Arial" w:eastAsia="Gulim" w:hAnsi="Arial" w:cs="Arial"/>
          <w:sz w:val="24"/>
          <w:szCs w:val="24"/>
          <w:lang w:eastAsia="es-SV"/>
        </w:rPr>
      </w:pPr>
      <w:r w:rsidRPr="004821CF">
        <w:rPr>
          <w:rFonts w:ascii="Arial" w:eastAsia="Gulim" w:hAnsi="Arial" w:cs="Arial"/>
          <w:sz w:val="24"/>
          <w:szCs w:val="24"/>
          <w:lang w:eastAsia="es-SV"/>
        </w:rPr>
        <w:t xml:space="preserve">REF. UAI-AMSM-12-2022 </w:t>
      </w:r>
      <w:r w:rsidRPr="004821CF">
        <w:rPr>
          <w:rFonts w:ascii="Arial" w:eastAsia="Times New Roman" w:hAnsi="Arial" w:cs="Arial"/>
          <w:sz w:val="24"/>
          <w:szCs w:val="24"/>
          <w:lang w:eastAsia="es-SV"/>
        </w:rPr>
        <w:t>“Examen Especial</w:t>
      </w:r>
      <w:r w:rsidRPr="004821CF">
        <w:rPr>
          <w:rFonts w:ascii="Arial" w:eastAsia="Gulim" w:hAnsi="Arial" w:cs="Arial"/>
          <w:sz w:val="24"/>
          <w:szCs w:val="24"/>
          <w:lang w:eastAsia="es-SV"/>
        </w:rPr>
        <w:t xml:space="preserve"> a la Liquidación N° 7 del Fondo Circulante por un monto de $ 2,166.94, de fecha 3 de junio de 2022”.</w:t>
      </w:r>
    </w:p>
    <w:p w14:paraId="7F2C3055" w14:textId="77777777" w:rsidR="00D35052" w:rsidRPr="004821CF" w:rsidRDefault="00D35052" w:rsidP="00D35052">
      <w:pPr>
        <w:pStyle w:val="Prrafodelista"/>
        <w:spacing w:after="0" w:line="276" w:lineRule="auto"/>
        <w:rPr>
          <w:rFonts w:ascii="Arial" w:eastAsia="Gulim" w:hAnsi="Arial" w:cs="Arial"/>
          <w:sz w:val="24"/>
          <w:szCs w:val="24"/>
          <w:lang w:eastAsia="es-SV"/>
        </w:rPr>
      </w:pPr>
    </w:p>
    <w:p w14:paraId="5D47358C" w14:textId="77777777" w:rsidR="00D35052" w:rsidRPr="004821CF" w:rsidRDefault="00D35052" w:rsidP="00D35052">
      <w:pPr>
        <w:numPr>
          <w:ilvl w:val="0"/>
          <w:numId w:val="1"/>
        </w:numPr>
        <w:spacing w:after="0" w:line="276" w:lineRule="auto"/>
        <w:ind w:right="-162"/>
        <w:jc w:val="both"/>
        <w:rPr>
          <w:rFonts w:ascii="Arial" w:eastAsia="Gulim" w:hAnsi="Arial" w:cs="Arial"/>
          <w:sz w:val="24"/>
          <w:szCs w:val="24"/>
          <w:lang w:eastAsia="es-SV"/>
        </w:rPr>
      </w:pPr>
      <w:r w:rsidRPr="004821CF">
        <w:rPr>
          <w:rFonts w:ascii="Arial" w:eastAsia="Gulim" w:hAnsi="Arial" w:cs="Arial"/>
          <w:sz w:val="24"/>
          <w:szCs w:val="24"/>
          <w:lang w:eastAsia="es-SV"/>
        </w:rPr>
        <w:t xml:space="preserve">REF. UAI-AMSM-13-2022 </w:t>
      </w:r>
      <w:r w:rsidRPr="004821CF">
        <w:rPr>
          <w:rFonts w:ascii="Arial" w:eastAsia="Times New Roman" w:hAnsi="Arial" w:cs="Arial"/>
          <w:sz w:val="24"/>
          <w:szCs w:val="24"/>
          <w:lang w:eastAsia="es-SV"/>
        </w:rPr>
        <w:t>“Examen Especial</w:t>
      </w:r>
      <w:r w:rsidRPr="004821CF">
        <w:rPr>
          <w:rFonts w:ascii="Arial" w:eastAsia="Gulim" w:hAnsi="Arial" w:cs="Arial"/>
          <w:sz w:val="24"/>
          <w:szCs w:val="24"/>
          <w:lang w:eastAsia="es-SV"/>
        </w:rPr>
        <w:t xml:space="preserve"> a la Liquidación N° 4 del Fondo de Monto Fijo por un monto de $ 316.02, de fecha 6 de junio de 2022”.</w:t>
      </w:r>
    </w:p>
    <w:p w14:paraId="0FDE21B1" w14:textId="77777777" w:rsidR="00D35052" w:rsidRPr="004821CF" w:rsidRDefault="00D35052" w:rsidP="00D35052">
      <w:pPr>
        <w:spacing w:after="0" w:line="276" w:lineRule="auto"/>
        <w:ind w:left="1080" w:right="-162"/>
        <w:jc w:val="both"/>
        <w:rPr>
          <w:rFonts w:ascii="Arial" w:eastAsia="Gulim" w:hAnsi="Arial" w:cs="Arial"/>
          <w:sz w:val="24"/>
          <w:szCs w:val="24"/>
          <w:lang w:eastAsia="es-SV"/>
        </w:rPr>
      </w:pPr>
    </w:p>
    <w:p w14:paraId="57BF3102" w14:textId="77777777" w:rsidR="00D35052" w:rsidRPr="004821CF" w:rsidRDefault="00D35052" w:rsidP="00D35052">
      <w:pPr>
        <w:numPr>
          <w:ilvl w:val="0"/>
          <w:numId w:val="1"/>
        </w:numPr>
        <w:spacing w:after="0" w:line="276" w:lineRule="auto"/>
        <w:ind w:right="-162"/>
        <w:jc w:val="both"/>
        <w:rPr>
          <w:rFonts w:ascii="Arial" w:eastAsia="Gulim" w:hAnsi="Arial" w:cs="Arial"/>
          <w:sz w:val="24"/>
          <w:szCs w:val="24"/>
          <w:lang w:eastAsia="es-SV"/>
        </w:rPr>
      </w:pPr>
      <w:r w:rsidRPr="004821CF">
        <w:rPr>
          <w:rFonts w:ascii="Arial" w:eastAsia="Gulim" w:hAnsi="Arial" w:cs="Arial"/>
          <w:sz w:val="24"/>
          <w:szCs w:val="24"/>
          <w:lang w:eastAsia="es-SV"/>
        </w:rPr>
        <w:t xml:space="preserve">REF. UAI-AMSM-15-2022 </w:t>
      </w:r>
      <w:r w:rsidRPr="004821CF">
        <w:rPr>
          <w:rFonts w:ascii="Arial" w:eastAsia="Times New Roman" w:hAnsi="Arial" w:cs="Arial"/>
          <w:sz w:val="24"/>
          <w:szCs w:val="24"/>
          <w:lang w:eastAsia="es-SV"/>
        </w:rPr>
        <w:t>“Examen Especial</w:t>
      </w:r>
      <w:r w:rsidRPr="004821CF">
        <w:rPr>
          <w:rFonts w:ascii="Arial" w:eastAsia="Gulim" w:hAnsi="Arial" w:cs="Arial"/>
          <w:sz w:val="24"/>
          <w:szCs w:val="24"/>
          <w:lang w:eastAsia="es-SV"/>
        </w:rPr>
        <w:t xml:space="preserve"> a la Liquidación N° 5 del Fondo de Monto Fijo por un monto de $ 218.79 de fecha 21 de junio de 2022.”</w:t>
      </w:r>
    </w:p>
    <w:p w14:paraId="2F3A6DA5" w14:textId="77777777" w:rsidR="00D35052" w:rsidRPr="004821CF" w:rsidRDefault="00D35052" w:rsidP="00D35052">
      <w:pPr>
        <w:pStyle w:val="Prrafodelista"/>
        <w:spacing w:after="0" w:line="240" w:lineRule="auto"/>
        <w:ind w:left="720"/>
        <w:rPr>
          <w:rFonts w:ascii="Arial" w:eastAsia="Gulim" w:hAnsi="Arial" w:cs="Arial"/>
          <w:color w:val="FF0000"/>
          <w:sz w:val="24"/>
          <w:szCs w:val="24"/>
        </w:rPr>
      </w:pPr>
    </w:p>
    <w:p w14:paraId="22E8FEE3" w14:textId="77777777" w:rsidR="00362B4C" w:rsidRPr="004821CF" w:rsidRDefault="00362B4C" w:rsidP="00362B4C">
      <w:pPr>
        <w:spacing w:after="200" w:line="240" w:lineRule="auto"/>
        <w:contextualSpacing/>
        <w:jc w:val="both"/>
        <w:rPr>
          <w:rFonts w:ascii="Arial" w:eastAsiaTheme="minorEastAsia" w:hAnsi="Arial" w:cs="Arial"/>
          <w:sz w:val="24"/>
          <w:szCs w:val="24"/>
          <w:lang w:eastAsia="es-SV"/>
        </w:rPr>
      </w:pPr>
    </w:p>
    <w:p w14:paraId="5E3D642B" w14:textId="3BDA08E3" w:rsidR="00181E96" w:rsidRPr="004821CF" w:rsidRDefault="00181E96">
      <w:pPr>
        <w:rPr>
          <w:rFonts w:ascii="Arial" w:hAnsi="Arial" w:cs="Arial"/>
          <w:color w:val="FF0000"/>
        </w:rPr>
      </w:pPr>
    </w:p>
    <w:p w14:paraId="3693AEDA" w14:textId="5AA7B87C" w:rsidR="00D35052" w:rsidRPr="004821CF" w:rsidRDefault="00D35052">
      <w:pPr>
        <w:rPr>
          <w:rFonts w:ascii="Arial" w:hAnsi="Arial" w:cs="Arial"/>
          <w:color w:val="FF0000"/>
        </w:rPr>
      </w:pPr>
    </w:p>
    <w:p w14:paraId="6F5D5E56" w14:textId="6BF8FBA8" w:rsidR="00D35052" w:rsidRPr="004821CF" w:rsidRDefault="00D35052">
      <w:pPr>
        <w:rPr>
          <w:rFonts w:ascii="Arial" w:hAnsi="Arial" w:cs="Arial"/>
          <w:color w:val="FF0000"/>
        </w:rPr>
      </w:pPr>
    </w:p>
    <w:p w14:paraId="49DB43F5" w14:textId="7BCAE571" w:rsidR="00D35052" w:rsidRPr="004821CF" w:rsidRDefault="00D35052">
      <w:pPr>
        <w:rPr>
          <w:rFonts w:ascii="Arial" w:hAnsi="Arial" w:cs="Arial"/>
          <w:color w:val="FF0000"/>
        </w:rPr>
      </w:pPr>
    </w:p>
    <w:p w14:paraId="31D11F48" w14:textId="77777777" w:rsidR="00D35052" w:rsidRPr="004821CF" w:rsidRDefault="00D35052">
      <w:pPr>
        <w:rPr>
          <w:rFonts w:ascii="Arial" w:hAnsi="Arial" w:cs="Arial"/>
          <w:color w:val="FF0000"/>
        </w:rPr>
      </w:pPr>
    </w:p>
    <w:p w14:paraId="4623E485" w14:textId="6A028BBE" w:rsidR="00BF10A0" w:rsidRPr="004821CF" w:rsidRDefault="00BF10A0">
      <w:pPr>
        <w:rPr>
          <w:rFonts w:ascii="Arial" w:hAnsi="Arial" w:cs="Arial"/>
          <w:color w:val="FF0000"/>
        </w:rPr>
      </w:pPr>
    </w:p>
    <w:p w14:paraId="5BA4CCF2" w14:textId="77777777" w:rsidR="00D80D51" w:rsidRPr="004821CF" w:rsidRDefault="00D80D51" w:rsidP="00D80D51">
      <w:pPr>
        <w:spacing w:after="0" w:line="240" w:lineRule="auto"/>
        <w:jc w:val="center"/>
        <w:rPr>
          <w:rFonts w:ascii="Arial" w:eastAsiaTheme="minorEastAsia" w:hAnsi="Arial" w:cs="Arial"/>
          <w:b/>
          <w:sz w:val="24"/>
          <w:szCs w:val="24"/>
          <w:lang w:eastAsia="es-SV"/>
        </w:rPr>
      </w:pPr>
    </w:p>
    <w:p w14:paraId="5C5736AE" w14:textId="77777777" w:rsidR="00D80D51" w:rsidRPr="004821CF" w:rsidRDefault="00D80D51" w:rsidP="00D80D51">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ALCALDIA MUNICIPAL DE SAN MIGUEL</w:t>
      </w:r>
    </w:p>
    <w:p w14:paraId="18D99817" w14:textId="77777777" w:rsidR="00D80D51" w:rsidRPr="004821CF" w:rsidRDefault="00D80D51" w:rsidP="00D80D51">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6EAC6CE4" w14:textId="77777777" w:rsidR="00D80D51" w:rsidRPr="004821CF" w:rsidRDefault="00D80D51" w:rsidP="00D80D51">
      <w:pPr>
        <w:spacing w:after="0" w:line="240" w:lineRule="auto"/>
        <w:jc w:val="center"/>
        <w:rPr>
          <w:rFonts w:ascii="Arial" w:eastAsiaTheme="minorEastAsia" w:hAnsi="Arial" w:cs="Arial"/>
          <w:b/>
          <w:sz w:val="24"/>
          <w:szCs w:val="24"/>
          <w:lang w:eastAsia="es-SV"/>
        </w:rPr>
      </w:pPr>
    </w:p>
    <w:p w14:paraId="67DA4C0E" w14:textId="77777777" w:rsidR="00D80D51" w:rsidRPr="004821CF" w:rsidRDefault="00D80D51" w:rsidP="00D80D51">
      <w:pPr>
        <w:spacing w:after="0" w:line="240" w:lineRule="auto"/>
        <w:jc w:val="center"/>
        <w:rPr>
          <w:rFonts w:ascii="Arial" w:eastAsiaTheme="minorEastAsia" w:hAnsi="Arial" w:cs="Arial"/>
          <w:b/>
          <w:sz w:val="24"/>
          <w:szCs w:val="24"/>
          <w:lang w:eastAsia="es-SV"/>
        </w:rPr>
      </w:pPr>
    </w:p>
    <w:p w14:paraId="3CA49E36" w14:textId="77777777" w:rsidR="00D80D51" w:rsidRPr="004821CF" w:rsidRDefault="00D80D51" w:rsidP="00D80D51">
      <w:pPr>
        <w:spacing w:after="0" w:line="276" w:lineRule="auto"/>
        <w:jc w:val="center"/>
        <w:rPr>
          <w:rFonts w:ascii="Arial" w:eastAsiaTheme="minorEastAsia" w:hAnsi="Arial" w:cs="Arial"/>
          <w:b/>
          <w:sz w:val="24"/>
          <w:szCs w:val="24"/>
          <w:lang w:eastAsia="es-SV"/>
        </w:rPr>
      </w:pPr>
    </w:p>
    <w:p w14:paraId="12565164" w14:textId="77777777" w:rsidR="00D80D51" w:rsidRPr="004821CF" w:rsidRDefault="00D80D51" w:rsidP="00D80D51">
      <w:pPr>
        <w:spacing w:after="0" w:line="276" w:lineRule="auto"/>
        <w:jc w:val="center"/>
        <w:rPr>
          <w:rFonts w:ascii="Arial" w:eastAsiaTheme="minorEastAsia" w:hAnsi="Arial" w:cs="Arial"/>
          <w:b/>
          <w:sz w:val="24"/>
          <w:szCs w:val="24"/>
          <w:lang w:eastAsia="es-SV"/>
        </w:rPr>
      </w:pPr>
    </w:p>
    <w:p w14:paraId="147D1FA7" w14:textId="77777777" w:rsidR="00D80D51" w:rsidRPr="004821CF" w:rsidRDefault="00D80D51" w:rsidP="00D80D51">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1F341799" w14:textId="77777777" w:rsidR="00D80D51" w:rsidRPr="004821CF" w:rsidRDefault="00D80D51" w:rsidP="00D80D51">
      <w:pPr>
        <w:spacing w:after="0" w:line="276" w:lineRule="auto"/>
        <w:jc w:val="center"/>
        <w:rPr>
          <w:rFonts w:ascii="Arial" w:eastAsiaTheme="minorEastAsia" w:hAnsi="Arial" w:cs="Arial"/>
          <w:b/>
          <w:sz w:val="24"/>
          <w:szCs w:val="24"/>
          <w:lang w:eastAsia="es-SV"/>
        </w:rPr>
      </w:pPr>
    </w:p>
    <w:p w14:paraId="2C79F876" w14:textId="77777777" w:rsidR="00D80D51" w:rsidRPr="004821CF" w:rsidRDefault="00D80D51" w:rsidP="00D80D51">
      <w:pPr>
        <w:spacing w:after="0" w:line="276" w:lineRule="auto"/>
        <w:jc w:val="center"/>
        <w:rPr>
          <w:rFonts w:ascii="Arial" w:eastAsiaTheme="minorEastAsia" w:hAnsi="Arial" w:cs="Arial"/>
          <w:b/>
          <w:sz w:val="24"/>
          <w:szCs w:val="24"/>
          <w:lang w:eastAsia="es-SV"/>
        </w:rPr>
      </w:pPr>
    </w:p>
    <w:p w14:paraId="5E3DA354" w14:textId="77777777" w:rsidR="00D80D51" w:rsidRPr="004821CF" w:rsidRDefault="00D80D51" w:rsidP="00D80D51">
      <w:pPr>
        <w:spacing w:after="0" w:line="276" w:lineRule="auto"/>
        <w:jc w:val="center"/>
        <w:rPr>
          <w:rFonts w:ascii="Arial" w:eastAsiaTheme="minorEastAsia" w:hAnsi="Arial" w:cs="Arial"/>
          <w:b/>
          <w:sz w:val="24"/>
          <w:szCs w:val="24"/>
          <w:lang w:eastAsia="es-SV"/>
        </w:rPr>
      </w:pPr>
    </w:p>
    <w:p w14:paraId="7DAFACE5" w14:textId="77777777" w:rsidR="00D80D51" w:rsidRPr="004821CF" w:rsidRDefault="00D80D51" w:rsidP="00D80D51">
      <w:pPr>
        <w:spacing w:after="0" w:line="276" w:lineRule="auto"/>
        <w:jc w:val="center"/>
        <w:rPr>
          <w:rFonts w:ascii="Arial" w:eastAsiaTheme="minorEastAsia" w:hAnsi="Arial" w:cs="Arial"/>
          <w:b/>
          <w:sz w:val="24"/>
          <w:szCs w:val="24"/>
          <w:lang w:eastAsia="es-SV"/>
        </w:rPr>
      </w:pPr>
    </w:p>
    <w:p w14:paraId="5788D629" w14:textId="77777777" w:rsidR="00D80D51" w:rsidRPr="004821CF" w:rsidRDefault="00D80D51" w:rsidP="00D80D51">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EXAMEN ESPECIAL A LA LIQUIDACION N° </w:t>
      </w:r>
      <w:r w:rsidRPr="004821CF">
        <w:rPr>
          <w:rFonts w:ascii="Arial" w:eastAsia="Gulim" w:hAnsi="Arial" w:cs="Arial"/>
          <w:b/>
          <w:sz w:val="24"/>
          <w:szCs w:val="24"/>
          <w:lang w:eastAsia="es-SV"/>
        </w:rPr>
        <w:t xml:space="preserve">2 DEL FONDO DE MONTO FIJO POR UN MONTO DE $ 594.20, DE FECHA 24 DE MARZO DE 2022. </w:t>
      </w:r>
    </w:p>
    <w:p w14:paraId="378CBE3C" w14:textId="77777777" w:rsidR="00D80D51" w:rsidRPr="004821CF" w:rsidRDefault="00D80D51" w:rsidP="00D80D51">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2D6AC762" w14:textId="77777777" w:rsidR="00D80D51" w:rsidRPr="004821CF" w:rsidRDefault="00D80D51" w:rsidP="00D80D51">
      <w:pPr>
        <w:spacing w:after="200" w:line="276" w:lineRule="auto"/>
        <w:jc w:val="center"/>
        <w:rPr>
          <w:rFonts w:ascii="Arial" w:eastAsiaTheme="minorEastAsia" w:hAnsi="Arial" w:cs="Arial"/>
          <w:b/>
          <w:sz w:val="24"/>
          <w:szCs w:val="24"/>
          <w:lang w:eastAsia="es-SV"/>
        </w:rPr>
      </w:pPr>
    </w:p>
    <w:p w14:paraId="746FCE4B" w14:textId="77777777" w:rsidR="00D80D51" w:rsidRPr="004821CF" w:rsidRDefault="00D80D51" w:rsidP="00D80D51">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eastAsia="es-SV"/>
        </w:rPr>
        <w:drawing>
          <wp:anchor distT="0" distB="0" distL="114300" distR="114300" simplePos="0" relativeHeight="251661312" behindDoc="1" locked="0" layoutInCell="1" allowOverlap="1" wp14:anchorId="449A16C0" wp14:editId="666798CB">
            <wp:simplePos x="0" y="0"/>
            <wp:positionH relativeFrom="page">
              <wp:align>center</wp:align>
            </wp:positionH>
            <wp:positionV relativeFrom="paragraph">
              <wp:posOffset>8255</wp:posOffset>
            </wp:positionV>
            <wp:extent cx="1914525" cy="1914525"/>
            <wp:effectExtent l="0" t="0" r="9525"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004A0F55"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343ADB90"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5105F92E"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6D354814"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301B1676"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1A3975A0"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29623CEA"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38C7A2EB"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5DC1D6E7"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705E4B55" w14:textId="77777777" w:rsidR="00D80D51" w:rsidRPr="004821CF" w:rsidRDefault="00D80D51" w:rsidP="00D80D51">
      <w:pPr>
        <w:spacing w:after="200" w:line="276" w:lineRule="auto"/>
        <w:rPr>
          <w:rFonts w:ascii="Arial" w:eastAsiaTheme="minorEastAsia" w:hAnsi="Arial" w:cs="Arial"/>
          <w:b/>
          <w:sz w:val="24"/>
          <w:szCs w:val="24"/>
          <w:lang w:eastAsia="es-SV"/>
        </w:rPr>
      </w:pPr>
    </w:p>
    <w:p w14:paraId="13C83C13" w14:textId="77777777" w:rsidR="00D35052" w:rsidRPr="004821CF" w:rsidRDefault="00D35052" w:rsidP="00D80D51">
      <w:pPr>
        <w:spacing w:after="0" w:line="240" w:lineRule="auto"/>
        <w:jc w:val="center"/>
        <w:rPr>
          <w:rFonts w:ascii="Arial" w:eastAsiaTheme="minorEastAsia" w:hAnsi="Arial" w:cs="Arial"/>
          <w:b/>
          <w:sz w:val="24"/>
          <w:szCs w:val="24"/>
          <w:lang w:eastAsia="es-SV"/>
        </w:rPr>
      </w:pPr>
    </w:p>
    <w:p w14:paraId="61177B5F" w14:textId="77777777" w:rsidR="00D35052" w:rsidRPr="004821CF" w:rsidRDefault="00D35052" w:rsidP="00D80D51">
      <w:pPr>
        <w:spacing w:after="0" w:line="240" w:lineRule="auto"/>
        <w:jc w:val="center"/>
        <w:rPr>
          <w:rFonts w:ascii="Arial" w:eastAsiaTheme="minorEastAsia" w:hAnsi="Arial" w:cs="Arial"/>
          <w:b/>
          <w:sz w:val="24"/>
          <w:szCs w:val="24"/>
          <w:lang w:eastAsia="es-SV"/>
        </w:rPr>
      </w:pPr>
    </w:p>
    <w:p w14:paraId="6C7CFFE6" w14:textId="03B56605" w:rsidR="00D80D51" w:rsidRPr="004821CF" w:rsidRDefault="00D80D51" w:rsidP="00D80D51">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01 DE ABRIL DE 2022</w:t>
      </w:r>
    </w:p>
    <w:p w14:paraId="12721CDC" w14:textId="77777777" w:rsidR="00D80D51" w:rsidRPr="004821CF" w:rsidRDefault="00D80D51" w:rsidP="00D80D51">
      <w:pPr>
        <w:spacing w:after="0" w:line="240" w:lineRule="auto"/>
        <w:jc w:val="both"/>
        <w:rPr>
          <w:rFonts w:ascii="Arial" w:eastAsiaTheme="minorEastAsia" w:hAnsi="Arial" w:cs="Arial"/>
          <w:b/>
          <w:sz w:val="24"/>
          <w:szCs w:val="24"/>
          <w:lang w:eastAsia="es-SV"/>
        </w:rPr>
      </w:pPr>
    </w:p>
    <w:p w14:paraId="3EC9D29A" w14:textId="77777777" w:rsidR="00D80D51" w:rsidRPr="004821CF" w:rsidRDefault="00D80D51" w:rsidP="00D80D51">
      <w:pPr>
        <w:spacing w:after="0" w:line="240" w:lineRule="auto"/>
        <w:jc w:val="both"/>
        <w:rPr>
          <w:rFonts w:ascii="Arial" w:eastAsiaTheme="minorEastAsia" w:hAnsi="Arial" w:cs="Arial"/>
          <w:b/>
          <w:sz w:val="24"/>
          <w:szCs w:val="24"/>
          <w:lang w:eastAsia="es-SV"/>
        </w:rPr>
      </w:pPr>
    </w:p>
    <w:p w14:paraId="5FA13E00" w14:textId="77777777" w:rsidR="00D80D51" w:rsidRPr="004821CF" w:rsidRDefault="00D80D51" w:rsidP="00D80D51">
      <w:pPr>
        <w:spacing w:after="0" w:line="240" w:lineRule="auto"/>
        <w:jc w:val="both"/>
        <w:rPr>
          <w:rFonts w:ascii="Arial" w:eastAsiaTheme="minorEastAsia" w:hAnsi="Arial" w:cs="Arial"/>
          <w:b/>
          <w:sz w:val="24"/>
          <w:szCs w:val="24"/>
          <w:lang w:eastAsia="es-SV"/>
        </w:rPr>
      </w:pPr>
    </w:p>
    <w:p w14:paraId="47D480F5" w14:textId="77777777" w:rsidR="00D80D51" w:rsidRPr="004821CF" w:rsidRDefault="00D80D51" w:rsidP="00D80D51">
      <w:pPr>
        <w:spacing w:after="0" w:line="240" w:lineRule="auto"/>
        <w:jc w:val="both"/>
        <w:rPr>
          <w:rFonts w:ascii="Arial" w:eastAsiaTheme="minorEastAsia" w:hAnsi="Arial" w:cs="Arial"/>
          <w:b/>
          <w:sz w:val="24"/>
          <w:szCs w:val="24"/>
          <w:lang w:eastAsia="es-SV"/>
        </w:rPr>
      </w:pPr>
    </w:p>
    <w:p w14:paraId="3E64139E" w14:textId="77777777" w:rsidR="00D80D51" w:rsidRPr="004821CF" w:rsidRDefault="00D80D51" w:rsidP="00D80D51">
      <w:pPr>
        <w:spacing w:after="0" w:line="240" w:lineRule="auto"/>
        <w:jc w:val="both"/>
        <w:rPr>
          <w:rFonts w:ascii="Arial" w:eastAsiaTheme="minorEastAsia" w:hAnsi="Arial" w:cs="Arial"/>
          <w:b/>
          <w:sz w:val="24"/>
          <w:szCs w:val="24"/>
          <w:lang w:eastAsia="es-SV"/>
        </w:rPr>
      </w:pPr>
    </w:p>
    <w:p w14:paraId="20515B5C" w14:textId="77777777" w:rsidR="00D80D51" w:rsidRPr="004821CF" w:rsidRDefault="00D80D51" w:rsidP="00D80D51">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eastAsia="es-SV"/>
        </w:rPr>
        <w:drawing>
          <wp:anchor distT="0" distB="0" distL="114300" distR="114300" simplePos="0" relativeHeight="251662336" behindDoc="1" locked="0" layoutInCell="1" allowOverlap="1" wp14:anchorId="2F5D83CE" wp14:editId="31964A6E">
            <wp:simplePos x="0" y="0"/>
            <wp:positionH relativeFrom="margin">
              <wp:posOffset>-465455</wp:posOffset>
            </wp:positionH>
            <wp:positionV relativeFrom="paragraph">
              <wp:posOffset>-280670</wp:posOffset>
            </wp:positionV>
            <wp:extent cx="1038225" cy="10382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A8C6B" w14:textId="77777777" w:rsidR="00D80D51" w:rsidRPr="004821CF" w:rsidRDefault="00D80D51" w:rsidP="00D80D51">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3759E752" w14:textId="77777777" w:rsidR="00D80D51" w:rsidRPr="004821CF" w:rsidRDefault="00D80D51" w:rsidP="00D80D51">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0F0C17C6" w14:textId="77777777" w:rsidR="00D80D51" w:rsidRPr="004821CF" w:rsidRDefault="00D80D51" w:rsidP="00D80D51">
      <w:pPr>
        <w:spacing w:after="0" w:line="240" w:lineRule="auto"/>
        <w:jc w:val="both"/>
        <w:rPr>
          <w:rFonts w:ascii="Arial" w:eastAsiaTheme="minorEastAsia" w:hAnsi="Arial" w:cs="Arial"/>
          <w:b/>
          <w:sz w:val="24"/>
          <w:szCs w:val="24"/>
          <w:lang w:eastAsia="es-SV"/>
        </w:rPr>
      </w:pPr>
    </w:p>
    <w:p w14:paraId="5DF8B862" w14:textId="77777777" w:rsidR="00D80D51" w:rsidRPr="004821CF" w:rsidRDefault="00D80D51" w:rsidP="00D80D51">
      <w:pPr>
        <w:spacing w:after="0" w:line="240" w:lineRule="auto"/>
        <w:jc w:val="both"/>
        <w:rPr>
          <w:rFonts w:ascii="Arial" w:eastAsiaTheme="minorEastAsia" w:hAnsi="Arial" w:cs="Arial"/>
          <w:b/>
          <w:color w:val="FF0000"/>
          <w:sz w:val="24"/>
          <w:szCs w:val="24"/>
          <w:lang w:eastAsia="es-SV"/>
        </w:rPr>
      </w:pPr>
    </w:p>
    <w:p w14:paraId="29C65CF2" w14:textId="77777777" w:rsidR="00D80D51" w:rsidRPr="004821CF" w:rsidRDefault="00D80D51" w:rsidP="00D80D51">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39E8857C" w14:textId="77777777" w:rsidR="00D80D51" w:rsidRPr="004821CF" w:rsidRDefault="00D80D51" w:rsidP="00D80D51">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2855AA29" w14:textId="77777777" w:rsidR="00D80D51" w:rsidRPr="004821CF" w:rsidRDefault="00D80D51" w:rsidP="00D80D51">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796D9EA3" w14:textId="77777777" w:rsidR="00D80D51" w:rsidRPr="004821CF" w:rsidRDefault="00D80D51" w:rsidP="00D80D51">
      <w:pPr>
        <w:spacing w:after="0" w:line="240" w:lineRule="auto"/>
        <w:jc w:val="both"/>
        <w:rPr>
          <w:rFonts w:ascii="Arial" w:eastAsiaTheme="minorEastAsia" w:hAnsi="Arial" w:cs="Arial"/>
          <w:sz w:val="24"/>
          <w:szCs w:val="24"/>
          <w:lang w:eastAsia="es-SV"/>
        </w:rPr>
      </w:pPr>
    </w:p>
    <w:p w14:paraId="7D6BD8CF" w14:textId="77777777" w:rsidR="00D80D51" w:rsidRPr="004821CF" w:rsidRDefault="00D80D51" w:rsidP="00D80D51">
      <w:pPr>
        <w:numPr>
          <w:ilvl w:val="0"/>
          <w:numId w:val="15"/>
        </w:numPr>
        <w:tabs>
          <w:tab w:val="left" w:pos="426"/>
        </w:tabs>
        <w:spacing w:after="0" w:line="240" w:lineRule="auto"/>
        <w:ind w:left="284" w:hanging="284"/>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 ANTECEDENTES</w:t>
      </w:r>
    </w:p>
    <w:p w14:paraId="2D69784F" w14:textId="77777777" w:rsidR="00D80D51" w:rsidRPr="004821CF" w:rsidRDefault="00D80D51" w:rsidP="00D80D51">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Plan Anual de Trabajo de la Unidad de Auditoría Interna del año 2022 y el Artículo 27 inciso 2 de la Ley de la Corte de Cuentas de la Republica; en cumplimiento al acuerdo No. 44, Acta No. 2 de fecha 18/01/2016 y Orden de Trabajo N° </w:t>
      </w:r>
      <w:r w:rsidRPr="004821CF">
        <w:rPr>
          <w:rFonts w:ascii="Arial" w:eastAsia="Gulim" w:hAnsi="Arial" w:cs="Arial"/>
          <w:sz w:val="24"/>
          <w:szCs w:val="24"/>
          <w:lang w:eastAsia="es-SV"/>
        </w:rPr>
        <w:t>REF. UAI-AMSM-06-2022</w:t>
      </w:r>
      <w:r w:rsidRPr="004821CF">
        <w:rPr>
          <w:rFonts w:ascii="Arial" w:eastAsiaTheme="minorEastAsia" w:hAnsi="Arial" w:cs="Arial"/>
          <w:sz w:val="24"/>
          <w:szCs w:val="24"/>
          <w:lang w:eastAsia="es-SV"/>
        </w:rPr>
        <w:t xml:space="preserve"> se ha efectuado Examen Especial a la Liquidación</w:t>
      </w:r>
      <w:r w:rsidRPr="004821CF">
        <w:rPr>
          <w:rFonts w:ascii="Arial" w:eastAsia="Gulim" w:hAnsi="Arial" w:cs="Arial"/>
          <w:sz w:val="24"/>
          <w:szCs w:val="24"/>
          <w:lang w:eastAsia="es-SV"/>
        </w:rPr>
        <w:t xml:space="preserve"> N° 2 del Fondo de Monto Fijo por un Monto de $ 594.20, de fecha 24 de marzo de 2022.</w:t>
      </w:r>
    </w:p>
    <w:p w14:paraId="423932F6" w14:textId="77777777" w:rsidR="00D80D51" w:rsidRPr="004821CF" w:rsidRDefault="00D80D51" w:rsidP="00D80D51">
      <w:pPr>
        <w:spacing w:after="0" w:line="240" w:lineRule="auto"/>
        <w:ind w:right="-162"/>
        <w:jc w:val="both"/>
        <w:rPr>
          <w:rFonts w:ascii="Arial" w:eastAsia="Gulim" w:hAnsi="Arial" w:cs="Arial"/>
          <w:sz w:val="24"/>
          <w:szCs w:val="24"/>
          <w:lang w:eastAsia="es-SV"/>
        </w:rPr>
      </w:pPr>
    </w:p>
    <w:p w14:paraId="2764CD0D" w14:textId="77777777" w:rsidR="00D80D51" w:rsidRPr="004821CF" w:rsidRDefault="00D80D51" w:rsidP="00D80D51">
      <w:pPr>
        <w:numPr>
          <w:ilvl w:val="0"/>
          <w:numId w:val="15"/>
        </w:numPr>
        <w:tabs>
          <w:tab w:val="left" w:pos="284"/>
        </w:tabs>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DEL EXAMEN</w:t>
      </w:r>
    </w:p>
    <w:p w14:paraId="611B42B6" w14:textId="77777777" w:rsidR="00D80D51" w:rsidRPr="004821CF" w:rsidRDefault="00D80D51" w:rsidP="00D80D51">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6DDB3BE5" w14:textId="77777777" w:rsidR="00D80D51" w:rsidRPr="004821CF" w:rsidRDefault="00D80D51" w:rsidP="00D80D51">
      <w:pPr>
        <w:spacing w:after="0" w:line="240" w:lineRule="auto"/>
        <w:ind w:left="284" w:right="-162"/>
        <w:jc w:val="both"/>
        <w:rPr>
          <w:rFonts w:ascii="Arial" w:eastAsia="Gulim" w:hAnsi="Arial" w:cs="Arial"/>
          <w:b/>
          <w:bCs/>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2 del Fondo de Monto Fijo por un Monto de $ 594.20, de fecha 24 de marzo de 2022.</w:t>
      </w:r>
    </w:p>
    <w:p w14:paraId="0E95C318" w14:textId="77777777" w:rsidR="00D80D51" w:rsidRPr="004821CF" w:rsidRDefault="00D80D51" w:rsidP="00D80D51">
      <w:pPr>
        <w:spacing w:after="0" w:line="240" w:lineRule="auto"/>
        <w:ind w:left="284" w:right="-162"/>
        <w:jc w:val="both"/>
        <w:rPr>
          <w:rFonts w:ascii="Arial" w:eastAsia="Gulim" w:hAnsi="Arial" w:cs="Arial"/>
          <w:b/>
          <w:bCs/>
          <w:sz w:val="24"/>
          <w:szCs w:val="24"/>
          <w:lang w:eastAsia="es-SV"/>
        </w:rPr>
      </w:pPr>
    </w:p>
    <w:p w14:paraId="226A2FC9" w14:textId="77777777" w:rsidR="00D80D51" w:rsidRPr="004821CF" w:rsidRDefault="00D80D51" w:rsidP="00D80D51">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5EB7F11C" w14:textId="77777777" w:rsidR="00D80D51" w:rsidRPr="004821CF" w:rsidRDefault="00D80D51" w:rsidP="00D80D51">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 xml:space="preserve">Verificar que los egresos cuenten con la respectiva documentación de soporte. </w:t>
      </w:r>
    </w:p>
    <w:p w14:paraId="51A996C3" w14:textId="77777777" w:rsidR="00D80D51" w:rsidRPr="004821CF" w:rsidRDefault="00D80D51" w:rsidP="00D80D51">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Verificar que los egresos efectuados a través del Fondo de Monto Fijo se realicen de acuerdo a la normativa legal.</w:t>
      </w:r>
    </w:p>
    <w:p w14:paraId="72099DA4" w14:textId="77777777" w:rsidR="00D80D51" w:rsidRPr="004821CF" w:rsidRDefault="00D80D51" w:rsidP="00D80D51">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Realizar arqueo de Monto Fijo</w:t>
      </w:r>
    </w:p>
    <w:p w14:paraId="75F17E82" w14:textId="77777777" w:rsidR="00D80D51" w:rsidRPr="004821CF" w:rsidRDefault="00D80D51" w:rsidP="00D80D51">
      <w:pPr>
        <w:spacing w:after="0" w:line="240" w:lineRule="auto"/>
        <w:ind w:right="-162"/>
        <w:jc w:val="both"/>
        <w:rPr>
          <w:rFonts w:ascii="Arial" w:eastAsia="Gulim" w:hAnsi="Arial" w:cs="Arial"/>
          <w:b/>
          <w:bCs/>
          <w:sz w:val="24"/>
          <w:szCs w:val="24"/>
          <w:lang w:eastAsia="es-SV"/>
        </w:rPr>
      </w:pPr>
    </w:p>
    <w:p w14:paraId="4C8F2AA6" w14:textId="77777777" w:rsidR="00D80D51" w:rsidRPr="004821CF" w:rsidRDefault="00D80D51" w:rsidP="00D80D51">
      <w:pPr>
        <w:numPr>
          <w:ilvl w:val="0"/>
          <w:numId w:val="15"/>
        </w:numPr>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ALCANCE DEL EXAMEN</w:t>
      </w:r>
    </w:p>
    <w:p w14:paraId="2B641206" w14:textId="77777777" w:rsidR="00D80D51" w:rsidRPr="004821CF" w:rsidRDefault="00D80D51" w:rsidP="00D80D51">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alcance del Examen Especial, consiste en la revisión y análisis de los gastos realizados dentro de la Liquidación N° 2 del Fondo de Monto Fijo por un monto de $594.20 de fecha 24 de marzo de 2022, previo a la legalización de los documentos de soporte y de conformidad a las Normas de Auditoría Interna del Sector Gubernamental, emitidas por la Corte de Cuentas de la República</w:t>
      </w:r>
    </w:p>
    <w:p w14:paraId="59689EFF" w14:textId="77777777" w:rsidR="00D80D51" w:rsidRPr="004821CF" w:rsidRDefault="00D80D51" w:rsidP="00D80D51">
      <w:pPr>
        <w:spacing w:after="0" w:line="240" w:lineRule="auto"/>
        <w:jc w:val="both"/>
        <w:rPr>
          <w:rFonts w:ascii="Arial" w:eastAsiaTheme="minorEastAsia" w:hAnsi="Arial" w:cs="Arial"/>
          <w:color w:val="FF0000"/>
          <w:sz w:val="24"/>
          <w:szCs w:val="24"/>
          <w:lang w:eastAsia="es-SV"/>
        </w:rPr>
      </w:pPr>
    </w:p>
    <w:p w14:paraId="1DA88B88" w14:textId="77777777" w:rsidR="00D80D51" w:rsidRPr="004821CF" w:rsidRDefault="00D80D51" w:rsidP="00D80D51">
      <w:pPr>
        <w:numPr>
          <w:ilvl w:val="0"/>
          <w:numId w:val="15"/>
        </w:numPr>
        <w:tabs>
          <w:tab w:val="left" w:pos="2520"/>
        </w:tabs>
        <w:spacing w:after="0" w:line="276" w:lineRule="auto"/>
        <w:ind w:left="426" w:hanging="426"/>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PROCEDIMIENTOS UTILIZADOS</w:t>
      </w:r>
    </w:p>
    <w:p w14:paraId="65FDB3A6" w14:textId="77777777" w:rsidR="00D80D51" w:rsidRPr="004821CF" w:rsidRDefault="00D80D51" w:rsidP="00D80D51">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50E1DFF0" w14:textId="77777777" w:rsidR="00D80D51" w:rsidRPr="004821CF" w:rsidRDefault="00D80D51" w:rsidP="00D80D51">
      <w:pPr>
        <w:spacing w:after="0" w:line="240" w:lineRule="auto"/>
        <w:ind w:left="426"/>
        <w:contextualSpacing/>
        <w:jc w:val="both"/>
        <w:rPr>
          <w:rFonts w:ascii="Arial" w:eastAsiaTheme="minorEastAsia" w:hAnsi="Arial" w:cs="Arial"/>
          <w:sz w:val="24"/>
          <w:szCs w:val="24"/>
          <w:lang w:eastAsia="es-SV"/>
        </w:rPr>
      </w:pPr>
    </w:p>
    <w:p w14:paraId="0458E4F7" w14:textId="77777777" w:rsidR="00D80D51" w:rsidRPr="004821CF" w:rsidRDefault="00D80D51" w:rsidP="00D80D51">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exista la solicitud de requerimiento firmado por el jefe de la unidad o departamento solicitante.</w:t>
      </w:r>
    </w:p>
    <w:p w14:paraId="615484FC" w14:textId="77777777" w:rsidR="00D80D51" w:rsidRPr="004821CF" w:rsidRDefault="00D80D51" w:rsidP="00D80D51">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Observar en cada requerimiento, exista la disponibilidad presupuestaria, a través de la firma del jefe de Contabilidad y número de asignación presupuestaria.  </w:t>
      </w:r>
    </w:p>
    <w:p w14:paraId="027EACAA" w14:textId="77777777" w:rsidR="00D80D51" w:rsidRPr="004821CF" w:rsidRDefault="00D80D51" w:rsidP="00D80D51">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 xml:space="preserve">Verificar que los gastos realizados a través del fondo de monto fijo se realizan con la autorización del Gerente General.  </w:t>
      </w:r>
    </w:p>
    <w:p w14:paraId="50B2A590" w14:textId="77777777" w:rsidR="00D80D51" w:rsidRPr="004821CF" w:rsidRDefault="00D80D51" w:rsidP="00D80D51">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cuenten con la documentación de respaldo.</w:t>
      </w:r>
    </w:p>
    <w:p w14:paraId="70865ACE" w14:textId="77777777" w:rsidR="00D80D51" w:rsidRPr="004821CF" w:rsidRDefault="00D80D51" w:rsidP="00D80D51">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por el Fondo de Monto Fijo se realicen de acuerdo a la normativa legal.</w:t>
      </w:r>
    </w:p>
    <w:p w14:paraId="6D568B57" w14:textId="77777777" w:rsidR="00D80D51" w:rsidRPr="004821CF" w:rsidRDefault="00D80D51" w:rsidP="00D80D51">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2C2C8836" w14:textId="77777777" w:rsidR="00D80D51" w:rsidRPr="004821CF" w:rsidRDefault="00D80D51" w:rsidP="00D80D51">
      <w:pPr>
        <w:numPr>
          <w:ilvl w:val="0"/>
          <w:numId w:val="15"/>
        </w:numPr>
        <w:tabs>
          <w:tab w:val="left" w:pos="2520"/>
        </w:tabs>
        <w:spacing w:after="0" w:line="276" w:lineRule="auto"/>
        <w:ind w:left="567" w:hanging="425"/>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RESULTADOS OBTENIDOS</w:t>
      </w:r>
    </w:p>
    <w:p w14:paraId="43723FFB" w14:textId="77777777" w:rsidR="00D80D51" w:rsidRPr="004821CF" w:rsidRDefault="00D80D51" w:rsidP="00D80D51">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  Al efectuar la revisión respectiva y de conformidad a los procedimientos utilizados, no encontramos condiciones que reportar.</w:t>
      </w:r>
    </w:p>
    <w:p w14:paraId="110D5B26" w14:textId="77777777" w:rsidR="00D80D51" w:rsidRPr="004821CF" w:rsidRDefault="00D80D51" w:rsidP="00D80D51">
      <w:pPr>
        <w:spacing w:after="0" w:line="240" w:lineRule="auto"/>
        <w:ind w:left="142"/>
        <w:contextualSpacing/>
        <w:jc w:val="both"/>
        <w:rPr>
          <w:rFonts w:ascii="Arial" w:eastAsiaTheme="minorEastAsia" w:hAnsi="Arial" w:cs="Arial"/>
          <w:sz w:val="24"/>
          <w:szCs w:val="24"/>
          <w:lang w:eastAsia="es-SV"/>
        </w:rPr>
      </w:pPr>
    </w:p>
    <w:p w14:paraId="486E87E9" w14:textId="77777777" w:rsidR="00D80D51" w:rsidRPr="004821CF" w:rsidRDefault="00D80D51" w:rsidP="00D80D51">
      <w:pPr>
        <w:numPr>
          <w:ilvl w:val="0"/>
          <w:numId w:val="15"/>
        </w:numPr>
        <w:spacing w:after="0" w:line="240" w:lineRule="auto"/>
        <w:ind w:left="567" w:hanging="425"/>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CONCLUSION</w:t>
      </w:r>
    </w:p>
    <w:p w14:paraId="5360DDF2" w14:textId="77777777" w:rsidR="00D80D51" w:rsidRPr="004821CF" w:rsidRDefault="00D80D51" w:rsidP="00D80D51">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 2 del Fondo de Monto Fijo por un Monto de $ 594.20, de fecha 24 de marzo de 2022; concluimos que </w:t>
      </w:r>
      <w:r w:rsidRPr="004821CF">
        <w:rPr>
          <w:rFonts w:ascii="Arial" w:eastAsiaTheme="minorEastAsia" w:hAnsi="Arial" w:cs="Arial"/>
          <w:sz w:val="24"/>
          <w:szCs w:val="24"/>
          <w:lang w:eastAsia="es-SV"/>
        </w:rPr>
        <w:t>no existen condiciones que reportar.</w:t>
      </w:r>
    </w:p>
    <w:p w14:paraId="462F60C2" w14:textId="77777777" w:rsidR="00D80D51" w:rsidRPr="004821CF" w:rsidRDefault="00D80D51" w:rsidP="00D80D51">
      <w:pPr>
        <w:tabs>
          <w:tab w:val="left" w:pos="2065"/>
        </w:tabs>
        <w:spacing w:after="0" w:line="240" w:lineRule="auto"/>
        <w:ind w:right="-162" w:firstLine="284"/>
        <w:jc w:val="both"/>
        <w:rPr>
          <w:rFonts w:ascii="Arial" w:eastAsiaTheme="minorEastAsia" w:hAnsi="Arial" w:cs="Arial"/>
          <w:sz w:val="24"/>
          <w:szCs w:val="24"/>
          <w:lang w:eastAsia="es-SV"/>
        </w:rPr>
      </w:pPr>
    </w:p>
    <w:p w14:paraId="229FD622" w14:textId="77777777" w:rsidR="00D80D51" w:rsidRPr="004821CF" w:rsidRDefault="00D80D51" w:rsidP="00D80D51">
      <w:pPr>
        <w:numPr>
          <w:ilvl w:val="0"/>
          <w:numId w:val="15"/>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PARRAFO ACLARATORIO</w:t>
      </w:r>
    </w:p>
    <w:p w14:paraId="68E6A027" w14:textId="77777777" w:rsidR="00D80D51" w:rsidRPr="004821CF" w:rsidRDefault="00D80D51" w:rsidP="00D80D51">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 2 del Fondo de Monto Fijo por un Monto de $ 594.20, de fecha 24 de marzo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729AF525" w14:textId="77777777" w:rsidR="00D80D51" w:rsidRPr="004821CF" w:rsidRDefault="00D80D51" w:rsidP="00D80D51">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3DBB8BBF" w14:textId="77777777" w:rsidR="00D80D51" w:rsidRPr="004821CF" w:rsidRDefault="00D80D51" w:rsidP="00D80D51">
      <w:pPr>
        <w:spacing w:after="0" w:line="240" w:lineRule="auto"/>
        <w:jc w:val="both"/>
        <w:rPr>
          <w:rFonts w:ascii="Arial" w:eastAsiaTheme="minorEastAsia" w:hAnsi="Arial" w:cs="Arial"/>
          <w:sz w:val="24"/>
          <w:szCs w:val="24"/>
          <w:lang w:eastAsia="es-SV"/>
        </w:rPr>
      </w:pPr>
    </w:p>
    <w:p w14:paraId="5EECE93D" w14:textId="77777777" w:rsidR="00D80D51" w:rsidRPr="004821CF" w:rsidRDefault="00D80D51" w:rsidP="00D80D51">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01 de abril de 2022.</w:t>
      </w:r>
    </w:p>
    <w:p w14:paraId="41BCB49C" w14:textId="77777777" w:rsidR="00D80D51" w:rsidRPr="004821CF" w:rsidRDefault="00D80D51" w:rsidP="00D80D51">
      <w:pPr>
        <w:spacing w:after="0" w:line="240" w:lineRule="auto"/>
        <w:jc w:val="both"/>
        <w:rPr>
          <w:rFonts w:ascii="Arial" w:eastAsiaTheme="minorEastAsia" w:hAnsi="Arial" w:cs="Arial"/>
          <w:sz w:val="24"/>
          <w:szCs w:val="24"/>
          <w:lang w:eastAsia="es-SV"/>
        </w:rPr>
      </w:pPr>
    </w:p>
    <w:p w14:paraId="7F698A47" w14:textId="77777777" w:rsidR="00D80D51" w:rsidRPr="004821CF" w:rsidRDefault="00D80D51" w:rsidP="00D80D51">
      <w:pPr>
        <w:spacing w:after="0" w:line="240" w:lineRule="auto"/>
        <w:jc w:val="both"/>
        <w:rPr>
          <w:rFonts w:ascii="Arial" w:eastAsiaTheme="minorEastAsia" w:hAnsi="Arial" w:cs="Arial"/>
          <w:sz w:val="24"/>
          <w:szCs w:val="24"/>
          <w:lang w:eastAsia="es-SV"/>
        </w:rPr>
      </w:pPr>
    </w:p>
    <w:p w14:paraId="0EEABC2F" w14:textId="77777777" w:rsidR="00D80D51" w:rsidRPr="004821CF" w:rsidRDefault="00D80D51" w:rsidP="00D80D51">
      <w:pPr>
        <w:tabs>
          <w:tab w:val="left" w:pos="2948"/>
        </w:tabs>
        <w:spacing w:after="0" w:line="240" w:lineRule="auto"/>
        <w:jc w:val="both"/>
        <w:rPr>
          <w:rFonts w:ascii="Arial" w:eastAsiaTheme="minorEastAsia" w:hAnsi="Arial" w:cs="Arial"/>
          <w:b/>
          <w:sz w:val="24"/>
          <w:szCs w:val="24"/>
          <w:lang w:eastAsia="es-SV"/>
        </w:rPr>
      </w:pPr>
    </w:p>
    <w:p w14:paraId="5E420A40" w14:textId="77777777" w:rsidR="00D80D51" w:rsidRPr="004821CF" w:rsidRDefault="00D80D51" w:rsidP="00D80D51">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2690156A" w14:textId="77777777" w:rsidR="00D80D51" w:rsidRPr="004821CF" w:rsidRDefault="00D80D51" w:rsidP="00D80D51">
      <w:pPr>
        <w:spacing w:after="0" w:line="240" w:lineRule="auto"/>
        <w:rPr>
          <w:rFonts w:ascii="Arial" w:eastAsia="Batang" w:hAnsi="Arial" w:cs="Arial"/>
          <w:sz w:val="24"/>
          <w:szCs w:val="24"/>
          <w:lang w:eastAsia="es-SV"/>
        </w:rPr>
      </w:pPr>
    </w:p>
    <w:p w14:paraId="00924706" w14:textId="77777777" w:rsidR="00D80D51" w:rsidRPr="004821CF" w:rsidRDefault="00D80D51" w:rsidP="00D80D51">
      <w:pPr>
        <w:spacing w:after="0" w:line="240" w:lineRule="auto"/>
        <w:jc w:val="both"/>
        <w:rPr>
          <w:rFonts w:ascii="Arial" w:eastAsia="Batang" w:hAnsi="Arial" w:cs="Arial"/>
          <w:sz w:val="24"/>
          <w:szCs w:val="24"/>
          <w:lang w:eastAsia="es-SV"/>
        </w:rPr>
      </w:pPr>
    </w:p>
    <w:p w14:paraId="06BB578C" w14:textId="77777777" w:rsidR="00D80D51" w:rsidRPr="004821CF" w:rsidRDefault="00D80D51" w:rsidP="00D80D51">
      <w:pPr>
        <w:spacing w:after="0" w:line="240" w:lineRule="auto"/>
        <w:jc w:val="both"/>
        <w:rPr>
          <w:rFonts w:ascii="Arial" w:eastAsia="Batang" w:hAnsi="Arial" w:cs="Arial"/>
          <w:sz w:val="24"/>
          <w:szCs w:val="24"/>
          <w:lang w:eastAsia="es-SV"/>
        </w:rPr>
      </w:pPr>
    </w:p>
    <w:p w14:paraId="5C1A4956" w14:textId="77777777" w:rsidR="00D80D51" w:rsidRPr="004821CF" w:rsidRDefault="00D80D51" w:rsidP="00D80D51">
      <w:pPr>
        <w:spacing w:after="0" w:line="240" w:lineRule="auto"/>
        <w:jc w:val="both"/>
        <w:rPr>
          <w:rFonts w:ascii="Arial" w:eastAsia="Batang" w:hAnsi="Arial" w:cs="Arial"/>
          <w:sz w:val="24"/>
          <w:szCs w:val="24"/>
          <w:lang w:eastAsia="es-SV"/>
        </w:rPr>
      </w:pPr>
    </w:p>
    <w:p w14:paraId="777C456A" w14:textId="77777777" w:rsidR="00D80D51" w:rsidRPr="004821CF" w:rsidRDefault="00D80D51" w:rsidP="00D80D51">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757FDB81" w14:textId="77777777" w:rsidR="00D80D51" w:rsidRPr="004821CF" w:rsidRDefault="00D80D51" w:rsidP="00D80D51">
      <w:pPr>
        <w:spacing w:after="0" w:line="240" w:lineRule="auto"/>
        <w:rPr>
          <w:rFonts w:ascii="Arial" w:eastAsia="Batang" w:hAnsi="Arial" w:cs="Arial"/>
          <w:sz w:val="24"/>
          <w:szCs w:val="24"/>
          <w:lang w:eastAsia="es-SV"/>
        </w:rPr>
      </w:pPr>
    </w:p>
    <w:p w14:paraId="4514E890" w14:textId="77777777" w:rsidR="00D80D51" w:rsidRPr="004821CF" w:rsidRDefault="00D80D51" w:rsidP="00D80D51">
      <w:pPr>
        <w:spacing w:after="0" w:line="240" w:lineRule="auto"/>
        <w:ind w:left="708" w:hanging="708"/>
        <w:rPr>
          <w:rFonts w:ascii="Arial" w:eastAsia="Batang" w:hAnsi="Arial" w:cs="Arial"/>
          <w:sz w:val="24"/>
          <w:szCs w:val="24"/>
          <w:lang w:eastAsia="es-SV"/>
        </w:rPr>
      </w:pPr>
    </w:p>
    <w:p w14:paraId="4E2AAA2A" w14:textId="77777777" w:rsidR="00D80D51" w:rsidRPr="004821CF" w:rsidRDefault="00D80D51" w:rsidP="00D80D51">
      <w:pPr>
        <w:spacing w:after="0" w:line="240" w:lineRule="auto"/>
        <w:rPr>
          <w:rFonts w:ascii="Arial" w:eastAsia="Batang" w:hAnsi="Arial" w:cs="Arial"/>
          <w:sz w:val="24"/>
          <w:szCs w:val="24"/>
          <w:lang w:eastAsia="es-SV"/>
        </w:rPr>
      </w:pPr>
    </w:p>
    <w:p w14:paraId="55CEDC88" w14:textId="77777777" w:rsidR="00D80D51" w:rsidRPr="004821CF" w:rsidRDefault="00D80D51" w:rsidP="00D80D51">
      <w:pPr>
        <w:spacing w:after="0" w:line="240" w:lineRule="auto"/>
        <w:rPr>
          <w:rFonts w:ascii="Arial" w:eastAsia="Batang" w:hAnsi="Arial" w:cs="Arial"/>
          <w:sz w:val="24"/>
          <w:szCs w:val="24"/>
          <w:lang w:eastAsia="es-SV"/>
        </w:rPr>
      </w:pPr>
    </w:p>
    <w:p w14:paraId="7BEF2DFC" w14:textId="77777777" w:rsidR="00D80D51" w:rsidRPr="004821CF" w:rsidRDefault="00D80D51" w:rsidP="00D80D51">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21C421EC" w14:textId="77777777" w:rsidR="00D80D51" w:rsidRPr="004821CF" w:rsidRDefault="00D80D51" w:rsidP="00D80D51">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7C561A7F" w14:textId="77777777" w:rsidR="00D80D51" w:rsidRPr="004821CF" w:rsidRDefault="00D80D51" w:rsidP="00D80D51">
      <w:pPr>
        <w:tabs>
          <w:tab w:val="left" w:pos="4931"/>
        </w:tabs>
        <w:spacing w:after="0" w:line="240" w:lineRule="auto"/>
        <w:jc w:val="both"/>
        <w:rPr>
          <w:rFonts w:ascii="Arial" w:eastAsiaTheme="minorEastAsia" w:hAnsi="Arial" w:cs="Arial"/>
          <w:b/>
          <w:color w:val="FF0000"/>
          <w:sz w:val="24"/>
          <w:szCs w:val="24"/>
          <w:lang w:eastAsia="es-SV"/>
        </w:rPr>
      </w:pPr>
      <w:r w:rsidRPr="004821CF">
        <w:rPr>
          <w:rFonts w:ascii="Arial" w:eastAsiaTheme="minorEastAsia" w:hAnsi="Arial" w:cs="Arial"/>
          <w:b/>
          <w:color w:val="FF0000"/>
          <w:sz w:val="24"/>
          <w:szCs w:val="24"/>
          <w:lang w:eastAsia="es-SV"/>
        </w:rPr>
        <w:t xml:space="preserve">                            </w:t>
      </w:r>
      <w:r w:rsidRPr="004821CF">
        <w:rPr>
          <w:rFonts w:ascii="Arial" w:eastAsiaTheme="minorEastAsia" w:hAnsi="Arial" w:cs="Arial"/>
          <w:b/>
          <w:color w:val="FF0000"/>
          <w:sz w:val="24"/>
          <w:szCs w:val="24"/>
          <w:lang w:eastAsia="es-SV"/>
        </w:rPr>
        <w:tab/>
      </w:r>
    </w:p>
    <w:p w14:paraId="0E436A15" w14:textId="77777777" w:rsidR="00D80D51" w:rsidRPr="004821CF" w:rsidRDefault="00D80D51" w:rsidP="00D80D51">
      <w:pPr>
        <w:spacing w:after="0" w:line="240" w:lineRule="auto"/>
        <w:jc w:val="both"/>
        <w:rPr>
          <w:rFonts w:ascii="Arial" w:eastAsia="Batang" w:hAnsi="Arial" w:cs="Arial"/>
          <w:sz w:val="10"/>
          <w:szCs w:val="10"/>
          <w:lang w:eastAsia="es-SV"/>
        </w:rPr>
      </w:pPr>
    </w:p>
    <w:p w14:paraId="4B49697E" w14:textId="77777777" w:rsidR="00D80D51" w:rsidRPr="004821CF" w:rsidRDefault="00D80D51" w:rsidP="00D80D51">
      <w:pPr>
        <w:spacing w:after="0" w:line="240" w:lineRule="auto"/>
        <w:jc w:val="both"/>
        <w:rPr>
          <w:rFonts w:ascii="Arial" w:eastAsia="Batang" w:hAnsi="Arial" w:cs="Arial"/>
          <w:sz w:val="10"/>
          <w:szCs w:val="10"/>
          <w:lang w:eastAsia="es-SV"/>
        </w:rPr>
      </w:pPr>
    </w:p>
    <w:p w14:paraId="5A60D3A6" w14:textId="77777777" w:rsidR="00D80D51" w:rsidRPr="004821CF" w:rsidRDefault="00D80D51" w:rsidP="00D80D51">
      <w:pPr>
        <w:spacing w:after="0" w:line="240" w:lineRule="auto"/>
        <w:jc w:val="both"/>
        <w:rPr>
          <w:rFonts w:ascii="Arial" w:eastAsia="Batang" w:hAnsi="Arial" w:cs="Arial"/>
          <w:sz w:val="10"/>
          <w:szCs w:val="10"/>
          <w:lang w:eastAsia="es-SV"/>
        </w:rPr>
      </w:pPr>
    </w:p>
    <w:p w14:paraId="4FA46F14" w14:textId="77777777" w:rsidR="00D80D51" w:rsidRPr="004821CF" w:rsidRDefault="00D80D51" w:rsidP="00D80D51">
      <w:pPr>
        <w:spacing w:after="0" w:line="240" w:lineRule="auto"/>
        <w:jc w:val="both"/>
        <w:rPr>
          <w:rFonts w:ascii="Arial" w:eastAsia="Batang" w:hAnsi="Arial" w:cs="Arial"/>
          <w:sz w:val="10"/>
          <w:szCs w:val="10"/>
          <w:lang w:eastAsia="es-SV"/>
        </w:rPr>
      </w:pPr>
    </w:p>
    <w:p w14:paraId="7246420E" w14:textId="77777777" w:rsidR="00D80D51" w:rsidRPr="004821CF" w:rsidRDefault="00D80D51" w:rsidP="00D80D51">
      <w:pPr>
        <w:spacing w:after="0" w:line="240" w:lineRule="auto"/>
        <w:jc w:val="both"/>
        <w:rPr>
          <w:rFonts w:ascii="Arial" w:eastAsia="Batang" w:hAnsi="Arial" w:cs="Arial"/>
          <w:sz w:val="10"/>
          <w:szCs w:val="10"/>
          <w:lang w:eastAsia="es-SV"/>
        </w:rPr>
      </w:pPr>
    </w:p>
    <w:p w14:paraId="0C611397" w14:textId="77777777" w:rsidR="00D80D51" w:rsidRPr="004821CF" w:rsidRDefault="00D80D51" w:rsidP="00D80D51">
      <w:pPr>
        <w:spacing w:after="0" w:line="240" w:lineRule="auto"/>
        <w:jc w:val="both"/>
        <w:rPr>
          <w:rFonts w:ascii="Arial" w:eastAsia="Batang" w:hAnsi="Arial" w:cs="Arial"/>
          <w:sz w:val="10"/>
          <w:szCs w:val="10"/>
          <w:lang w:eastAsia="es-SV"/>
        </w:rPr>
      </w:pPr>
    </w:p>
    <w:p w14:paraId="03394F1E" w14:textId="77777777" w:rsidR="00D80D51" w:rsidRPr="004821CF" w:rsidRDefault="00D80D51" w:rsidP="00D80D51">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489CDB69" w14:textId="77777777" w:rsidR="00D80D51" w:rsidRPr="004821CF" w:rsidRDefault="00D80D51" w:rsidP="00D80D51">
      <w:pPr>
        <w:spacing w:after="0" w:line="240" w:lineRule="auto"/>
        <w:jc w:val="both"/>
        <w:rPr>
          <w:rFonts w:ascii="Arial" w:eastAsiaTheme="minorEastAsia" w:hAnsi="Arial" w:cs="Arial"/>
          <w:sz w:val="16"/>
          <w:szCs w:val="16"/>
          <w:lang w:eastAsia="es-SV"/>
        </w:rPr>
      </w:pPr>
      <w:r w:rsidRPr="004821CF">
        <w:rPr>
          <w:rFonts w:ascii="Arial" w:eastAsia="Batang" w:hAnsi="Arial" w:cs="Arial"/>
          <w:sz w:val="10"/>
          <w:szCs w:val="10"/>
          <w:lang w:eastAsia="es-SV"/>
        </w:rPr>
        <w:t>C.C. ARCHIVO</w:t>
      </w:r>
    </w:p>
    <w:p w14:paraId="7EB7F886" w14:textId="5CE882A9" w:rsidR="00BF10A0" w:rsidRPr="004821CF" w:rsidRDefault="00BF10A0">
      <w:pPr>
        <w:rPr>
          <w:rFonts w:ascii="Arial" w:hAnsi="Arial" w:cs="Arial"/>
          <w:color w:val="FF0000"/>
        </w:rPr>
      </w:pPr>
    </w:p>
    <w:p w14:paraId="5EE9885A" w14:textId="4020C14F" w:rsidR="00FB6DA7" w:rsidRPr="004821CF" w:rsidRDefault="00FB6DA7">
      <w:pPr>
        <w:rPr>
          <w:rFonts w:ascii="Arial" w:hAnsi="Arial" w:cs="Arial"/>
          <w:color w:val="FF0000"/>
        </w:rPr>
      </w:pPr>
    </w:p>
    <w:p w14:paraId="2C7ECDBA" w14:textId="77777777" w:rsidR="00FB6DA7" w:rsidRPr="004821CF" w:rsidRDefault="00FB6DA7" w:rsidP="00FB6DA7">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lastRenderedPageBreak/>
        <w:t>ALCALDIA MUNICIPAL DE SAN MIGUEL</w:t>
      </w:r>
    </w:p>
    <w:p w14:paraId="17A72E37" w14:textId="77777777" w:rsidR="00FB6DA7" w:rsidRPr="004821CF" w:rsidRDefault="00FB6DA7" w:rsidP="00FB6DA7">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03A4BF10" w14:textId="77777777" w:rsidR="00FB6DA7" w:rsidRPr="004821CF" w:rsidRDefault="00FB6DA7" w:rsidP="00FB6DA7">
      <w:pPr>
        <w:spacing w:after="0" w:line="240" w:lineRule="auto"/>
        <w:jc w:val="center"/>
        <w:rPr>
          <w:rFonts w:ascii="Arial" w:eastAsiaTheme="minorEastAsia" w:hAnsi="Arial" w:cs="Arial"/>
          <w:b/>
          <w:sz w:val="24"/>
          <w:szCs w:val="24"/>
          <w:lang w:eastAsia="es-SV"/>
        </w:rPr>
      </w:pPr>
    </w:p>
    <w:p w14:paraId="62427C70" w14:textId="77777777" w:rsidR="00FB6DA7" w:rsidRPr="004821CF" w:rsidRDefault="00FB6DA7" w:rsidP="00FB6DA7">
      <w:pPr>
        <w:spacing w:after="0" w:line="240" w:lineRule="auto"/>
        <w:jc w:val="center"/>
        <w:rPr>
          <w:rFonts w:ascii="Arial" w:eastAsiaTheme="minorEastAsia" w:hAnsi="Arial" w:cs="Arial"/>
          <w:b/>
          <w:sz w:val="24"/>
          <w:szCs w:val="24"/>
          <w:lang w:eastAsia="es-SV"/>
        </w:rPr>
      </w:pPr>
    </w:p>
    <w:p w14:paraId="2BACB44C" w14:textId="77777777" w:rsidR="00FB6DA7" w:rsidRPr="004821CF" w:rsidRDefault="00FB6DA7" w:rsidP="00FB6DA7">
      <w:pPr>
        <w:spacing w:after="0" w:line="276" w:lineRule="auto"/>
        <w:jc w:val="center"/>
        <w:rPr>
          <w:rFonts w:ascii="Arial" w:eastAsiaTheme="minorEastAsia" w:hAnsi="Arial" w:cs="Arial"/>
          <w:b/>
          <w:sz w:val="24"/>
          <w:szCs w:val="24"/>
          <w:lang w:eastAsia="es-SV"/>
        </w:rPr>
      </w:pPr>
    </w:p>
    <w:p w14:paraId="1B8D98C2" w14:textId="77777777" w:rsidR="00FB6DA7" w:rsidRPr="004821CF" w:rsidRDefault="00FB6DA7" w:rsidP="00FB6DA7">
      <w:pPr>
        <w:spacing w:after="0" w:line="276" w:lineRule="auto"/>
        <w:jc w:val="center"/>
        <w:rPr>
          <w:rFonts w:ascii="Arial" w:eastAsiaTheme="minorEastAsia" w:hAnsi="Arial" w:cs="Arial"/>
          <w:b/>
          <w:sz w:val="24"/>
          <w:szCs w:val="24"/>
          <w:lang w:eastAsia="es-SV"/>
        </w:rPr>
      </w:pPr>
    </w:p>
    <w:p w14:paraId="222A1974" w14:textId="77777777" w:rsidR="00FB6DA7" w:rsidRPr="004821CF" w:rsidRDefault="00FB6DA7" w:rsidP="00FB6DA7">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441F3BDA" w14:textId="77777777" w:rsidR="00FB6DA7" w:rsidRPr="004821CF" w:rsidRDefault="00FB6DA7" w:rsidP="00FB6DA7">
      <w:pPr>
        <w:spacing w:after="0" w:line="276" w:lineRule="auto"/>
        <w:jc w:val="center"/>
        <w:rPr>
          <w:rFonts w:ascii="Arial" w:eastAsiaTheme="minorEastAsia" w:hAnsi="Arial" w:cs="Arial"/>
          <w:b/>
          <w:sz w:val="24"/>
          <w:szCs w:val="24"/>
          <w:lang w:eastAsia="es-SV"/>
        </w:rPr>
      </w:pPr>
    </w:p>
    <w:p w14:paraId="7D47E352" w14:textId="77777777" w:rsidR="00FB6DA7" w:rsidRPr="004821CF" w:rsidRDefault="00FB6DA7" w:rsidP="00FB6DA7">
      <w:pPr>
        <w:spacing w:after="0" w:line="276" w:lineRule="auto"/>
        <w:jc w:val="center"/>
        <w:rPr>
          <w:rFonts w:ascii="Arial" w:eastAsiaTheme="minorEastAsia" w:hAnsi="Arial" w:cs="Arial"/>
          <w:b/>
          <w:sz w:val="24"/>
          <w:szCs w:val="24"/>
          <w:lang w:eastAsia="es-SV"/>
        </w:rPr>
      </w:pPr>
    </w:p>
    <w:p w14:paraId="49E8CBC8" w14:textId="77777777" w:rsidR="00FB6DA7" w:rsidRPr="004821CF" w:rsidRDefault="00FB6DA7" w:rsidP="00FB6DA7">
      <w:pPr>
        <w:spacing w:after="0" w:line="276" w:lineRule="auto"/>
        <w:jc w:val="center"/>
        <w:rPr>
          <w:rFonts w:ascii="Arial" w:eastAsiaTheme="minorEastAsia" w:hAnsi="Arial" w:cs="Arial"/>
          <w:b/>
          <w:sz w:val="24"/>
          <w:szCs w:val="24"/>
          <w:lang w:eastAsia="es-SV"/>
        </w:rPr>
      </w:pPr>
    </w:p>
    <w:p w14:paraId="02DE8F67" w14:textId="77777777" w:rsidR="00FB6DA7" w:rsidRPr="004821CF" w:rsidRDefault="00FB6DA7" w:rsidP="00FB6DA7">
      <w:pPr>
        <w:spacing w:after="0" w:line="276" w:lineRule="auto"/>
        <w:jc w:val="center"/>
        <w:rPr>
          <w:rFonts w:ascii="Arial" w:eastAsiaTheme="minorEastAsia" w:hAnsi="Arial" w:cs="Arial"/>
          <w:b/>
          <w:sz w:val="24"/>
          <w:szCs w:val="24"/>
          <w:lang w:eastAsia="es-SV"/>
        </w:rPr>
      </w:pPr>
    </w:p>
    <w:p w14:paraId="2F300A6E" w14:textId="77777777" w:rsidR="00FB6DA7" w:rsidRPr="004821CF" w:rsidRDefault="00FB6DA7" w:rsidP="00FB6DA7">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EXAMEN ESPECIAL A LA LIQUIDACION N° </w:t>
      </w:r>
      <w:r w:rsidRPr="004821CF">
        <w:rPr>
          <w:rFonts w:ascii="Arial" w:eastAsia="Gulim" w:hAnsi="Arial" w:cs="Arial"/>
          <w:b/>
          <w:sz w:val="24"/>
          <w:szCs w:val="24"/>
          <w:lang w:eastAsia="es-SV"/>
        </w:rPr>
        <w:t xml:space="preserve">04 DEL FONDO CIRCULANTE, POR UN MONTO DE $4,309.67 DE FECHA 06 DE ABRIL DE 2022. </w:t>
      </w:r>
    </w:p>
    <w:p w14:paraId="610CF7A7" w14:textId="77777777" w:rsidR="00FB6DA7" w:rsidRPr="004821CF" w:rsidRDefault="00FB6DA7" w:rsidP="00FB6DA7">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49859C68" w14:textId="77777777" w:rsidR="00FB6DA7" w:rsidRPr="004821CF" w:rsidRDefault="00FB6DA7" w:rsidP="00FB6DA7">
      <w:pPr>
        <w:spacing w:after="200" w:line="276" w:lineRule="auto"/>
        <w:jc w:val="center"/>
        <w:rPr>
          <w:rFonts w:ascii="Arial" w:eastAsiaTheme="minorEastAsia" w:hAnsi="Arial" w:cs="Arial"/>
          <w:b/>
          <w:sz w:val="24"/>
          <w:szCs w:val="24"/>
          <w:lang w:eastAsia="es-SV"/>
        </w:rPr>
      </w:pPr>
    </w:p>
    <w:p w14:paraId="25CE1A59" w14:textId="77777777" w:rsidR="00FB6DA7" w:rsidRPr="004821CF" w:rsidRDefault="00FB6DA7" w:rsidP="00FB6DA7">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eastAsia="es-SV"/>
        </w:rPr>
        <w:drawing>
          <wp:anchor distT="0" distB="0" distL="114300" distR="114300" simplePos="0" relativeHeight="251664384" behindDoc="1" locked="0" layoutInCell="1" allowOverlap="1" wp14:anchorId="157F5297" wp14:editId="509023F3">
            <wp:simplePos x="0" y="0"/>
            <wp:positionH relativeFrom="page">
              <wp:align>center</wp:align>
            </wp:positionH>
            <wp:positionV relativeFrom="paragraph">
              <wp:posOffset>8255</wp:posOffset>
            </wp:positionV>
            <wp:extent cx="1914525" cy="191452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6ED596A1"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13009793"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18C3AA43"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2567873C"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0FBBD9CC"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349F2826"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58D406C1"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591408DB"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70A4A53A"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7763A2F2"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446F07F0"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72905CEC" w14:textId="77777777" w:rsidR="00FB6DA7" w:rsidRPr="004821CF" w:rsidRDefault="00FB6DA7" w:rsidP="00FB6DA7">
      <w:pPr>
        <w:spacing w:after="200" w:line="276" w:lineRule="auto"/>
        <w:rPr>
          <w:rFonts w:ascii="Arial" w:eastAsiaTheme="minorEastAsia" w:hAnsi="Arial" w:cs="Arial"/>
          <w:b/>
          <w:sz w:val="24"/>
          <w:szCs w:val="24"/>
          <w:lang w:eastAsia="es-SV"/>
        </w:rPr>
      </w:pPr>
    </w:p>
    <w:p w14:paraId="2749C8AA" w14:textId="77777777" w:rsidR="00FB6DA7" w:rsidRPr="004821CF" w:rsidRDefault="00FB6DA7" w:rsidP="00FB6DA7">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20 DE ABRIL DE 2022</w:t>
      </w:r>
    </w:p>
    <w:p w14:paraId="54A3F035" w14:textId="5CE4D622" w:rsidR="00FB6DA7" w:rsidRPr="004821CF" w:rsidRDefault="00FB6DA7" w:rsidP="00FB6DA7">
      <w:pPr>
        <w:spacing w:after="0" w:line="240" w:lineRule="auto"/>
        <w:jc w:val="both"/>
        <w:rPr>
          <w:rFonts w:ascii="Arial" w:eastAsiaTheme="minorEastAsia" w:hAnsi="Arial" w:cs="Arial"/>
          <w:b/>
          <w:sz w:val="24"/>
          <w:szCs w:val="24"/>
          <w:lang w:eastAsia="es-SV"/>
        </w:rPr>
      </w:pPr>
    </w:p>
    <w:p w14:paraId="51F7C266" w14:textId="77777777" w:rsidR="00D35052" w:rsidRPr="004821CF" w:rsidRDefault="00D35052" w:rsidP="00FB6DA7">
      <w:pPr>
        <w:spacing w:after="0" w:line="240" w:lineRule="auto"/>
        <w:jc w:val="both"/>
        <w:rPr>
          <w:rFonts w:ascii="Arial" w:eastAsiaTheme="minorEastAsia" w:hAnsi="Arial" w:cs="Arial"/>
          <w:b/>
          <w:sz w:val="24"/>
          <w:szCs w:val="24"/>
          <w:lang w:eastAsia="es-SV"/>
        </w:rPr>
      </w:pPr>
    </w:p>
    <w:p w14:paraId="304301EA" w14:textId="77777777" w:rsidR="00FB6DA7" w:rsidRPr="004821CF" w:rsidRDefault="00FB6DA7" w:rsidP="00FB6DA7">
      <w:pPr>
        <w:spacing w:after="0" w:line="240" w:lineRule="auto"/>
        <w:jc w:val="both"/>
        <w:rPr>
          <w:rFonts w:ascii="Arial" w:eastAsiaTheme="minorEastAsia" w:hAnsi="Arial" w:cs="Arial"/>
          <w:b/>
          <w:sz w:val="24"/>
          <w:szCs w:val="24"/>
          <w:lang w:eastAsia="es-SV"/>
        </w:rPr>
      </w:pPr>
    </w:p>
    <w:p w14:paraId="15AD2DA0" w14:textId="77777777" w:rsidR="00FB6DA7" w:rsidRPr="004821CF" w:rsidRDefault="00FB6DA7" w:rsidP="00FB6DA7">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eastAsia="es-SV"/>
        </w:rPr>
        <w:lastRenderedPageBreak/>
        <w:drawing>
          <wp:anchor distT="0" distB="0" distL="114300" distR="114300" simplePos="0" relativeHeight="251665408" behindDoc="1" locked="0" layoutInCell="1" allowOverlap="1" wp14:anchorId="44C00ADA" wp14:editId="166D246A">
            <wp:simplePos x="0" y="0"/>
            <wp:positionH relativeFrom="margin">
              <wp:posOffset>-465455</wp:posOffset>
            </wp:positionH>
            <wp:positionV relativeFrom="paragraph">
              <wp:posOffset>-280670</wp:posOffset>
            </wp:positionV>
            <wp:extent cx="1038225" cy="10382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C0EC5" w14:textId="77777777" w:rsidR="00FB6DA7" w:rsidRPr="004821CF" w:rsidRDefault="00FB6DA7" w:rsidP="00FB6DA7">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5C8F6585" w14:textId="77777777" w:rsidR="00FB6DA7" w:rsidRPr="004821CF" w:rsidRDefault="00FB6DA7" w:rsidP="00FB6DA7">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043683E0" w14:textId="77777777" w:rsidR="00FB6DA7" w:rsidRPr="004821CF" w:rsidRDefault="00FB6DA7" w:rsidP="00FB6DA7">
      <w:pPr>
        <w:spacing w:after="0" w:line="240" w:lineRule="auto"/>
        <w:jc w:val="both"/>
        <w:rPr>
          <w:rFonts w:ascii="Arial" w:eastAsiaTheme="minorEastAsia" w:hAnsi="Arial" w:cs="Arial"/>
          <w:b/>
          <w:sz w:val="24"/>
          <w:szCs w:val="24"/>
          <w:lang w:eastAsia="es-SV"/>
        </w:rPr>
      </w:pPr>
    </w:p>
    <w:p w14:paraId="3A6DD2B6" w14:textId="77777777" w:rsidR="00FB6DA7" w:rsidRPr="004821CF" w:rsidRDefault="00FB6DA7" w:rsidP="00FB6DA7">
      <w:pPr>
        <w:spacing w:after="0" w:line="240" w:lineRule="auto"/>
        <w:jc w:val="both"/>
        <w:rPr>
          <w:rFonts w:ascii="Arial" w:eastAsiaTheme="minorEastAsia" w:hAnsi="Arial" w:cs="Arial"/>
          <w:b/>
          <w:color w:val="FF0000"/>
          <w:sz w:val="24"/>
          <w:szCs w:val="24"/>
          <w:lang w:eastAsia="es-SV"/>
        </w:rPr>
      </w:pPr>
    </w:p>
    <w:p w14:paraId="22395BA6" w14:textId="77777777" w:rsidR="00FB6DA7" w:rsidRPr="004821CF" w:rsidRDefault="00FB6DA7" w:rsidP="00FB6DA7">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0D7DA661" w14:textId="77777777" w:rsidR="00FB6DA7" w:rsidRPr="004821CF" w:rsidRDefault="00FB6DA7" w:rsidP="00FB6DA7">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28649E1F" w14:textId="77777777" w:rsidR="00FB6DA7" w:rsidRPr="004821CF" w:rsidRDefault="00FB6DA7" w:rsidP="00FB6DA7">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3712DEA8" w14:textId="77777777" w:rsidR="00FB6DA7" w:rsidRPr="004821CF" w:rsidRDefault="00FB6DA7" w:rsidP="00FB6DA7">
      <w:pPr>
        <w:spacing w:after="0" w:line="240" w:lineRule="auto"/>
        <w:jc w:val="both"/>
        <w:rPr>
          <w:rFonts w:ascii="Arial" w:eastAsiaTheme="minorEastAsia" w:hAnsi="Arial" w:cs="Arial"/>
          <w:sz w:val="24"/>
          <w:szCs w:val="24"/>
          <w:lang w:eastAsia="es-SV"/>
        </w:rPr>
      </w:pPr>
    </w:p>
    <w:p w14:paraId="69F4B33D" w14:textId="2FCE19E0" w:rsidR="00FB6DA7" w:rsidRPr="004821CF" w:rsidRDefault="00FB6DA7" w:rsidP="00FB6DA7">
      <w:pPr>
        <w:pStyle w:val="Prrafodelista"/>
        <w:numPr>
          <w:ilvl w:val="0"/>
          <w:numId w:val="41"/>
        </w:numPr>
        <w:tabs>
          <w:tab w:val="left" w:pos="426"/>
        </w:tabs>
        <w:spacing w:after="0" w:line="240" w:lineRule="auto"/>
        <w:ind w:hanging="644"/>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 ANTECEDENTES</w:t>
      </w:r>
    </w:p>
    <w:p w14:paraId="6B8D0DB0" w14:textId="77777777" w:rsidR="00FB6DA7" w:rsidRPr="004821CF" w:rsidRDefault="00FB6DA7" w:rsidP="00FB6DA7">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y Articulo 27, inciso 2 de la Ley de la Corte de Cuentas de la República, Plan Anual de Trabajo 2022 de la Unidad de Auditoría Interna; en cumplimiento al Acuerdo N ° 44, Acta N° 2 de fecha 18/01/2016 y Orden de Trabajo N° </w:t>
      </w:r>
      <w:r w:rsidRPr="004821CF">
        <w:rPr>
          <w:rFonts w:ascii="Arial" w:eastAsia="Gulim" w:hAnsi="Arial" w:cs="Arial"/>
          <w:sz w:val="24"/>
          <w:szCs w:val="24"/>
          <w:lang w:eastAsia="es-SV"/>
        </w:rPr>
        <w:t>REF. UAI-AMSM-07-2022</w:t>
      </w:r>
      <w:r w:rsidRPr="004821CF">
        <w:rPr>
          <w:rFonts w:ascii="Arial" w:eastAsiaTheme="minorEastAsia" w:hAnsi="Arial" w:cs="Arial"/>
          <w:sz w:val="24"/>
          <w:szCs w:val="24"/>
          <w:lang w:eastAsia="es-SV"/>
        </w:rPr>
        <w:t xml:space="preserve"> se ha efectuado Examen Especial a la Liquidación</w:t>
      </w:r>
      <w:r w:rsidRPr="004821CF">
        <w:rPr>
          <w:rFonts w:ascii="Arial" w:eastAsia="Gulim" w:hAnsi="Arial" w:cs="Arial"/>
          <w:sz w:val="24"/>
          <w:szCs w:val="24"/>
          <w:lang w:eastAsia="es-SV"/>
        </w:rPr>
        <w:t xml:space="preserve"> N° 04 del Fondo Circulante por un Monto de $4,309.67, de fecha 06 de abril de 2022.</w:t>
      </w:r>
    </w:p>
    <w:p w14:paraId="1D5313AC" w14:textId="77777777" w:rsidR="00FB6DA7" w:rsidRPr="004821CF" w:rsidRDefault="00FB6DA7" w:rsidP="00FB6DA7">
      <w:pPr>
        <w:spacing w:after="0" w:line="240" w:lineRule="auto"/>
        <w:ind w:right="-162"/>
        <w:jc w:val="both"/>
        <w:rPr>
          <w:rFonts w:ascii="Arial" w:eastAsia="Gulim" w:hAnsi="Arial" w:cs="Arial"/>
          <w:sz w:val="24"/>
          <w:szCs w:val="24"/>
          <w:lang w:eastAsia="es-SV"/>
        </w:rPr>
      </w:pPr>
    </w:p>
    <w:p w14:paraId="17267558" w14:textId="77777777" w:rsidR="00FB6DA7" w:rsidRPr="004821CF" w:rsidRDefault="00FB6DA7" w:rsidP="00FB6DA7">
      <w:pPr>
        <w:numPr>
          <w:ilvl w:val="0"/>
          <w:numId w:val="41"/>
        </w:numPr>
        <w:tabs>
          <w:tab w:val="left" w:pos="284"/>
        </w:tabs>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DEL EXAMEN</w:t>
      </w:r>
    </w:p>
    <w:p w14:paraId="39706BDD" w14:textId="77777777" w:rsidR="00FB6DA7" w:rsidRPr="004821CF" w:rsidRDefault="00FB6DA7" w:rsidP="00FB6DA7">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28E6CE49" w14:textId="77777777" w:rsidR="00FB6DA7" w:rsidRPr="004821CF" w:rsidRDefault="00FB6DA7" w:rsidP="00FB6DA7">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04 del Fondo Circulante por un Monto de $4,309.67 de fecha 06 de abril de 2022.</w:t>
      </w:r>
    </w:p>
    <w:p w14:paraId="3984878F" w14:textId="77777777" w:rsidR="00FB6DA7" w:rsidRPr="004821CF" w:rsidRDefault="00FB6DA7" w:rsidP="00FB6DA7">
      <w:pPr>
        <w:spacing w:after="0" w:line="240" w:lineRule="auto"/>
        <w:ind w:left="284" w:right="-162"/>
        <w:jc w:val="both"/>
        <w:rPr>
          <w:rFonts w:ascii="Arial" w:eastAsia="Gulim" w:hAnsi="Arial" w:cs="Arial"/>
          <w:b/>
          <w:bCs/>
          <w:sz w:val="24"/>
          <w:szCs w:val="24"/>
          <w:lang w:eastAsia="es-SV"/>
        </w:rPr>
      </w:pPr>
    </w:p>
    <w:p w14:paraId="2C5145E7" w14:textId="77777777" w:rsidR="00FB6DA7" w:rsidRPr="004821CF" w:rsidRDefault="00FB6DA7" w:rsidP="00FB6DA7">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44F3774C" w14:textId="77777777" w:rsidR="00FB6DA7" w:rsidRPr="004821CF" w:rsidRDefault="00FB6DA7" w:rsidP="00FB6DA7">
      <w:pPr>
        <w:numPr>
          <w:ilvl w:val="0"/>
          <w:numId w:val="17"/>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cuenten con la respectiva documentación de soporte.</w:t>
      </w:r>
    </w:p>
    <w:p w14:paraId="4B348A48" w14:textId="77777777" w:rsidR="00FB6DA7" w:rsidRPr="004821CF" w:rsidRDefault="00FB6DA7" w:rsidP="00FB6DA7">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Verificar que los egresos efectuados a través del Fondo Circulante se realicen de acuerdo a la normativa legal.        </w:t>
      </w:r>
    </w:p>
    <w:p w14:paraId="39A9C6AC" w14:textId="77777777" w:rsidR="00FB6DA7" w:rsidRPr="004821CF" w:rsidRDefault="00FB6DA7" w:rsidP="00FB6DA7">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Comprobar la veracidad y propiedad de los egresos efectuados a través del Fondo Circulante. </w:t>
      </w:r>
    </w:p>
    <w:p w14:paraId="41377825" w14:textId="77777777" w:rsidR="00FB6DA7" w:rsidRPr="004821CF" w:rsidRDefault="00FB6DA7" w:rsidP="00FB6DA7">
      <w:pPr>
        <w:spacing w:after="0" w:line="240" w:lineRule="auto"/>
        <w:ind w:right="-162"/>
        <w:jc w:val="both"/>
        <w:rPr>
          <w:rFonts w:ascii="Arial" w:eastAsia="Gulim" w:hAnsi="Arial" w:cs="Arial"/>
          <w:b/>
          <w:bCs/>
          <w:sz w:val="24"/>
          <w:szCs w:val="24"/>
          <w:lang w:eastAsia="es-SV"/>
        </w:rPr>
      </w:pPr>
    </w:p>
    <w:p w14:paraId="0808FE1C" w14:textId="77777777" w:rsidR="00FB6DA7" w:rsidRPr="004821CF" w:rsidRDefault="00FB6DA7" w:rsidP="00FB6DA7">
      <w:pPr>
        <w:numPr>
          <w:ilvl w:val="0"/>
          <w:numId w:val="41"/>
        </w:numPr>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ALCANCE DEL EXAMEN</w:t>
      </w:r>
    </w:p>
    <w:p w14:paraId="5C092367" w14:textId="77777777" w:rsidR="00FB6DA7" w:rsidRPr="004821CF" w:rsidRDefault="00FB6DA7" w:rsidP="00FB6DA7">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Se realizó   Examen Especial a la Liquidación</w:t>
      </w:r>
      <w:r w:rsidRPr="004821CF">
        <w:rPr>
          <w:rFonts w:ascii="Arial" w:eastAsia="Gulim" w:hAnsi="Arial" w:cs="Arial"/>
          <w:sz w:val="24"/>
          <w:szCs w:val="24"/>
          <w:lang w:eastAsia="es-SV"/>
        </w:rPr>
        <w:t xml:space="preserve"> N° 04 del Fondo Circulante por un Monto de $ 4,309.67, de fecha 06 de abril de 2022</w:t>
      </w:r>
      <w:r w:rsidRPr="004821CF">
        <w:rPr>
          <w:rFonts w:ascii="Arial" w:eastAsiaTheme="minorEastAsia" w:hAnsi="Arial" w:cs="Arial"/>
          <w:sz w:val="24"/>
          <w:szCs w:val="24"/>
          <w:lang w:eastAsia="es-SV"/>
        </w:rPr>
        <w:t>, previo a la legalización de la documentación de soporte y de conformidad con las Normas de Auditoría Interna del Sector Gubernamental, emitidas por la Corte de Cuentas de la República.</w:t>
      </w:r>
    </w:p>
    <w:p w14:paraId="65A01F33" w14:textId="77777777" w:rsidR="00FB6DA7" w:rsidRPr="004821CF" w:rsidRDefault="00FB6DA7" w:rsidP="00FB6DA7">
      <w:pPr>
        <w:spacing w:after="0" w:line="240" w:lineRule="auto"/>
        <w:jc w:val="both"/>
        <w:rPr>
          <w:rFonts w:ascii="Arial" w:eastAsiaTheme="minorEastAsia" w:hAnsi="Arial" w:cs="Arial"/>
          <w:color w:val="FF0000"/>
          <w:sz w:val="24"/>
          <w:szCs w:val="24"/>
          <w:lang w:eastAsia="es-SV"/>
        </w:rPr>
      </w:pPr>
    </w:p>
    <w:p w14:paraId="4AD9E03D" w14:textId="77777777" w:rsidR="00FB6DA7" w:rsidRPr="004821CF" w:rsidRDefault="00FB6DA7" w:rsidP="00FB6DA7">
      <w:pPr>
        <w:numPr>
          <w:ilvl w:val="0"/>
          <w:numId w:val="41"/>
        </w:numPr>
        <w:tabs>
          <w:tab w:val="left" w:pos="2520"/>
        </w:tabs>
        <w:spacing w:after="0" w:line="276" w:lineRule="auto"/>
        <w:ind w:left="426" w:hanging="426"/>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PROCEDIMIENTOS UTILIZADOS</w:t>
      </w:r>
    </w:p>
    <w:p w14:paraId="237C4F8A" w14:textId="77777777" w:rsidR="00FB6DA7" w:rsidRPr="004821CF" w:rsidRDefault="00FB6DA7" w:rsidP="00FB6DA7">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730430A1" w14:textId="77777777" w:rsidR="00FB6DA7" w:rsidRPr="004821CF" w:rsidRDefault="00FB6DA7" w:rsidP="00FB6DA7">
      <w:pPr>
        <w:spacing w:after="0" w:line="240" w:lineRule="auto"/>
        <w:ind w:left="426"/>
        <w:contextualSpacing/>
        <w:jc w:val="both"/>
        <w:rPr>
          <w:rFonts w:ascii="Arial" w:eastAsiaTheme="minorEastAsia" w:hAnsi="Arial" w:cs="Arial"/>
          <w:sz w:val="24"/>
          <w:szCs w:val="24"/>
          <w:lang w:eastAsia="es-SV"/>
        </w:rPr>
      </w:pPr>
    </w:p>
    <w:p w14:paraId="02CA85FB" w14:textId="77777777" w:rsidR="00FB6DA7" w:rsidRPr="004821CF" w:rsidRDefault="00FB6DA7" w:rsidP="00FB6DA7">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Verificamos que existiera solicitud de autorización de compra de Bienes o Servicios</w:t>
      </w:r>
    </w:p>
    <w:p w14:paraId="2E829A78" w14:textId="77777777" w:rsidR="00FB6DA7" w:rsidRPr="004821CF" w:rsidRDefault="00FB6DA7" w:rsidP="00FB6DA7">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Observamos que existiera la disponibilidad presupuestaria, a través de la firma del jefe de Contabilidad y número de asignación presupuestaria.  </w:t>
      </w:r>
    </w:p>
    <w:p w14:paraId="636CAE7B" w14:textId="77777777" w:rsidR="00FB6DA7" w:rsidRPr="004821CF" w:rsidRDefault="00FB6DA7" w:rsidP="00FB6DA7">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Verificamos que contenga nombre de la Unidad o Departamento solicitante.</w:t>
      </w:r>
    </w:p>
    <w:p w14:paraId="5B6EA110" w14:textId="77777777" w:rsidR="00FB6DA7" w:rsidRPr="004821CF" w:rsidRDefault="00FB6DA7" w:rsidP="00FB6DA7">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Verificamos que contenga firma y sello de la Unidad o Departamento solicitante.</w:t>
      </w:r>
    </w:p>
    <w:p w14:paraId="3E25D0BC" w14:textId="77777777" w:rsidR="00FB6DA7" w:rsidRPr="004821CF" w:rsidRDefault="00FB6DA7" w:rsidP="00FB6DA7">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Verificamos que la solicitud de compra realizada a través del Fondo Circulante, contará con la autorización del Gerente General.  </w:t>
      </w:r>
    </w:p>
    <w:p w14:paraId="4BC581AE" w14:textId="77777777" w:rsidR="00FB6DA7" w:rsidRPr="004821CF" w:rsidRDefault="00FB6DA7" w:rsidP="00FB6DA7">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Verificamos que, para todos los egresos realizados, se contará con la documentación de respaldo.</w:t>
      </w:r>
    </w:p>
    <w:p w14:paraId="730CD1B1" w14:textId="77777777" w:rsidR="00FB6DA7" w:rsidRPr="004821CF" w:rsidRDefault="00FB6DA7" w:rsidP="00FB6DA7">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Verificamos que las facturas estuvieran emitidas a nombre de Fondo Circulante </w:t>
      </w:r>
      <w:proofErr w:type="spellStart"/>
      <w:r w:rsidRPr="004821CF">
        <w:rPr>
          <w:rFonts w:ascii="Arial" w:eastAsiaTheme="minorEastAsia" w:hAnsi="Arial" w:cs="Arial"/>
          <w:sz w:val="24"/>
          <w:szCs w:val="24"/>
          <w:lang w:eastAsia="es-SV"/>
        </w:rPr>
        <w:t>Alcaldia</w:t>
      </w:r>
      <w:proofErr w:type="spellEnd"/>
      <w:r w:rsidRPr="004821CF">
        <w:rPr>
          <w:rFonts w:ascii="Arial" w:eastAsiaTheme="minorEastAsia" w:hAnsi="Arial" w:cs="Arial"/>
          <w:sz w:val="24"/>
          <w:szCs w:val="24"/>
          <w:lang w:eastAsia="es-SV"/>
        </w:rPr>
        <w:t xml:space="preserve"> Municipal de San Miguel.</w:t>
      </w:r>
    </w:p>
    <w:p w14:paraId="4DD55934" w14:textId="77777777" w:rsidR="00FB6DA7" w:rsidRPr="004821CF" w:rsidRDefault="00FB6DA7" w:rsidP="00FB6DA7">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0CCBFAEF" w14:textId="77777777" w:rsidR="00FB6DA7" w:rsidRPr="004821CF" w:rsidRDefault="00FB6DA7" w:rsidP="00FB6DA7">
      <w:pPr>
        <w:numPr>
          <w:ilvl w:val="0"/>
          <w:numId w:val="41"/>
        </w:numPr>
        <w:tabs>
          <w:tab w:val="left" w:pos="2520"/>
        </w:tabs>
        <w:spacing w:after="0" w:line="276" w:lineRule="auto"/>
        <w:ind w:left="567" w:hanging="425"/>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RESULTADOS OBTENIDOS</w:t>
      </w:r>
    </w:p>
    <w:p w14:paraId="08664A8A" w14:textId="77777777" w:rsidR="00FB6DA7" w:rsidRPr="004821CF" w:rsidRDefault="00FB6DA7" w:rsidP="00FB6DA7">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  Al efectuar la revisión respectiva y de conformidad a los procedimientos utilizados, no encontramos condiciones que reportar.</w:t>
      </w:r>
    </w:p>
    <w:p w14:paraId="57464DF3" w14:textId="77777777" w:rsidR="00FB6DA7" w:rsidRPr="004821CF" w:rsidRDefault="00FB6DA7" w:rsidP="00FB6DA7">
      <w:pPr>
        <w:spacing w:after="0" w:line="240" w:lineRule="auto"/>
        <w:ind w:left="142"/>
        <w:contextualSpacing/>
        <w:jc w:val="both"/>
        <w:rPr>
          <w:rFonts w:ascii="Arial" w:eastAsiaTheme="minorEastAsia" w:hAnsi="Arial" w:cs="Arial"/>
          <w:sz w:val="24"/>
          <w:szCs w:val="24"/>
          <w:lang w:eastAsia="es-SV"/>
        </w:rPr>
      </w:pPr>
    </w:p>
    <w:p w14:paraId="3F29377F" w14:textId="77777777" w:rsidR="00FB6DA7" w:rsidRPr="004821CF" w:rsidRDefault="00FB6DA7" w:rsidP="00FB6DA7">
      <w:pPr>
        <w:numPr>
          <w:ilvl w:val="0"/>
          <w:numId w:val="41"/>
        </w:numPr>
        <w:spacing w:after="0" w:line="240" w:lineRule="auto"/>
        <w:ind w:left="567" w:hanging="425"/>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CONCLUSION</w:t>
      </w:r>
    </w:p>
    <w:p w14:paraId="2B42E345" w14:textId="77777777" w:rsidR="00FB6DA7" w:rsidRPr="004821CF" w:rsidRDefault="00FB6DA7" w:rsidP="00FB6DA7">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N°04 del Fondo Circulante por un Monto de $4,309.67 de fecha 06 de abril de 2022; concluimos que </w:t>
      </w:r>
      <w:r w:rsidRPr="004821CF">
        <w:rPr>
          <w:rFonts w:ascii="Arial" w:eastAsiaTheme="minorEastAsia" w:hAnsi="Arial" w:cs="Arial"/>
          <w:sz w:val="24"/>
          <w:szCs w:val="24"/>
          <w:lang w:eastAsia="es-SV"/>
        </w:rPr>
        <w:t>no existen condiciones que reportar.</w:t>
      </w:r>
    </w:p>
    <w:p w14:paraId="4015A9A1" w14:textId="77777777" w:rsidR="00FB6DA7" w:rsidRPr="004821CF" w:rsidRDefault="00FB6DA7" w:rsidP="00FB6DA7">
      <w:pPr>
        <w:tabs>
          <w:tab w:val="left" w:pos="2065"/>
        </w:tabs>
        <w:spacing w:after="0" w:line="240" w:lineRule="auto"/>
        <w:ind w:right="-162" w:firstLine="284"/>
        <w:jc w:val="both"/>
        <w:rPr>
          <w:rFonts w:ascii="Arial" w:eastAsiaTheme="minorEastAsia" w:hAnsi="Arial" w:cs="Arial"/>
          <w:sz w:val="24"/>
          <w:szCs w:val="24"/>
          <w:lang w:eastAsia="es-SV"/>
        </w:rPr>
      </w:pPr>
    </w:p>
    <w:p w14:paraId="1A195DFB" w14:textId="77777777" w:rsidR="00FB6DA7" w:rsidRPr="004821CF" w:rsidRDefault="00FB6DA7" w:rsidP="00FB6DA7">
      <w:pPr>
        <w:numPr>
          <w:ilvl w:val="0"/>
          <w:numId w:val="41"/>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PARRAFO ACLARATORIO</w:t>
      </w:r>
    </w:p>
    <w:p w14:paraId="5A372D84" w14:textId="77777777" w:rsidR="00FB6DA7" w:rsidRPr="004821CF" w:rsidRDefault="00FB6DA7" w:rsidP="00FB6DA7">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N°04 del Fondo Circulante, por un Monto de $4,309.67 de fecha 06 de abril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11D9F7CC" w14:textId="77777777" w:rsidR="00FB6DA7" w:rsidRPr="004821CF" w:rsidRDefault="00FB6DA7" w:rsidP="00FB6DA7">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72041497" w14:textId="77777777" w:rsidR="00FB6DA7" w:rsidRPr="004821CF" w:rsidRDefault="00FB6DA7" w:rsidP="00FB6DA7">
      <w:pPr>
        <w:spacing w:after="0" w:line="240" w:lineRule="auto"/>
        <w:jc w:val="both"/>
        <w:rPr>
          <w:rFonts w:ascii="Arial" w:eastAsiaTheme="minorEastAsia" w:hAnsi="Arial" w:cs="Arial"/>
          <w:sz w:val="24"/>
          <w:szCs w:val="24"/>
          <w:lang w:eastAsia="es-SV"/>
        </w:rPr>
      </w:pPr>
    </w:p>
    <w:p w14:paraId="2196C9A3" w14:textId="77777777" w:rsidR="00FB6DA7" w:rsidRPr="004821CF" w:rsidRDefault="00FB6DA7" w:rsidP="00FB6DA7">
      <w:pPr>
        <w:spacing w:after="0" w:line="240" w:lineRule="auto"/>
        <w:jc w:val="both"/>
        <w:rPr>
          <w:rFonts w:ascii="Arial" w:eastAsiaTheme="minorEastAsia" w:hAnsi="Arial" w:cs="Arial"/>
          <w:sz w:val="24"/>
          <w:szCs w:val="24"/>
          <w:lang w:eastAsia="es-SV"/>
        </w:rPr>
      </w:pPr>
    </w:p>
    <w:p w14:paraId="30C23188" w14:textId="77777777" w:rsidR="00FB6DA7" w:rsidRPr="004821CF" w:rsidRDefault="00FB6DA7" w:rsidP="00FB6DA7">
      <w:pPr>
        <w:spacing w:after="0" w:line="240" w:lineRule="auto"/>
        <w:jc w:val="both"/>
        <w:rPr>
          <w:rFonts w:ascii="Arial" w:eastAsiaTheme="minorEastAsia" w:hAnsi="Arial" w:cs="Arial"/>
          <w:sz w:val="24"/>
          <w:szCs w:val="24"/>
          <w:lang w:eastAsia="es-SV"/>
        </w:rPr>
      </w:pPr>
    </w:p>
    <w:p w14:paraId="24F2F48B" w14:textId="77777777" w:rsidR="00FB6DA7" w:rsidRPr="004821CF" w:rsidRDefault="00FB6DA7" w:rsidP="00FB6DA7">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20 de abril de 2022.</w:t>
      </w:r>
    </w:p>
    <w:p w14:paraId="179C2C93" w14:textId="77777777" w:rsidR="00FB6DA7" w:rsidRPr="004821CF" w:rsidRDefault="00FB6DA7" w:rsidP="00FB6DA7">
      <w:pPr>
        <w:spacing w:after="0" w:line="240" w:lineRule="auto"/>
        <w:jc w:val="both"/>
        <w:rPr>
          <w:rFonts w:ascii="Arial" w:eastAsiaTheme="minorEastAsia" w:hAnsi="Arial" w:cs="Arial"/>
          <w:sz w:val="24"/>
          <w:szCs w:val="24"/>
          <w:lang w:eastAsia="es-SV"/>
        </w:rPr>
      </w:pPr>
    </w:p>
    <w:p w14:paraId="5D66C018" w14:textId="77777777" w:rsidR="00FB6DA7" w:rsidRPr="004821CF" w:rsidRDefault="00FB6DA7" w:rsidP="00FB6DA7">
      <w:pPr>
        <w:spacing w:after="0" w:line="240" w:lineRule="auto"/>
        <w:jc w:val="both"/>
        <w:rPr>
          <w:rFonts w:ascii="Arial" w:eastAsiaTheme="minorEastAsia" w:hAnsi="Arial" w:cs="Arial"/>
          <w:sz w:val="24"/>
          <w:szCs w:val="24"/>
          <w:lang w:eastAsia="es-SV"/>
        </w:rPr>
      </w:pPr>
    </w:p>
    <w:p w14:paraId="49E43781" w14:textId="77777777" w:rsidR="00FB6DA7" w:rsidRPr="004821CF" w:rsidRDefault="00FB6DA7" w:rsidP="00FB6DA7">
      <w:pPr>
        <w:tabs>
          <w:tab w:val="left" w:pos="2948"/>
        </w:tabs>
        <w:spacing w:after="0" w:line="240" w:lineRule="auto"/>
        <w:jc w:val="both"/>
        <w:rPr>
          <w:rFonts w:ascii="Arial" w:eastAsiaTheme="minorEastAsia" w:hAnsi="Arial" w:cs="Arial"/>
          <w:b/>
          <w:sz w:val="24"/>
          <w:szCs w:val="24"/>
          <w:lang w:eastAsia="es-SV"/>
        </w:rPr>
      </w:pPr>
    </w:p>
    <w:p w14:paraId="53322116" w14:textId="77777777" w:rsidR="00FB6DA7" w:rsidRPr="004821CF" w:rsidRDefault="00FB6DA7" w:rsidP="00FB6DA7">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452C1EEF" w14:textId="77777777" w:rsidR="00FB6DA7" w:rsidRPr="004821CF" w:rsidRDefault="00FB6DA7" w:rsidP="00FB6DA7">
      <w:pPr>
        <w:spacing w:after="0" w:line="240" w:lineRule="auto"/>
        <w:rPr>
          <w:rFonts w:ascii="Arial" w:eastAsia="Batang" w:hAnsi="Arial" w:cs="Arial"/>
          <w:sz w:val="24"/>
          <w:szCs w:val="24"/>
          <w:lang w:eastAsia="es-SV"/>
        </w:rPr>
      </w:pPr>
    </w:p>
    <w:p w14:paraId="48AB9DC7" w14:textId="77777777" w:rsidR="00FB6DA7" w:rsidRPr="004821CF" w:rsidRDefault="00FB6DA7" w:rsidP="00FB6DA7">
      <w:pPr>
        <w:spacing w:after="0" w:line="240" w:lineRule="auto"/>
        <w:jc w:val="both"/>
        <w:rPr>
          <w:rFonts w:ascii="Arial" w:eastAsia="Batang" w:hAnsi="Arial" w:cs="Arial"/>
          <w:sz w:val="24"/>
          <w:szCs w:val="24"/>
          <w:lang w:eastAsia="es-SV"/>
        </w:rPr>
      </w:pPr>
    </w:p>
    <w:p w14:paraId="7AD0A4CB" w14:textId="77777777" w:rsidR="00FB6DA7" w:rsidRPr="004821CF" w:rsidRDefault="00FB6DA7" w:rsidP="00FB6DA7">
      <w:pPr>
        <w:spacing w:after="0" w:line="240" w:lineRule="auto"/>
        <w:jc w:val="both"/>
        <w:rPr>
          <w:rFonts w:ascii="Arial" w:eastAsia="Batang" w:hAnsi="Arial" w:cs="Arial"/>
          <w:sz w:val="24"/>
          <w:szCs w:val="24"/>
          <w:lang w:eastAsia="es-SV"/>
        </w:rPr>
      </w:pPr>
    </w:p>
    <w:p w14:paraId="314F0738" w14:textId="77777777" w:rsidR="00FB6DA7" w:rsidRPr="004821CF" w:rsidRDefault="00FB6DA7" w:rsidP="00FB6DA7">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3FD4B268" w14:textId="77777777" w:rsidR="00FB6DA7" w:rsidRPr="004821CF" w:rsidRDefault="00FB6DA7" w:rsidP="00FB6DA7">
      <w:pPr>
        <w:spacing w:after="0" w:line="240" w:lineRule="auto"/>
        <w:rPr>
          <w:rFonts w:ascii="Arial" w:eastAsia="Batang" w:hAnsi="Arial" w:cs="Arial"/>
          <w:sz w:val="24"/>
          <w:szCs w:val="24"/>
          <w:lang w:eastAsia="es-SV"/>
        </w:rPr>
      </w:pPr>
    </w:p>
    <w:p w14:paraId="5DCD090F" w14:textId="77777777" w:rsidR="00FB6DA7" w:rsidRPr="004821CF" w:rsidRDefault="00FB6DA7" w:rsidP="00FB6DA7">
      <w:pPr>
        <w:spacing w:after="0" w:line="240" w:lineRule="auto"/>
        <w:ind w:left="708" w:hanging="708"/>
        <w:rPr>
          <w:rFonts w:ascii="Arial" w:eastAsia="Batang" w:hAnsi="Arial" w:cs="Arial"/>
          <w:sz w:val="24"/>
          <w:szCs w:val="24"/>
          <w:lang w:eastAsia="es-SV"/>
        </w:rPr>
      </w:pPr>
    </w:p>
    <w:p w14:paraId="1DE17704" w14:textId="77777777" w:rsidR="00FB6DA7" w:rsidRPr="004821CF" w:rsidRDefault="00FB6DA7" w:rsidP="00FB6DA7">
      <w:pPr>
        <w:spacing w:after="0" w:line="240" w:lineRule="auto"/>
        <w:rPr>
          <w:rFonts w:ascii="Arial" w:eastAsia="Batang" w:hAnsi="Arial" w:cs="Arial"/>
          <w:sz w:val="24"/>
          <w:szCs w:val="24"/>
          <w:lang w:eastAsia="es-SV"/>
        </w:rPr>
      </w:pPr>
    </w:p>
    <w:p w14:paraId="6D9FA3E0" w14:textId="77777777" w:rsidR="00FB6DA7" w:rsidRPr="004821CF" w:rsidRDefault="00FB6DA7" w:rsidP="00FB6DA7">
      <w:pPr>
        <w:spacing w:after="0" w:line="240" w:lineRule="auto"/>
        <w:rPr>
          <w:rFonts w:ascii="Arial" w:eastAsia="Batang" w:hAnsi="Arial" w:cs="Arial"/>
          <w:sz w:val="24"/>
          <w:szCs w:val="24"/>
          <w:lang w:eastAsia="es-SV"/>
        </w:rPr>
      </w:pPr>
    </w:p>
    <w:p w14:paraId="205EB6E6" w14:textId="77777777" w:rsidR="00FB6DA7" w:rsidRPr="004821CF" w:rsidRDefault="00FB6DA7" w:rsidP="00FB6DA7">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6C9B4608" w14:textId="77777777" w:rsidR="00FB6DA7" w:rsidRPr="004821CF" w:rsidRDefault="00FB6DA7" w:rsidP="00FB6DA7">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1BDA8EC1" w14:textId="77777777" w:rsidR="00FB6DA7" w:rsidRPr="004821CF" w:rsidRDefault="00FB6DA7" w:rsidP="00FB6DA7">
      <w:pPr>
        <w:tabs>
          <w:tab w:val="left" w:pos="4931"/>
        </w:tabs>
        <w:spacing w:after="0" w:line="240" w:lineRule="auto"/>
        <w:jc w:val="both"/>
        <w:rPr>
          <w:rFonts w:ascii="Arial" w:eastAsiaTheme="minorEastAsia" w:hAnsi="Arial" w:cs="Arial"/>
          <w:b/>
          <w:color w:val="FF0000"/>
          <w:sz w:val="24"/>
          <w:szCs w:val="24"/>
          <w:lang w:eastAsia="es-SV"/>
        </w:rPr>
      </w:pPr>
      <w:r w:rsidRPr="004821CF">
        <w:rPr>
          <w:rFonts w:ascii="Arial" w:eastAsiaTheme="minorEastAsia" w:hAnsi="Arial" w:cs="Arial"/>
          <w:b/>
          <w:color w:val="FF0000"/>
          <w:sz w:val="24"/>
          <w:szCs w:val="24"/>
          <w:lang w:eastAsia="es-SV"/>
        </w:rPr>
        <w:t xml:space="preserve">               </w:t>
      </w:r>
    </w:p>
    <w:p w14:paraId="2AA340AE" w14:textId="77777777" w:rsidR="00FB6DA7" w:rsidRPr="004821CF" w:rsidRDefault="00FB6DA7" w:rsidP="00FB6DA7">
      <w:pPr>
        <w:spacing w:after="0" w:line="240" w:lineRule="auto"/>
        <w:jc w:val="both"/>
        <w:rPr>
          <w:rFonts w:ascii="Arial" w:eastAsia="Batang" w:hAnsi="Arial" w:cs="Arial"/>
          <w:sz w:val="10"/>
          <w:szCs w:val="10"/>
          <w:lang w:eastAsia="es-SV"/>
        </w:rPr>
      </w:pPr>
    </w:p>
    <w:p w14:paraId="53F52063" w14:textId="77777777" w:rsidR="00FB6DA7" w:rsidRPr="004821CF" w:rsidRDefault="00FB6DA7" w:rsidP="00FB6DA7">
      <w:pPr>
        <w:spacing w:after="0" w:line="240" w:lineRule="auto"/>
        <w:jc w:val="both"/>
        <w:rPr>
          <w:rFonts w:ascii="Arial" w:eastAsia="Batang" w:hAnsi="Arial" w:cs="Arial"/>
          <w:sz w:val="10"/>
          <w:szCs w:val="10"/>
          <w:lang w:eastAsia="es-SV"/>
        </w:rPr>
      </w:pPr>
    </w:p>
    <w:p w14:paraId="7DE8533F" w14:textId="77777777" w:rsidR="00FB6DA7" w:rsidRPr="004821CF" w:rsidRDefault="00FB6DA7" w:rsidP="00FB6DA7">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54CE9D8F" w14:textId="77777777" w:rsidR="00FB6DA7" w:rsidRPr="004821CF" w:rsidRDefault="00FB6DA7" w:rsidP="00FB6DA7">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ARCHIVO</w:t>
      </w:r>
    </w:p>
    <w:p w14:paraId="40BE2588" w14:textId="2386C789" w:rsidR="00D80D51" w:rsidRPr="004821CF" w:rsidRDefault="00D80D51">
      <w:pPr>
        <w:rPr>
          <w:rFonts w:ascii="Arial" w:hAnsi="Arial" w:cs="Arial"/>
          <w:color w:val="FF0000"/>
        </w:rPr>
      </w:pPr>
    </w:p>
    <w:p w14:paraId="05600D7B"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50F1D790"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ALCALDIA MUNICIPAL DE SAN MIGUEL</w:t>
      </w:r>
    </w:p>
    <w:p w14:paraId="68E78BC6"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15EA0A51"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4E9A81AB"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186D5876"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35E76A74"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09EBB7D7" w14:textId="77777777" w:rsidR="00004CCE" w:rsidRPr="004821CF" w:rsidRDefault="00004CCE" w:rsidP="00004CCE">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32F86276"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7DE61AE9"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7FA358DF"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38956982"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56FD7BDD"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EXAMEN ESPECIAL A LA LIQUIDACION N° </w:t>
      </w:r>
      <w:r w:rsidRPr="004821CF">
        <w:rPr>
          <w:rFonts w:ascii="Arial" w:eastAsia="Gulim" w:hAnsi="Arial" w:cs="Arial"/>
          <w:b/>
          <w:sz w:val="24"/>
          <w:szCs w:val="24"/>
          <w:lang w:eastAsia="es-SV"/>
        </w:rPr>
        <w:t xml:space="preserve">5 DEL FONDO CIRCULANTE, POR UN MONTO DE $ 2,916.78, DE FECHA 5 DE MAYO DE 2022. </w:t>
      </w:r>
    </w:p>
    <w:p w14:paraId="5585ACBE" w14:textId="77777777" w:rsidR="00004CCE" w:rsidRPr="004821CF" w:rsidRDefault="00004CCE" w:rsidP="00004CCE">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0440DE9A" w14:textId="77777777" w:rsidR="00004CCE" w:rsidRPr="004821CF" w:rsidRDefault="00004CCE" w:rsidP="00004CCE">
      <w:pPr>
        <w:spacing w:after="200" w:line="276" w:lineRule="auto"/>
        <w:jc w:val="center"/>
        <w:rPr>
          <w:rFonts w:ascii="Arial" w:eastAsiaTheme="minorEastAsia" w:hAnsi="Arial" w:cs="Arial"/>
          <w:b/>
          <w:sz w:val="24"/>
          <w:szCs w:val="24"/>
          <w:lang w:eastAsia="es-SV"/>
        </w:rPr>
      </w:pPr>
    </w:p>
    <w:p w14:paraId="47A86ACC" w14:textId="77777777" w:rsidR="00004CCE" w:rsidRPr="004821CF" w:rsidRDefault="00004CCE" w:rsidP="00004CCE">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val="en-US"/>
        </w:rPr>
        <w:drawing>
          <wp:anchor distT="0" distB="0" distL="114300" distR="114300" simplePos="0" relativeHeight="251667456" behindDoc="1" locked="0" layoutInCell="1" allowOverlap="1" wp14:anchorId="36EBC957" wp14:editId="0E97EE4B">
            <wp:simplePos x="0" y="0"/>
            <wp:positionH relativeFrom="page">
              <wp:align>center</wp:align>
            </wp:positionH>
            <wp:positionV relativeFrom="paragraph">
              <wp:posOffset>8255</wp:posOffset>
            </wp:positionV>
            <wp:extent cx="1914525" cy="19145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2315FE6F"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DCEB880"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E88C79D"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05EA5F6"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4A116C43"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9733264"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7360E557"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74B3197"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4ABA58C7"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9ECABD9"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378990B4"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MAYO 13 DE 2022</w:t>
      </w:r>
    </w:p>
    <w:p w14:paraId="3381204F"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7BC14525"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0839CC00" w14:textId="28E99A0C" w:rsidR="00004CCE" w:rsidRPr="004821CF" w:rsidRDefault="00004CCE" w:rsidP="00004CCE">
      <w:pPr>
        <w:spacing w:after="0" w:line="240" w:lineRule="auto"/>
        <w:jc w:val="both"/>
        <w:rPr>
          <w:rFonts w:ascii="Arial" w:eastAsiaTheme="minorEastAsia" w:hAnsi="Arial" w:cs="Arial"/>
          <w:b/>
          <w:sz w:val="24"/>
          <w:szCs w:val="24"/>
          <w:lang w:eastAsia="es-SV"/>
        </w:rPr>
      </w:pPr>
    </w:p>
    <w:p w14:paraId="24C793C8" w14:textId="177D15D5" w:rsidR="00D35052" w:rsidRPr="004821CF" w:rsidRDefault="00D35052" w:rsidP="00004CCE">
      <w:pPr>
        <w:spacing w:after="0" w:line="240" w:lineRule="auto"/>
        <w:jc w:val="both"/>
        <w:rPr>
          <w:rFonts w:ascii="Arial" w:eastAsiaTheme="minorEastAsia" w:hAnsi="Arial" w:cs="Arial"/>
          <w:b/>
          <w:sz w:val="24"/>
          <w:szCs w:val="24"/>
          <w:lang w:eastAsia="es-SV"/>
        </w:rPr>
      </w:pPr>
    </w:p>
    <w:p w14:paraId="34BB4C5E" w14:textId="77777777" w:rsidR="00D35052" w:rsidRPr="004821CF" w:rsidRDefault="00D35052" w:rsidP="00004CCE">
      <w:pPr>
        <w:spacing w:after="0" w:line="240" w:lineRule="auto"/>
        <w:jc w:val="both"/>
        <w:rPr>
          <w:rFonts w:ascii="Arial" w:eastAsiaTheme="minorEastAsia" w:hAnsi="Arial" w:cs="Arial"/>
          <w:b/>
          <w:sz w:val="24"/>
          <w:szCs w:val="24"/>
          <w:lang w:eastAsia="es-SV"/>
        </w:rPr>
      </w:pPr>
    </w:p>
    <w:p w14:paraId="2C53BF38"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23DB890F" w14:textId="77777777" w:rsidR="00004CCE" w:rsidRPr="004821CF" w:rsidRDefault="00004CCE" w:rsidP="00004CCE">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val="en-US"/>
        </w:rPr>
        <w:lastRenderedPageBreak/>
        <w:drawing>
          <wp:anchor distT="0" distB="0" distL="114300" distR="114300" simplePos="0" relativeHeight="251668480" behindDoc="1" locked="0" layoutInCell="1" allowOverlap="1" wp14:anchorId="759D64FF" wp14:editId="32387BDB">
            <wp:simplePos x="0" y="0"/>
            <wp:positionH relativeFrom="margin">
              <wp:posOffset>-465455</wp:posOffset>
            </wp:positionH>
            <wp:positionV relativeFrom="paragraph">
              <wp:posOffset>-280670</wp:posOffset>
            </wp:positionV>
            <wp:extent cx="1038225" cy="10382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5C364" w14:textId="77777777" w:rsidR="00004CCE" w:rsidRPr="004821CF" w:rsidRDefault="00004CCE" w:rsidP="00004CCE">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1BC59CFC" w14:textId="77777777" w:rsidR="00004CCE" w:rsidRPr="004821CF" w:rsidRDefault="00004CCE" w:rsidP="00004CCE">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0724383B"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138DEA41" w14:textId="77777777" w:rsidR="00004CCE" w:rsidRPr="004821CF" w:rsidRDefault="00004CCE" w:rsidP="00004CCE">
      <w:pPr>
        <w:spacing w:after="0" w:line="240" w:lineRule="auto"/>
        <w:jc w:val="both"/>
        <w:rPr>
          <w:rFonts w:ascii="Arial" w:eastAsiaTheme="minorEastAsia" w:hAnsi="Arial" w:cs="Arial"/>
          <w:b/>
          <w:color w:val="FF0000"/>
          <w:sz w:val="24"/>
          <w:szCs w:val="24"/>
          <w:lang w:eastAsia="es-SV"/>
        </w:rPr>
      </w:pPr>
    </w:p>
    <w:p w14:paraId="466089A4"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008D441B"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467A6606"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60A8C015"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44DDCB02" w14:textId="485CCF1B" w:rsidR="00004CCE" w:rsidRPr="004821CF" w:rsidRDefault="00D35052" w:rsidP="00D35052">
      <w:pPr>
        <w:tabs>
          <w:tab w:val="left" w:pos="426"/>
        </w:tabs>
        <w:spacing w:after="0" w:line="240" w:lineRule="auto"/>
        <w:ind w:left="284" w:hanging="284"/>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A.- ANTECEDENTES</w:t>
      </w:r>
    </w:p>
    <w:p w14:paraId="0BC1DC5A"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y Articulo 27, inciso 2 de la Ley de la Corte de Cuentas de la República, en cumplimiento al Acuerdo N ° 44, Acta N° 2 de fecha 18/01/2016 y Orden de Trabajo N° </w:t>
      </w:r>
      <w:r w:rsidRPr="004821CF">
        <w:rPr>
          <w:rFonts w:ascii="Arial" w:eastAsia="Gulim" w:hAnsi="Arial" w:cs="Arial"/>
          <w:sz w:val="24"/>
          <w:szCs w:val="24"/>
          <w:lang w:eastAsia="es-SV"/>
        </w:rPr>
        <w:t>REF. UAI-AMSM-8-2022</w:t>
      </w:r>
      <w:r w:rsidRPr="004821CF">
        <w:rPr>
          <w:rFonts w:ascii="Arial" w:eastAsiaTheme="minorEastAsia" w:hAnsi="Arial" w:cs="Arial"/>
          <w:sz w:val="24"/>
          <w:szCs w:val="24"/>
          <w:lang w:eastAsia="es-SV"/>
        </w:rPr>
        <w:t xml:space="preserve"> se ha efectuado Examen Especial a la </w:t>
      </w:r>
      <w:bookmarkStart w:id="0" w:name="_Hlk103149421"/>
      <w:r w:rsidRPr="004821CF">
        <w:rPr>
          <w:rFonts w:ascii="Arial" w:eastAsiaTheme="minorEastAsia" w:hAnsi="Arial" w:cs="Arial"/>
          <w:sz w:val="24"/>
          <w:szCs w:val="24"/>
          <w:lang w:eastAsia="es-SV"/>
        </w:rPr>
        <w:t>Liquidación</w:t>
      </w:r>
      <w:r w:rsidRPr="004821CF">
        <w:rPr>
          <w:rFonts w:ascii="Arial" w:eastAsia="Gulim" w:hAnsi="Arial" w:cs="Arial"/>
          <w:sz w:val="24"/>
          <w:szCs w:val="24"/>
          <w:lang w:eastAsia="es-SV"/>
        </w:rPr>
        <w:t xml:space="preserve"> N° 5 del Fondo Circulante por un Monto de $ 2,916.78, de fecha 5 de mayo de 2022</w:t>
      </w:r>
      <w:bookmarkEnd w:id="0"/>
      <w:r w:rsidRPr="004821CF">
        <w:rPr>
          <w:rFonts w:ascii="Arial" w:eastAsia="Gulim" w:hAnsi="Arial" w:cs="Arial"/>
          <w:sz w:val="24"/>
          <w:szCs w:val="24"/>
          <w:lang w:eastAsia="es-SV"/>
        </w:rPr>
        <w:t>.</w:t>
      </w:r>
    </w:p>
    <w:p w14:paraId="272F2D42" w14:textId="77777777" w:rsidR="00004CCE" w:rsidRPr="004821CF" w:rsidRDefault="00004CCE" w:rsidP="00004CCE">
      <w:pPr>
        <w:spacing w:after="0" w:line="240" w:lineRule="auto"/>
        <w:ind w:right="-162"/>
        <w:jc w:val="both"/>
        <w:rPr>
          <w:rFonts w:ascii="Arial" w:eastAsia="Gulim" w:hAnsi="Arial" w:cs="Arial"/>
          <w:sz w:val="24"/>
          <w:szCs w:val="24"/>
          <w:lang w:eastAsia="es-SV"/>
        </w:rPr>
      </w:pPr>
    </w:p>
    <w:p w14:paraId="57E7F82B" w14:textId="2FA4E621" w:rsidR="00004CCE" w:rsidRPr="004821CF" w:rsidRDefault="00D35052" w:rsidP="00D35052">
      <w:pPr>
        <w:spacing w:after="0" w:line="240" w:lineRule="auto"/>
        <w:ind w:left="284" w:right="-162" w:hanging="284"/>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B.- OBJETIVOS</w:t>
      </w:r>
      <w:r w:rsidR="00004CCE" w:rsidRPr="004821CF">
        <w:rPr>
          <w:rFonts w:ascii="Arial" w:eastAsia="Gulim" w:hAnsi="Arial" w:cs="Arial"/>
          <w:b/>
          <w:bCs/>
          <w:sz w:val="24"/>
          <w:szCs w:val="24"/>
          <w:lang w:eastAsia="es-SV"/>
        </w:rPr>
        <w:t xml:space="preserve"> DEL EXAMEN</w:t>
      </w:r>
    </w:p>
    <w:p w14:paraId="7928767D" w14:textId="77777777" w:rsidR="00004CCE" w:rsidRPr="004821CF" w:rsidRDefault="00004CCE" w:rsidP="00004CCE">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205696B1"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5 del Fondo Circulante por un Monto de $ 2,916.78, de fecha 5 de mayo de 2022.</w:t>
      </w:r>
    </w:p>
    <w:p w14:paraId="34DFD2C0"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p>
    <w:p w14:paraId="09A4F069"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17A7ABC3" w14:textId="77777777" w:rsidR="00004CCE" w:rsidRPr="004821CF" w:rsidRDefault="00004CCE" w:rsidP="00004CCE">
      <w:pPr>
        <w:numPr>
          <w:ilvl w:val="0"/>
          <w:numId w:val="17"/>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cuenten con la respectiva documentación de soporte.</w:t>
      </w:r>
    </w:p>
    <w:p w14:paraId="1675137C" w14:textId="77777777" w:rsidR="00004CCE" w:rsidRPr="004821CF" w:rsidRDefault="00004CCE" w:rsidP="00004CCE">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Verificar que los egresos efectuados a través del Fondo Circulante se realicen de acuerdo a la normativa legal.        </w:t>
      </w:r>
    </w:p>
    <w:p w14:paraId="24794601" w14:textId="77777777" w:rsidR="00004CCE" w:rsidRPr="004821CF" w:rsidRDefault="00004CCE" w:rsidP="00004CCE">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Comprobar la veracidad y propiedad de los egresos efectuados a través del Fondo Circulante. </w:t>
      </w:r>
    </w:p>
    <w:p w14:paraId="5B7F528D" w14:textId="77777777" w:rsidR="00004CCE" w:rsidRPr="004821CF" w:rsidRDefault="00004CCE" w:rsidP="00004CCE">
      <w:pPr>
        <w:spacing w:after="0" w:line="240" w:lineRule="auto"/>
        <w:ind w:right="-162"/>
        <w:jc w:val="both"/>
        <w:rPr>
          <w:rFonts w:ascii="Arial" w:eastAsia="Gulim" w:hAnsi="Arial" w:cs="Arial"/>
          <w:b/>
          <w:bCs/>
          <w:sz w:val="24"/>
          <w:szCs w:val="24"/>
          <w:lang w:eastAsia="es-SV"/>
        </w:rPr>
      </w:pPr>
    </w:p>
    <w:p w14:paraId="3E8EE249" w14:textId="622B39C7" w:rsidR="00004CCE" w:rsidRPr="004821CF" w:rsidRDefault="005C1105" w:rsidP="005C1105">
      <w:pPr>
        <w:spacing w:after="0" w:line="240" w:lineRule="auto"/>
        <w:ind w:left="284" w:right="-162" w:hanging="284"/>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C.- </w:t>
      </w:r>
      <w:r w:rsidR="00004CCE" w:rsidRPr="004821CF">
        <w:rPr>
          <w:rFonts w:ascii="Arial" w:eastAsia="Gulim" w:hAnsi="Arial" w:cs="Arial"/>
          <w:b/>
          <w:bCs/>
          <w:sz w:val="24"/>
          <w:szCs w:val="24"/>
          <w:lang w:eastAsia="es-SV"/>
        </w:rPr>
        <w:t>ALCANCE DEL EXAMEN</w:t>
      </w:r>
    </w:p>
    <w:p w14:paraId="0A8BD60D"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Se realizó   Examen Especial a la Liquidación</w:t>
      </w:r>
      <w:r w:rsidRPr="004821CF">
        <w:rPr>
          <w:rFonts w:ascii="Arial" w:eastAsia="Gulim" w:hAnsi="Arial" w:cs="Arial"/>
          <w:sz w:val="24"/>
          <w:szCs w:val="24"/>
          <w:lang w:eastAsia="es-SV"/>
        </w:rPr>
        <w:t xml:space="preserve"> N° 5 del Fondo Circulante por un Monto de $ 2,916.78, de fecha 5 de mayo de 2022</w:t>
      </w:r>
      <w:r w:rsidRPr="004821CF">
        <w:rPr>
          <w:rFonts w:ascii="Arial" w:eastAsiaTheme="minorEastAsia" w:hAnsi="Arial" w:cs="Arial"/>
          <w:sz w:val="24"/>
          <w:szCs w:val="24"/>
          <w:lang w:eastAsia="es-SV"/>
        </w:rPr>
        <w:t>, previo a la legalización de la documentación de soporte y de conformidad con las Normas de Auditoría Interna del Sector Gubernamental, emitidas por la Corte de Cuentas de la República.</w:t>
      </w:r>
    </w:p>
    <w:p w14:paraId="319F67CC" w14:textId="77777777" w:rsidR="00004CCE" w:rsidRPr="004821CF" w:rsidRDefault="00004CCE" w:rsidP="00004CCE">
      <w:pPr>
        <w:spacing w:after="0" w:line="240" w:lineRule="auto"/>
        <w:jc w:val="both"/>
        <w:rPr>
          <w:rFonts w:ascii="Arial" w:eastAsiaTheme="minorEastAsia" w:hAnsi="Arial" w:cs="Arial"/>
          <w:color w:val="FF0000"/>
          <w:sz w:val="24"/>
          <w:szCs w:val="24"/>
          <w:lang w:eastAsia="es-SV"/>
        </w:rPr>
      </w:pPr>
    </w:p>
    <w:p w14:paraId="4B5DC3FE" w14:textId="694A4AFA" w:rsidR="00004CCE" w:rsidRPr="004821CF" w:rsidRDefault="005C1105" w:rsidP="005C1105">
      <w:pPr>
        <w:tabs>
          <w:tab w:val="left" w:pos="2520"/>
        </w:tabs>
        <w:spacing w:after="0" w:line="276" w:lineRule="auto"/>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D.- </w:t>
      </w:r>
      <w:r w:rsidR="00004CCE" w:rsidRPr="004821CF">
        <w:rPr>
          <w:rFonts w:ascii="Arial" w:eastAsiaTheme="minorEastAsia" w:hAnsi="Arial" w:cs="Arial"/>
          <w:b/>
          <w:bCs/>
          <w:sz w:val="24"/>
          <w:szCs w:val="24"/>
          <w:lang w:eastAsia="es-SV"/>
        </w:rPr>
        <w:t>PROCEDIMIENTOS UTILIZADOS</w:t>
      </w:r>
    </w:p>
    <w:p w14:paraId="6734BAAB" w14:textId="77777777" w:rsidR="00004CCE" w:rsidRPr="004821CF" w:rsidRDefault="00004CCE" w:rsidP="00004CCE">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6CEA1254" w14:textId="77777777" w:rsidR="00004CCE" w:rsidRPr="004821CF" w:rsidRDefault="00004CCE" w:rsidP="00004CCE">
      <w:pPr>
        <w:spacing w:after="0" w:line="240" w:lineRule="auto"/>
        <w:ind w:left="426"/>
        <w:contextualSpacing/>
        <w:jc w:val="both"/>
        <w:rPr>
          <w:rFonts w:ascii="Arial" w:eastAsiaTheme="minorEastAsia" w:hAnsi="Arial" w:cs="Arial"/>
          <w:sz w:val="24"/>
          <w:szCs w:val="24"/>
          <w:lang w:eastAsia="es-SV"/>
        </w:rPr>
      </w:pPr>
    </w:p>
    <w:p w14:paraId="6ACE030B" w14:textId="77777777" w:rsidR="00004CCE" w:rsidRPr="004821CF" w:rsidRDefault="00004CCE" w:rsidP="00004CCE">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Verificamos que existiera requerimiento firmado por el jefe de la unidad o departamento solicitante.</w:t>
      </w:r>
    </w:p>
    <w:p w14:paraId="7C57B7CD"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Observamos que existiera la disponibilidad, a través de la firma del jefe de Contabilidad y número de asignación presupuestaria.  </w:t>
      </w:r>
    </w:p>
    <w:p w14:paraId="4C332896"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Verificamos que los gastos realizados a través del fondo, contará con la autorización del Gerente General.  </w:t>
      </w:r>
    </w:p>
    <w:p w14:paraId="61A8D8BC"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Verificamos que, por los egresos realizados, se contará con la documentación de respaldo.</w:t>
      </w:r>
    </w:p>
    <w:p w14:paraId="258F80C3"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Verificamos que los egresos realizados por el Fondo Circulante se realicen de acuerdo a la normativa legal.</w:t>
      </w:r>
    </w:p>
    <w:p w14:paraId="0D4B71DD" w14:textId="77777777" w:rsidR="00004CCE" w:rsidRPr="004821CF" w:rsidRDefault="00004CCE" w:rsidP="00004CCE">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225BE788" w14:textId="4BBE2F96" w:rsidR="00004CCE" w:rsidRPr="004821CF" w:rsidRDefault="005C1105" w:rsidP="005C1105">
      <w:pPr>
        <w:tabs>
          <w:tab w:val="left" w:pos="2520"/>
        </w:tabs>
        <w:spacing w:after="0" w:line="276" w:lineRule="auto"/>
        <w:ind w:left="284" w:hanging="284"/>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E.- </w:t>
      </w:r>
      <w:r w:rsidR="00004CCE" w:rsidRPr="004821CF">
        <w:rPr>
          <w:rFonts w:ascii="Arial" w:eastAsiaTheme="minorEastAsia" w:hAnsi="Arial" w:cs="Arial"/>
          <w:b/>
          <w:bCs/>
          <w:sz w:val="24"/>
          <w:szCs w:val="24"/>
          <w:lang w:eastAsia="es-SV"/>
        </w:rPr>
        <w:t>RESULTADOS OBTENIDOS</w:t>
      </w:r>
    </w:p>
    <w:p w14:paraId="3ACE0162" w14:textId="77777777" w:rsidR="00004CCE" w:rsidRPr="004821CF" w:rsidRDefault="00004CCE" w:rsidP="00004CCE">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  Al efectuar la revisión respectiva y de conformidad a los procedimientos utilizados, no encontramos condiciones que reportar.</w:t>
      </w:r>
    </w:p>
    <w:p w14:paraId="0C17D031" w14:textId="77777777" w:rsidR="00004CCE" w:rsidRPr="004821CF" w:rsidRDefault="00004CCE" w:rsidP="00004CCE">
      <w:pPr>
        <w:spacing w:after="0" w:line="240" w:lineRule="auto"/>
        <w:ind w:left="142"/>
        <w:contextualSpacing/>
        <w:jc w:val="both"/>
        <w:rPr>
          <w:rFonts w:ascii="Arial" w:eastAsiaTheme="minorEastAsia" w:hAnsi="Arial" w:cs="Arial"/>
          <w:sz w:val="24"/>
          <w:szCs w:val="24"/>
          <w:lang w:eastAsia="es-SV"/>
        </w:rPr>
      </w:pPr>
    </w:p>
    <w:p w14:paraId="089A9523" w14:textId="43AD3EA4" w:rsidR="00004CCE" w:rsidRPr="004821CF" w:rsidRDefault="005C1105" w:rsidP="005C1105">
      <w:pPr>
        <w:spacing w:after="0" w:line="240" w:lineRule="auto"/>
        <w:ind w:left="284" w:hanging="284"/>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F.- </w:t>
      </w:r>
      <w:r w:rsidR="00004CCE" w:rsidRPr="004821CF">
        <w:rPr>
          <w:rFonts w:ascii="Arial" w:eastAsiaTheme="minorEastAsia" w:hAnsi="Arial" w:cs="Arial"/>
          <w:b/>
          <w:sz w:val="24"/>
          <w:szCs w:val="24"/>
          <w:lang w:eastAsia="es-SV"/>
        </w:rPr>
        <w:t>CONCLUSION</w:t>
      </w:r>
    </w:p>
    <w:p w14:paraId="2D580F12"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 5 del Fondo Circulante por un Monto de $ 2,916.78, de fecha 5 de mayo de 2022; concluimos que </w:t>
      </w:r>
      <w:r w:rsidRPr="004821CF">
        <w:rPr>
          <w:rFonts w:ascii="Arial" w:eastAsiaTheme="minorEastAsia" w:hAnsi="Arial" w:cs="Arial"/>
          <w:sz w:val="24"/>
          <w:szCs w:val="24"/>
          <w:lang w:eastAsia="es-SV"/>
        </w:rPr>
        <w:t>no existen condiciones que reportar.</w:t>
      </w:r>
    </w:p>
    <w:p w14:paraId="2646F796"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p>
    <w:p w14:paraId="0B950B5D" w14:textId="782B72AD" w:rsidR="00004CCE" w:rsidRPr="004821CF" w:rsidRDefault="005C1105" w:rsidP="005C1105">
      <w:pPr>
        <w:tabs>
          <w:tab w:val="left" w:pos="426"/>
          <w:tab w:val="left" w:pos="851"/>
        </w:tabs>
        <w:spacing w:after="0" w:line="240" w:lineRule="auto"/>
        <w:ind w:left="76"/>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G.-</w:t>
      </w:r>
      <w:r w:rsidR="00004CCE" w:rsidRPr="004821CF">
        <w:rPr>
          <w:rFonts w:ascii="Arial" w:eastAsiaTheme="minorEastAsia" w:hAnsi="Arial" w:cs="Arial"/>
          <w:b/>
          <w:sz w:val="24"/>
          <w:szCs w:val="24"/>
          <w:lang w:eastAsia="es-SV"/>
        </w:rPr>
        <w:t>PARRAFO ACLARATORIO</w:t>
      </w:r>
    </w:p>
    <w:p w14:paraId="6FE1A867"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 5 del Fondo Circulante por un Monto de $ 2,916.78, de fecha 5 de mayo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3F066B68" w14:textId="77777777" w:rsidR="00004CCE" w:rsidRPr="004821CF" w:rsidRDefault="00004CCE" w:rsidP="00004CCE">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74535583"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3C046F89"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137B8CF"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21B98F1B"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mayo 13 de 2022.</w:t>
      </w:r>
    </w:p>
    <w:p w14:paraId="66B3B13C"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6A32E01"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0D28A2B9" w14:textId="77777777" w:rsidR="00004CCE" w:rsidRPr="004821CF" w:rsidRDefault="00004CCE" w:rsidP="00004CCE">
      <w:pPr>
        <w:tabs>
          <w:tab w:val="left" w:pos="2948"/>
        </w:tabs>
        <w:spacing w:after="0" w:line="240" w:lineRule="auto"/>
        <w:jc w:val="both"/>
        <w:rPr>
          <w:rFonts w:ascii="Arial" w:eastAsiaTheme="minorEastAsia" w:hAnsi="Arial" w:cs="Arial"/>
          <w:b/>
          <w:sz w:val="24"/>
          <w:szCs w:val="24"/>
          <w:lang w:eastAsia="es-SV"/>
        </w:rPr>
      </w:pPr>
    </w:p>
    <w:p w14:paraId="6AF75C2F" w14:textId="77777777" w:rsidR="00004CCE" w:rsidRPr="004821CF" w:rsidRDefault="00004CCE" w:rsidP="00004CCE">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2E987422" w14:textId="77777777" w:rsidR="00004CCE" w:rsidRPr="004821CF" w:rsidRDefault="00004CCE" w:rsidP="00004CCE">
      <w:pPr>
        <w:spacing w:after="0" w:line="240" w:lineRule="auto"/>
        <w:rPr>
          <w:rFonts w:ascii="Arial" w:eastAsia="Batang" w:hAnsi="Arial" w:cs="Arial"/>
          <w:sz w:val="24"/>
          <w:szCs w:val="24"/>
          <w:lang w:eastAsia="es-SV"/>
        </w:rPr>
      </w:pPr>
    </w:p>
    <w:p w14:paraId="29ABF5F9" w14:textId="77777777" w:rsidR="00004CCE" w:rsidRPr="004821CF" w:rsidRDefault="00004CCE" w:rsidP="00004CCE">
      <w:pPr>
        <w:spacing w:after="0" w:line="240" w:lineRule="auto"/>
        <w:jc w:val="both"/>
        <w:rPr>
          <w:rFonts w:ascii="Arial" w:eastAsia="Batang" w:hAnsi="Arial" w:cs="Arial"/>
          <w:sz w:val="24"/>
          <w:szCs w:val="24"/>
          <w:lang w:eastAsia="es-SV"/>
        </w:rPr>
      </w:pPr>
    </w:p>
    <w:p w14:paraId="45081F15" w14:textId="77777777" w:rsidR="00004CCE" w:rsidRPr="004821CF" w:rsidRDefault="00004CCE" w:rsidP="00004CCE">
      <w:pPr>
        <w:spacing w:after="0" w:line="240" w:lineRule="auto"/>
        <w:jc w:val="both"/>
        <w:rPr>
          <w:rFonts w:ascii="Arial" w:eastAsia="Batang" w:hAnsi="Arial" w:cs="Arial"/>
          <w:sz w:val="24"/>
          <w:szCs w:val="24"/>
          <w:lang w:eastAsia="es-SV"/>
        </w:rPr>
      </w:pPr>
    </w:p>
    <w:p w14:paraId="639D495C" w14:textId="77777777" w:rsidR="00004CCE" w:rsidRPr="004821CF" w:rsidRDefault="00004CCE" w:rsidP="00004CCE">
      <w:pPr>
        <w:spacing w:after="0" w:line="240" w:lineRule="auto"/>
        <w:jc w:val="both"/>
        <w:rPr>
          <w:rFonts w:ascii="Arial" w:eastAsia="Batang" w:hAnsi="Arial" w:cs="Arial"/>
          <w:sz w:val="24"/>
          <w:szCs w:val="24"/>
          <w:lang w:eastAsia="es-SV"/>
        </w:rPr>
      </w:pPr>
    </w:p>
    <w:p w14:paraId="24143B5F" w14:textId="77777777" w:rsidR="00004CCE" w:rsidRPr="004821CF" w:rsidRDefault="00004CCE" w:rsidP="00004CCE">
      <w:pPr>
        <w:spacing w:after="0" w:line="240" w:lineRule="auto"/>
        <w:jc w:val="both"/>
        <w:rPr>
          <w:rFonts w:ascii="Arial" w:eastAsia="Batang" w:hAnsi="Arial" w:cs="Arial"/>
          <w:sz w:val="24"/>
          <w:szCs w:val="24"/>
          <w:lang w:eastAsia="es-SV"/>
        </w:rPr>
      </w:pPr>
    </w:p>
    <w:p w14:paraId="37366309" w14:textId="77777777" w:rsidR="00004CCE" w:rsidRPr="004821CF" w:rsidRDefault="00004CCE" w:rsidP="00004CCE">
      <w:pPr>
        <w:spacing w:after="0" w:line="240" w:lineRule="auto"/>
        <w:jc w:val="both"/>
        <w:rPr>
          <w:rFonts w:ascii="Arial" w:eastAsia="Batang" w:hAnsi="Arial" w:cs="Arial"/>
          <w:sz w:val="24"/>
          <w:szCs w:val="24"/>
          <w:lang w:eastAsia="es-SV"/>
        </w:rPr>
      </w:pPr>
    </w:p>
    <w:p w14:paraId="3C821A99" w14:textId="77777777" w:rsidR="00004CCE" w:rsidRPr="004821CF" w:rsidRDefault="00004CCE" w:rsidP="00004CCE">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6643409D" w14:textId="77777777" w:rsidR="00004CCE" w:rsidRPr="004821CF" w:rsidRDefault="00004CCE" w:rsidP="00004CCE">
      <w:pPr>
        <w:spacing w:after="0" w:line="240" w:lineRule="auto"/>
        <w:rPr>
          <w:rFonts w:ascii="Arial" w:eastAsia="Batang" w:hAnsi="Arial" w:cs="Arial"/>
          <w:sz w:val="24"/>
          <w:szCs w:val="24"/>
          <w:lang w:eastAsia="es-SV"/>
        </w:rPr>
      </w:pPr>
    </w:p>
    <w:p w14:paraId="3D12A97E" w14:textId="77777777" w:rsidR="00004CCE" w:rsidRPr="004821CF" w:rsidRDefault="00004CCE" w:rsidP="00004CCE">
      <w:pPr>
        <w:spacing w:after="0" w:line="240" w:lineRule="auto"/>
        <w:ind w:left="708" w:hanging="708"/>
        <w:rPr>
          <w:rFonts w:ascii="Arial" w:eastAsia="Batang" w:hAnsi="Arial" w:cs="Arial"/>
          <w:sz w:val="24"/>
          <w:szCs w:val="24"/>
          <w:lang w:eastAsia="es-SV"/>
        </w:rPr>
      </w:pPr>
    </w:p>
    <w:p w14:paraId="0FFD142D" w14:textId="77777777" w:rsidR="00004CCE" w:rsidRPr="004821CF" w:rsidRDefault="00004CCE" w:rsidP="00004CCE">
      <w:pPr>
        <w:spacing w:after="0" w:line="240" w:lineRule="auto"/>
        <w:rPr>
          <w:rFonts w:ascii="Arial" w:eastAsia="Batang" w:hAnsi="Arial" w:cs="Arial"/>
          <w:sz w:val="24"/>
          <w:szCs w:val="24"/>
          <w:lang w:eastAsia="es-SV"/>
        </w:rPr>
      </w:pPr>
    </w:p>
    <w:p w14:paraId="7AFBCE2C" w14:textId="77777777" w:rsidR="00004CCE" w:rsidRPr="004821CF" w:rsidRDefault="00004CCE" w:rsidP="00004CCE">
      <w:pPr>
        <w:spacing w:after="0" w:line="240" w:lineRule="auto"/>
        <w:rPr>
          <w:rFonts w:ascii="Arial" w:eastAsia="Batang" w:hAnsi="Arial" w:cs="Arial"/>
          <w:sz w:val="24"/>
          <w:szCs w:val="24"/>
          <w:lang w:eastAsia="es-SV"/>
        </w:rPr>
      </w:pPr>
    </w:p>
    <w:p w14:paraId="2921674C"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01848516"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53F2527D" w14:textId="77777777" w:rsidR="00004CCE" w:rsidRPr="004821CF" w:rsidRDefault="00004CCE" w:rsidP="00004CCE">
      <w:pPr>
        <w:tabs>
          <w:tab w:val="left" w:pos="4931"/>
        </w:tabs>
        <w:spacing w:after="0" w:line="240" w:lineRule="auto"/>
        <w:jc w:val="both"/>
        <w:rPr>
          <w:rFonts w:ascii="Arial" w:eastAsiaTheme="minorEastAsia" w:hAnsi="Arial" w:cs="Arial"/>
          <w:b/>
          <w:color w:val="FF0000"/>
          <w:sz w:val="24"/>
          <w:szCs w:val="24"/>
          <w:lang w:eastAsia="es-SV"/>
        </w:rPr>
      </w:pPr>
      <w:r w:rsidRPr="004821CF">
        <w:rPr>
          <w:rFonts w:ascii="Arial" w:eastAsiaTheme="minorEastAsia" w:hAnsi="Arial" w:cs="Arial"/>
          <w:b/>
          <w:color w:val="FF0000"/>
          <w:sz w:val="24"/>
          <w:szCs w:val="24"/>
          <w:lang w:eastAsia="es-SV"/>
        </w:rPr>
        <w:t xml:space="preserve">                            </w:t>
      </w:r>
      <w:r w:rsidRPr="004821CF">
        <w:rPr>
          <w:rFonts w:ascii="Arial" w:eastAsiaTheme="minorEastAsia" w:hAnsi="Arial" w:cs="Arial"/>
          <w:b/>
          <w:color w:val="FF0000"/>
          <w:sz w:val="24"/>
          <w:szCs w:val="24"/>
          <w:lang w:eastAsia="es-SV"/>
        </w:rPr>
        <w:tab/>
      </w:r>
    </w:p>
    <w:p w14:paraId="125379C7" w14:textId="77777777" w:rsidR="00004CCE" w:rsidRPr="004821CF" w:rsidRDefault="00004CCE" w:rsidP="00004CCE">
      <w:pPr>
        <w:spacing w:after="0" w:line="240" w:lineRule="auto"/>
        <w:jc w:val="both"/>
        <w:rPr>
          <w:rFonts w:ascii="Arial" w:eastAsia="Batang" w:hAnsi="Arial" w:cs="Arial"/>
          <w:sz w:val="10"/>
          <w:szCs w:val="10"/>
          <w:lang w:eastAsia="es-SV"/>
        </w:rPr>
      </w:pPr>
    </w:p>
    <w:p w14:paraId="2773899B" w14:textId="77777777" w:rsidR="00004CCE" w:rsidRPr="004821CF" w:rsidRDefault="00004CCE" w:rsidP="00004CCE">
      <w:pPr>
        <w:spacing w:after="0" w:line="240" w:lineRule="auto"/>
        <w:jc w:val="both"/>
        <w:rPr>
          <w:rFonts w:ascii="Arial" w:eastAsia="Batang" w:hAnsi="Arial" w:cs="Arial"/>
          <w:sz w:val="10"/>
          <w:szCs w:val="10"/>
          <w:lang w:eastAsia="es-SV"/>
        </w:rPr>
      </w:pPr>
    </w:p>
    <w:p w14:paraId="1672CFA2" w14:textId="77777777" w:rsidR="00004CCE" w:rsidRPr="004821CF" w:rsidRDefault="00004CCE" w:rsidP="00004CCE">
      <w:pPr>
        <w:spacing w:after="0" w:line="240" w:lineRule="auto"/>
        <w:jc w:val="both"/>
        <w:rPr>
          <w:rFonts w:ascii="Arial" w:eastAsia="Batang" w:hAnsi="Arial" w:cs="Arial"/>
          <w:sz w:val="10"/>
          <w:szCs w:val="10"/>
          <w:lang w:eastAsia="es-SV"/>
        </w:rPr>
      </w:pPr>
    </w:p>
    <w:p w14:paraId="4D9448E7" w14:textId="77777777" w:rsidR="00004CCE" w:rsidRPr="004821CF" w:rsidRDefault="00004CCE" w:rsidP="00004CCE">
      <w:pPr>
        <w:spacing w:after="0" w:line="240" w:lineRule="auto"/>
        <w:jc w:val="both"/>
        <w:rPr>
          <w:rFonts w:ascii="Arial" w:eastAsia="Batang" w:hAnsi="Arial" w:cs="Arial"/>
          <w:sz w:val="10"/>
          <w:szCs w:val="10"/>
          <w:lang w:eastAsia="es-SV"/>
        </w:rPr>
      </w:pPr>
    </w:p>
    <w:p w14:paraId="4CBD9198" w14:textId="77777777" w:rsidR="00004CCE" w:rsidRPr="004821CF" w:rsidRDefault="00004CCE" w:rsidP="00004CCE">
      <w:pPr>
        <w:spacing w:after="0" w:line="240" w:lineRule="auto"/>
        <w:jc w:val="both"/>
        <w:rPr>
          <w:rFonts w:ascii="Arial" w:eastAsia="Batang" w:hAnsi="Arial" w:cs="Arial"/>
          <w:sz w:val="10"/>
          <w:szCs w:val="10"/>
          <w:lang w:eastAsia="es-SV"/>
        </w:rPr>
      </w:pPr>
    </w:p>
    <w:p w14:paraId="1F875F98" w14:textId="77777777" w:rsidR="00004CCE" w:rsidRPr="004821CF" w:rsidRDefault="00004CCE" w:rsidP="00004CCE">
      <w:pPr>
        <w:spacing w:after="0" w:line="240" w:lineRule="auto"/>
        <w:jc w:val="both"/>
        <w:rPr>
          <w:rFonts w:ascii="Arial" w:eastAsia="Batang" w:hAnsi="Arial" w:cs="Arial"/>
          <w:sz w:val="10"/>
          <w:szCs w:val="10"/>
          <w:lang w:eastAsia="es-SV"/>
        </w:rPr>
      </w:pPr>
    </w:p>
    <w:p w14:paraId="276B08DC" w14:textId="77777777" w:rsidR="00004CCE" w:rsidRPr="004821CF" w:rsidRDefault="00004CCE" w:rsidP="00004CCE">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503FB411" w14:textId="77777777" w:rsidR="00004CCE" w:rsidRPr="004821CF" w:rsidRDefault="00004CCE" w:rsidP="00004CCE">
      <w:pPr>
        <w:spacing w:after="0" w:line="240" w:lineRule="auto"/>
        <w:jc w:val="both"/>
        <w:rPr>
          <w:rFonts w:ascii="Arial" w:eastAsiaTheme="minorEastAsia" w:hAnsi="Arial" w:cs="Arial"/>
          <w:sz w:val="16"/>
          <w:szCs w:val="16"/>
          <w:lang w:eastAsia="es-SV"/>
        </w:rPr>
      </w:pPr>
      <w:r w:rsidRPr="004821CF">
        <w:rPr>
          <w:rFonts w:ascii="Arial" w:eastAsia="Batang" w:hAnsi="Arial" w:cs="Arial"/>
          <w:sz w:val="10"/>
          <w:szCs w:val="10"/>
          <w:lang w:eastAsia="es-SV"/>
        </w:rPr>
        <w:t>C.C. ARCHIVO</w:t>
      </w:r>
    </w:p>
    <w:p w14:paraId="6B21A912" w14:textId="3BF445B8" w:rsidR="00004CCE" w:rsidRPr="004821CF" w:rsidRDefault="00004CCE">
      <w:pPr>
        <w:rPr>
          <w:rFonts w:ascii="Arial" w:hAnsi="Arial" w:cs="Arial"/>
          <w:color w:val="FF0000"/>
        </w:rPr>
      </w:pPr>
    </w:p>
    <w:p w14:paraId="1BFF9084"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lastRenderedPageBreak/>
        <w:t>ALCALDIA MUNICIPAL DE SAN MIGUEL</w:t>
      </w:r>
    </w:p>
    <w:p w14:paraId="3657CA3B"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60F60EB3"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5A9EDDFD"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1BB72182"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5B8D2F99"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5267E356" w14:textId="77777777" w:rsidR="00004CCE" w:rsidRPr="004821CF" w:rsidRDefault="00004CCE" w:rsidP="00004CCE">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76894383"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0AF000AA"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345627D7"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684331C7"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74D994DA"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EXAMEN ESPECIAL A LA LIQUIDACION N° </w:t>
      </w:r>
      <w:r w:rsidRPr="004821CF">
        <w:rPr>
          <w:rFonts w:ascii="Arial" w:eastAsia="Gulim" w:hAnsi="Arial" w:cs="Arial"/>
          <w:b/>
          <w:sz w:val="24"/>
          <w:szCs w:val="24"/>
          <w:lang w:eastAsia="es-SV"/>
        </w:rPr>
        <w:t xml:space="preserve">6 DEL FONDO CIRCULANTE, POR UN MONTO DE $ 2,332.44, DE FECHA 19 DE MAYO DE 2022. </w:t>
      </w:r>
    </w:p>
    <w:p w14:paraId="5A306F2C" w14:textId="77777777" w:rsidR="00004CCE" w:rsidRPr="004821CF" w:rsidRDefault="00004CCE" w:rsidP="00004CCE">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0F25CE1E" w14:textId="77777777" w:rsidR="00004CCE" w:rsidRPr="004821CF" w:rsidRDefault="00004CCE" w:rsidP="00004CCE">
      <w:pPr>
        <w:spacing w:after="200" w:line="276" w:lineRule="auto"/>
        <w:jc w:val="center"/>
        <w:rPr>
          <w:rFonts w:ascii="Arial" w:eastAsiaTheme="minorEastAsia" w:hAnsi="Arial" w:cs="Arial"/>
          <w:b/>
          <w:sz w:val="24"/>
          <w:szCs w:val="24"/>
          <w:lang w:eastAsia="es-SV"/>
        </w:rPr>
      </w:pPr>
    </w:p>
    <w:p w14:paraId="3861144A" w14:textId="77777777" w:rsidR="00004CCE" w:rsidRPr="004821CF" w:rsidRDefault="00004CCE" w:rsidP="00004CCE">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eastAsia="es-SV"/>
        </w:rPr>
        <w:drawing>
          <wp:anchor distT="0" distB="0" distL="114300" distR="114300" simplePos="0" relativeHeight="251670528" behindDoc="1" locked="0" layoutInCell="1" allowOverlap="1" wp14:anchorId="2C214A69" wp14:editId="1430590B">
            <wp:simplePos x="0" y="0"/>
            <wp:positionH relativeFrom="page">
              <wp:align>center</wp:align>
            </wp:positionH>
            <wp:positionV relativeFrom="paragraph">
              <wp:posOffset>8255</wp:posOffset>
            </wp:positionV>
            <wp:extent cx="1914525" cy="19145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7F5427FB"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A8EC4DD"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322335B7"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BD088BF"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A1AC401"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4FDE322E"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A37E40F"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D34C2A7"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C1C6B25"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9472244"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8FA4A8C"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10 DE JUNIO DE 2022</w:t>
      </w:r>
    </w:p>
    <w:p w14:paraId="050A870C"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7FEB94F2" w14:textId="32FA9F3A" w:rsidR="00004CCE" w:rsidRDefault="00004CCE" w:rsidP="00004CCE">
      <w:pPr>
        <w:spacing w:after="0" w:line="240" w:lineRule="auto"/>
        <w:jc w:val="both"/>
        <w:rPr>
          <w:rFonts w:ascii="Arial" w:eastAsiaTheme="minorEastAsia" w:hAnsi="Arial" w:cs="Arial"/>
          <w:b/>
          <w:sz w:val="24"/>
          <w:szCs w:val="24"/>
          <w:lang w:eastAsia="es-SV"/>
        </w:rPr>
      </w:pPr>
    </w:p>
    <w:p w14:paraId="53BB425F" w14:textId="51EE093B" w:rsidR="004821CF" w:rsidRDefault="004821CF" w:rsidP="00004CCE">
      <w:pPr>
        <w:spacing w:after="0" w:line="240" w:lineRule="auto"/>
        <w:jc w:val="both"/>
        <w:rPr>
          <w:rFonts w:ascii="Arial" w:eastAsiaTheme="minorEastAsia" w:hAnsi="Arial" w:cs="Arial"/>
          <w:b/>
          <w:sz w:val="24"/>
          <w:szCs w:val="24"/>
          <w:lang w:eastAsia="es-SV"/>
        </w:rPr>
      </w:pPr>
    </w:p>
    <w:p w14:paraId="33E50AA7" w14:textId="77777777" w:rsidR="004821CF" w:rsidRPr="004821CF" w:rsidRDefault="004821CF" w:rsidP="00004CCE">
      <w:pPr>
        <w:spacing w:after="0" w:line="240" w:lineRule="auto"/>
        <w:jc w:val="both"/>
        <w:rPr>
          <w:rFonts w:ascii="Arial" w:eastAsiaTheme="minorEastAsia" w:hAnsi="Arial" w:cs="Arial"/>
          <w:b/>
          <w:sz w:val="24"/>
          <w:szCs w:val="24"/>
          <w:lang w:eastAsia="es-SV"/>
        </w:rPr>
      </w:pPr>
    </w:p>
    <w:p w14:paraId="0BBE13F5"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16106437"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0DE14D07"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1754BE1E" w14:textId="77777777" w:rsidR="00004CCE" w:rsidRPr="004821CF" w:rsidRDefault="00004CCE" w:rsidP="00004CCE">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eastAsia="es-SV"/>
        </w:rPr>
        <w:lastRenderedPageBreak/>
        <w:drawing>
          <wp:anchor distT="0" distB="0" distL="114300" distR="114300" simplePos="0" relativeHeight="251671552" behindDoc="1" locked="0" layoutInCell="1" allowOverlap="1" wp14:anchorId="1DD4BCA3" wp14:editId="05557131">
            <wp:simplePos x="0" y="0"/>
            <wp:positionH relativeFrom="margin">
              <wp:posOffset>-465455</wp:posOffset>
            </wp:positionH>
            <wp:positionV relativeFrom="paragraph">
              <wp:posOffset>-280670</wp:posOffset>
            </wp:positionV>
            <wp:extent cx="1038225" cy="103822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E3DB2" w14:textId="77777777" w:rsidR="00004CCE" w:rsidRPr="004821CF" w:rsidRDefault="00004CCE" w:rsidP="00004CCE">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2261A35E" w14:textId="77777777" w:rsidR="00004CCE" w:rsidRPr="004821CF" w:rsidRDefault="00004CCE" w:rsidP="00004CCE">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16C50E7D"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20C993E0" w14:textId="77777777" w:rsidR="00004CCE" w:rsidRPr="004821CF" w:rsidRDefault="00004CCE" w:rsidP="00004CCE">
      <w:pPr>
        <w:spacing w:after="0" w:line="240" w:lineRule="auto"/>
        <w:jc w:val="both"/>
        <w:rPr>
          <w:rFonts w:ascii="Arial" w:eastAsiaTheme="minorEastAsia" w:hAnsi="Arial" w:cs="Arial"/>
          <w:b/>
          <w:color w:val="FF0000"/>
          <w:sz w:val="24"/>
          <w:szCs w:val="24"/>
          <w:lang w:eastAsia="es-SV"/>
        </w:rPr>
      </w:pPr>
    </w:p>
    <w:p w14:paraId="703AB045"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1689343D"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28A5D4AA"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7CDC42B0"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28F75E56" w14:textId="796563DB" w:rsidR="00004CCE" w:rsidRPr="004821CF" w:rsidRDefault="005C1105" w:rsidP="005C1105">
      <w:pPr>
        <w:tabs>
          <w:tab w:val="left" w:pos="426"/>
        </w:tabs>
        <w:spacing w:after="0" w:line="240" w:lineRule="auto"/>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A.- ANTECEDENTES</w:t>
      </w:r>
    </w:p>
    <w:p w14:paraId="34EAE195"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Plan Anual de Trabajo de la Unidad de Auditoría Interna del año 2022 y el Artículo 27 inciso 2 de la Ley de la Corte de Cuentas de la Republica; en cumplimiento al acuerdo No. 44, Acta No. 2 de fecha 18/01/2016 y Orden de Trabajo N° </w:t>
      </w:r>
      <w:r w:rsidRPr="004821CF">
        <w:rPr>
          <w:rFonts w:ascii="Arial" w:eastAsia="Gulim" w:hAnsi="Arial" w:cs="Arial"/>
          <w:sz w:val="24"/>
          <w:szCs w:val="24"/>
          <w:lang w:eastAsia="es-SV"/>
        </w:rPr>
        <w:t>REF. UAI-AMSM-09-2022</w:t>
      </w:r>
      <w:r w:rsidRPr="004821CF">
        <w:rPr>
          <w:rFonts w:ascii="Arial" w:eastAsiaTheme="minorEastAsia" w:hAnsi="Arial" w:cs="Arial"/>
          <w:sz w:val="24"/>
          <w:szCs w:val="24"/>
          <w:lang w:eastAsia="es-SV"/>
        </w:rPr>
        <w:t xml:space="preserve"> se ha efectuado Examen Especial a la Liquidación</w:t>
      </w:r>
      <w:r w:rsidRPr="004821CF">
        <w:rPr>
          <w:rFonts w:ascii="Arial" w:eastAsia="Gulim" w:hAnsi="Arial" w:cs="Arial"/>
          <w:sz w:val="24"/>
          <w:szCs w:val="24"/>
          <w:lang w:eastAsia="es-SV"/>
        </w:rPr>
        <w:t xml:space="preserve"> N° 6 del Fondo Circulante por un Monto de $ 2,332.44, de fecha 19 de mayo de 2022.</w:t>
      </w:r>
    </w:p>
    <w:p w14:paraId="31DCF0E3" w14:textId="77777777" w:rsidR="00004CCE" w:rsidRPr="004821CF" w:rsidRDefault="00004CCE" w:rsidP="00004CCE">
      <w:pPr>
        <w:spacing w:after="0" w:line="240" w:lineRule="auto"/>
        <w:ind w:right="-162"/>
        <w:jc w:val="both"/>
        <w:rPr>
          <w:rFonts w:ascii="Arial" w:eastAsia="Gulim" w:hAnsi="Arial" w:cs="Arial"/>
          <w:sz w:val="24"/>
          <w:szCs w:val="24"/>
          <w:lang w:eastAsia="es-SV"/>
        </w:rPr>
      </w:pPr>
    </w:p>
    <w:p w14:paraId="0412138E" w14:textId="5F2E5F91" w:rsidR="00004CCE" w:rsidRPr="004821CF" w:rsidRDefault="005C1105" w:rsidP="005C1105">
      <w:pPr>
        <w:tabs>
          <w:tab w:val="left" w:pos="284"/>
        </w:tabs>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B.- </w:t>
      </w:r>
      <w:r w:rsidR="00004CCE" w:rsidRPr="004821CF">
        <w:rPr>
          <w:rFonts w:ascii="Arial" w:eastAsia="Gulim" w:hAnsi="Arial" w:cs="Arial"/>
          <w:b/>
          <w:bCs/>
          <w:sz w:val="24"/>
          <w:szCs w:val="24"/>
          <w:lang w:eastAsia="es-SV"/>
        </w:rPr>
        <w:t>OBJETIVOS DEL EXAMEN</w:t>
      </w:r>
    </w:p>
    <w:p w14:paraId="4484CEF4" w14:textId="77777777" w:rsidR="00004CCE" w:rsidRPr="004821CF" w:rsidRDefault="00004CCE" w:rsidP="00004CCE">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36045277"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6 del Fondo Circulante por un Monto de $ 2,332.44, de fecha 19 de mayo de 2022.</w:t>
      </w:r>
    </w:p>
    <w:p w14:paraId="5EDC6151"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p>
    <w:p w14:paraId="478E4235"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378EC6AB" w14:textId="77777777" w:rsidR="00004CCE" w:rsidRPr="004821CF" w:rsidRDefault="00004CCE" w:rsidP="00004CCE">
      <w:pPr>
        <w:numPr>
          <w:ilvl w:val="0"/>
          <w:numId w:val="17"/>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cuenten con la respectiva documentación de soporte.</w:t>
      </w:r>
    </w:p>
    <w:p w14:paraId="7B6858AC" w14:textId="77777777" w:rsidR="00004CCE" w:rsidRPr="004821CF" w:rsidRDefault="00004CCE" w:rsidP="00004CCE">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Verificar que los egresos efectuados a través del Fondo Circulante se realicen de acuerdo a la normativa legal.        </w:t>
      </w:r>
    </w:p>
    <w:p w14:paraId="6D1EB46B" w14:textId="77777777" w:rsidR="00004CCE" w:rsidRPr="004821CF" w:rsidRDefault="00004CCE" w:rsidP="00004CCE">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Comprobar la veracidad y propiedad de los egresos efectuados a través del Fondo Circulante. </w:t>
      </w:r>
    </w:p>
    <w:p w14:paraId="4DFC697A" w14:textId="77777777" w:rsidR="00004CCE" w:rsidRPr="004821CF" w:rsidRDefault="00004CCE" w:rsidP="00004CCE">
      <w:pPr>
        <w:spacing w:after="0" w:line="240" w:lineRule="auto"/>
        <w:ind w:right="-162"/>
        <w:jc w:val="both"/>
        <w:rPr>
          <w:rFonts w:ascii="Arial" w:eastAsia="Gulim" w:hAnsi="Arial" w:cs="Arial"/>
          <w:b/>
          <w:bCs/>
          <w:sz w:val="24"/>
          <w:szCs w:val="24"/>
          <w:lang w:eastAsia="es-SV"/>
        </w:rPr>
      </w:pPr>
    </w:p>
    <w:p w14:paraId="676749DB" w14:textId="7DB323C8" w:rsidR="00004CCE" w:rsidRPr="004821CF" w:rsidRDefault="005C1105" w:rsidP="005C1105">
      <w:pPr>
        <w:spacing w:after="0" w:line="240" w:lineRule="auto"/>
        <w:ind w:right="-162"/>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C.- </w:t>
      </w:r>
      <w:r w:rsidR="00004CCE" w:rsidRPr="004821CF">
        <w:rPr>
          <w:rFonts w:ascii="Arial" w:eastAsia="Gulim" w:hAnsi="Arial" w:cs="Arial"/>
          <w:b/>
          <w:bCs/>
          <w:sz w:val="24"/>
          <w:szCs w:val="24"/>
          <w:lang w:eastAsia="es-SV"/>
        </w:rPr>
        <w:t>ALCANCE DEL EXAMEN</w:t>
      </w:r>
    </w:p>
    <w:p w14:paraId="00893CEA"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El alcance del Examen Especial, consiste en la revisión y análisis de los gastos realizados dentro de la liquidación No. 6 del Fondo Circulante por un monto de $2,332.44 de fecha 19 de mayo de 2022, previo a la legalización de los documentos de soporte y de conformidad a las Normas de Auditoría Interna del Sector Gubernamental, emitidas por la Corte de Cuentas de la República. </w:t>
      </w:r>
    </w:p>
    <w:p w14:paraId="2BF29521" w14:textId="77777777" w:rsidR="00004CCE" w:rsidRPr="004821CF" w:rsidRDefault="00004CCE" w:rsidP="00004CCE">
      <w:pPr>
        <w:spacing w:after="0" w:line="240" w:lineRule="auto"/>
        <w:jc w:val="both"/>
        <w:rPr>
          <w:rFonts w:ascii="Arial" w:eastAsiaTheme="minorEastAsia" w:hAnsi="Arial" w:cs="Arial"/>
          <w:color w:val="FF0000"/>
          <w:sz w:val="24"/>
          <w:szCs w:val="24"/>
          <w:lang w:eastAsia="es-SV"/>
        </w:rPr>
      </w:pPr>
    </w:p>
    <w:p w14:paraId="144FEEB4" w14:textId="1F4001B1" w:rsidR="00004CCE" w:rsidRPr="004821CF" w:rsidRDefault="005C1105" w:rsidP="005C1105">
      <w:pPr>
        <w:tabs>
          <w:tab w:val="left" w:pos="2520"/>
        </w:tabs>
        <w:spacing w:after="0" w:line="276" w:lineRule="auto"/>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D.- </w:t>
      </w:r>
      <w:r w:rsidR="00004CCE" w:rsidRPr="004821CF">
        <w:rPr>
          <w:rFonts w:ascii="Arial" w:eastAsiaTheme="minorEastAsia" w:hAnsi="Arial" w:cs="Arial"/>
          <w:b/>
          <w:bCs/>
          <w:sz w:val="24"/>
          <w:szCs w:val="24"/>
          <w:lang w:eastAsia="es-SV"/>
        </w:rPr>
        <w:t>PROCEDIMIENTOS UTILIZADOS</w:t>
      </w:r>
    </w:p>
    <w:p w14:paraId="59853AF4" w14:textId="77777777" w:rsidR="00004CCE" w:rsidRPr="004821CF" w:rsidRDefault="00004CCE" w:rsidP="00004CCE">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673396BD" w14:textId="77777777" w:rsidR="00004CCE" w:rsidRPr="004821CF" w:rsidRDefault="00004CCE" w:rsidP="00004CCE">
      <w:pPr>
        <w:spacing w:after="0" w:line="240" w:lineRule="auto"/>
        <w:ind w:left="426"/>
        <w:contextualSpacing/>
        <w:jc w:val="both"/>
        <w:rPr>
          <w:rFonts w:ascii="Arial" w:eastAsiaTheme="minorEastAsia" w:hAnsi="Arial" w:cs="Arial"/>
          <w:sz w:val="24"/>
          <w:szCs w:val="24"/>
          <w:lang w:eastAsia="es-SV"/>
        </w:rPr>
      </w:pPr>
    </w:p>
    <w:p w14:paraId="412ACEFD" w14:textId="77777777" w:rsidR="00004CCE" w:rsidRPr="004821CF" w:rsidRDefault="00004CCE" w:rsidP="00004CCE">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exista la solicitud de requerimiento firmado por el jefe de la unidad o departamento solicitante.</w:t>
      </w:r>
    </w:p>
    <w:p w14:paraId="2253A331"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Observar en cada requerimiento, exista la disponibilidad presupuestaria, a través de la firma del jefe de Contabilidad y número de asignación presupuestaria.  </w:t>
      </w:r>
    </w:p>
    <w:p w14:paraId="7DA85C20"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 xml:space="preserve">Verificar que los gastos realizados a través del fondo circulante se realizan con la autorización del Gerente General.  </w:t>
      </w:r>
    </w:p>
    <w:p w14:paraId="3EE322D9"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cuenten con la documentación de respaldo.</w:t>
      </w:r>
    </w:p>
    <w:p w14:paraId="2ABCB5FA"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por el Fondo Circulante se realicen de acuerdo a la normativa legal.</w:t>
      </w:r>
    </w:p>
    <w:p w14:paraId="249DF4D0" w14:textId="77777777" w:rsidR="00004CCE" w:rsidRPr="004821CF" w:rsidRDefault="00004CCE" w:rsidP="00004CCE">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5AC5A3DB" w14:textId="771CE5DA" w:rsidR="00004CCE" w:rsidRPr="004821CF" w:rsidRDefault="005C1105" w:rsidP="005C1105">
      <w:pPr>
        <w:tabs>
          <w:tab w:val="left" w:pos="2520"/>
        </w:tabs>
        <w:spacing w:after="0" w:line="276" w:lineRule="auto"/>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E.- </w:t>
      </w:r>
      <w:r w:rsidR="00004CCE" w:rsidRPr="004821CF">
        <w:rPr>
          <w:rFonts w:ascii="Arial" w:eastAsiaTheme="minorEastAsia" w:hAnsi="Arial" w:cs="Arial"/>
          <w:b/>
          <w:bCs/>
          <w:sz w:val="24"/>
          <w:szCs w:val="24"/>
          <w:lang w:eastAsia="es-SV"/>
        </w:rPr>
        <w:t>RESULTADOS OBTENIDOS</w:t>
      </w:r>
    </w:p>
    <w:p w14:paraId="6B2BEFA8"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De acuerdo a los procedimientos utilizados, identificamos las siguientes condiciones:</w:t>
      </w:r>
    </w:p>
    <w:p w14:paraId="0F95FDD7" w14:textId="77777777" w:rsidR="00004CCE" w:rsidRPr="004821CF" w:rsidRDefault="00004CCE" w:rsidP="00004CCE">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w:t>
      </w:r>
    </w:p>
    <w:p w14:paraId="0837D3B0" w14:textId="77777777" w:rsidR="00004CCE" w:rsidRPr="004821CF" w:rsidRDefault="00004CCE" w:rsidP="00004CCE">
      <w:pPr>
        <w:tabs>
          <w:tab w:val="left" w:pos="1800"/>
          <w:tab w:val="left" w:pos="6750"/>
        </w:tabs>
        <w:spacing w:after="200" w:line="240"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Hallazgos N°1</w:t>
      </w:r>
    </w:p>
    <w:p w14:paraId="60C0AB5A" w14:textId="77777777" w:rsidR="00004CCE" w:rsidRPr="004821CF" w:rsidRDefault="00004CCE" w:rsidP="00004CCE">
      <w:pPr>
        <w:spacing w:after="0" w:line="240" w:lineRule="auto"/>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Falta de aplicación de procedimientos en compra.</w:t>
      </w:r>
    </w:p>
    <w:p w14:paraId="5A7A802C" w14:textId="77777777" w:rsidR="00004CCE" w:rsidRPr="004821CF" w:rsidRDefault="00004CCE" w:rsidP="00004CCE">
      <w:pPr>
        <w:spacing w:after="0" w:line="240" w:lineRule="auto"/>
        <w:jc w:val="both"/>
        <w:rPr>
          <w:rFonts w:ascii="Arial" w:eastAsiaTheme="minorEastAsia" w:hAnsi="Arial" w:cs="Arial"/>
          <w:b/>
          <w:bCs/>
          <w:sz w:val="24"/>
          <w:szCs w:val="24"/>
          <w:lang w:eastAsia="es-SV"/>
        </w:rPr>
      </w:pPr>
    </w:p>
    <w:p w14:paraId="28940814" w14:textId="4CE758D5" w:rsidR="00004CCE" w:rsidRPr="004821CF" w:rsidRDefault="00004CCE" w:rsidP="00004CCE">
      <w:pPr>
        <w:spacing w:after="0" w:line="276" w:lineRule="auto"/>
        <w:ind w:left="14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Se verificó que el día 06 de mayo de 2022, se realizó compra de 1 </w:t>
      </w:r>
      <w:proofErr w:type="spellStart"/>
      <w:r w:rsidRPr="004821CF">
        <w:rPr>
          <w:rFonts w:ascii="Arial" w:eastAsiaTheme="minorEastAsia" w:hAnsi="Arial" w:cs="Arial"/>
          <w:sz w:val="24"/>
          <w:szCs w:val="24"/>
          <w:lang w:eastAsia="es-SV"/>
        </w:rPr>
        <w:t>Toner</w:t>
      </w:r>
      <w:proofErr w:type="spellEnd"/>
      <w:r w:rsidRPr="004821CF">
        <w:rPr>
          <w:rFonts w:ascii="Arial" w:eastAsiaTheme="minorEastAsia" w:hAnsi="Arial" w:cs="Arial"/>
          <w:sz w:val="24"/>
          <w:szCs w:val="24"/>
          <w:lang w:eastAsia="es-SV"/>
        </w:rPr>
        <w:t xml:space="preserve"> HP 30A Black con factura 001815 a </w:t>
      </w:r>
      <w:r w:rsidRPr="004821CF">
        <w:rPr>
          <w:rFonts w:ascii="Arial" w:eastAsiaTheme="minorEastAsia" w:hAnsi="Arial" w:cs="Arial"/>
          <w:sz w:val="24"/>
          <w:szCs w:val="24"/>
          <w:highlight w:val="black"/>
          <w:lang w:eastAsia="es-SV"/>
        </w:rPr>
        <w:t>Israel Antonio Cruz Ramos</w:t>
      </w:r>
      <w:r w:rsidRPr="004821CF">
        <w:rPr>
          <w:rFonts w:ascii="Arial" w:eastAsiaTheme="minorEastAsia" w:hAnsi="Arial" w:cs="Arial"/>
          <w:sz w:val="24"/>
          <w:szCs w:val="24"/>
          <w:lang w:eastAsia="es-SV"/>
        </w:rPr>
        <w:t xml:space="preserve">, no </w:t>
      </w:r>
      <w:r w:rsidR="00271AC6" w:rsidRPr="004821CF">
        <w:rPr>
          <w:rFonts w:ascii="Arial" w:eastAsiaTheme="minorEastAsia" w:hAnsi="Arial" w:cs="Arial"/>
          <w:sz w:val="24"/>
          <w:szCs w:val="24"/>
          <w:lang w:eastAsia="es-SV"/>
        </w:rPr>
        <w:t>obstante,</w:t>
      </w:r>
      <w:r w:rsidRPr="004821CF">
        <w:rPr>
          <w:rFonts w:ascii="Arial" w:eastAsiaTheme="minorEastAsia" w:hAnsi="Arial" w:cs="Arial"/>
          <w:sz w:val="24"/>
          <w:szCs w:val="24"/>
          <w:lang w:eastAsia="es-SV"/>
        </w:rPr>
        <w:t xml:space="preserve"> desde el 20 de abril de 2022 </w:t>
      </w:r>
      <w:r w:rsidR="00271AC6" w:rsidRPr="004821CF">
        <w:rPr>
          <w:rFonts w:ascii="Arial" w:eastAsiaTheme="minorEastAsia" w:hAnsi="Arial" w:cs="Arial"/>
          <w:sz w:val="24"/>
          <w:szCs w:val="24"/>
          <w:lang w:eastAsia="es-SV"/>
        </w:rPr>
        <w:t>ya existía</w:t>
      </w:r>
      <w:r w:rsidRPr="004821CF">
        <w:rPr>
          <w:rFonts w:ascii="Arial" w:eastAsiaTheme="minorEastAsia" w:hAnsi="Arial" w:cs="Arial"/>
          <w:sz w:val="24"/>
          <w:szCs w:val="24"/>
          <w:lang w:eastAsia="es-SV"/>
        </w:rPr>
        <w:t xml:space="preserve"> unidades disponibles de dicho </w:t>
      </w:r>
      <w:proofErr w:type="spellStart"/>
      <w:r w:rsidRPr="004821CF">
        <w:rPr>
          <w:rFonts w:ascii="Arial" w:eastAsiaTheme="minorEastAsia" w:hAnsi="Arial" w:cs="Arial"/>
          <w:sz w:val="24"/>
          <w:szCs w:val="24"/>
          <w:lang w:eastAsia="es-SV"/>
        </w:rPr>
        <w:t>Toner</w:t>
      </w:r>
      <w:proofErr w:type="spellEnd"/>
      <w:r w:rsidRPr="004821CF">
        <w:rPr>
          <w:rFonts w:ascii="Arial" w:eastAsiaTheme="minorEastAsia" w:hAnsi="Arial" w:cs="Arial"/>
          <w:sz w:val="24"/>
          <w:szCs w:val="24"/>
          <w:lang w:eastAsia="es-SV"/>
        </w:rPr>
        <w:t xml:space="preserve"> en la Unidad de Adquisiciones y Contrataciones Institucional.</w:t>
      </w:r>
    </w:p>
    <w:p w14:paraId="5206B6EA" w14:textId="77777777" w:rsidR="00004CCE" w:rsidRPr="004821CF" w:rsidRDefault="00004CCE" w:rsidP="00004CCE">
      <w:pPr>
        <w:spacing w:after="0" w:line="276" w:lineRule="auto"/>
        <w:jc w:val="both"/>
        <w:rPr>
          <w:rFonts w:ascii="Arial" w:eastAsiaTheme="minorEastAsia" w:hAnsi="Arial" w:cs="Arial"/>
          <w:b/>
          <w:bCs/>
          <w:sz w:val="24"/>
          <w:szCs w:val="24"/>
          <w:lang w:eastAsia="es-SV"/>
        </w:rPr>
      </w:pPr>
    </w:p>
    <w:p w14:paraId="66A40C11" w14:textId="77777777" w:rsidR="00004CCE" w:rsidRPr="004821CF" w:rsidRDefault="00004CCE" w:rsidP="00004CCE">
      <w:pPr>
        <w:spacing w:after="0" w:line="276"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NORMATIVA INCUMPLIDA:</w:t>
      </w:r>
    </w:p>
    <w:p w14:paraId="3E6FD8F1" w14:textId="77777777" w:rsidR="00004CCE" w:rsidRPr="004821CF" w:rsidRDefault="00004CCE" w:rsidP="00004CCE">
      <w:pPr>
        <w:spacing w:after="0" w:line="276" w:lineRule="auto"/>
        <w:jc w:val="both"/>
        <w:rPr>
          <w:rFonts w:ascii="Arial" w:eastAsiaTheme="minorEastAsia" w:hAnsi="Arial" w:cs="Arial"/>
          <w:sz w:val="24"/>
          <w:szCs w:val="24"/>
          <w:lang w:eastAsia="es-SV"/>
        </w:rPr>
      </w:pPr>
    </w:p>
    <w:p w14:paraId="63E27D8D" w14:textId="77777777" w:rsidR="00004CCE" w:rsidRPr="004821CF" w:rsidRDefault="00004CCE" w:rsidP="00004CCE">
      <w:pPr>
        <w:spacing w:after="0" w:line="276" w:lineRule="auto"/>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“Manual de Procedimientos de Tesorería” de esta Municipalidad</w:t>
      </w:r>
    </w:p>
    <w:p w14:paraId="02F76890" w14:textId="77777777" w:rsidR="00004CCE" w:rsidRPr="004821CF" w:rsidRDefault="00004CCE" w:rsidP="00004CCE">
      <w:pPr>
        <w:spacing w:after="0" w:line="276" w:lineRule="auto"/>
        <w:jc w:val="both"/>
        <w:rPr>
          <w:rFonts w:ascii="Arial" w:eastAsiaTheme="minorEastAsia" w:hAnsi="Arial" w:cs="Arial"/>
          <w:b/>
          <w:bCs/>
          <w:sz w:val="24"/>
          <w:szCs w:val="24"/>
          <w:lang w:eastAsia="es-SV"/>
        </w:rPr>
      </w:pPr>
    </w:p>
    <w:p w14:paraId="687303B9" w14:textId="77777777" w:rsidR="00004CCE" w:rsidRPr="004821CF" w:rsidRDefault="00004CCE" w:rsidP="00004CCE">
      <w:pPr>
        <w:spacing w:after="0" w:line="276"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PROCEDIMIENTO PARA EROGACIONES DEL FONDO CIRCULANTE.</w:t>
      </w:r>
    </w:p>
    <w:tbl>
      <w:tblPr>
        <w:tblStyle w:val="Tablaconcuadrcula1"/>
        <w:tblW w:w="0" w:type="auto"/>
        <w:tblLook w:val="04A0" w:firstRow="1" w:lastRow="0" w:firstColumn="1" w:lastColumn="0" w:noHBand="0" w:noVBand="1"/>
      </w:tblPr>
      <w:tblGrid>
        <w:gridCol w:w="4357"/>
        <w:gridCol w:w="4329"/>
      </w:tblGrid>
      <w:tr w:rsidR="00004CCE" w:rsidRPr="004821CF" w14:paraId="30B46233" w14:textId="77777777" w:rsidTr="00D35052">
        <w:tc>
          <w:tcPr>
            <w:tcW w:w="4489" w:type="dxa"/>
          </w:tcPr>
          <w:p w14:paraId="1F62BEE1"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RESPONSABLE</w:t>
            </w:r>
          </w:p>
        </w:tc>
        <w:tc>
          <w:tcPr>
            <w:tcW w:w="4489" w:type="dxa"/>
          </w:tcPr>
          <w:p w14:paraId="2A419315"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ACTIVIDAD</w:t>
            </w:r>
          </w:p>
        </w:tc>
      </w:tr>
      <w:tr w:rsidR="00004CCE" w:rsidRPr="004821CF" w14:paraId="12AB2064" w14:textId="77777777" w:rsidTr="00D35052">
        <w:tc>
          <w:tcPr>
            <w:tcW w:w="4489" w:type="dxa"/>
          </w:tcPr>
          <w:p w14:paraId="132802A4"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GERENCIA GENERAL</w:t>
            </w:r>
          </w:p>
        </w:tc>
        <w:tc>
          <w:tcPr>
            <w:tcW w:w="4489" w:type="dxa"/>
          </w:tcPr>
          <w:p w14:paraId="00FA0554"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Solicita cotizaciones a través de la UACI</w:t>
            </w:r>
          </w:p>
        </w:tc>
      </w:tr>
      <w:tr w:rsidR="00004CCE" w:rsidRPr="004821CF" w14:paraId="7724FD58" w14:textId="77777777" w:rsidTr="00D35052">
        <w:tc>
          <w:tcPr>
            <w:tcW w:w="4489" w:type="dxa"/>
          </w:tcPr>
          <w:p w14:paraId="4A064AA2"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GERENCIA GENERAL</w:t>
            </w:r>
          </w:p>
        </w:tc>
        <w:tc>
          <w:tcPr>
            <w:tcW w:w="4489" w:type="dxa"/>
          </w:tcPr>
          <w:p w14:paraId="6E6A17EE"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Autoriza erogación de fondos del Fondo Circulante</w:t>
            </w:r>
          </w:p>
        </w:tc>
      </w:tr>
      <w:tr w:rsidR="00004CCE" w:rsidRPr="004821CF" w14:paraId="4B5D4149" w14:textId="77777777" w:rsidTr="00D35052">
        <w:tc>
          <w:tcPr>
            <w:tcW w:w="4489" w:type="dxa"/>
          </w:tcPr>
          <w:p w14:paraId="61180AC8"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UACI</w:t>
            </w:r>
          </w:p>
        </w:tc>
        <w:tc>
          <w:tcPr>
            <w:tcW w:w="4489" w:type="dxa"/>
          </w:tcPr>
          <w:p w14:paraId="7262978F"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Solicita cotizaciones a proveedores</w:t>
            </w:r>
          </w:p>
        </w:tc>
      </w:tr>
      <w:tr w:rsidR="00004CCE" w:rsidRPr="004821CF" w14:paraId="518B0FDA" w14:textId="77777777" w:rsidTr="00D35052">
        <w:tc>
          <w:tcPr>
            <w:tcW w:w="4489" w:type="dxa"/>
          </w:tcPr>
          <w:p w14:paraId="539E5C91"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PROVEEDORES</w:t>
            </w:r>
          </w:p>
        </w:tc>
        <w:tc>
          <w:tcPr>
            <w:tcW w:w="4489" w:type="dxa"/>
          </w:tcPr>
          <w:p w14:paraId="7D5218B7"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Envían cotizaciones a UACI</w:t>
            </w:r>
          </w:p>
        </w:tc>
      </w:tr>
      <w:tr w:rsidR="00004CCE" w:rsidRPr="004821CF" w14:paraId="6C31FC8A" w14:textId="77777777" w:rsidTr="00D35052">
        <w:tc>
          <w:tcPr>
            <w:tcW w:w="4489" w:type="dxa"/>
          </w:tcPr>
          <w:p w14:paraId="5EEC0346"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UACI</w:t>
            </w:r>
          </w:p>
        </w:tc>
        <w:tc>
          <w:tcPr>
            <w:tcW w:w="4489" w:type="dxa"/>
          </w:tcPr>
          <w:p w14:paraId="1F466F8B"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Traslada cotizaciones a Gerencia para autorizar compra</w:t>
            </w:r>
          </w:p>
        </w:tc>
      </w:tr>
      <w:tr w:rsidR="00004CCE" w:rsidRPr="004821CF" w14:paraId="5306250B" w14:textId="77777777" w:rsidTr="00D35052">
        <w:tc>
          <w:tcPr>
            <w:tcW w:w="4489" w:type="dxa"/>
          </w:tcPr>
          <w:p w14:paraId="54B21A31"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GERENCIA GENERAL</w:t>
            </w:r>
          </w:p>
        </w:tc>
        <w:tc>
          <w:tcPr>
            <w:tcW w:w="4489" w:type="dxa"/>
          </w:tcPr>
          <w:p w14:paraId="4FA39E8B" w14:textId="77777777" w:rsidR="00004CCE" w:rsidRPr="004821CF" w:rsidRDefault="00004CCE" w:rsidP="00004CCE">
            <w:pPr>
              <w:spacing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Envía a Fondo circulante cotización de proveedor autorizado.</w:t>
            </w:r>
          </w:p>
        </w:tc>
      </w:tr>
    </w:tbl>
    <w:p w14:paraId="2DC7FC13" w14:textId="77777777" w:rsidR="00004CCE" w:rsidRPr="004821CF" w:rsidRDefault="00004CCE" w:rsidP="00004CCE">
      <w:pPr>
        <w:spacing w:after="0" w:line="276" w:lineRule="auto"/>
        <w:jc w:val="both"/>
        <w:rPr>
          <w:rFonts w:ascii="Arial" w:eastAsiaTheme="minorEastAsia" w:hAnsi="Arial" w:cs="Arial"/>
          <w:sz w:val="24"/>
          <w:szCs w:val="24"/>
          <w:lang w:eastAsia="es-SV"/>
        </w:rPr>
      </w:pPr>
    </w:p>
    <w:p w14:paraId="6C1E4003" w14:textId="77777777" w:rsidR="00004CCE" w:rsidRPr="004821CF" w:rsidRDefault="00004CCE" w:rsidP="00004CCE">
      <w:pPr>
        <w:spacing w:after="0" w:line="276" w:lineRule="auto"/>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MANUAL TECNICO SAFI</w:t>
      </w:r>
    </w:p>
    <w:p w14:paraId="5F8AAE7F" w14:textId="77777777" w:rsidR="00004CCE" w:rsidRPr="004821CF" w:rsidRDefault="00004CCE" w:rsidP="00004CCE">
      <w:pPr>
        <w:spacing w:after="0" w:line="276" w:lineRule="auto"/>
        <w:jc w:val="both"/>
        <w:rPr>
          <w:rFonts w:ascii="Arial" w:eastAsiaTheme="minorEastAsia" w:hAnsi="Arial" w:cs="Arial"/>
          <w:sz w:val="24"/>
          <w:szCs w:val="24"/>
          <w:lang w:eastAsia="es-SV"/>
        </w:rPr>
      </w:pPr>
    </w:p>
    <w:p w14:paraId="66551E45" w14:textId="77777777" w:rsidR="00004CCE" w:rsidRPr="004821CF" w:rsidRDefault="00004CCE" w:rsidP="00004CCE">
      <w:pPr>
        <w:spacing w:after="0" w:line="276"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C.2.6 NORMAS SOBRE LOS FONDOS CIRCULANTES DE MONTO FIJO</w:t>
      </w:r>
    </w:p>
    <w:p w14:paraId="6A7718A0" w14:textId="77777777" w:rsidR="00004CCE" w:rsidRPr="004821CF" w:rsidRDefault="00004CCE" w:rsidP="00004CCE">
      <w:pPr>
        <w:spacing w:after="0" w:line="276" w:lineRule="auto"/>
        <w:rPr>
          <w:rFonts w:ascii="Arial" w:eastAsiaTheme="minorEastAsia" w:hAnsi="Arial" w:cs="Arial"/>
          <w:sz w:val="24"/>
          <w:szCs w:val="24"/>
          <w:lang w:eastAsia="es-SV"/>
        </w:rPr>
      </w:pPr>
      <w:r w:rsidRPr="004821CF">
        <w:rPr>
          <w:rFonts w:ascii="Arial" w:eastAsiaTheme="minorEastAsia" w:hAnsi="Arial" w:cs="Arial"/>
          <w:sz w:val="24"/>
          <w:szCs w:val="24"/>
          <w:lang w:eastAsia="es-SV"/>
        </w:rPr>
        <w:t>4. UTILIZACIÓN DEL FONDO</w:t>
      </w:r>
    </w:p>
    <w:p w14:paraId="75F8B0FA" w14:textId="77777777" w:rsidR="00004CCE" w:rsidRPr="004821CF" w:rsidRDefault="00004CCE" w:rsidP="00004CCE">
      <w:pPr>
        <w:spacing w:after="0" w:line="276" w:lineRule="auto"/>
        <w:rPr>
          <w:rFonts w:ascii="Arial" w:eastAsiaTheme="minorEastAsia" w:hAnsi="Arial" w:cs="Arial"/>
          <w:sz w:val="24"/>
          <w:szCs w:val="24"/>
          <w:lang w:eastAsia="es-SV"/>
        </w:rPr>
      </w:pPr>
    </w:p>
    <w:p w14:paraId="60AA5483" w14:textId="77777777" w:rsidR="00004CCE" w:rsidRPr="004821CF" w:rsidRDefault="00004CCE" w:rsidP="00004CCE">
      <w:pPr>
        <w:spacing w:after="0" w:line="276"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Las Instituciones podrán utilizar los recursos de los Fondos Circulantes de Monto Fijo, para efectuar erogaciones de carácter urgente, siempre que no correspondan </w:t>
      </w:r>
      <w:r w:rsidRPr="004821CF">
        <w:rPr>
          <w:rFonts w:ascii="Arial" w:eastAsiaTheme="minorEastAsia" w:hAnsi="Arial" w:cs="Arial"/>
          <w:sz w:val="24"/>
          <w:szCs w:val="24"/>
          <w:lang w:eastAsia="es-SV"/>
        </w:rPr>
        <w:lastRenderedPageBreak/>
        <w:t>al pago de salarios, debiendo contar previamente con la debida autorización del Titular o funcionario delegado para la autorización del gasto.</w:t>
      </w:r>
    </w:p>
    <w:p w14:paraId="017922CD" w14:textId="77777777" w:rsidR="00004CCE" w:rsidRPr="004821CF" w:rsidRDefault="00004CCE" w:rsidP="00004CCE">
      <w:pPr>
        <w:spacing w:after="0" w:line="240" w:lineRule="auto"/>
        <w:jc w:val="both"/>
        <w:rPr>
          <w:rFonts w:ascii="Arial" w:eastAsiaTheme="minorEastAsia" w:hAnsi="Arial" w:cs="Arial"/>
          <w:b/>
          <w:bCs/>
          <w:sz w:val="24"/>
          <w:szCs w:val="24"/>
          <w:lang w:eastAsia="es-SV"/>
        </w:rPr>
      </w:pPr>
    </w:p>
    <w:p w14:paraId="1F38B398" w14:textId="77777777" w:rsidR="00004CCE" w:rsidRPr="004821CF" w:rsidRDefault="00004CCE" w:rsidP="00004CCE">
      <w:pPr>
        <w:spacing w:after="200" w:line="276"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COMENTARIOS DE LA ADMINISTRACIÓN.</w:t>
      </w:r>
    </w:p>
    <w:p w14:paraId="5D4E8CA2" w14:textId="77777777" w:rsidR="00004CCE" w:rsidRPr="004821CF" w:rsidRDefault="00004CCE" w:rsidP="00004CCE">
      <w:pPr>
        <w:tabs>
          <w:tab w:val="left" w:pos="1800"/>
          <w:tab w:val="left" w:pos="6750"/>
        </w:tabs>
        <w:spacing w:after="200" w:line="240" w:lineRule="auto"/>
        <w:rPr>
          <w:rFonts w:ascii="Arial" w:eastAsiaTheme="minorEastAsia" w:hAnsi="Arial" w:cs="Arial"/>
          <w:bCs/>
          <w:sz w:val="24"/>
          <w:szCs w:val="24"/>
          <w:lang w:eastAsia="es-SV"/>
        </w:rPr>
      </w:pPr>
      <w:r w:rsidRPr="004821CF">
        <w:rPr>
          <w:rFonts w:ascii="Arial" w:eastAsiaTheme="minorEastAsia" w:hAnsi="Arial" w:cs="Arial"/>
          <w:bCs/>
          <w:sz w:val="24"/>
          <w:szCs w:val="24"/>
          <w:lang w:eastAsia="es-SV"/>
        </w:rPr>
        <w:t>La Encargada de Fondo Circulante por medio con nota de fecha 07 de junio de 2022, expresa lo siguiente:</w:t>
      </w:r>
    </w:p>
    <w:p w14:paraId="297613F5" w14:textId="77777777" w:rsidR="00004CCE" w:rsidRPr="004821CF" w:rsidRDefault="00004CCE" w:rsidP="00004CCE">
      <w:pPr>
        <w:numPr>
          <w:ilvl w:val="0"/>
          <w:numId w:val="42"/>
        </w:numPr>
        <w:tabs>
          <w:tab w:val="left" w:pos="1800"/>
          <w:tab w:val="left" w:pos="6750"/>
        </w:tabs>
        <w:spacing w:after="200" w:line="240" w:lineRule="auto"/>
        <w:contextualSpacing/>
        <w:jc w:val="both"/>
        <w:rPr>
          <w:rFonts w:ascii="Arial" w:eastAsiaTheme="minorEastAsia" w:hAnsi="Arial" w:cs="Arial"/>
          <w:bCs/>
          <w:sz w:val="24"/>
          <w:szCs w:val="24"/>
          <w:lang w:eastAsia="es-SV"/>
        </w:rPr>
      </w:pPr>
      <w:r w:rsidRPr="004821CF">
        <w:rPr>
          <w:rFonts w:ascii="Arial" w:eastAsiaTheme="minorEastAsia" w:hAnsi="Arial" w:cs="Arial"/>
          <w:bCs/>
          <w:sz w:val="24"/>
          <w:szCs w:val="24"/>
          <w:lang w:eastAsia="es-SV"/>
        </w:rPr>
        <w:t xml:space="preserve">“Manifestarle que en si existe un Manual de Tesorería, en el cual se describen los procedimientos tanto del Fondo Circulante como de Monto Fijo, así mismo Que en la fecha que se realizó la adquisición asumí que el proceso aún no se había concluido la entrega del producto a la UACI, ya que días antes había consultado y me habían informado que estaba en proceso la compra y debido a la emergencia que se necesitaba dicho producto procedí a realizar la compra. </w:t>
      </w:r>
    </w:p>
    <w:p w14:paraId="31E86BC8" w14:textId="77777777" w:rsidR="00004CCE" w:rsidRPr="004821CF" w:rsidRDefault="00004CCE" w:rsidP="00004CCE">
      <w:pPr>
        <w:tabs>
          <w:tab w:val="left" w:pos="1800"/>
          <w:tab w:val="left" w:pos="6750"/>
        </w:tabs>
        <w:spacing w:after="200" w:line="240" w:lineRule="auto"/>
        <w:ind w:left="720"/>
        <w:contextualSpacing/>
        <w:jc w:val="both"/>
        <w:rPr>
          <w:rFonts w:ascii="Arial" w:eastAsiaTheme="minorEastAsia" w:hAnsi="Arial" w:cs="Arial"/>
          <w:bCs/>
          <w:sz w:val="24"/>
          <w:szCs w:val="24"/>
          <w:lang w:eastAsia="es-SV"/>
        </w:rPr>
      </w:pPr>
      <w:r w:rsidRPr="004821CF">
        <w:rPr>
          <w:rFonts w:ascii="Arial" w:eastAsiaTheme="minorEastAsia" w:hAnsi="Arial" w:cs="Arial"/>
          <w:bCs/>
          <w:sz w:val="24"/>
          <w:szCs w:val="24"/>
          <w:lang w:eastAsia="es-SV"/>
        </w:rPr>
        <w:t xml:space="preserve">Todos los procesos que se realizan para la compra de dicho </w:t>
      </w:r>
      <w:proofErr w:type="spellStart"/>
      <w:r w:rsidRPr="004821CF">
        <w:rPr>
          <w:rFonts w:ascii="Arial" w:eastAsiaTheme="minorEastAsia" w:hAnsi="Arial" w:cs="Arial"/>
          <w:bCs/>
          <w:sz w:val="24"/>
          <w:szCs w:val="24"/>
          <w:lang w:eastAsia="es-SV"/>
        </w:rPr>
        <w:t>Toner</w:t>
      </w:r>
      <w:proofErr w:type="spellEnd"/>
      <w:r w:rsidRPr="004821CF">
        <w:rPr>
          <w:rFonts w:ascii="Arial" w:eastAsiaTheme="minorEastAsia" w:hAnsi="Arial" w:cs="Arial"/>
          <w:bCs/>
          <w:sz w:val="24"/>
          <w:szCs w:val="24"/>
          <w:lang w:eastAsia="es-SV"/>
        </w:rPr>
        <w:t xml:space="preserve"> cuenta con todos los procesos que se sigue a través del fondo circulante</w:t>
      </w:r>
      <w:proofErr w:type="gramStart"/>
      <w:r w:rsidRPr="004821CF">
        <w:rPr>
          <w:rFonts w:ascii="Arial" w:eastAsiaTheme="minorEastAsia" w:hAnsi="Arial" w:cs="Arial"/>
          <w:bCs/>
          <w:sz w:val="24"/>
          <w:szCs w:val="24"/>
          <w:lang w:eastAsia="es-SV"/>
        </w:rPr>
        <w:t>. ”</w:t>
      </w:r>
      <w:proofErr w:type="gramEnd"/>
    </w:p>
    <w:p w14:paraId="3C7B9FF6" w14:textId="77777777" w:rsidR="00004CCE" w:rsidRPr="004821CF" w:rsidRDefault="00004CCE" w:rsidP="00004CCE">
      <w:pPr>
        <w:tabs>
          <w:tab w:val="left" w:pos="1800"/>
          <w:tab w:val="left" w:pos="6750"/>
        </w:tabs>
        <w:spacing w:after="200" w:line="240" w:lineRule="auto"/>
        <w:jc w:val="both"/>
        <w:rPr>
          <w:rFonts w:ascii="Arial" w:eastAsiaTheme="minorEastAsia" w:hAnsi="Arial" w:cs="Arial"/>
          <w:bCs/>
          <w:sz w:val="24"/>
          <w:szCs w:val="24"/>
          <w:lang w:eastAsia="es-SV"/>
        </w:rPr>
      </w:pPr>
    </w:p>
    <w:p w14:paraId="6DB48511" w14:textId="77777777" w:rsidR="00004CCE" w:rsidRPr="004821CF" w:rsidRDefault="00004CCE" w:rsidP="00004CCE">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COMENTARIOS DE AUDITORIA</w:t>
      </w:r>
    </w:p>
    <w:p w14:paraId="4161E22C" w14:textId="77777777" w:rsidR="00004CCE" w:rsidRPr="004821CF" w:rsidRDefault="00004CCE" w:rsidP="00004CCE">
      <w:pPr>
        <w:spacing w:after="0" w:line="240" w:lineRule="auto"/>
        <w:ind w:left="142"/>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En Virtud de los comentarios brindados por la Encargada de Fondo Circulante, el hallazgo se mantiene, debido a que según acta de recepción parcial de suministros el día 20 de abril de 2022 a las nueve horas del día la Unidad de Adquisiciones y Contrataciones Institucional de la Alcaldía Municipal de San Miguel recibió la “ADQUISICION DE TINTAS CINTAS Y TONER PARA DIFERENTES DEPENDENCIAS DE ESTA MUNICIPALIDAD” entre ellas en su ITEM 30, 73 Unidades de TONER HP 30A (OFRECEMOS: TONER PARA IMPRESOR HP LASER JET MODELO CF230A, COLOR NEGRO, RENDIMIENTO ESTANDAR ORIGINAL.)</w:t>
      </w:r>
    </w:p>
    <w:p w14:paraId="632E9BB5" w14:textId="77777777" w:rsidR="00004CCE" w:rsidRPr="004821CF" w:rsidRDefault="00004CCE" w:rsidP="00004CCE">
      <w:pPr>
        <w:spacing w:after="0" w:line="240" w:lineRule="auto"/>
        <w:ind w:left="142"/>
        <w:contextualSpacing/>
        <w:jc w:val="both"/>
        <w:rPr>
          <w:rFonts w:ascii="Arial" w:eastAsiaTheme="minorEastAsia" w:hAnsi="Arial" w:cs="Arial"/>
          <w:sz w:val="24"/>
          <w:szCs w:val="24"/>
          <w:lang w:eastAsia="es-SV"/>
        </w:rPr>
      </w:pPr>
    </w:p>
    <w:p w14:paraId="0E1853E9" w14:textId="5943F29E" w:rsidR="00004CCE" w:rsidRPr="004821CF" w:rsidRDefault="00004CCE" w:rsidP="00004CCE">
      <w:pPr>
        <w:spacing w:after="0" w:line="240" w:lineRule="auto"/>
        <w:ind w:left="14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virtud que el Gerente </w:t>
      </w:r>
      <w:r w:rsidR="00271AC6" w:rsidRPr="004821CF">
        <w:rPr>
          <w:rFonts w:ascii="Arial" w:eastAsiaTheme="minorEastAsia" w:hAnsi="Arial" w:cs="Arial"/>
          <w:sz w:val="24"/>
          <w:szCs w:val="24"/>
          <w:lang w:eastAsia="es-SV"/>
        </w:rPr>
        <w:t>General no</w:t>
      </w:r>
      <w:r w:rsidRPr="004821CF">
        <w:rPr>
          <w:rFonts w:ascii="Arial" w:eastAsiaTheme="minorEastAsia" w:hAnsi="Arial" w:cs="Arial"/>
          <w:sz w:val="24"/>
          <w:szCs w:val="24"/>
          <w:lang w:eastAsia="es-SV"/>
        </w:rPr>
        <w:t xml:space="preserve"> presentó comentarios ni documentación de descargo a la comunicación preliminar de fecha 7 de junio de 2022, la observación se mantiene.   </w:t>
      </w:r>
    </w:p>
    <w:p w14:paraId="784EC15E" w14:textId="77777777" w:rsidR="005C1105" w:rsidRPr="004821CF" w:rsidRDefault="005C1105" w:rsidP="005C1105">
      <w:pPr>
        <w:spacing w:after="0" w:line="240" w:lineRule="auto"/>
        <w:contextualSpacing/>
        <w:jc w:val="both"/>
        <w:rPr>
          <w:rFonts w:ascii="Arial" w:eastAsiaTheme="minorEastAsia" w:hAnsi="Arial" w:cs="Arial"/>
          <w:sz w:val="24"/>
          <w:szCs w:val="24"/>
          <w:lang w:eastAsia="es-SV"/>
        </w:rPr>
      </w:pPr>
    </w:p>
    <w:p w14:paraId="016E39B6" w14:textId="7220C73D" w:rsidR="00004CCE" w:rsidRPr="004821CF" w:rsidRDefault="005C1105" w:rsidP="005C1105">
      <w:pPr>
        <w:spacing w:after="0" w:line="240" w:lineRule="auto"/>
        <w:contextualSpacing/>
        <w:jc w:val="both"/>
        <w:rPr>
          <w:rFonts w:ascii="Arial" w:eastAsiaTheme="minorEastAsia" w:hAnsi="Arial" w:cs="Arial"/>
          <w:b/>
          <w:sz w:val="24"/>
          <w:szCs w:val="24"/>
          <w:lang w:eastAsia="es-SV"/>
        </w:rPr>
      </w:pPr>
      <w:r w:rsidRPr="004821CF">
        <w:rPr>
          <w:rFonts w:ascii="Arial" w:eastAsiaTheme="minorEastAsia" w:hAnsi="Arial" w:cs="Arial"/>
          <w:sz w:val="24"/>
          <w:szCs w:val="24"/>
          <w:lang w:eastAsia="es-SV"/>
        </w:rPr>
        <w:t xml:space="preserve">G.- </w:t>
      </w:r>
      <w:r w:rsidR="00004CCE" w:rsidRPr="004821CF">
        <w:rPr>
          <w:rFonts w:ascii="Arial" w:eastAsiaTheme="minorEastAsia" w:hAnsi="Arial" w:cs="Arial"/>
          <w:b/>
          <w:sz w:val="24"/>
          <w:szCs w:val="24"/>
          <w:lang w:eastAsia="es-SV"/>
        </w:rPr>
        <w:t>CONCLUSION</w:t>
      </w:r>
    </w:p>
    <w:p w14:paraId="7CA8B52F" w14:textId="31CCA311"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 6 del Fondo Circulante por un Monto de $ 2,332.44 de fecha 19 de mayo de 2022; concluimos que procedimientos para las erogaciones del Fondo Circulante establecidos en el “Manual de </w:t>
      </w:r>
      <w:r w:rsidR="005C1105" w:rsidRPr="004821CF">
        <w:rPr>
          <w:rFonts w:ascii="Arial" w:eastAsia="Gulim" w:hAnsi="Arial" w:cs="Arial"/>
          <w:sz w:val="24"/>
          <w:szCs w:val="24"/>
          <w:lang w:eastAsia="es-SV"/>
        </w:rPr>
        <w:t>Procedimientos de</w:t>
      </w:r>
      <w:r w:rsidRPr="004821CF">
        <w:rPr>
          <w:rFonts w:ascii="Arial" w:eastAsia="Gulim" w:hAnsi="Arial" w:cs="Arial"/>
          <w:sz w:val="24"/>
          <w:szCs w:val="24"/>
          <w:lang w:eastAsia="es-SV"/>
        </w:rPr>
        <w:t xml:space="preserve"> Tesorería” vigente, no se cumple, por lo </w:t>
      </w:r>
      <w:proofErr w:type="gramStart"/>
      <w:r w:rsidRPr="004821CF">
        <w:rPr>
          <w:rFonts w:ascii="Arial" w:eastAsia="Gulim" w:hAnsi="Arial" w:cs="Arial"/>
          <w:sz w:val="24"/>
          <w:szCs w:val="24"/>
          <w:lang w:eastAsia="es-SV"/>
        </w:rPr>
        <w:t>tanto</w:t>
      </w:r>
      <w:proofErr w:type="gramEnd"/>
      <w:r w:rsidRPr="004821CF">
        <w:rPr>
          <w:rFonts w:ascii="Arial" w:eastAsia="Gulim" w:hAnsi="Arial" w:cs="Arial"/>
          <w:sz w:val="24"/>
          <w:szCs w:val="24"/>
          <w:lang w:eastAsia="es-SV"/>
        </w:rPr>
        <w:t xml:space="preserve"> se corre el riesgo de que se realicen gastos innecesarios por insumos o materiales que ya se cuenta en la municipalidad.</w:t>
      </w:r>
    </w:p>
    <w:p w14:paraId="3662E09C" w14:textId="77777777" w:rsidR="00004CCE" w:rsidRPr="004821CF" w:rsidRDefault="00004CCE" w:rsidP="00004CCE">
      <w:pPr>
        <w:tabs>
          <w:tab w:val="left" w:pos="2065"/>
        </w:tabs>
        <w:spacing w:after="0" w:line="240" w:lineRule="auto"/>
        <w:ind w:right="-162" w:firstLine="284"/>
        <w:jc w:val="both"/>
        <w:rPr>
          <w:rFonts w:ascii="Arial" w:eastAsiaTheme="minorEastAsia" w:hAnsi="Arial" w:cs="Arial"/>
          <w:sz w:val="24"/>
          <w:szCs w:val="24"/>
          <w:lang w:eastAsia="es-SV"/>
        </w:rPr>
      </w:pPr>
    </w:p>
    <w:p w14:paraId="0A4F81B7" w14:textId="77777777" w:rsidR="00004CCE" w:rsidRPr="004821CF" w:rsidRDefault="00004CCE" w:rsidP="00004CCE">
      <w:pPr>
        <w:numPr>
          <w:ilvl w:val="0"/>
          <w:numId w:val="15"/>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RECOMENDACIÓN </w:t>
      </w:r>
    </w:p>
    <w:p w14:paraId="272FF012" w14:textId="77777777" w:rsidR="00004CCE" w:rsidRPr="004821CF" w:rsidRDefault="00004CCE" w:rsidP="00004CCE">
      <w:pPr>
        <w:tabs>
          <w:tab w:val="left" w:pos="426"/>
          <w:tab w:val="left" w:pos="851"/>
        </w:tabs>
        <w:spacing w:after="0" w:line="240" w:lineRule="auto"/>
        <w:ind w:left="76"/>
        <w:contextualSpacing/>
        <w:jc w:val="both"/>
        <w:rPr>
          <w:rFonts w:ascii="Arial" w:eastAsiaTheme="minorEastAsia" w:hAnsi="Arial" w:cs="Arial"/>
          <w:b/>
          <w:sz w:val="24"/>
          <w:szCs w:val="24"/>
          <w:lang w:eastAsia="es-SV"/>
        </w:rPr>
      </w:pPr>
    </w:p>
    <w:p w14:paraId="7519AAEB" w14:textId="01DD6347" w:rsidR="00004CCE" w:rsidRPr="004821CF" w:rsidRDefault="00004CCE" w:rsidP="00004CCE">
      <w:pPr>
        <w:spacing w:after="0" w:line="240" w:lineRule="auto"/>
        <w:ind w:left="284"/>
        <w:jc w:val="both"/>
        <w:rPr>
          <w:rFonts w:ascii="Arial" w:eastAsiaTheme="minorEastAsia" w:hAnsi="Arial" w:cs="Arial"/>
          <w:bCs/>
          <w:sz w:val="24"/>
          <w:szCs w:val="24"/>
          <w:lang w:eastAsia="es-SV"/>
        </w:rPr>
      </w:pPr>
      <w:r w:rsidRPr="004821CF">
        <w:rPr>
          <w:rFonts w:ascii="Arial" w:eastAsiaTheme="minorEastAsia" w:hAnsi="Arial" w:cs="Arial"/>
          <w:bCs/>
          <w:sz w:val="24"/>
          <w:szCs w:val="24"/>
          <w:lang w:eastAsia="es-SV"/>
        </w:rPr>
        <w:t xml:space="preserve">Se recomienda al Concejo </w:t>
      </w:r>
      <w:r w:rsidR="005C1105" w:rsidRPr="004821CF">
        <w:rPr>
          <w:rFonts w:ascii="Arial" w:eastAsiaTheme="minorEastAsia" w:hAnsi="Arial" w:cs="Arial"/>
          <w:bCs/>
          <w:sz w:val="24"/>
          <w:szCs w:val="24"/>
          <w:lang w:eastAsia="es-SV"/>
        </w:rPr>
        <w:t>Municipal gire</w:t>
      </w:r>
      <w:r w:rsidRPr="004821CF">
        <w:rPr>
          <w:rFonts w:ascii="Arial" w:eastAsiaTheme="minorEastAsia" w:hAnsi="Arial" w:cs="Arial"/>
          <w:bCs/>
          <w:sz w:val="24"/>
          <w:szCs w:val="24"/>
          <w:lang w:eastAsia="es-SV"/>
        </w:rPr>
        <w:t xml:space="preserve"> instrucciones al Gerente General para que instruya a la encargada del Fondo Circulante, para que se cumplan con los procedimientos establecidos en el Manual de Procedimientos de Tesorería de </w:t>
      </w:r>
      <w:r w:rsidRPr="004821CF">
        <w:rPr>
          <w:rFonts w:ascii="Arial" w:eastAsiaTheme="minorEastAsia" w:hAnsi="Arial" w:cs="Arial"/>
          <w:bCs/>
          <w:sz w:val="24"/>
          <w:szCs w:val="24"/>
          <w:lang w:eastAsia="es-SV"/>
        </w:rPr>
        <w:lastRenderedPageBreak/>
        <w:t xml:space="preserve">esta Municipalidad, para evitar compras innecesarias y utilizar los recursos con eficiencia, eficacia y economía.  </w:t>
      </w:r>
    </w:p>
    <w:p w14:paraId="74BEE50A" w14:textId="12988DA8" w:rsidR="00004CCE" w:rsidRPr="004821CF" w:rsidRDefault="00004CCE" w:rsidP="00004CCE">
      <w:pPr>
        <w:tabs>
          <w:tab w:val="left" w:pos="426"/>
          <w:tab w:val="left" w:pos="851"/>
        </w:tabs>
        <w:spacing w:after="0" w:line="240" w:lineRule="auto"/>
        <w:ind w:left="284"/>
        <w:contextualSpacing/>
        <w:jc w:val="both"/>
        <w:rPr>
          <w:rFonts w:ascii="Arial" w:eastAsiaTheme="minorEastAsia" w:hAnsi="Arial" w:cs="Arial"/>
          <w:b/>
          <w:i/>
          <w:iCs/>
          <w:sz w:val="24"/>
          <w:szCs w:val="24"/>
          <w:lang w:eastAsia="es-SV"/>
        </w:rPr>
      </w:pPr>
    </w:p>
    <w:p w14:paraId="017F2EA4" w14:textId="77777777" w:rsidR="005C1105" w:rsidRPr="004821CF" w:rsidRDefault="005C1105" w:rsidP="00004CCE">
      <w:pPr>
        <w:tabs>
          <w:tab w:val="left" w:pos="426"/>
          <w:tab w:val="left" w:pos="851"/>
        </w:tabs>
        <w:spacing w:after="0" w:line="240" w:lineRule="auto"/>
        <w:ind w:left="284"/>
        <w:contextualSpacing/>
        <w:jc w:val="both"/>
        <w:rPr>
          <w:rFonts w:ascii="Arial" w:eastAsiaTheme="minorEastAsia" w:hAnsi="Arial" w:cs="Arial"/>
          <w:b/>
          <w:i/>
          <w:iCs/>
          <w:sz w:val="24"/>
          <w:szCs w:val="24"/>
          <w:lang w:eastAsia="es-SV"/>
        </w:rPr>
      </w:pPr>
    </w:p>
    <w:p w14:paraId="5A65B195" w14:textId="77777777" w:rsidR="00004CCE" w:rsidRPr="004821CF" w:rsidRDefault="00004CCE" w:rsidP="00004CCE">
      <w:pPr>
        <w:numPr>
          <w:ilvl w:val="0"/>
          <w:numId w:val="15"/>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PARRAFO ACLARATORIO</w:t>
      </w:r>
    </w:p>
    <w:p w14:paraId="0A5A9233"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 6 del Fondo Circulante por un Monto de $ 2,332.44 de fecha 19 de mayo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4FA765AD" w14:textId="77777777" w:rsidR="00004CCE" w:rsidRPr="004821CF" w:rsidRDefault="00004CCE" w:rsidP="00004CCE">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63F46BB2"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32D4814D"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D71478F"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10 de junio de 2022.</w:t>
      </w:r>
    </w:p>
    <w:p w14:paraId="1DD2F199"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408B3A59"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384A31EA" w14:textId="77777777" w:rsidR="00004CCE" w:rsidRPr="004821CF" w:rsidRDefault="00004CCE" w:rsidP="00004CCE">
      <w:pPr>
        <w:tabs>
          <w:tab w:val="left" w:pos="2948"/>
        </w:tabs>
        <w:spacing w:after="0" w:line="240" w:lineRule="auto"/>
        <w:jc w:val="both"/>
        <w:rPr>
          <w:rFonts w:ascii="Arial" w:eastAsiaTheme="minorEastAsia" w:hAnsi="Arial" w:cs="Arial"/>
          <w:b/>
          <w:sz w:val="24"/>
          <w:szCs w:val="24"/>
          <w:lang w:eastAsia="es-SV"/>
        </w:rPr>
      </w:pPr>
    </w:p>
    <w:p w14:paraId="11699FB9" w14:textId="77777777" w:rsidR="00004CCE" w:rsidRPr="004821CF" w:rsidRDefault="00004CCE" w:rsidP="00004CCE">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1C213B26" w14:textId="77777777" w:rsidR="00004CCE" w:rsidRPr="004821CF" w:rsidRDefault="00004CCE" w:rsidP="00004CCE">
      <w:pPr>
        <w:spacing w:after="0" w:line="240" w:lineRule="auto"/>
        <w:rPr>
          <w:rFonts w:ascii="Arial" w:eastAsia="Batang" w:hAnsi="Arial" w:cs="Arial"/>
          <w:sz w:val="24"/>
          <w:szCs w:val="24"/>
          <w:lang w:eastAsia="es-SV"/>
        </w:rPr>
      </w:pPr>
    </w:p>
    <w:p w14:paraId="41E6EA76" w14:textId="77777777" w:rsidR="00004CCE" w:rsidRPr="004821CF" w:rsidRDefault="00004CCE" w:rsidP="00004CCE">
      <w:pPr>
        <w:spacing w:after="0" w:line="240" w:lineRule="auto"/>
        <w:jc w:val="both"/>
        <w:rPr>
          <w:rFonts w:ascii="Arial" w:eastAsia="Batang" w:hAnsi="Arial" w:cs="Arial"/>
          <w:sz w:val="24"/>
          <w:szCs w:val="24"/>
          <w:lang w:eastAsia="es-SV"/>
        </w:rPr>
      </w:pPr>
    </w:p>
    <w:p w14:paraId="52BD798C" w14:textId="77777777" w:rsidR="00004CCE" w:rsidRPr="004821CF" w:rsidRDefault="00004CCE" w:rsidP="00004CCE">
      <w:pPr>
        <w:spacing w:after="0" w:line="240" w:lineRule="auto"/>
        <w:jc w:val="both"/>
        <w:rPr>
          <w:rFonts w:ascii="Arial" w:eastAsia="Batang" w:hAnsi="Arial" w:cs="Arial"/>
          <w:sz w:val="24"/>
          <w:szCs w:val="24"/>
          <w:lang w:eastAsia="es-SV"/>
        </w:rPr>
      </w:pPr>
    </w:p>
    <w:p w14:paraId="49ECD10B" w14:textId="77777777" w:rsidR="00004CCE" w:rsidRPr="004821CF" w:rsidRDefault="00004CCE" w:rsidP="00004CCE">
      <w:pPr>
        <w:spacing w:after="0" w:line="240" w:lineRule="auto"/>
        <w:jc w:val="both"/>
        <w:rPr>
          <w:rFonts w:ascii="Arial" w:eastAsia="Batang" w:hAnsi="Arial" w:cs="Arial"/>
          <w:sz w:val="24"/>
          <w:szCs w:val="24"/>
          <w:lang w:eastAsia="es-SV"/>
        </w:rPr>
      </w:pPr>
    </w:p>
    <w:p w14:paraId="1D1C5D07" w14:textId="77777777" w:rsidR="00004CCE" w:rsidRPr="004821CF" w:rsidRDefault="00004CCE" w:rsidP="00004CCE">
      <w:pPr>
        <w:spacing w:after="0" w:line="240" w:lineRule="auto"/>
        <w:jc w:val="both"/>
        <w:rPr>
          <w:rFonts w:ascii="Arial" w:eastAsia="Batang" w:hAnsi="Arial" w:cs="Arial"/>
          <w:sz w:val="24"/>
          <w:szCs w:val="24"/>
          <w:lang w:eastAsia="es-SV"/>
        </w:rPr>
      </w:pPr>
    </w:p>
    <w:p w14:paraId="64299AB3" w14:textId="77777777" w:rsidR="00004CCE" w:rsidRPr="004821CF" w:rsidRDefault="00004CCE" w:rsidP="00004CCE">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2B20B7F8" w14:textId="77777777" w:rsidR="00004CCE" w:rsidRPr="004821CF" w:rsidRDefault="00004CCE" w:rsidP="00004CCE">
      <w:pPr>
        <w:spacing w:after="0" w:line="240" w:lineRule="auto"/>
        <w:rPr>
          <w:rFonts w:ascii="Arial" w:eastAsia="Batang" w:hAnsi="Arial" w:cs="Arial"/>
          <w:sz w:val="24"/>
          <w:szCs w:val="24"/>
          <w:lang w:eastAsia="es-SV"/>
        </w:rPr>
      </w:pPr>
    </w:p>
    <w:p w14:paraId="213E7100" w14:textId="77777777" w:rsidR="00004CCE" w:rsidRPr="004821CF" w:rsidRDefault="00004CCE" w:rsidP="00004CCE">
      <w:pPr>
        <w:spacing w:after="0" w:line="240" w:lineRule="auto"/>
        <w:ind w:left="708" w:hanging="708"/>
        <w:rPr>
          <w:rFonts w:ascii="Arial" w:eastAsia="Batang" w:hAnsi="Arial" w:cs="Arial"/>
          <w:sz w:val="24"/>
          <w:szCs w:val="24"/>
          <w:lang w:eastAsia="es-SV"/>
        </w:rPr>
      </w:pPr>
    </w:p>
    <w:p w14:paraId="7381C08C" w14:textId="77777777" w:rsidR="00004CCE" w:rsidRPr="004821CF" w:rsidRDefault="00004CCE" w:rsidP="00004CCE">
      <w:pPr>
        <w:spacing w:after="0" w:line="240" w:lineRule="auto"/>
        <w:rPr>
          <w:rFonts w:ascii="Arial" w:eastAsia="Batang" w:hAnsi="Arial" w:cs="Arial"/>
          <w:sz w:val="24"/>
          <w:szCs w:val="24"/>
          <w:lang w:eastAsia="es-SV"/>
        </w:rPr>
      </w:pPr>
    </w:p>
    <w:p w14:paraId="53C4B9DD" w14:textId="77777777" w:rsidR="00004CCE" w:rsidRPr="004821CF" w:rsidRDefault="00004CCE" w:rsidP="00004CCE">
      <w:pPr>
        <w:spacing w:after="0" w:line="240" w:lineRule="auto"/>
        <w:rPr>
          <w:rFonts w:ascii="Arial" w:eastAsia="Batang" w:hAnsi="Arial" w:cs="Arial"/>
          <w:sz w:val="24"/>
          <w:szCs w:val="24"/>
          <w:lang w:eastAsia="es-SV"/>
        </w:rPr>
      </w:pPr>
    </w:p>
    <w:p w14:paraId="3D1B28A1"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55F27E0E"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52DAC98F" w14:textId="77777777" w:rsidR="00004CCE" w:rsidRPr="004821CF" w:rsidRDefault="00004CCE" w:rsidP="00004CCE">
      <w:pPr>
        <w:tabs>
          <w:tab w:val="left" w:pos="4931"/>
        </w:tabs>
        <w:spacing w:after="0" w:line="240" w:lineRule="auto"/>
        <w:jc w:val="both"/>
        <w:rPr>
          <w:rFonts w:ascii="Arial" w:eastAsiaTheme="minorEastAsia" w:hAnsi="Arial" w:cs="Arial"/>
          <w:b/>
          <w:color w:val="FF0000"/>
          <w:sz w:val="24"/>
          <w:szCs w:val="24"/>
          <w:lang w:eastAsia="es-SV"/>
        </w:rPr>
      </w:pPr>
      <w:r w:rsidRPr="004821CF">
        <w:rPr>
          <w:rFonts w:ascii="Arial" w:eastAsiaTheme="minorEastAsia" w:hAnsi="Arial" w:cs="Arial"/>
          <w:b/>
          <w:color w:val="FF0000"/>
          <w:sz w:val="24"/>
          <w:szCs w:val="24"/>
          <w:lang w:eastAsia="es-SV"/>
        </w:rPr>
        <w:t xml:space="preserve">                            </w:t>
      </w:r>
      <w:r w:rsidRPr="004821CF">
        <w:rPr>
          <w:rFonts w:ascii="Arial" w:eastAsiaTheme="minorEastAsia" w:hAnsi="Arial" w:cs="Arial"/>
          <w:b/>
          <w:color w:val="FF0000"/>
          <w:sz w:val="24"/>
          <w:szCs w:val="24"/>
          <w:lang w:eastAsia="es-SV"/>
        </w:rPr>
        <w:tab/>
      </w:r>
    </w:p>
    <w:p w14:paraId="2E735110" w14:textId="77777777" w:rsidR="00004CCE" w:rsidRPr="004821CF" w:rsidRDefault="00004CCE" w:rsidP="00004CCE">
      <w:pPr>
        <w:spacing w:after="0" w:line="240" w:lineRule="auto"/>
        <w:jc w:val="both"/>
        <w:rPr>
          <w:rFonts w:ascii="Arial" w:eastAsia="Batang" w:hAnsi="Arial" w:cs="Arial"/>
          <w:sz w:val="10"/>
          <w:szCs w:val="10"/>
          <w:lang w:eastAsia="es-SV"/>
        </w:rPr>
      </w:pPr>
    </w:p>
    <w:p w14:paraId="18F98BB0" w14:textId="77777777" w:rsidR="00004CCE" w:rsidRPr="004821CF" w:rsidRDefault="00004CCE" w:rsidP="00004CCE">
      <w:pPr>
        <w:spacing w:after="0" w:line="240" w:lineRule="auto"/>
        <w:jc w:val="both"/>
        <w:rPr>
          <w:rFonts w:ascii="Arial" w:eastAsia="Batang" w:hAnsi="Arial" w:cs="Arial"/>
          <w:sz w:val="10"/>
          <w:szCs w:val="10"/>
          <w:lang w:eastAsia="es-SV"/>
        </w:rPr>
      </w:pPr>
    </w:p>
    <w:p w14:paraId="38708D3E" w14:textId="77777777" w:rsidR="00004CCE" w:rsidRPr="004821CF" w:rsidRDefault="00004CCE" w:rsidP="00004CCE">
      <w:pPr>
        <w:spacing w:after="0" w:line="240" w:lineRule="auto"/>
        <w:jc w:val="both"/>
        <w:rPr>
          <w:rFonts w:ascii="Arial" w:eastAsia="Batang" w:hAnsi="Arial" w:cs="Arial"/>
          <w:sz w:val="10"/>
          <w:szCs w:val="10"/>
          <w:lang w:eastAsia="es-SV"/>
        </w:rPr>
      </w:pPr>
    </w:p>
    <w:p w14:paraId="50E7671A" w14:textId="77777777" w:rsidR="00004CCE" w:rsidRPr="004821CF" w:rsidRDefault="00004CCE" w:rsidP="00004CCE">
      <w:pPr>
        <w:spacing w:after="0" w:line="240" w:lineRule="auto"/>
        <w:jc w:val="both"/>
        <w:rPr>
          <w:rFonts w:ascii="Arial" w:eastAsia="Batang" w:hAnsi="Arial" w:cs="Arial"/>
          <w:sz w:val="10"/>
          <w:szCs w:val="10"/>
          <w:lang w:eastAsia="es-SV"/>
        </w:rPr>
      </w:pPr>
    </w:p>
    <w:p w14:paraId="586B39A5" w14:textId="77777777" w:rsidR="00004CCE" w:rsidRPr="004821CF" w:rsidRDefault="00004CCE" w:rsidP="00004CCE">
      <w:pPr>
        <w:spacing w:after="0" w:line="240" w:lineRule="auto"/>
        <w:jc w:val="both"/>
        <w:rPr>
          <w:rFonts w:ascii="Arial" w:eastAsia="Batang" w:hAnsi="Arial" w:cs="Arial"/>
          <w:sz w:val="10"/>
          <w:szCs w:val="10"/>
          <w:lang w:eastAsia="es-SV"/>
        </w:rPr>
      </w:pPr>
    </w:p>
    <w:p w14:paraId="248F49AE" w14:textId="77777777" w:rsidR="00004CCE" w:rsidRPr="004821CF" w:rsidRDefault="00004CCE" w:rsidP="00004CCE">
      <w:pPr>
        <w:spacing w:after="0" w:line="240" w:lineRule="auto"/>
        <w:jc w:val="both"/>
        <w:rPr>
          <w:rFonts w:ascii="Arial" w:eastAsia="Batang" w:hAnsi="Arial" w:cs="Arial"/>
          <w:sz w:val="10"/>
          <w:szCs w:val="10"/>
          <w:lang w:eastAsia="es-SV"/>
        </w:rPr>
      </w:pPr>
    </w:p>
    <w:p w14:paraId="280A70C7" w14:textId="77777777" w:rsidR="00004CCE" w:rsidRPr="004821CF" w:rsidRDefault="00004CCE" w:rsidP="00004CCE">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33955098" w14:textId="77777777" w:rsidR="00004CCE" w:rsidRPr="004821CF" w:rsidRDefault="00004CCE" w:rsidP="00004CCE">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ARCHIVO</w:t>
      </w:r>
    </w:p>
    <w:p w14:paraId="0241A9F2" w14:textId="77777777" w:rsidR="00004CCE" w:rsidRPr="004821CF" w:rsidRDefault="00004CCE" w:rsidP="00004CCE">
      <w:pPr>
        <w:spacing w:after="0" w:line="240" w:lineRule="auto"/>
        <w:jc w:val="both"/>
        <w:rPr>
          <w:rFonts w:ascii="Arial" w:eastAsiaTheme="minorEastAsia" w:hAnsi="Arial" w:cs="Arial"/>
          <w:sz w:val="16"/>
          <w:szCs w:val="16"/>
          <w:lang w:eastAsia="es-SV"/>
        </w:rPr>
      </w:pPr>
    </w:p>
    <w:p w14:paraId="1A0A6B42" w14:textId="39E40C37" w:rsidR="00004CCE" w:rsidRPr="004821CF" w:rsidRDefault="00004CCE">
      <w:pPr>
        <w:rPr>
          <w:rFonts w:ascii="Arial" w:hAnsi="Arial" w:cs="Arial"/>
          <w:color w:val="FF0000"/>
        </w:rPr>
      </w:pPr>
    </w:p>
    <w:p w14:paraId="7CB56248" w14:textId="55886F39" w:rsidR="00004CCE" w:rsidRPr="004821CF" w:rsidRDefault="00004CCE">
      <w:pPr>
        <w:rPr>
          <w:rFonts w:ascii="Arial" w:hAnsi="Arial" w:cs="Arial"/>
          <w:color w:val="FF0000"/>
        </w:rPr>
      </w:pPr>
    </w:p>
    <w:p w14:paraId="6E1FBC57" w14:textId="072CFD6F" w:rsidR="00004CCE" w:rsidRPr="004821CF" w:rsidRDefault="00004CCE">
      <w:pPr>
        <w:rPr>
          <w:rFonts w:ascii="Arial" w:hAnsi="Arial" w:cs="Arial"/>
          <w:color w:val="FF0000"/>
        </w:rPr>
      </w:pPr>
    </w:p>
    <w:p w14:paraId="6403331C" w14:textId="69CCAFD2" w:rsidR="005C1105" w:rsidRPr="004821CF" w:rsidRDefault="005C1105">
      <w:pPr>
        <w:rPr>
          <w:rFonts w:ascii="Arial" w:hAnsi="Arial" w:cs="Arial"/>
          <w:color w:val="FF0000"/>
        </w:rPr>
      </w:pPr>
    </w:p>
    <w:p w14:paraId="6C81E9FF" w14:textId="4EFACC41" w:rsidR="005C1105" w:rsidRPr="004821CF" w:rsidRDefault="005C1105">
      <w:pPr>
        <w:rPr>
          <w:rFonts w:ascii="Arial" w:hAnsi="Arial" w:cs="Arial"/>
          <w:color w:val="FF0000"/>
        </w:rPr>
      </w:pPr>
    </w:p>
    <w:p w14:paraId="067AB3C1" w14:textId="2C4EBA4C" w:rsidR="005C1105" w:rsidRPr="004821CF" w:rsidRDefault="005C1105">
      <w:pPr>
        <w:rPr>
          <w:rFonts w:ascii="Arial" w:hAnsi="Arial" w:cs="Arial"/>
          <w:color w:val="FF0000"/>
        </w:rPr>
      </w:pPr>
    </w:p>
    <w:p w14:paraId="634DBE83" w14:textId="38929DAD" w:rsidR="005C1105" w:rsidRPr="004821CF" w:rsidRDefault="005C1105">
      <w:pPr>
        <w:rPr>
          <w:rFonts w:ascii="Arial" w:hAnsi="Arial" w:cs="Arial"/>
          <w:color w:val="FF0000"/>
        </w:rPr>
      </w:pPr>
    </w:p>
    <w:p w14:paraId="6BB7D9E0" w14:textId="072E5306" w:rsidR="005C1105" w:rsidRPr="004821CF" w:rsidRDefault="005C1105">
      <w:pPr>
        <w:rPr>
          <w:rFonts w:ascii="Arial" w:hAnsi="Arial" w:cs="Arial"/>
          <w:color w:val="FF0000"/>
        </w:rPr>
      </w:pPr>
    </w:p>
    <w:p w14:paraId="5F5277C7"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79C9F6CA"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ALCALDIA MUNICIPAL DE SAN MIGUEL</w:t>
      </w:r>
    </w:p>
    <w:p w14:paraId="540D99FE"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28D993CB"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3E07A983"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46FEED77"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3CE8D721"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4B91F237" w14:textId="77777777" w:rsidR="00004CCE" w:rsidRPr="004821CF" w:rsidRDefault="00004CCE" w:rsidP="00004CCE">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39061108"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38C82CB5"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7267FC8F"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1A50EDDE"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2DC21120"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EXAMEN ESPECIAL A LA LIQUIDACION N° 3</w:t>
      </w:r>
      <w:r w:rsidRPr="004821CF">
        <w:rPr>
          <w:rFonts w:ascii="Arial" w:eastAsia="Gulim" w:hAnsi="Arial" w:cs="Arial"/>
          <w:b/>
          <w:sz w:val="24"/>
          <w:szCs w:val="24"/>
          <w:lang w:eastAsia="es-SV"/>
        </w:rPr>
        <w:t xml:space="preserve"> DEL FONDO DE MONTO FIJO POR UN MONTO DE $ 441.14, DE FECHA 19 DE MAYO DE 2022. </w:t>
      </w:r>
    </w:p>
    <w:p w14:paraId="0917CA4D" w14:textId="77777777" w:rsidR="00004CCE" w:rsidRPr="004821CF" w:rsidRDefault="00004CCE" w:rsidP="00004CCE">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70B89EFF" w14:textId="77777777" w:rsidR="00004CCE" w:rsidRPr="004821CF" w:rsidRDefault="00004CCE" w:rsidP="00004CCE">
      <w:pPr>
        <w:spacing w:after="200" w:line="276" w:lineRule="auto"/>
        <w:jc w:val="center"/>
        <w:rPr>
          <w:rFonts w:ascii="Arial" w:eastAsiaTheme="minorEastAsia" w:hAnsi="Arial" w:cs="Arial"/>
          <w:b/>
          <w:sz w:val="24"/>
          <w:szCs w:val="24"/>
          <w:lang w:eastAsia="es-SV"/>
        </w:rPr>
      </w:pPr>
    </w:p>
    <w:p w14:paraId="75B89139" w14:textId="77777777" w:rsidR="00004CCE" w:rsidRPr="004821CF" w:rsidRDefault="00004CCE" w:rsidP="00004CCE">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eastAsia="es-SV"/>
        </w:rPr>
        <w:drawing>
          <wp:anchor distT="0" distB="0" distL="114300" distR="114300" simplePos="0" relativeHeight="251673600" behindDoc="1" locked="0" layoutInCell="1" allowOverlap="1" wp14:anchorId="5E901C28" wp14:editId="59950EEF">
            <wp:simplePos x="0" y="0"/>
            <wp:positionH relativeFrom="page">
              <wp:align>center</wp:align>
            </wp:positionH>
            <wp:positionV relativeFrom="paragraph">
              <wp:posOffset>8255</wp:posOffset>
            </wp:positionV>
            <wp:extent cx="1914525" cy="191452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44A829D3"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2594FB5"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3753943E"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C6ADEED"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4AF6F0C1"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7E7F00F7"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954F04D"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7A939B73"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BBF970C"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0125C09"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B619358"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01 DE JUNIO DE 2022</w:t>
      </w:r>
    </w:p>
    <w:p w14:paraId="195E7B27"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58A73519"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21ACE72F" w14:textId="39A6255B" w:rsidR="00004CCE" w:rsidRPr="004821CF" w:rsidRDefault="00004CCE" w:rsidP="00004CCE">
      <w:pPr>
        <w:spacing w:after="0" w:line="240" w:lineRule="auto"/>
        <w:jc w:val="both"/>
        <w:rPr>
          <w:rFonts w:ascii="Arial" w:eastAsiaTheme="minorEastAsia" w:hAnsi="Arial" w:cs="Arial"/>
          <w:b/>
          <w:sz w:val="24"/>
          <w:szCs w:val="24"/>
          <w:lang w:eastAsia="es-SV"/>
        </w:rPr>
      </w:pPr>
    </w:p>
    <w:p w14:paraId="35F3EB5A" w14:textId="6998A69F" w:rsidR="005C1105" w:rsidRPr="004821CF" w:rsidRDefault="005C1105" w:rsidP="00004CCE">
      <w:pPr>
        <w:spacing w:after="0" w:line="240" w:lineRule="auto"/>
        <w:jc w:val="both"/>
        <w:rPr>
          <w:rFonts w:ascii="Arial" w:eastAsiaTheme="minorEastAsia" w:hAnsi="Arial" w:cs="Arial"/>
          <w:b/>
          <w:sz w:val="24"/>
          <w:szCs w:val="24"/>
          <w:lang w:eastAsia="es-SV"/>
        </w:rPr>
      </w:pPr>
    </w:p>
    <w:p w14:paraId="012DCD85"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553219D1"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7E155119" w14:textId="77777777" w:rsidR="00004CCE" w:rsidRPr="004821CF" w:rsidRDefault="00004CCE" w:rsidP="00004CCE">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eastAsia="es-SV"/>
        </w:rPr>
        <w:lastRenderedPageBreak/>
        <w:drawing>
          <wp:anchor distT="0" distB="0" distL="114300" distR="114300" simplePos="0" relativeHeight="251674624" behindDoc="1" locked="0" layoutInCell="1" allowOverlap="1" wp14:anchorId="466ACFF3" wp14:editId="0AB8710D">
            <wp:simplePos x="0" y="0"/>
            <wp:positionH relativeFrom="margin">
              <wp:posOffset>-465455</wp:posOffset>
            </wp:positionH>
            <wp:positionV relativeFrom="paragraph">
              <wp:posOffset>-280670</wp:posOffset>
            </wp:positionV>
            <wp:extent cx="1038225" cy="1038225"/>
            <wp:effectExtent l="0" t="0" r="952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52026" w14:textId="77777777" w:rsidR="00004CCE" w:rsidRPr="004821CF" w:rsidRDefault="00004CCE" w:rsidP="00004CCE">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153F1338" w14:textId="77777777" w:rsidR="00004CCE" w:rsidRPr="004821CF" w:rsidRDefault="00004CCE" w:rsidP="00004CCE">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2FD114C6"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0316CA13" w14:textId="77777777" w:rsidR="00004CCE" w:rsidRPr="004821CF" w:rsidRDefault="00004CCE" w:rsidP="00004CCE">
      <w:pPr>
        <w:spacing w:after="0" w:line="240" w:lineRule="auto"/>
        <w:jc w:val="both"/>
        <w:rPr>
          <w:rFonts w:ascii="Arial" w:eastAsiaTheme="minorEastAsia" w:hAnsi="Arial" w:cs="Arial"/>
          <w:b/>
          <w:color w:val="FF0000"/>
          <w:sz w:val="24"/>
          <w:szCs w:val="24"/>
          <w:lang w:eastAsia="es-SV"/>
        </w:rPr>
      </w:pPr>
    </w:p>
    <w:p w14:paraId="1C52DBB9"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31C4111E"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49D16C43"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0233214F"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7E917470" w14:textId="5E47B3F6" w:rsidR="00004CCE" w:rsidRPr="004821CF" w:rsidRDefault="005C1105" w:rsidP="005C1105">
      <w:pPr>
        <w:tabs>
          <w:tab w:val="left" w:pos="426"/>
        </w:tabs>
        <w:spacing w:after="0" w:line="240" w:lineRule="auto"/>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A.- </w:t>
      </w:r>
      <w:r w:rsidR="00004CCE" w:rsidRPr="004821CF">
        <w:rPr>
          <w:rFonts w:ascii="Arial" w:eastAsiaTheme="minorEastAsia" w:hAnsi="Arial" w:cs="Arial"/>
          <w:b/>
          <w:bCs/>
          <w:sz w:val="24"/>
          <w:szCs w:val="24"/>
          <w:lang w:eastAsia="es-SV"/>
        </w:rPr>
        <w:t>ANTECEDENTES</w:t>
      </w:r>
    </w:p>
    <w:p w14:paraId="2D2CFB5B"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Plan Anual de Trabajo de la Unidad de Auditoría Interna del año 2022 y el Artículo 27 inciso 2 de la Ley de la Corte de Cuentas de la Republica; en cumplimiento al acuerdo No. 44, Acta No. 2 de fecha 18/01/2016 y Orden de Trabajo N° </w:t>
      </w:r>
      <w:r w:rsidRPr="004821CF">
        <w:rPr>
          <w:rFonts w:ascii="Arial" w:eastAsia="Gulim" w:hAnsi="Arial" w:cs="Arial"/>
          <w:sz w:val="24"/>
          <w:szCs w:val="24"/>
          <w:lang w:eastAsia="es-SV"/>
        </w:rPr>
        <w:t>REF. UAI-AMSM-10-2022</w:t>
      </w:r>
      <w:r w:rsidRPr="004821CF">
        <w:rPr>
          <w:rFonts w:ascii="Arial" w:eastAsiaTheme="minorEastAsia" w:hAnsi="Arial" w:cs="Arial"/>
          <w:sz w:val="24"/>
          <w:szCs w:val="24"/>
          <w:lang w:eastAsia="es-SV"/>
        </w:rPr>
        <w:t xml:space="preserve"> se ha efectuado Examen Especial a la Liquidación</w:t>
      </w:r>
      <w:r w:rsidRPr="004821CF">
        <w:rPr>
          <w:rFonts w:ascii="Arial" w:eastAsia="Gulim" w:hAnsi="Arial" w:cs="Arial"/>
          <w:sz w:val="24"/>
          <w:szCs w:val="24"/>
          <w:lang w:eastAsia="es-SV"/>
        </w:rPr>
        <w:t xml:space="preserve"> N° 3 del Fondo de Monto Fijo por un Monto de $ 441.14 de fecha 19 de mayo de 2022.</w:t>
      </w:r>
    </w:p>
    <w:p w14:paraId="31B3969F" w14:textId="77777777" w:rsidR="00004CCE" w:rsidRPr="004821CF" w:rsidRDefault="00004CCE" w:rsidP="00004CCE">
      <w:pPr>
        <w:spacing w:after="0" w:line="240" w:lineRule="auto"/>
        <w:ind w:right="-162"/>
        <w:jc w:val="both"/>
        <w:rPr>
          <w:rFonts w:ascii="Arial" w:eastAsia="Gulim" w:hAnsi="Arial" w:cs="Arial"/>
          <w:sz w:val="24"/>
          <w:szCs w:val="24"/>
          <w:lang w:eastAsia="es-SV"/>
        </w:rPr>
      </w:pPr>
    </w:p>
    <w:p w14:paraId="51A60CF4" w14:textId="626061D0" w:rsidR="00004CCE" w:rsidRPr="004821CF" w:rsidRDefault="005C1105" w:rsidP="005C1105">
      <w:pPr>
        <w:tabs>
          <w:tab w:val="left" w:pos="284"/>
        </w:tabs>
        <w:spacing w:after="0" w:line="240" w:lineRule="auto"/>
        <w:ind w:right="-162"/>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B.- </w:t>
      </w:r>
      <w:r w:rsidR="00004CCE" w:rsidRPr="004821CF">
        <w:rPr>
          <w:rFonts w:ascii="Arial" w:eastAsia="Gulim" w:hAnsi="Arial" w:cs="Arial"/>
          <w:b/>
          <w:bCs/>
          <w:sz w:val="24"/>
          <w:szCs w:val="24"/>
          <w:lang w:eastAsia="es-SV"/>
        </w:rPr>
        <w:t>OBJETIVOS DEL EXAMEN</w:t>
      </w:r>
    </w:p>
    <w:p w14:paraId="6A4BD982" w14:textId="77777777" w:rsidR="00004CCE" w:rsidRPr="004821CF" w:rsidRDefault="00004CCE" w:rsidP="00004CCE">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7AE44D81"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3 del Fondo de Monto Fijo por un Monto de $ 441.14, de fecha 19 de mayo de 2022.</w:t>
      </w:r>
    </w:p>
    <w:p w14:paraId="237E42AE"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p>
    <w:p w14:paraId="3DD0C795"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0D8565B7"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 xml:space="preserve">Verificar que los egresos cuenten con la respectiva documentación de soporte. </w:t>
      </w:r>
    </w:p>
    <w:p w14:paraId="519BD500"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Verificar que los egresos efectuados a través del Fondo de Monto Fijo se realicen de acuerdo a la normativa legal.</w:t>
      </w:r>
    </w:p>
    <w:p w14:paraId="624751B1"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Realizar arqueo de Monto Fijo</w:t>
      </w:r>
    </w:p>
    <w:p w14:paraId="6515D455" w14:textId="77777777" w:rsidR="00004CCE" w:rsidRPr="004821CF" w:rsidRDefault="00004CCE" w:rsidP="00004CCE">
      <w:pPr>
        <w:spacing w:after="0" w:line="240" w:lineRule="auto"/>
        <w:ind w:right="-162"/>
        <w:jc w:val="both"/>
        <w:rPr>
          <w:rFonts w:ascii="Arial" w:eastAsia="Gulim" w:hAnsi="Arial" w:cs="Arial"/>
          <w:b/>
          <w:bCs/>
          <w:sz w:val="24"/>
          <w:szCs w:val="24"/>
          <w:lang w:eastAsia="es-SV"/>
        </w:rPr>
      </w:pPr>
    </w:p>
    <w:p w14:paraId="117FA356" w14:textId="260ED583" w:rsidR="00004CCE" w:rsidRPr="004821CF" w:rsidRDefault="005C1105" w:rsidP="005C1105">
      <w:pPr>
        <w:spacing w:after="0" w:line="240" w:lineRule="auto"/>
        <w:ind w:right="-162"/>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C.- </w:t>
      </w:r>
      <w:r w:rsidR="00004CCE" w:rsidRPr="004821CF">
        <w:rPr>
          <w:rFonts w:ascii="Arial" w:eastAsia="Gulim" w:hAnsi="Arial" w:cs="Arial"/>
          <w:b/>
          <w:bCs/>
          <w:sz w:val="24"/>
          <w:szCs w:val="24"/>
          <w:lang w:eastAsia="es-SV"/>
        </w:rPr>
        <w:t>ALCANCE DEL EXAMEN</w:t>
      </w:r>
    </w:p>
    <w:p w14:paraId="68A9E7A4"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alcance del Examen Especial, consiste en la revisión y análisis de los gastos realizados dentro de la Liquidación N° 3 del Fondo de Monto Fijo por un monto de $441.14 de fecha 19 de mayo de 2022, previo a la legalización de los documentos de soporte y de conformidad a las Normas de Auditoría Interna del Sector Gubernamental, emitidas por la Corte de Cuentas de la República</w:t>
      </w:r>
    </w:p>
    <w:p w14:paraId="592870C5"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7F7B0882" w14:textId="77777777" w:rsidR="00004CCE" w:rsidRPr="004821CF" w:rsidRDefault="00004CCE" w:rsidP="00004CCE">
      <w:pPr>
        <w:spacing w:after="0" w:line="240" w:lineRule="auto"/>
        <w:jc w:val="both"/>
        <w:rPr>
          <w:rFonts w:ascii="Arial" w:eastAsiaTheme="minorEastAsia" w:hAnsi="Arial" w:cs="Arial"/>
          <w:color w:val="FF0000"/>
          <w:sz w:val="24"/>
          <w:szCs w:val="24"/>
          <w:lang w:eastAsia="es-SV"/>
        </w:rPr>
      </w:pPr>
    </w:p>
    <w:p w14:paraId="2E02665A" w14:textId="70C95C8C" w:rsidR="00004CCE" w:rsidRPr="004821CF" w:rsidRDefault="005C1105" w:rsidP="005C1105">
      <w:pPr>
        <w:tabs>
          <w:tab w:val="left" w:pos="2520"/>
        </w:tabs>
        <w:spacing w:after="0" w:line="276" w:lineRule="auto"/>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D.- </w:t>
      </w:r>
      <w:r w:rsidR="00004CCE" w:rsidRPr="004821CF">
        <w:rPr>
          <w:rFonts w:ascii="Arial" w:eastAsiaTheme="minorEastAsia" w:hAnsi="Arial" w:cs="Arial"/>
          <w:b/>
          <w:bCs/>
          <w:sz w:val="24"/>
          <w:szCs w:val="24"/>
          <w:lang w:eastAsia="es-SV"/>
        </w:rPr>
        <w:t>PROCEDIMIENTOS UTILIZADOS</w:t>
      </w:r>
    </w:p>
    <w:p w14:paraId="2D1D5FBE" w14:textId="77777777" w:rsidR="00004CCE" w:rsidRPr="004821CF" w:rsidRDefault="00004CCE" w:rsidP="00004CCE">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5AEEB5B8" w14:textId="77777777" w:rsidR="00004CCE" w:rsidRPr="004821CF" w:rsidRDefault="00004CCE" w:rsidP="00004CCE">
      <w:pPr>
        <w:spacing w:after="0" w:line="240" w:lineRule="auto"/>
        <w:ind w:left="426"/>
        <w:contextualSpacing/>
        <w:jc w:val="both"/>
        <w:rPr>
          <w:rFonts w:ascii="Arial" w:eastAsiaTheme="minorEastAsia" w:hAnsi="Arial" w:cs="Arial"/>
          <w:sz w:val="24"/>
          <w:szCs w:val="24"/>
          <w:lang w:eastAsia="es-SV"/>
        </w:rPr>
      </w:pPr>
    </w:p>
    <w:p w14:paraId="12BE2871" w14:textId="77777777" w:rsidR="00004CCE" w:rsidRPr="004821CF" w:rsidRDefault="00004CCE" w:rsidP="00004CCE">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exista la solicitud de requerimiento firmado por el jefe de la unidad o departamento solicitante.</w:t>
      </w:r>
    </w:p>
    <w:p w14:paraId="24222D4D"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Observar en cada requerimiento, exista la disponibilidad presupuestaria, a través de la firma del jefe de Contabilidad y número de asignación presupuestaria.  </w:t>
      </w:r>
    </w:p>
    <w:p w14:paraId="4E30A9EE"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 xml:space="preserve">Verificar que los gastos realizados a través del fondo de monto fijo se realizan con la autorización del Gerente General.  </w:t>
      </w:r>
    </w:p>
    <w:p w14:paraId="3BF3E9D3"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cuenten con la documentación de respaldo.</w:t>
      </w:r>
    </w:p>
    <w:p w14:paraId="175E1FBE"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por el Fondo de Monto Fijo se realicen de acuerdo a la normativa legal.</w:t>
      </w:r>
    </w:p>
    <w:p w14:paraId="10F47892" w14:textId="77777777" w:rsidR="00004CCE" w:rsidRPr="004821CF" w:rsidRDefault="00004CCE" w:rsidP="00004CCE">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0DC22387" w14:textId="24353944" w:rsidR="00004CCE" w:rsidRPr="004821CF" w:rsidRDefault="005C1105" w:rsidP="005C1105">
      <w:pPr>
        <w:tabs>
          <w:tab w:val="left" w:pos="2520"/>
        </w:tabs>
        <w:spacing w:after="0" w:line="276" w:lineRule="auto"/>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E.- </w:t>
      </w:r>
      <w:r w:rsidR="00004CCE" w:rsidRPr="004821CF">
        <w:rPr>
          <w:rFonts w:ascii="Arial" w:eastAsiaTheme="minorEastAsia" w:hAnsi="Arial" w:cs="Arial"/>
          <w:b/>
          <w:bCs/>
          <w:sz w:val="24"/>
          <w:szCs w:val="24"/>
          <w:lang w:eastAsia="es-SV"/>
        </w:rPr>
        <w:t>RESULTADOS OBTENIDOS</w:t>
      </w:r>
    </w:p>
    <w:p w14:paraId="6BD9A524" w14:textId="77777777" w:rsidR="00004CCE" w:rsidRPr="004821CF" w:rsidRDefault="00004CCE" w:rsidP="00004CCE">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  Al efectuar la revisión respectiva y de conformidad a los procedimientos utilizados, no encontramos condiciones que reportar.</w:t>
      </w:r>
    </w:p>
    <w:p w14:paraId="17A151A3" w14:textId="77777777" w:rsidR="00004CCE" w:rsidRPr="004821CF" w:rsidRDefault="00004CCE" w:rsidP="00004CCE">
      <w:pPr>
        <w:spacing w:after="0" w:line="240" w:lineRule="auto"/>
        <w:ind w:left="142"/>
        <w:contextualSpacing/>
        <w:jc w:val="both"/>
        <w:rPr>
          <w:rFonts w:ascii="Arial" w:eastAsiaTheme="minorEastAsia" w:hAnsi="Arial" w:cs="Arial"/>
          <w:sz w:val="24"/>
          <w:szCs w:val="24"/>
          <w:lang w:eastAsia="es-SV"/>
        </w:rPr>
      </w:pPr>
    </w:p>
    <w:p w14:paraId="22C5A1EC" w14:textId="79E2DF07" w:rsidR="00004CCE" w:rsidRPr="004821CF" w:rsidRDefault="005C1105" w:rsidP="005C1105">
      <w:pPr>
        <w:spacing w:after="0" w:line="240" w:lineRule="auto"/>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F.- </w:t>
      </w:r>
      <w:r w:rsidR="00004CCE" w:rsidRPr="004821CF">
        <w:rPr>
          <w:rFonts w:ascii="Arial" w:eastAsiaTheme="minorEastAsia" w:hAnsi="Arial" w:cs="Arial"/>
          <w:b/>
          <w:sz w:val="24"/>
          <w:szCs w:val="24"/>
          <w:lang w:eastAsia="es-SV"/>
        </w:rPr>
        <w:t>CONCLUSION</w:t>
      </w:r>
    </w:p>
    <w:p w14:paraId="12E1AE0F"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 3 del Fondo de Monto Fijo por un Monto de $ 441.14, de fecha 19 de mayo de 2022; concluimos que </w:t>
      </w:r>
      <w:r w:rsidRPr="004821CF">
        <w:rPr>
          <w:rFonts w:ascii="Arial" w:eastAsiaTheme="minorEastAsia" w:hAnsi="Arial" w:cs="Arial"/>
          <w:sz w:val="24"/>
          <w:szCs w:val="24"/>
          <w:lang w:eastAsia="es-SV"/>
        </w:rPr>
        <w:t>no existen condiciones que reportar.</w:t>
      </w:r>
    </w:p>
    <w:p w14:paraId="76DF2853" w14:textId="77777777" w:rsidR="00004CCE" w:rsidRPr="004821CF" w:rsidRDefault="00004CCE" w:rsidP="00004CCE">
      <w:pPr>
        <w:tabs>
          <w:tab w:val="left" w:pos="2065"/>
        </w:tabs>
        <w:spacing w:after="0" w:line="240" w:lineRule="auto"/>
        <w:ind w:right="-162" w:firstLine="284"/>
        <w:jc w:val="both"/>
        <w:rPr>
          <w:rFonts w:ascii="Arial" w:eastAsiaTheme="minorEastAsia" w:hAnsi="Arial" w:cs="Arial"/>
          <w:sz w:val="24"/>
          <w:szCs w:val="24"/>
          <w:lang w:eastAsia="es-SV"/>
        </w:rPr>
      </w:pPr>
    </w:p>
    <w:p w14:paraId="6A1ADECD" w14:textId="6D3CADC4" w:rsidR="00004CCE" w:rsidRPr="004821CF" w:rsidRDefault="005C1105" w:rsidP="005C1105">
      <w:pPr>
        <w:tabs>
          <w:tab w:val="left" w:pos="426"/>
          <w:tab w:val="left" w:pos="851"/>
        </w:tabs>
        <w:spacing w:after="0" w:line="240" w:lineRule="auto"/>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G.- </w:t>
      </w:r>
      <w:r w:rsidR="00004CCE" w:rsidRPr="004821CF">
        <w:rPr>
          <w:rFonts w:ascii="Arial" w:eastAsiaTheme="minorEastAsia" w:hAnsi="Arial" w:cs="Arial"/>
          <w:b/>
          <w:sz w:val="24"/>
          <w:szCs w:val="24"/>
          <w:lang w:eastAsia="es-SV"/>
        </w:rPr>
        <w:t>PARRAFO ACLARATORIO</w:t>
      </w:r>
    </w:p>
    <w:p w14:paraId="23E258FC"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 3 del Fondo de Monto Fijo por un Monto de $ 441.14, de fecha 19 de mayo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3D7C6E59" w14:textId="77777777" w:rsidR="00004CCE" w:rsidRPr="004821CF" w:rsidRDefault="00004CCE" w:rsidP="00004CCE">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69A22C03"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0D7F6D92"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01 de junio de 2022.</w:t>
      </w:r>
    </w:p>
    <w:p w14:paraId="6C9B44E4"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BAECA47"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B92CB8E" w14:textId="77777777" w:rsidR="00004CCE" w:rsidRPr="004821CF" w:rsidRDefault="00004CCE" w:rsidP="00004CCE">
      <w:pPr>
        <w:tabs>
          <w:tab w:val="left" w:pos="2948"/>
        </w:tabs>
        <w:spacing w:after="0" w:line="240" w:lineRule="auto"/>
        <w:jc w:val="both"/>
        <w:rPr>
          <w:rFonts w:ascii="Arial" w:eastAsiaTheme="minorEastAsia" w:hAnsi="Arial" w:cs="Arial"/>
          <w:b/>
          <w:sz w:val="24"/>
          <w:szCs w:val="24"/>
          <w:lang w:eastAsia="es-SV"/>
        </w:rPr>
      </w:pPr>
    </w:p>
    <w:p w14:paraId="6997BE2E" w14:textId="77777777" w:rsidR="00004CCE" w:rsidRPr="004821CF" w:rsidRDefault="00004CCE" w:rsidP="00004CCE">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7D67E25E" w14:textId="77777777" w:rsidR="00004CCE" w:rsidRPr="004821CF" w:rsidRDefault="00004CCE" w:rsidP="00004CCE">
      <w:pPr>
        <w:spacing w:after="0" w:line="240" w:lineRule="auto"/>
        <w:rPr>
          <w:rFonts w:ascii="Arial" w:eastAsia="Batang" w:hAnsi="Arial" w:cs="Arial"/>
          <w:sz w:val="24"/>
          <w:szCs w:val="24"/>
          <w:lang w:eastAsia="es-SV"/>
        </w:rPr>
      </w:pPr>
    </w:p>
    <w:p w14:paraId="1564336D" w14:textId="77777777" w:rsidR="00004CCE" w:rsidRPr="004821CF" w:rsidRDefault="00004CCE" w:rsidP="00004CCE">
      <w:pPr>
        <w:spacing w:after="0" w:line="240" w:lineRule="auto"/>
        <w:jc w:val="both"/>
        <w:rPr>
          <w:rFonts w:ascii="Arial" w:eastAsia="Batang" w:hAnsi="Arial" w:cs="Arial"/>
          <w:sz w:val="24"/>
          <w:szCs w:val="24"/>
          <w:lang w:eastAsia="es-SV"/>
        </w:rPr>
      </w:pPr>
    </w:p>
    <w:p w14:paraId="40159911" w14:textId="77777777" w:rsidR="00004CCE" w:rsidRPr="004821CF" w:rsidRDefault="00004CCE" w:rsidP="00004CCE">
      <w:pPr>
        <w:spacing w:after="0" w:line="240" w:lineRule="auto"/>
        <w:jc w:val="both"/>
        <w:rPr>
          <w:rFonts w:ascii="Arial" w:eastAsia="Batang" w:hAnsi="Arial" w:cs="Arial"/>
          <w:sz w:val="24"/>
          <w:szCs w:val="24"/>
          <w:lang w:eastAsia="es-SV"/>
        </w:rPr>
      </w:pPr>
    </w:p>
    <w:p w14:paraId="179DEB0F" w14:textId="77777777" w:rsidR="00004CCE" w:rsidRPr="004821CF" w:rsidRDefault="00004CCE" w:rsidP="00004CCE">
      <w:pPr>
        <w:spacing w:after="0" w:line="240" w:lineRule="auto"/>
        <w:jc w:val="both"/>
        <w:rPr>
          <w:rFonts w:ascii="Arial" w:eastAsia="Batang" w:hAnsi="Arial" w:cs="Arial"/>
          <w:sz w:val="24"/>
          <w:szCs w:val="24"/>
          <w:lang w:eastAsia="es-SV"/>
        </w:rPr>
      </w:pPr>
    </w:p>
    <w:p w14:paraId="204F55AC" w14:textId="77777777" w:rsidR="00004CCE" w:rsidRPr="004821CF" w:rsidRDefault="00004CCE" w:rsidP="00004CCE">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1E967C4E" w14:textId="77777777" w:rsidR="00004CCE" w:rsidRPr="004821CF" w:rsidRDefault="00004CCE" w:rsidP="00004CCE">
      <w:pPr>
        <w:spacing w:after="0" w:line="240" w:lineRule="auto"/>
        <w:rPr>
          <w:rFonts w:ascii="Arial" w:eastAsia="Batang" w:hAnsi="Arial" w:cs="Arial"/>
          <w:sz w:val="24"/>
          <w:szCs w:val="24"/>
          <w:lang w:eastAsia="es-SV"/>
        </w:rPr>
      </w:pPr>
    </w:p>
    <w:p w14:paraId="0E2B877E" w14:textId="77777777" w:rsidR="00004CCE" w:rsidRPr="004821CF" w:rsidRDefault="00004CCE" w:rsidP="00004CCE">
      <w:pPr>
        <w:spacing w:after="0" w:line="240" w:lineRule="auto"/>
        <w:ind w:left="708" w:hanging="708"/>
        <w:rPr>
          <w:rFonts w:ascii="Arial" w:eastAsia="Batang" w:hAnsi="Arial" w:cs="Arial"/>
          <w:sz w:val="24"/>
          <w:szCs w:val="24"/>
          <w:lang w:eastAsia="es-SV"/>
        </w:rPr>
      </w:pPr>
    </w:p>
    <w:p w14:paraId="36F9A75E" w14:textId="77777777" w:rsidR="00004CCE" w:rsidRPr="004821CF" w:rsidRDefault="00004CCE" w:rsidP="00004CCE">
      <w:pPr>
        <w:spacing w:after="0" w:line="240" w:lineRule="auto"/>
        <w:rPr>
          <w:rFonts w:ascii="Arial" w:eastAsia="Batang" w:hAnsi="Arial" w:cs="Arial"/>
          <w:sz w:val="24"/>
          <w:szCs w:val="24"/>
          <w:lang w:eastAsia="es-SV"/>
        </w:rPr>
      </w:pPr>
    </w:p>
    <w:p w14:paraId="22969CA3" w14:textId="77777777" w:rsidR="00004CCE" w:rsidRPr="004821CF" w:rsidRDefault="00004CCE" w:rsidP="00004CCE">
      <w:pPr>
        <w:spacing w:after="0" w:line="240" w:lineRule="auto"/>
        <w:rPr>
          <w:rFonts w:ascii="Arial" w:eastAsia="Batang" w:hAnsi="Arial" w:cs="Arial"/>
          <w:sz w:val="24"/>
          <w:szCs w:val="24"/>
          <w:lang w:eastAsia="es-SV"/>
        </w:rPr>
      </w:pPr>
    </w:p>
    <w:p w14:paraId="0703EABE"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3C51201D"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0F49CF01" w14:textId="77777777" w:rsidR="00004CCE" w:rsidRPr="004821CF" w:rsidRDefault="00004CCE" w:rsidP="00004CCE">
      <w:pPr>
        <w:tabs>
          <w:tab w:val="left" w:pos="4931"/>
        </w:tabs>
        <w:spacing w:after="0" w:line="240" w:lineRule="auto"/>
        <w:jc w:val="both"/>
        <w:rPr>
          <w:rFonts w:ascii="Arial" w:eastAsiaTheme="minorEastAsia" w:hAnsi="Arial" w:cs="Arial"/>
          <w:b/>
          <w:color w:val="FF0000"/>
          <w:sz w:val="24"/>
          <w:szCs w:val="24"/>
          <w:lang w:eastAsia="es-SV"/>
        </w:rPr>
      </w:pPr>
      <w:r w:rsidRPr="004821CF">
        <w:rPr>
          <w:rFonts w:ascii="Arial" w:eastAsiaTheme="minorEastAsia" w:hAnsi="Arial" w:cs="Arial"/>
          <w:b/>
          <w:color w:val="FF0000"/>
          <w:sz w:val="24"/>
          <w:szCs w:val="24"/>
          <w:lang w:eastAsia="es-SV"/>
        </w:rPr>
        <w:t xml:space="preserve">                            </w:t>
      </w:r>
      <w:r w:rsidRPr="004821CF">
        <w:rPr>
          <w:rFonts w:ascii="Arial" w:eastAsiaTheme="minorEastAsia" w:hAnsi="Arial" w:cs="Arial"/>
          <w:b/>
          <w:color w:val="FF0000"/>
          <w:sz w:val="24"/>
          <w:szCs w:val="24"/>
          <w:lang w:eastAsia="es-SV"/>
        </w:rPr>
        <w:tab/>
      </w:r>
    </w:p>
    <w:p w14:paraId="1D97245E" w14:textId="77777777" w:rsidR="00004CCE" w:rsidRPr="004821CF" w:rsidRDefault="00004CCE" w:rsidP="00004CCE">
      <w:pPr>
        <w:spacing w:after="0" w:line="240" w:lineRule="auto"/>
        <w:jc w:val="both"/>
        <w:rPr>
          <w:rFonts w:ascii="Arial" w:eastAsia="Batang" w:hAnsi="Arial" w:cs="Arial"/>
          <w:sz w:val="10"/>
          <w:szCs w:val="10"/>
          <w:lang w:eastAsia="es-SV"/>
        </w:rPr>
      </w:pPr>
    </w:p>
    <w:p w14:paraId="4A5AFD2B" w14:textId="77777777" w:rsidR="00004CCE" w:rsidRPr="004821CF" w:rsidRDefault="00004CCE" w:rsidP="00004CCE">
      <w:pPr>
        <w:spacing w:after="0" w:line="240" w:lineRule="auto"/>
        <w:jc w:val="both"/>
        <w:rPr>
          <w:rFonts w:ascii="Arial" w:eastAsia="Batang" w:hAnsi="Arial" w:cs="Arial"/>
          <w:sz w:val="10"/>
          <w:szCs w:val="10"/>
          <w:lang w:eastAsia="es-SV"/>
        </w:rPr>
      </w:pPr>
    </w:p>
    <w:p w14:paraId="1FAF3E5A" w14:textId="77777777" w:rsidR="00004CCE" w:rsidRPr="004821CF" w:rsidRDefault="00004CCE" w:rsidP="00004CCE">
      <w:pPr>
        <w:spacing w:after="0" w:line="240" w:lineRule="auto"/>
        <w:jc w:val="both"/>
        <w:rPr>
          <w:rFonts w:ascii="Arial" w:eastAsia="Batang" w:hAnsi="Arial" w:cs="Arial"/>
          <w:sz w:val="10"/>
          <w:szCs w:val="10"/>
          <w:lang w:eastAsia="es-SV"/>
        </w:rPr>
      </w:pPr>
    </w:p>
    <w:p w14:paraId="20F7D378" w14:textId="77777777" w:rsidR="00004CCE" w:rsidRPr="004821CF" w:rsidRDefault="00004CCE" w:rsidP="00004CCE">
      <w:pPr>
        <w:spacing w:after="0" w:line="240" w:lineRule="auto"/>
        <w:jc w:val="both"/>
        <w:rPr>
          <w:rFonts w:ascii="Arial" w:eastAsia="Batang" w:hAnsi="Arial" w:cs="Arial"/>
          <w:sz w:val="10"/>
          <w:szCs w:val="10"/>
          <w:lang w:eastAsia="es-SV"/>
        </w:rPr>
      </w:pPr>
    </w:p>
    <w:p w14:paraId="5E787517" w14:textId="77777777" w:rsidR="00004CCE" w:rsidRPr="004821CF" w:rsidRDefault="00004CCE" w:rsidP="00004CCE">
      <w:pPr>
        <w:spacing w:after="0" w:line="240" w:lineRule="auto"/>
        <w:jc w:val="both"/>
        <w:rPr>
          <w:rFonts w:ascii="Arial" w:eastAsia="Batang" w:hAnsi="Arial" w:cs="Arial"/>
          <w:sz w:val="10"/>
          <w:szCs w:val="10"/>
          <w:lang w:eastAsia="es-SV"/>
        </w:rPr>
      </w:pPr>
    </w:p>
    <w:p w14:paraId="4E30CCAB" w14:textId="77777777" w:rsidR="00004CCE" w:rsidRPr="004821CF" w:rsidRDefault="00004CCE" w:rsidP="00004CCE">
      <w:pPr>
        <w:spacing w:after="0" w:line="240" w:lineRule="auto"/>
        <w:jc w:val="both"/>
        <w:rPr>
          <w:rFonts w:ascii="Arial" w:eastAsia="Batang" w:hAnsi="Arial" w:cs="Arial"/>
          <w:sz w:val="10"/>
          <w:szCs w:val="10"/>
          <w:lang w:eastAsia="es-SV"/>
        </w:rPr>
      </w:pPr>
    </w:p>
    <w:p w14:paraId="4128A9BE" w14:textId="77777777" w:rsidR="00004CCE" w:rsidRPr="004821CF" w:rsidRDefault="00004CCE" w:rsidP="00004CCE">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5004ADE5" w14:textId="77777777" w:rsidR="00004CCE" w:rsidRPr="004821CF" w:rsidRDefault="00004CCE" w:rsidP="00004CCE">
      <w:pPr>
        <w:spacing w:after="0" w:line="240" w:lineRule="auto"/>
        <w:jc w:val="both"/>
        <w:rPr>
          <w:rFonts w:ascii="Arial" w:eastAsiaTheme="minorEastAsia" w:hAnsi="Arial" w:cs="Arial"/>
          <w:sz w:val="16"/>
          <w:szCs w:val="16"/>
          <w:lang w:eastAsia="es-SV"/>
        </w:rPr>
      </w:pPr>
      <w:r w:rsidRPr="004821CF">
        <w:rPr>
          <w:rFonts w:ascii="Arial" w:eastAsia="Batang" w:hAnsi="Arial" w:cs="Arial"/>
          <w:sz w:val="10"/>
          <w:szCs w:val="10"/>
          <w:lang w:eastAsia="es-SV"/>
        </w:rPr>
        <w:t>C.C. ARCHIVO</w:t>
      </w:r>
    </w:p>
    <w:p w14:paraId="2755278B" w14:textId="60D5B60B" w:rsidR="00004CCE" w:rsidRPr="004821CF" w:rsidRDefault="00004CCE">
      <w:pPr>
        <w:rPr>
          <w:rFonts w:ascii="Arial" w:hAnsi="Arial" w:cs="Arial"/>
          <w:color w:val="FF0000"/>
        </w:rPr>
      </w:pPr>
    </w:p>
    <w:p w14:paraId="01B5B84A" w14:textId="336B9EC3" w:rsidR="00004CCE" w:rsidRPr="004821CF" w:rsidRDefault="00004CCE">
      <w:pPr>
        <w:rPr>
          <w:rFonts w:ascii="Arial" w:hAnsi="Arial" w:cs="Arial"/>
          <w:color w:val="FF0000"/>
        </w:rPr>
      </w:pPr>
    </w:p>
    <w:p w14:paraId="42B67B4E" w14:textId="6DA52F5B" w:rsidR="00004CCE" w:rsidRPr="004821CF" w:rsidRDefault="00004CCE">
      <w:pPr>
        <w:rPr>
          <w:rFonts w:ascii="Arial" w:hAnsi="Arial" w:cs="Arial"/>
          <w:color w:val="FF0000"/>
        </w:rPr>
      </w:pPr>
    </w:p>
    <w:p w14:paraId="53AC7015"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1954B65D"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ALCALDIA MUNICIPAL DE SAN MIGUEL</w:t>
      </w:r>
    </w:p>
    <w:p w14:paraId="61E4D45E"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22B3F809"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6D3F3B99"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2DDE3D9E"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41EE9291"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7879990B" w14:textId="77777777" w:rsidR="00004CCE" w:rsidRPr="004821CF" w:rsidRDefault="00004CCE" w:rsidP="00004CCE">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6BF12910"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1DC14493"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1A707553"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6751B449"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447E4B22"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EXAMEN ESPECIAL A LA LIQUIDACION N° 7</w:t>
      </w:r>
      <w:r w:rsidRPr="004821CF">
        <w:rPr>
          <w:rFonts w:ascii="Arial" w:eastAsia="Gulim" w:hAnsi="Arial" w:cs="Arial"/>
          <w:b/>
          <w:sz w:val="24"/>
          <w:szCs w:val="24"/>
          <w:lang w:eastAsia="es-SV"/>
        </w:rPr>
        <w:t xml:space="preserve"> DEL FONDO CIRCULANTE, POR UN MONTO DE $ 2,166.94, DE FECHA 3 DE JUNIO DE 2022. </w:t>
      </w:r>
    </w:p>
    <w:p w14:paraId="3C151F6F" w14:textId="77777777" w:rsidR="00004CCE" w:rsidRPr="004821CF" w:rsidRDefault="00004CCE" w:rsidP="00004CCE">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1163B520" w14:textId="77777777" w:rsidR="00004CCE" w:rsidRPr="004821CF" w:rsidRDefault="00004CCE" w:rsidP="00004CCE">
      <w:pPr>
        <w:spacing w:after="200" w:line="276" w:lineRule="auto"/>
        <w:jc w:val="center"/>
        <w:rPr>
          <w:rFonts w:ascii="Arial" w:eastAsiaTheme="minorEastAsia" w:hAnsi="Arial" w:cs="Arial"/>
          <w:b/>
          <w:sz w:val="24"/>
          <w:szCs w:val="24"/>
          <w:lang w:eastAsia="es-SV"/>
        </w:rPr>
      </w:pPr>
    </w:p>
    <w:p w14:paraId="39285143" w14:textId="77777777" w:rsidR="00004CCE" w:rsidRPr="004821CF" w:rsidRDefault="00004CCE" w:rsidP="00004CCE">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val="en-US"/>
        </w:rPr>
        <w:drawing>
          <wp:anchor distT="0" distB="0" distL="114300" distR="114300" simplePos="0" relativeHeight="251676672" behindDoc="1" locked="0" layoutInCell="1" allowOverlap="1" wp14:anchorId="73EEB61A" wp14:editId="27CCFF3B">
            <wp:simplePos x="0" y="0"/>
            <wp:positionH relativeFrom="page">
              <wp:align>center</wp:align>
            </wp:positionH>
            <wp:positionV relativeFrom="paragraph">
              <wp:posOffset>8255</wp:posOffset>
            </wp:positionV>
            <wp:extent cx="1914525" cy="19145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5AC23980"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824CC3F"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6BC8A8A"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A1BC16C"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45D83EA6"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3E84E29"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20B24EE"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094947B"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2F10FA3E"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395CE1E8"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3B5362C3"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JUNIO 10 DE 2022</w:t>
      </w:r>
    </w:p>
    <w:p w14:paraId="0900B8BF"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7BBC2C0F"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7CF32FE2" w14:textId="4BE33542" w:rsidR="00004CCE" w:rsidRPr="004821CF" w:rsidRDefault="00004CCE" w:rsidP="00004CCE">
      <w:pPr>
        <w:spacing w:after="0" w:line="240" w:lineRule="auto"/>
        <w:jc w:val="both"/>
        <w:rPr>
          <w:rFonts w:ascii="Arial" w:eastAsiaTheme="minorEastAsia" w:hAnsi="Arial" w:cs="Arial"/>
          <w:b/>
          <w:sz w:val="24"/>
          <w:szCs w:val="24"/>
          <w:lang w:eastAsia="es-SV"/>
        </w:rPr>
      </w:pPr>
    </w:p>
    <w:p w14:paraId="667F04F5" w14:textId="77777777" w:rsidR="005C1105" w:rsidRPr="004821CF" w:rsidRDefault="005C1105" w:rsidP="00004CCE">
      <w:pPr>
        <w:spacing w:after="0" w:line="240" w:lineRule="auto"/>
        <w:jc w:val="both"/>
        <w:rPr>
          <w:rFonts w:ascii="Arial" w:eastAsiaTheme="minorEastAsia" w:hAnsi="Arial" w:cs="Arial"/>
          <w:b/>
          <w:sz w:val="24"/>
          <w:szCs w:val="24"/>
          <w:lang w:eastAsia="es-SV"/>
        </w:rPr>
      </w:pPr>
    </w:p>
    <w:p w14:paraId="22EF61AE" w14:textId="77777777" w:rsidR="00004CCE" w:rsidRPr="004821CF" w:rsidRDefault="00004CCE" w:rsidP="00004CCE">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val="en-US"/>
        </w:rPr>
        <w:lastRenderedPageBreak/>
        <w:drawing>
          <wp:anchor distT="0" distB="0" distL="114300" distR="114300" simplePos="0" relativeHeight="251677696" behindDoc="1" locked="0" layoutInCell="1" allowOverlap="1" wp14:anchorId="7E68309A" wp14:editId="7E1D90A8">
            <wp:simplePos x="0" y="0"/>
            <wp:positionH relativeFrom="margin">
              <wp:posOffset>-465455</wp:posOffset>
            </wp:positionH>
            <wp:positionV relativeFrom="paragraph">
              <wp:posOffset>-280670</wp:posOffset>
            </wp:positionV>
            <wp:extent cx="1038225" cy="1038225"/>
            <wp:effectExtent l="0" t="0" r="9525"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32867" w14:textId="77777777" w:rsidR="00004CCE" w:rsidRPr="004821CF" w:rsidRDefault="00004CCE" w:rsidP="00004CCE">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46B1C93D" w14:textId="77777777" w:rsidR="00004CCE" w:rsidRPr="004821CF" w:rsidRDefault="00004CCE" w:rsidP="00004CCE">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2D82107D"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71BF5164" w14:textId="77777777" w:rsidR="00004CCE" w:rsidRPr="004821CF" w:rsidRDefault="00004CCE" w:rsidP="00004CCE">
      <w:pPr>
        <w:spacing w:after="0" w:line="240" w:lineRule="auto"/>
        <w:jc w:val="both"/>
        <w:rPr>
          <w:rFonts w:ascii="Arial" w:eastAsiaTheme="minorEastAsia" w:hAnsi="Arial" w:cs="Arial"/>
          <w:b/>
          <w:color w:val="FF0000"/>
          <w:sz w:val="24"/>
          <w:szCs w:val="24"/>
          <w:lang w:eastAsia="es-SV"/>
        </w:rPr>
      </w:pPr>
    </w:p>
    <w:p w14:paraId="53A25C31"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16B7AF2D"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1FC80FFD"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591A310E"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5CD8BF40" w14:textId="77DEC6E5" w:rsidR="00004CCE" w:rsidRPr="004821CF" w:rsidRDefault="00004CCE" w:rsidP="005C1105">
      <w:pPr>
        <w:pStyle w:val="Prrafodelista"/>
        <w:numPr>
          <w:ilvl w:val="0"/>
          <w:numId w:val="45"/>
        </w:numPr>
        <w:tabs>
          <w:tab w:val="left" w:pos="426"/>
        </w:tabs>
        <w:spacing w:after="0" w:line="240" w:lineRule="auto"/>
        <w:ind w:hanging="720"/>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ANTECEDENTES</w:t>
      </w:r>
    </w:p>
    <w:p w14:paraId="022DD9F0" w14:textId="77777777" w:rsidR="00004CCE" w:rsidRPr="004821CF" w:rsidRDefault="00004CCE" w:rsidP="005C1105">
      <w:pPr>
        <w:spacing w:after="0" w:line="240" w:lineRule="auto"/>
        <w:ind w:left="284" w:right="-162" w:hanging="14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y Articulo 27, inciso 2 de la Ley de la Corte de Cuentas de la República, en cumplimiento al Acuerdo N ° 44, Acta N° 2 de fecha 18/01/2016 y Orden de Trabajo N° </w:t>
      </w:r>
      <w:r w:rsidRPr="004821CF">
        <w:rPr>
          <w:rFonts w:ascii="Arial" w:eastAsia="Gulim" w:hAnsi="Arial" w:cs="Arial"/>
          <w:sz w:val="24"/>
          <w:szCs w:val="24"/>
          <w:lang w:eastAsia="es-SV"/>
        </w:rPr>
        <w:t>REF. UAI-AMSM-12-2022</w:t>
      </w:r>
      <w:r w:rsidRPr="004821CF">
        <w:rPr>
          <w:rFonts w:ascii="Arial" w:eastAsiaTheme="minorEastAsia" w:hAnsi="Arial" w:cs="Arial"/>
          <w:sz w:val="24"/>
          <w:szCs w:val="24"/>
          <w:lang w:eastAsia="es-SV"/>
        </w:rPr>
        <w:t xml:space="preserve"> se ha efectuado Examen Especial a la Liquidación</w:t>
      </w:r>
      <w:r w:rsidRPr="004821CF">
        <w:rPr>
          <w:rFonts w:ascii="Arial" w:eastAsia="Gulim" w:hAnsi="Arial" w:cs="Arial"/>
          <w:sz w:val="24"/>
          <w:szCs w:val="24"/>
          <w:lang w:eastAsia="es-SV"/>
        </w:rPr>
        <w:t xml:space="preserve"> N° 7 del Fondo Circulante por un Monto de $ 2,166.94, de fecha 3 de junio de 2022.</w:t>
      </w:r>
    </w:p>
    <w:p w14:paraId="340E7DF1" w14:textId="77777777" w:rsidR="00004CCE" w:rsidRPr="004821CF" w:rsidRDefault="00004CCE" w:rsidP="00004CCE">
      <w:pPr>
        <w:spacing w:after="0" w:line="240" w:lineRule="auto"/>
        <w:ind w:right="-162"/>
        <w:jc w:val="both"/>
        <w:rPr>
          <w:rFonts w:ascii="Arial" w:eastAsia="Gulim" w:hAnsi="Arial" w:cs="Arial"/>
          <w:sz w:val="24"/>
          <w:szCs w:val="24"/>
          <w:lang w:eastAsia="es-SV"/>
        </w:rPr>
      </w:pPr>
    </w:p>
    <w:p w14:paraId="2B025168" w14:textId="77777777" w:rsidR="00004CCE" w:rsidRPr="004821CF" w:rsidRDefault="00004CCE" w:rsidP="005C1105">
      <w:pPr>
        <w:numPr>
          <w:ilvl w:val="0"/>
          <w:numId w:val="45"/>
        </w:numPr>
        <w:tabs>
          <w:tab w:val="left" w:pos="284"/>
        </w:tabs>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DEL EXAMEN</w:t>
      </w:r>
    </w:p>
    <w:p w14:paraId="12F9DEDF" w14:textId="77777777" w:rsidR="00004CCE" w:rsidRPr="004821CF" w:rsidRDefault="00004CCE" w:rsidP="00004CCE">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16E7CD8E"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7 del Fondo Circulante por un Monto de $ 2,166.94, de fecha 3 de junio de 2022.</w:t>
      </w:r>
    </w:p>
    <w:p w14:paraId="55C5916F"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p>
    <w:p w14:paraId="176928CB"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384EA294" w14:textId="77777777" w:rsidR="00004CCE" w:rsidRPr="004821CF" w:rsidRDefault="00004CCE" w:rsidP="00004CCE">
      <w:pPr>
        <w:numPr>
          <w:ilvl w:val="0"/>
          <w:numId w:val="17"/>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cuenten con la respectiva documentación de soporte.</w:t>
      </w:r>
    </w:p>
    <w:p w14:paraId="3BBFCF66" w14:textId="77777777" w:rsidR="00004CCE" w:rsidRPr="004821CF" w:rsidRDefault="00004CCE" w:rsidP="00004CCE">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Verificar que los egresos efectuados a través del Fondo Circulante se realicen de acuerdo a la normativa legal.        </w:t>
      </w:r>
    </w:p>
    <w:p w14:paraId="48844868" w14:textId="77777777" w:rsidR="00004CCE" w:rsidRPr="004821CF" w:rsidRDefault="00004CCE" w:rsidP="00004CCE">
      <w:pPr>
        <w:numPr>
          <w:ilvl w:val="0"/>
          <w:numId w:val="17"/>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Comprobar la veracidad y propiedad de los egresos efectuados a través del Fondo Circulante. </w:t>
      </w:r>
    </w:p>
    <w:p w14:paraId="15DA9B25" w14:textId="77777777" w:rsidR="00004CCE" w:rsidRPr="004821CF" w:rsidRDefault="00004CCE" w:rsidP="00004CCE">
      <w:pPr>
        <w:spacing w:after="0" w:line="240" w:lineRule="auto"/>
        <w:ind w:right="-162"/>
        <w:jc w:val="both"/>
        <w:rPr>
          <w:rFonts w:ascii="Arial" w:eastAsia="Gulim" w:hAnsi="Arial" w:cs="Arial"/>
          <w:b/>
          <w:bCs/>
          <w:sz w:val="24"/>
          <w:szCs w:val="24"/>
          <w:lang w:eastAsia="es-SV"/>
        </w:rPr>
      </w:pPr>
    </w:p>
    <w:p w14:paraId="7E7E9A5A" w14:textId="77777777" w:rsidR="00004CCE" w:rsidRPr="004821CF" w:rsidRDefault="00004CCE" w:rsidP="005C1105">
      <w:pPr>
        <w:numPr>
          <w:ilvl w:val="0"/>
          <w:numId w:val="45"/>
        </w:numPr>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ALCANCE DEL EXAMEN</w:t>
      </w:r>
    </w:p>
    <w:p w14:paraId="59F46C93"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Se realizó   Examen Especial a la Liquidación</w:t>
      </w:r>
      <w:r w:rsidRPr="004821CF">
        <w:rPr>
          <w:rFonts w:ascii="Arial" w:eastAsia="Gulim" w:hAnsi="Arial" w:cs="Arial"/>
          <w:sz w:val="24"/>
          <w:szCs w:val="24"/>
          <w:lang w:eastAsia="es-SV"/>
        </w:rPr>
        <w:t xml:space="preserve"> N° 7 del Fondo Circulante por un Monto de $ 2,166.94, de fecha 3 de junio de 2022</w:t>
      </w:r>
      <w:r w:rsidRPr="004821CF">
        <w:rPr>
          <w:rFonts w:ascii="Arial" w:eastAsiaTheme="minorEastAsia" w:hAnsi="Arial" w:cs="Arial"/>
          <w:sz w:val="24"/>
          <w:szCs w:val="24"/>
          <w:lang w:eastAsia="es-SV"/>
        </w:rPr>
        <w:t>, previo a la legalización de la documentación de soporte y de conformidad con las Normas de Auditoría Interna del Sector Gubernamental, emitidas por la Corte de Cuentas de la República.</w:t>
      </w:r>
    </w:p>
    <w:p w14:paraId="10F6233D"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4DB29AD9" w14:textId="77777777" w:rsidR="00004CCE" w:rsidRPr="004821CF" w:rsidRDefault="00004CCE" w:rsidP="005C1105">
      <w:pPr>
        <w:numPr>
          <w:ilvl w:val="0"/>
          <w:numId w:val="45"/>
        </w:numPr>
        <w:tabs>
          <w:tab w:val="left" w:pos="2520"/>
        </w:tabs>
        <w:spacing w:after="0" w:line="276" w:lineRule="auto"/>
        <w:ind w:left="426" w:hanging="426"/>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PROCEDIMIENTOS UTILIZADOS</w:t>
      </w:r>
    </w:p>
    <w:p w14:paraId="57EB5FCE" w14:textId="77777777" w:rsidR="00004CCE" w:rsidRPr="004821CF" w:rsidRDefault="00004CCE" w:rsidP="00004CCE">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7BC74E07" w14:textId="77777777" w:rsidR="00004CCE" w:rsidRPr="004821CF" w:rsidRDefault="00004CCE" w:rsidP="00004CCE">
      <w:pPr>
        <w:spacing w:after="0" w:line="240" w:lineRule="auto"/>
        <w:ind w:left="426"/>
        <w:contextualSpacing/>
        <w:jc w:val="both"/>
        <w:rPr>
          <w:rFonts w:ascii="Arial" w:eastAsiaTheme="minorEastAsia" w:hAnsi="Arial" w:cs="Arial"/>
          <w:sz w:val="24"/>
          <w:szCs w:val="24"/>
          <w:lang w:eastAsia="es-SV"/>
        </w:rPr>
      </w:pPr>
    </w:p>
    <w:p w14:paraId="28096DD6" w14:textId="77777777" w:rsidR="00004CCE" w:rsidRPr="004821CF" w:rsidRDefault="00004CCE" w:rsidP="00004CCE">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Verificamos que existiera requerimiento firmado por el jefe de la unidad o departamento solicitante.</w:t>
      </w:r>
    </w:p>
    <w:p w14:paraId="0CC777FF"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Observamos que existiera la disponibilidad, a través de la firma del jefe de Contabilidad y número de asignación presupuestaria.  </w:t>
      </w:r>
    </w:p>
    <w:p w14:paraId="5B532F87"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Verificamos que los gastos realizados a través del fondo, contará con la autorización del Gerente General.  </w:t>
      </w:r>
    </w:p>
    <w:p w14:paraId="2153293C"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Verificamos que, por los egresos realizados, se contará con la documentación de respaldo.</w:t>
      </w:r>
    </w:p>
    <w:p w14:paraId="0E619873"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Verificamos que los egresos realizados por el Fondo Circulante se realicen de acuerdo a la normativa legal.</w:t>
      </w:r>
    </w:p>
    <w:p w14:paraId="5122295A" w14:textId="77777777" w:rsidR="00004CCE" w:rsidRPr="004821CF" w:rsidRDefault="00004CCE" w:rsidP="00004CCE">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269936AA" w14:textId="77777777" w:rsidR="00004CCE" w:rsidRPr="004821CF" w:rsidRDefault="00004CCE" w:rsidP="005C1105">
      <w:pPr>
        <w:numPr>
          <w:ilvl w:val="0"/>
          <w:numId w:val="45"/>
        </w:numPr>
        <w:tabs>
          <w:tab w:val="left" w:pos="2520"/>
        </w:tabs>
        <w:spacing w:after="0" w:line="276" w:lineRule="auto"/>
        <w:ind w:left="567" w:hanging="425"/>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RESULTADOS OBTENIDOS</w:t>
      </w:r>
    </w:p>
    <w:p w14:paraId="5ED2F0D9" w14:textId="77777777" w:rsidR="00004CCE" w:rsidRPr="004821CF" w:rsidRDefault="00004CCE" w:rsidP="00004CCE">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color w:val="FF0000"/>
          <w:sz w:val="24"/>
          <w:szCs w:val="24"/>
          <w:lang w:eastAsia="es-SV"/>
        </w:rPr>
        <w:t xml:space="preserve">  </w:t>
      </w:r>
      <w:r w:rsidRPr="004821CF">
        <w:rPr>
          <w:rFonts w:ascii="Arial" w:eastAsiaTheme="minorEastAsia" w:hAnsi="Arial" w:cs="Arial"/>
          <w:sz w:val="24"/>
          <w:szCs w:val="24"/>
          <w:lang w:eastAsia="es-SV"/>
        </w:rPr>
        <w:t xml:space="preserve">Al efectuar la revisión respectiva y de conformidad a los procedimientos utilizados, no encontramos condiciones que reportar, excepto por el </w:t>
      </w:r>
      <w:r w:rsidRPr="004821CF">
        <w:rPr>
          <w:rFonts w:ascii="Arial" w:eastAsiaTheme="minorEastAsia" w:hAnsi="Arial" w:cs="Arial"/>
          <w:bCs/>
          <w:sz w:val="24"/>
          <w:szCs w:val="24"/>
          <w:lang w:eastAsia="es-SV"/>
        </w:rPr>
        <w:t>Manual de Procedimientos de Tesorería de esta Municipalidad, que se encuentra desactualizado.</w:t>
      </w:r>
    </w:p>
    <w:p w14:paraId="5D6E8D8C" w14:textId="77777777" w:rsidR="00004CCE" w:rsidRPr="004821CF" w:rsidRDefault="00004CCE" w:rsidP="00004CCE">
      <w:pPr>
        <w:spacing w:after="0" w:line="240" w:lineRule="auto"/>
        <w:ind w:left="142"/>
        <w:contextualSpacing/>
        <w:jc w:val="both"/>
        <w:rPr>
          <w:rFonts w:ascii="Arial" w:eastAsiaTheme="minorEastAsia" w:hAnsi="Arial" w:cs="Arial"/>
          <w:sz w:val="24"/>
          <w:szCs w:val="24"/>
          <w:lang w:eastAsia="es-SV"/>
        </w:rPr>
      </w:pPr>
    </w:p>
    <w:p w14:paraId="75391018" w14:textId="77777777" w:rsidR="00004CCE" w:rsidRPr="004821CF" w:rsidRDefault="00004CCE" w:rsidP="005C1105">
      <w:pPr>
        <w:numPr>
          <w:ilvl w:val="0"/>
          <w:numId w:val="45"/>
        </w:numPr>
        <w:spacing w:after="0" w:line="240" w:lineRule="auto"/>
        <w:ind w:left="567" w:hanging="425"/>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CONCLUSION</w:t>
      </w:r>
    </w:p>
    <w:p w14:paraId="292B5990"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 7 del Fondo Circulante por un Monto de $ 2,166.94, de fecha 3 de junio de 2022; concluimos que </w:t>
      </w:r>
      <w:r w:rsidRPr="004821CF">
        <w:rPr>
          <w:rFonts w:ascii="Arial" w:eastAsiaTheme="minorEastAsia" w:hAnsi="Arial" w:cs="Arial"/>
          <w:sz w:val="24"/>
          <w:szCs w:val="24"/>
          <w:lang w:eastAsia="es-SV"/>
        </w:rPr>
        <w:t>no existen condiciones que reportar.</w:t>
      </w:r>
    </w:p>
    <w:p w14:paraId="7F17B210"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p>
    <w:p w14:paraId="4B171E53" w14:textId="77777777" w:rsidR="00004CCE" w:rsidRPr="004821CF" w:rsidRDefault="00004CCE" w:rsidP="005C1105">
      <w:pPr>
        <w:numPr>
          <w:ilvl w:val="0"/>
          <w:numId w:val="45"/>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 xml:space="preserve">RECOMENDACIÓN </w:t>
      </w:r>
    </w:p>
    <w:p w14:paraId="50F34293" w14:textId="77777777" w:rsidR="00004CCE" w:rsidRPr="004821CF" w:rsidRDefault="00004CCE" w:rsidP="00004CCE">
      <w:pPr>
        <w:spacing w:after="0" w:line="240" w:lineRule="auto"/>
        <w:ind w:left="284"/>
        <w:jc w:val="both"/>
        <w:rPr>
          <w:rFonts w:ascii="Arial" w:eastAsiaTheme="minorEastAsia" w:hAnsi="Arial" w:cs="Arial"/>
          <w:bCs/>
          <w:sz w:val="24"/>
          <w:szCs w:val="24"/>
          <w:lang w:eastAsia="es-SV"/>
        </w:rPr>
      </w:pPr>
      <w:r w:rsidRPr="004821CF">
        <w:rPr>
          <w:rFonts w:ascii="Arial" w:eastAsiaTheme="minorEastAsia" w:hAnsi="Arial" w:cs="Arial"/>
          <w:bCs/>
          <w:sz w:val="24"/>
          <w:szCs w:val="24"/>
          <w:lang w:eastAsia="es-SV"/>
        </w:rPr>
        <w:t>Se recomienda al Concejo Municipal gire instrucciones al Gerente General para que se actualice el Manual de Procedimientos de Tesorería de esta Municipalidad.</w:t>
      </w:r>
    </w:p>
    <w:p w14:paraId="1F4DD4E0"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p>
    <w:p w14:paraId="07EC5631" w14:textId="77777777" w:rsidR="00004CCE" w:rsidRPr="004821CF" w:rsidRDefault="00004CCE" w:rsidP="005C1105">
      <w:pPr>
        <w:numPr>
          <w:ilvl w:val="0"/>
          <w:numId w:val="45"/>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PARRAFO ACLARATORIO</w:t>
      </w:r>
    </w:p>
    <w:p w14:paraId="10B34DDA"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 7 del Fondo Circulante por un Monto de $ 2,166.94, de fecha 3 de junio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49BE5293" w14:textId="77777777" w:rsidR="00004CCE" w:rsidRPr="004821CF" w:rsidRDefault="00004CCE" w:rsidP="00004CCE">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2572BBF4"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3DA13E5B"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junio 10 de 2022.</w:t>
      </w:r>
    </w:p>
    <w:p w14:paraId="6DE2042B"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2C6E108"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72B3A9AC" w14:textId="77777777" w:rsidR="00004CCE" w:rsidRPr="004821CF" w:rsidRDefault="00004CCE" w:rsidP="00004CCE">
      <w:pPr>
        <w:tabs>
          <w:tab w:val="left" w:pos="2948"/>
        </w:tabs>
        <w:spacing w:after="0" w:line="240" w:lineRule="auto"/>
        <w:jc w:val="both"/>
        <w:rPr>
          <w:rFonts w:ascii="Arial" w:eastAsiaTheme="minorEastAsia" w:hAnsi="Arial" w:cs="Arial"/>
          <w:b/>
          <w:sz w:val="24"/>
          <w:szCs w:val="24"/>
          <w:lang w:eastAsia="es-SV"/>
        </w:rPr>
      </w:pPr>
    </w:p>
    <w:p w14:paraId="71812D68" w14:textId="77777777" w:rsidR="00004CCE" w:rsidRPr="004821CF" w:rsidRDefault="00004CCE" w:rsidP="00004CCE">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03B7EDCA" w14:textId="77777777" w:rsidR="00004CCE" w:rsidRPr="004821CF" w:rsidRDefault="00004CCE" w:rsidP="00004CCE">
      <w:pPr>
        <w:spacing w:after="0" w:line="240" w:lineRule="auto"/>
        <w:jc w:val="both"/>
        <w:rPr>
          <w:rFonts w:ascii="Arial" w:eastAsia="Batang" w:hAnsi="Arial" w:cs="Arial"/>
          <w:sz w:val="24"/>
          <w:szCs w:val="24"/>
          <w:lang w:eastAsia="es-SV"/>
        </w:rPr>
      </w:pPr>
    </w:p>
    <w:p w14:paraId="422A0D5D" w14:textId="77777777" w:rsidR="00004CCE" w:rsidRPr="004821CF" w:rsidRDefault="00004CCE" w:rsidP="00004CCE">
      <w:pPr>
        <w:spacing w:after="0" w:line="240" w:lineRule="auto"/>
        <w:jc w:val="both"/>
        <w:rPr>
          <w:rFonts w:ascii="Arial" w:eastAsia="Batang" w:hAnsi="Arial" w:cs="Arial"/>
          <w:sz w:val="24"/>
          <w:szCs w:val="24"/>
          <w:lang w:eastAsia="es-SV"/>
        </w:rPr>
      </w:pPr>
    </w:p>
    <w:p w14:paraId="624F7E5A" w14:textId="77777777" w:rsidR="00004CCE" w:rsidRPr="004821CF" w:rsidRDefault="00004CCE" w:rsidP="00004CCE">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1EAF2D2C" w14:textId="77777777" w:rsidR="00004CCE" w:rsidRPr="004821CF" w:rsidRDefault="00004CCE" w:rsidP="00004CCE">
      <w:pPr>
        <w:spacing w:after="0" w:line="240" w:lineRule="auto"/>
        <w:rPr>
          <w:rFonts w:ascii="Arial" w:eastAsia="Batang" w:hAnsi="Arial" w:cs="Arial"/>
          <w:sz w:val="24"/>
          <w:szCs w:val="24"/>
          <w:lang w:eastAsia="es-SV"/>
        </w:rPr>
      </w:pPr>
    </w:p>
    <w:p w14:paraId="4164A8BB" w14:textId="77777777" w:rsidR="00004CCE" w:rsidRPr="004821CF" w:rsidRDefault="00004CCE" w:rsidP="00004CCE">
      <w:pPr>
        <w:spacing w:after="0" w:line="240" w:lineRule="auto"/>
        <w:rPr>
          <w:rFonts w:ascii="Arial" w:eastAsia="Batang" w:hAnsi="Arial" w:cs="Arial"/>
          <w:sz w:val="24"/>
          <w:szCs w:val="24"/>
          <w:lang w:eastAsia="es-SV"/>
        </w:rPr>
      </w:pPr>
    </w:p>
    <w:p w14:paraId="4DA9ED2B" w14:textId="77777777" w:rsidR="00004CCE" w:rsidRPr="004821CF" w:rsidRDefault="00004CCE" w:rsidP="00004CCE">
      <w:pPr>
        <w:spacing w:after="0" w:line="240" w:lineRule="auto"/>
        <w:rPr>
          <w:rFonts w:ascii="Arial" w:eastAsia="Batang" w:hAnsi="Arial" w:cs="Arial"/>
          <w:sz w:val="24"/>
          <w:szCs w:val="24"/>
          <w:lang w:eastAsia="es-SV"/>
        </w:rPr>
      </w:pPr>
    </w:p>
    <w:p w14:paraId="0AFC5F4B" w14:textId="77777777" w:rsidR="00004CCE" w:rsidRPr="004821CF" w:rsidRDefault="00004CCE" w:rsidP="00004CCE">
      <w:pPr>
        <w:spacing w:after="0" w:line="240" w:lineRule="auto"/>
        <w:rPr>
          <w:rFonts w:ascii="Arial" w:eastAsia="Batang" w:hAnsi="Arial" w:cs="Arial"/>
          <w:sz w:val="24"/>
          <w:szCs w:val="24"/>
          <w:lang w:eastAsia="es-SV"/>
        </w:rPr>
      </w:pPr>
    </w:p>
    <w:p w14:paraId="0EE07D77"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553A0111"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2D47C3EA" w14:textId="77777777" w:rsidR="00004CCE" w:rsidRPr="004821CF" w:rsidRDefault="00004CCE" w:rsidP="00004CCE">
      <w:pPr>
        <w:spacing w:after="0" w:line="240" w:lineRule="auto"/>
        <w:jc w:val="both"/>
        <w:rPr>
          <w:rFonts w:ascii="Arial" w:eastAsia="Batang" w:hAnsi="Arial" w:cs="Arial"/>
          <w:sz w:val="10"/>
          <w:szCs w:val="10"/>
          <w:lang w:eastAsia="es-SV"/>
        </w:rPr>
      </w:pPr>
    </w:p>
    <w:p w14:paraId="3533C093" w14:textId="77777777" w:rsidR="00004CCE" w:rsidRPr="004821CF" w:rsidRDefault="00004CCE" w:rsidP="00004CCE">
      <w:pPr>
        <w:spacing w:after="0" w:line="240" w:lineRule="auto"/>
        <w:jc w:val="both"/>
        <w:rPr>
          <w:rFonts w:ascii="Arial" w:eastAsia="Batang" w:hAnsi="Arial" w:cs="Arial"/>
          <w:sz w:val="10"/>
          <w:szCs w:val="10"/>
          <w:lang w:eastAsia="es-SV"/>
        </w:rPr>
      </w:pPr>
    </w:p>
    <w:p w14:paraId="1D6F95B4" w14:textId="77777777" w:rsidR="00004CCE" w:rsidRPr="004821CF" w:rsidRDefault="00004CCE" w:rsidP="00004CCE">
      <w:pPr>
        <w:spacing w:after="0" w:line="240" w:lineRule="auto"/>
        <w:jc w:val="both"/>
        <w:rPr>
          <w:rFonts w:ascii="Arial" w:eastAsia="Batang" w:hAnsi="Arial" w:cs="Arial"/>
          <w:sz w:val="10"/>
          <w:szCs w:val="10"/>
          <w:lang w:eastAsia="es-SV"/>
        </w:rPr>
      </w:pPr>
    </w:p>
    <w:p w14:paraId="5CCEED1C" w14:textId="77777777" w:rsidR="00004CCE" w:rsidRPr="004821CF" w:rsidRDefault="00004CCE" w:rsidP="00004CCE">
      <w:pPr>
        <w:spacing w:after="0" w:line="240" w:lineRule="auto"/>
        <w:jc w:val="both"/>
        <w:rPr>
          <w:rFonts w:ascii="Arial" w:eastAsia="Batang" w:hAnsi="Arial" w:cs="Arial"/>
          <w:sz w:val="10"/>
          <w:szCs w:val="10"/>
          <w:lang w:eastAsia="es-SV"/>
        </w:rPr>
      </w:pPr>
    </w:p>
    <w:p w14:paraId="096B3965" w14:textId="77777777" w:rsidR="00004CCE" w:rsidRPr="004821CF" w:rsidRDefault="00004CCE" w:rsidP="00004CCE">
      <w:pPr>
        <w:spacing w:after="0" w:line="240" w:lineRule="auto"/>
        <w:jc w:val="both"/>
        <w:rPr>
          <w:rFonts w:ascii="Arial" w:eastAsia="Batang" w:hAnsi="Arial" w:cs="Arial"/>
          <w:sz w:val="10"/>
          <w:szCs w:val="10"/>
          <w:lang w:eastAsia="es-SV"/>
        </w:rPr>
      </w:pPr>
    </w:p>
    <w:p w14:paraId="71859295" w14:textId="77777777" w:rsidR="00004CCE" w:rsidRPr="004821CF" w:rsidRDefault="00004CCE" w:rsidP="00004CCE">
      <w:pPr>
        <w:spacing w:after="0" w:line="240" w:lineRule="auto"/>
        <w:jc w:val="both"/>
        <w:rPr>
          <w:rFonts w:ascii="Arial" w:eastAsia="Batang" w:hAnsi="Arial" w:cs="Arial"/>
          <w:sz w:val="10"/>
          <w:szCs w:val="10"/>
          <w:lang w:eastAsia="es-SV"/>
        </w:rPr>
      </w:pPr>
    </w:p>
    <w:p w14:paraId="2C55557E" w14:textId="77777777" w:rsidR="00004CCE" w:rsidRPr="004821CF" w:rsidRDefault="00004CCE" w:rsidP="00004CCE">
      <w:pPr>
        <w:spacing w:after="0" w:line="240" w:lineRule="auto"/>
        <w:jc w:val="both"/>
        <w:rPr>
          <w:rFonts w:ascii="Arial" w:eastAsia="Batang" w:hAnsi="Arial" w:cs="Arial"/>
          <w:sz w:val="10"/>
          <w:szCs w:val="10"/>
          <w:lang w:eastAsia="es-SV"/>
        </w:rPr>
      </w:pPr>
    </w:p>
    <w:p w14:paraId="60BD83E2" w14:textId="77777777" w:rsidR="00004CCE" w:rsidRPr="004821CF" w:rsidRDefault="00004CCE" w:rsidP="00004CCE">
      <w:pPr>
        <w:spacing w:after="0" w:line="240" w:lineRule="auto"/>
        <w:jc w:val="both"/>
        <w:rPr>
          <w:rFonts w:ascii="Arial" w:eastAsia="Batang" w:hAnsi="Arial" w:cs="Arial"/>
          <w:sz w:val="10"/>
          <w:szCs w:val="10"/>
          <w:lang w:eastAsia="es-SV"/>
        </w:rPr>
      </w:pPr>
    </w:p>
    <w:p w14:paraId="61796F62" w14:textId="77777777" w:rsidR="00004CCE" w:rsidRPr="004821CF" w:rsidRDefault="00004CCE" w:rsidP="00004CCE">
      <w:pPr>
        <w:spacing w:after="0" w:line="240" w:lineRule="auto"/>
        <w:jc w:val="both"/>
        <w:rPr>
          <w:rFonts w:ascii="Arial" w:eastAsia="Batang" w:hAnsi="Arial" w:cs="Arial"/>
          <w:sz w:val="10"/>
          <w:szCs w:val="10"/>
          <w:lang w:eastAsia="es-SV"/>
        </w:rPr>
      </w:pPr>
    </w:p>
    <w:p w14:paraId="0AB2ED3A" w14:textId="77777777" w:rsidR="00004CCE" w:rsidRPr="004821CF" w:rsidRDefault="00004CCE" w:rsidP="00004CCE">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0D438FC2" w14:textId="77777777" w:rsidR="00004CCE" w:rsidRPr="004821CF" w:rsidRDefault="00004CCE" w:rsidP="00004CCE">
      <w:pPr>
        <w:spacing w:after="0" w:line="240" w:lineRule="auto"/>
        <w:jc w:val="both"/>
        <w:rPr>
          <w:rFonts w:ascii="Arial" w:eastAsiaTheme="minorEastAsia" w:hAnsi="Arial" w:cs="Arial"/>
          <w:color w:val="FF0000"/>
          <w:sz w:val="16"/>
          <w:szCs w:val="16"/>
          <w:lang w:eastAsia="es-SV"/>
        </w:rPr>
      </w:pPr>
      <w:r w:rsidRPr="004821CF">
        <w:rPr>
          <w:rFonts w:ascii="Arial" w:eastAsia="Batang" w:hAnsi="Arial" w:cs="Arial"/>
          <w:sz w:val="10"/>
          <w:szCs w:val="10"/>
          <w:lang w:eastAsia="es-SV"/>
        </w:rPr>
        <w:t>C.C. ARCHIVO</w:t>
      </w:r>
    </w:p>
    <w:p w14:paraId="28A36282"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lastRenderedPageBreak/>
        <w:t>ALCALDIA MUNICIPAL DE SAN MIGUEL</w:t>
      </w:r>
    </w:p>
    <w:p w14:paraId="1F06DD76"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656AAF3D"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48D199EA"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2C0A8F49"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2C279EDD"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070658BC" w14:textId="77777777" w:rsidR="00004CCE" w:rsidRPr="004821CF" w:rsidRDefault="00004CCE" w:rsidP="00004CCE">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1986CC9C"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63644BDF"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19BF83A1"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63297441"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485DC75E"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EXAMEN ESPECIAL A LA LIQUIDACION N° 4</w:t>
      </w:r>
      <w:r w:rsidRPr="004821CF">
        <w:rPr>
          <w:rFonts w:ascii="Arial" w:eastAsia="Gulim" w:hAnsi="Arial" w:cs="Arial"/>
          <w:b/>
          <w:sz w:val="24"/>
          <w:szCs w:val="24"/>
          <w:lang w:eastAsia="es-SV"/>
        </w:rPr>
        <w:t xml:space="preserve"> DEL FONDO DE MONTO FIJO POR UN MONTO DE $ 316.02, DE FECHA 6 DE JUNIO DE 2022. </w:t>
      </w:r>
    </w:p>
    <w:p w14:paraId="50B62E40" w14:textId="77777777" w:rsidR="00004CCE" w:rsidRPr="004821CF" w:rsidRDefault="00004CCE" w:rsidP="00004CCE">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78192390" w14:textId="77777777" w:rsidR="00004CCE" w:rsidRPr="004821CF" w:rsidRDefault="00004CCE" w:rsidP="00004CCE">
      <w:pPr>
        <w:spacing w:after="200" w:line="276" w:lineRule="auto"/>
        <w:jc w:val="center"/>
        <w:rPr>
          <w:rFonts w:ascii="Arial" w:eastAsiaTheme="minorEastAsia" w:hAnsi="Arial" w:cs="Arial"/>
          <w:b/>
          <w:sz w:val="24"/>
          <w:szCs w:val="24"/>
          <w:lang w:eastAsia="es-SV"/>
        </w:rPr>
      </w:pPr>
    </w:p>
    <w:p w14:paraId="7776551A" w14:textId="77777777" w:rsidR="00004CCE" w:rsidRPr="004821CF" w:rsidRDefault="00004CCE" w:rsidP="00004CCE">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eastAsia="es-SV"/>
        </w:rPr>
        <w:drawing>
          <wp:anchor distT="0" distB="0" distL="114300" distR="114300" simplePos="0" relativeHeight="251679744" behindDoc="1" locked="0" layoutInCell="1" allowOverlap="1" wp14:anchorId="2EC5FC1A" wp14:editId="7C6541D5">
            <wp:simplePos x="0" y="0"/>
            <wp:positionH relativeFrom="page">
              <wp:align>center</wp:align>
            </wp:positionH>
            <wp:positionV relativeFrom="paragraph">
              <wp:posOffset>8255</wp:posOffset>
            </wp:positionV>
            <wp:extent cx="1914525" cy="1914525"/>
            <wp:effectExtent l="0" t="0" r="9525"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11ABC826"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62A1D78"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8B938E5"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4C87ACB"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6A1B69CD"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38B6D62F"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9439473"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0A2F5A5"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6B663B4"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2E1BC30A"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7A161784"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10 DE JUNIO DE 2022</w:t>
      </w:r>
    </w:p>
    <w:p w14:paraId="3C912EB2"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28B9335D" w14:textId="63177B34" w:rsidR="00004CCE" w:rsidRPr="004821CF" w:rsidRDefault="00004CCE" w:rsidP="00004CCE">
      <w:pPr>
        <w:spacing w:after="0" w:line="240" w:lineRule="auto"/>
        <w:jc w:val="both"/>
        <w:rPr>
          <w:rFonts w:ascii="Arial" w:eastAsiaTheme="minorEastAsia" w:hAnsi="Arial" w:cs="Arial"/>
          <w:b/>
          <w:sz w:val="24"/>
          <w:szCs w:val="24"/>
          <w:lang w:eastAsia="es-SV"/>
        </w:rPr>
      </w:pPr>
    </w:p>
    <w:p w14:paraId="16DE77D9" w14:textId="6FA88045" w:rsidR="005C1105" w:rsidRPr="004821CF" w:rsidRDefault="005C1105" w:rsidP="00004CCE">
      <w:pPr>
        <w:spacing w:after="0" w:line="240" w:lineRule="auto"/>
        <w:jc w:val="both"/>
        <w:rPr>
          <w:rFonts w:ascii="Arial" w:eastAsiaTheme="minorEastAsia" w:hAnsi="Arial" w:cs="Arial"/>
          <w:b/>
          <w:sz w:val="24"/>
          <w:szCs w:val="24"/>
          <w:lang w:eastAsia="es-SV"/>
        </w:rPr>
      </w:pPr>
    </w:p>
    <w:p w14:paraId="2E4DB900" w14:textId="77777777" w:rsidR="005C1105" w:rsidRPr="004821CF" w:rsidRDefault="005C1105" w:rsidP="00004CCE">
      <w:pPr>
        <w:spacing w:after="0" w:line="240" w:lineRule="auto"/>
        <w:jc w:val="both"/>
        <w:rPr>
          <w:rFonts w:ascii="Arial" w:eastAsiaTheme="minorEastAsia" w:hAnsi="Arial" w:cs="Arial"/>
          <w:b/>
          <w:sz w:val="24"/>
          <w:szCs w:val="24"/>
          <w:lang w:eastAsia="es-SV"/>
        </w:rPr>
      </w:pPr>
    </w:p>
    <w:p w14:paraId="63F44250"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2CA0D480"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3104F962"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26DFF800" w14:textId="77777777" w:rsidR="00004CCE" w:rsidRPr="004821CF" w:rsidRDefault="00004CCE" w:rsidP="00004CCE">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eastAsia="es-SV"/>
        </w:rPr>
        <w:lastRenderedPageBreak/>
        <w:drawing>
          <wp:anchor distT="0" distB="0" distL="114300" distR="114300" simplePos="0" relativeHeight="251680768" behindDoc="1" locked="0" layoutInCell="1" allowOverlap="1" wp14:anchorId="539B7583" wp14:editId="0DF7FED4">
            <wp:simplePos x="0" y="0"/>
            <wp:positionH relativeFrom="margin">
              <wp:posOffset>-465455</wp:posOffset>
            </wp:positionH>
            <wp:positionV relativeFrom="paragraph">
              <wp:posOffset>-280670</wp:posOffset>
            </wp:positionV>
            <wp:extent cx="1038225" cy="1038225"/>
            <wp:effectExtent l="0" t="0" r="9525"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9D1D7" w14:textId="77777777" w:rsidR="00004CCE" w:rsidRPr="004821CF" w:rsidRDefault="00004CCE" w:rsidP="00004CCE">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3A342E00" w14:textId="77777777" w:rsidR="00004CCE" w:rsidRPr="004821CF" w:rsidRDefault="00004CCE" w:rsidP="00004CCE">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7ED58A71"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612D0616" w14:textId="77777777" w:rsidR="00004CCE" w:rsidRPr="004821CF" w:rsidRDefault="00004CCE" w:rsidP="00004CCE">
      <w:pPr>
        <w:spacing w:after="0" w:line="240" w:lineRule="auto"/>
        <w:jc w:val="both"/>
        <w:rPr>
          <w:rFonts w:ascii="Arial" w:eastAsiaTheme="minorEastAsia" w:hAnsi="Arial" w:cs="Arial"/>
          <w:b/>
          <w:color w:val="FF0000"/>
          <w:sz w:val="24"/>
          <w:szCs w:val="24"/>
          <w:lang w:eastAsia="es-SV"/>
        </w:rPr>
      </w:pPr>
    </w:p>
    <w:p w14:paraId="174F6FB5"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5D7D33F1"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273E7F71"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23ABD231"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1AB67DD" w14:textId="501BFFE6" w:rsidR="00004CCE" w:rsidRPr="004821CF" w:rsidRDefault="00004CCE" w:rsidP="005C1105">
      <w:pPr>
        <w:pStyle w:val="Prrafodelista"/>
        <w:numPr>
          <w:ilvl w:val="0"/>
          <w:numId w:val="46"/>
        </w:numPr>
        <w:tabs>
          <w:tab w:val="left" w:pos="426"/>
        </w:tabs>
        <w:spacing w:after="0" w:line="240" w:lineRule="auto"/>
        <w:ind w:hanging="720"/>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 ANTECEDENTES</w:t>
      </w:r>
    </w:p>
    <w:p w14:paraId="77BC3664"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Plan Anual de Trabajo de la Unidad de Auditoría Interna del año 2022 y el Artículo 27 inciso 2 de la Ley de la Corte de Cuentas de la Republica; en cumplimiento al acuerdo No. 44, Acta No. 2 de fecha 18/01/2016 y Orden de Trabajo N° </w:t>
      </w:r>
      <w:r w:rsidRPr="004821CF">
        <w:rPr>
          <w:rFonts w:ascii="Arial" w:eastAsia="Gulim" w:hAnsi="Arial" w:cs="Arial"/>
          <w:sz w:val="24"/>
          <w:szCs w:val="24"/>
          <w:lang w:eastAsia="es-SV"/>
        </w:rPr>
        <w:t>REF. UAI-AMSM-13-2022</w:t>
      </w:r>
      <w:r w:rsidRPr="004821CF">
        <w:rPr>
          <w:rFonts w:ascii="Arial" w:eastAsiaTheme="minorEastAsia" w:hAnsi="Arial" w:cs="Arial"/>
          <w:sz w:val="24"/>
          <w:szCs w:val="24"/>
          <w:lang w:eastAsia="es-SV"/>
        </w:rPr>
        <w:t xml:space="preserve"> se ha efectuado Examen Especial a la Liquidación</w:t>
      </w:r>
      <w:r w:rsidRPr="004821CF">
        <w:rPr>
          <w:rFonts w:ascii="Arial" w:eastAsia="Gulim" w:hAnsi="Arial" w:cs="Arial"/>
          <w:sz w:val="24"/>
          <w:szCs w:val="24"/>
          <w:lang w:eastAsia="es-SV"/>
        </w:rPr>
        <w:t xml:space="preserve"> N° 4 del Fondo de Monto Fijo por un Monto de $ 316.02, de fecha 6 de junio de 2022.</w:t>
      </w:r>
    </w:p>
    <w:p w14:paraId="0A7F8182" w14:textId="77777777" w:rsidR="00004CCE" w:rsidRPr="004821CF" w:rsidRDefault="00004CCE" w:rsidP="00004CCE">
      <w:pPr>
        <w:spacing w:after="0" w:line="240" w:lineRule="auto"/>
        <w:ind w:right="-162"/>
        <w:jc w:val="both"/>
        <w:rPr>
          <w:rFonts w:ascii="Arial" w:eastAsia="Gulim" w:hAnsi="Arial" w:cs="Arial"/>
          <w:sz w:val="24"/>
          <w:szCs w:val="24"/>
          <w:lang w:eastAsia="es-SV"/>
        </w:rPr>
      </w:pPr>
    </w:p>
    <w:p w14:paraId="58981059" w14:textId="77777777" w:rsidR="00004CCE" w:rsidRPr="004821CF" w:rsidRDefault="00004CCE" w:rsidP="005C1105">
      <w:pPr>
        <w:numPr>
          <w:ilvl w:val="0"/>
          <w:numId w:val="46"/>
        </w:numPr>
        <w:tabs>
          <w:tab w:val="left" w:pos="284"/>
        </w:tabs>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DEL EXAMEN</w:t>
      </w:r>
    </w:p>
    <w:p w14:paraId="5CB8020B" w14:textId="77777777" w:rsidR="00004CCE" w:rsidRPr="004821CF" w:rsidRDefault="00004CCE" w:rsidP="00004CCE">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1A33466D"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4 del Fondo de Monto Fijo por un Monto de $ 316.02, de fecha 6 de junio de 2022.</w:t>
      </w:r>
    </w:p>
    <w:p w14:paraId="3C2182B0"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p>
    <w:p w14:paraId="6C9F7187"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3BD32ED8"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 xml:space="preserve">Verificar que los egresos cuenten con la respectiva documentación de soporte. </w:t>
      </w:r>
    </w:p>
    <w:p w14:paraId="2FB8F667"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Verificar que los egresos efectuados a través del Fondo de Monto Fijo se realicen de acuerdo a la normativa legal.</w:t>
      </w:r>
    </w:p>
    <w:p w14:paraId="65D19067"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Realizar arqueo de Monto Fijo</w:t>
      </w:r>
    </w:p>
    <w:p w14:paraId="339DA818" w14:textId="77777777" w:rsidR="00004CCE" w:rsidRPr="004821CF" w:rsidRDefault="00004CCE" w:rsidP="00004CCE">
      <w:pPr>
        <w:spacing w:after="0" w:line="240" w:lineRule="auto"/>
        <w:ind w:right="-162"/>
        <w:jc w:val="both"/>
        <w:rPr>
          <w:rFonts w:ascii="Arial" w:eastAsia="Gulim" w:hAnsi="Arial" w:cs="Arial"/>
          <w:b/>
          <w:bCs/>
          <w:sz w:val="24"/>
          <w:szCs w:val="24"/>
          <w:lang w:eastAsia="es-SV"/>
        </w:rPr>
      </w:pPr>
    </w:p>
    <w:p w14:paraId="4246710B" w14:textId="77777777" w:rsidR="00004CCE" w:rsidRPr="004821CF" w:rsidRDefault="00004CCE" w:rsidP="005C1105">
      <w:pPr>
        <w:numPr>
          <w:ilvl w:val="0"/>
          <w:numId w:val="46"/>
        </w:numPr>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ALCANCE DEL EXAMEN</w:t>
      </w:r>
    </w:p>
    <w:p w14:paraId="236B820C"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alcance del Examen Especial, consiste en la revisión y análisis de los gastos realizados dentro de la Liquidación N° 4 del Fondo de Monto Fijo por un monto de $ 316.02, de fecha 6 de junio de 2022, previo a la legalización de los documentos de soporte y de conformidad a las Normas de Auditoría Interna del Sector Gubernamental, emitidas por la Corte de Cuentas de la República</w:t>
      </w:r>
    </w:p>
    <w:p w14:paraId="6E68D209"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464E8EA4" w14:textId="77777777" w:rsidR="00004CCE" w:rsidRPr="004821CF" w:rsidRDefault="00004CCE" w:rsidP="005C1105">
      <w:pPr>
        <w:numPr>
          <w:ilvl w:val="0"/>
          <w:numId w:val="46"/>
        </w:numPr>
        <w:tabs>
          <w:tab w:val="left" w:pos="2520"/>
        </w:tabs>
        <w:spacing w:after="0" w:line="276" w:lineRule="auto"/>
        <w:ind w:left="426" w:hanging="426"/>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PROCEDIMIENTOS UTILIZADOS</w:t>
      </w:r>
    </w:p>
    <w:p w14:paraId="4EC30EA8" w14:textId="77777777" w:rsidR="00004CCE" w:rsidRPr="004821CF" w:rsidRDefault="00004CCE" w:rsidP="00004CCE">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2C161E25" w14:textId="77777777" w:rsidR="00004CCE" w:rsidRPr="004821CF" w:rsidRDefault="00004CCE" w:rsidP="00004CCE">
      <w:pPr>
        <w:spacing w:after="0" w:line="240" w:lineRule="auto"/>
        <w:ind w:left="426"/>
        <w:contextualSpacing/>
        <w:jc w:val="both"/>
        <w:rPr>
          <w:rFonts w:ascii="Arial" w:eastAsiaTheme="minorEastAsia" w:hAnsi="Arial" w:cs="Arial"/>
          <w:sz w:val="24"/>
          <w:szCs w:val="24"/>
          <w:lang w:eastAsia="es-SV"/>
        </w:rPr>
      </w:pPr>
    </w:p>
    <w:p w14:paraId="678F467C" w14:textId="77777777" w:rsidR="00004CCE" w:rsidRPr="004821CF" w:rsidRDefault="00004CCE" w:rsidP="00004CCE">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exista la solicitud de requerimiento firmado por el jefe de la unidad o departamento solicitante.</w:t>
      </w:r>
    </w:p>
    <w:p w14:paraId="7E8FE31A"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Observar en cada requerimiento, exista la disponibilidad presupuestaria, a través de la firma del jefe de Contabilidad y número de asignación presupuestaria.  </w:t>
      </w:r>
    </w:p>
    <w:p w14:paraId="71085766"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 xml:space="preserve">Verificar que los gastos realizados a través del fondo de monto fijo se realizan con la autorización del Gerente General.  </w:t>
      </w:r>
    </w:p>
    <w:p w14:paraId="680DE71A"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cuenten con la documentación de respaldo.</w:t>
      </w:r>
    </w:p>
    <w:p w14:paraId="7867C4CE"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por el Fondo de Monto Fijo se realicen de acuerdo a la normativa legal.</w:t>
      </w:r>
    </w:p>
    <w:p w14:paraId="3FF61669" w14:textId="77777777" w:rsidR="00004CCE" w:rsidRPr="004821CF" w:rsidRDefault="00004CCE" w:rsidP="00004CCE">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5EC6927C" w14:textId="77777777" w:rsidR="00004CCE" w:rsidRPr="004821CF" w:rsidRDefault="00004CCE" w:rsidP="005C1105">
      <w:pPr>
        <w:numPr>
          <w:ilvl w:val="0"/>
          <w:numId w:val="46"/>
        </w:numPr>
        <w:tabs>
          <w:tab w:val="left" w:pos="2520"/>
        </w:tabs>
        <w:spacing w:after="0" w:line="276" w:lineRule="auto"/>
        <w:ind w:left="567" w:hanging="425"/>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RESULTADOS OBTENIDOS</w:t>
      </w:r>
    </w:p>
    <w:p w14:paraId="02EE7ECF" w14:textId="77777777" w:rsidR="00004CCE" w:rsidRPr="004821CF" w:rsidRDefault="00004CCE" w:rsidP="00004CCE">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  Al efectuar la revisión respectiva y de conformidad a los procedimientos utilizados, no encontramos condiciones que reportar.</w:t>
      </w:r>
    </w:p>
    <w:p w14:paraId="128383EC" w14:textId="77777777" w:rsidR="00004CCE" w:rsidRPr="004821CF" w:rsidRDefault="00004CCE" w:rsidP="00004CCE">
      <w:pPr>
        <w:spacing w:after="0" w:line="240" w:lineRule="auto"/>
        <w:ind w:left="142"/>
        <w:contextualSpacing/>
        <w:jc w:val="both"/>
        <w:rPr>
          <w:rFonts w:ascii="Arial" w:eastAsiaTheme="minorEastAsia" w:hAnsi="Arial" w:cs="Arial"/>
          <w:sz w:val="24"/>
          <w:szCs w:val="24"/>
          <w:lang w:eastAsia="es-SV"/>
        </w:rPr>
      </w:pPr>
    </w:p>
    <w:p w14:paraId="5A68BB78" w14:textId="77777777" w:rsidR="00004CCE" w:rsidRPr="004821CF" w:rsidRDefault="00004CCE" w:rsidP="005C1105">
      <w:pPr>
        <w:numPr>
          <w:ilvl w:val="0"/>
          <w:numId w:val="46"/>
        </w:numPr>
        <w:spacing w:after="0" w:line="240" w:lineRule="auto"/>
        <w:ind w:left="567" w:hanging="425"/>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CONCLUSION</w:t>
      </w:r>
    </w:p>
    <w:p w14:paraId="7EECC70D"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 4 del Fondo de Monto Fijo por un Monto de $ 316.02, de fecha 6 de junio de 2022; concluimos que </w:t>
      </w:r>
      <w:r w:rsidRPr="004821CF">
        <w:rPr>
          <w:rFonts w:ascii="Arial" w:eastAsiaTheme="minorEastAsia" w:hAnsi="Arial" w:cs="Arial"/>
          <w:sz w:val="24"/>
          <w:szCs w:val="24"/>
          <w:lang w:eastAsia="es-SV"/>
        </w:rPr>
        <w:t>no existen condiciones que reportar.</w:t>
      </w:r>
    </w:p>
    <w:p w14:paraId="5C9D4378" w14:textId="77777777" w:rsidR="00004CCE" w:rsidRPr="004821CF" w:rsidRDefault="00004CCE" w:rsidP="00004CCE">
      <w:pPr>
        <w:tabs>
          <w:tab w:val="left" w:pos="2065"/>
        </w:tabs>
        <w:spacing w:after="0" w:line="240" w:lineRule="auto"/>
        <w:ind w:right="-162" w:firstLine="284"/>
        <w:jc w:val="both"/>
        <w:rPr>
          <w:rFonts w:ascii="Arial" w:eastAsiaTheme="minorEastAsia" w:hAnsi="Arial" w:cs="Arial"/>
          <w:sz w:val="24"/>
          <w:szCs w:val="24"/>
          <w:lang w:eastAsia="es-SV"/>
        </w:rPr>
      </w:pPr>
    </w:p>
    <w:p w14:paraId="18323547" w14:textId="77777777" w:rsidR="00004CCE" w:rsidRPr="004821CF" w:rsidRDefault="00004CCE" w:rsidP="005C1105">
      <w:pPr>
        <w:numPr>
          <w:ilvl w:val="0"/>
          <w:numId w:val="46"/>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PARRAFO ACLARATORIO</w:t>
      </w:r>
    </w:p>
    <w:p w14:paraId="5932A0BC"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 4 del Fondo de Monto Fijo por un Monto de $ 316.02, de fecha 6 de junio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064D3221" w14:textId="77777777" w:rsidR="00004CCE" w:rsidRPr="004821CF" w:rsidRDefault="00004CCE" w:rsidP="00004CCE">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5A88C9B1"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4CAE83DC"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10 de junio de 2022.</w:t>
      </w:r>
    </w:p>
    <w:p w14:paraId="5E0572BA"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120F2151"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697DC86F" w14:textId="77777777" w:rsidR="00004CCE" w:rsidRPr="004821CF" w:rsidRDefault="00004CCE" w:rsidP="00004CCE">
      <w:pPr>
        <w:tabs>
          <w:tab w:val="left" w:pos="2948"/>
        </w:tabs>
        <w:spacing w:after="0" w:line="240" w:lineRule="auto"/>
        <w:jc w:val="both"/>
        <w:rPr>
          <w:rFonts w:ascii="Arial" w:eastAsiaTheme="minorEastAsia" w:hAnsi="Arial" w:cs="Arial"/>
          <w:b/>
          <w:sz w:val="24"/>
          <w:szCs w:val="24"/>
          <w:lang w:eastAsia="es-SV"/>
        </w:rPr>
      </w:pPr>
    </w:p>
    <w:p w14:paraId="197F4A61" w14:textId="77777777" w:rsidR="00004CCE" w:rsidRPr="004821CF" w:rsidRDefault="00004CCE" w:rsidP="00004CCE">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43552EF9" w14:textId="77777777" w:rsidR="00004CCE" w:rsidRPr="004821CF" w:rsidRDefault="00004CCE" w:rsidP="00004CCE">
      <w:pPr>
        <w:spacing w:after="0" w:line="240" w:lineRule="auto"/>
        <w:rPr>
          <w:rFonts w:ascii="Arial" w:eastAsia="Batang" w:hAnsi="Arial" w:cs="Arial"/>
          <w:sz w:val="24"/>
          <w:szCs w:val="24"/>
          <w:lang w:eastAsia="es-SV"/>
        </w:rPr>
      </w:pPr>
    </w:p>
    <w:p w14:paraId="35F7E817" w14:textId="77777777" w:rsidR="00004CCE" w:rsidRPr="004821CF" w:rsidRDefault="00004CCE" w:rsidP="00004CCE">
      <w:pPr>
        <w:spacing w:after="0" w:line="240" w:lineRule="auto"/>
        <w:jc w:val="both"/>
        <w:rPr>
          <w:rFonts w:ascii="Arial" w:eastAsia="Batang" w:hAnsi="Arial" w:cs="Arial"/>
          <w:sz w:val="24"/>
          <w:szCs w:val="24"/>
          <w:lang w:eastAsia="es-SV"/>
        </w:rPr>
      </w:pPr>
    </w:p>
    <w:p w14:paraId="028F87D6" w14:textId="77777777" w:rsidR="00004CCE" w:rsidRPr="004821CF" w:rsidRDefault="00004CCE" w:rsidP="00004CCE">
      <w:pPr>
        <w:spacing w:after="0" w:line="240" w:lineRule="auto"/>
        <w:jc w:val="both"/>
        <w:rPr>
          <w:rFonts w:ascii="Arial" w:eastAsia="Batang" w:hAnsi="Arial" w:cs="Arial"/>
          <w:sz w:val="24"/>
          <w:szCs w:val="24"/>
          <w:lang w:eastAsia="es-SV"/>
        </w:rPr>
      </w:pPr>
    </w:p>
    <w:p w14:paraId="575AC92C" w14:textId="77777777" w:rsidR="00004CCE" w:rsidRPr="004821CF" w:rsidRDefault="00004CCE" w:rsidP="00004CCE">
      <w:pPr>
        <w:spacing w:after="0" w:line="240" w:lineRule="auto"/>
        <w:jc w:val="both"/>
        <w:rPr>
          <w:rFonts w:ascii="Arial" w:eastAsia="Batang" w:hAnsi="Arial" w:cs="Arial"/>
          <w:sz w:val="24"/>
          <w:szCs w:val="24"/>
          <w:lang w:eastAsia="es-SV"/>
        </w:rPr>
      </w:pPr>
    </w:p>
    <w:p w14:paraId="50E4922D" w14:textId="77777777" w:rsidR="00004CCE" w:rsidRPr="004821CF" w:rsidRDefault="00004CCE" w:rsidP="00004CCE">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6BC8961F" w14:textId="77777777" w:rsidR="00004CCE" w:rsidRPr="004821CF" w:rsidRDefault="00004CCE" w:rsidP="00004CCE">
      <w:pPr>
        <w:spacing w:after="0" w:line="240" w:lineRule="auto"/>
        <w:rPr>
          <w:rFonts w:ascii="Arial" w:eastAsia="Batang" w:hAnsi="Arial" w:cs="Arial"/>
          <w:sz w:val="24"/>
          <w:szCs w:val="24"/>
          <w:lang w:eastAsia="es-SV"/>
        </w:rPr>
      </w:pPr>
    </w:p>
    <w:p w14:paraId="093411EF" w14:textId="77777777" w:rsidR="00004CCE" w:rsidRPr="004821CF" w:rsidRDefault="00004CCE" w:rsidP="00004CCE">
      <w:pPr>
        <w:spacing w:after="0" w:line="240" w:lineRule="auto"/>
        <w:ind w:left="708" w:hanging="708"/>
        <w:rPr>
          <w:rFonts w:ascii="Arial" w:eastAsia="Batang" w:hAnsi="Arial" w:cs="Arial"/>
          <w:sz w:val="24"/>
          <w:szCs w:val="24"/>
          <w:lang w:eastAsia="es-SV"/>
        </w:rPr>
      </w:pPr>
    </w:p>
    <w:p w14:paraId="2DA0BC3E" w14:textId="77777777" w:rsidR="00004CCE" w:rsidRPr="004821CF" w:rsidRDefault="00004CCE" w:rsidP="00004CCE">
      <w:pPr>
        <w:spacing w:after="0" w:line="240" w:lineRule="auto"/>
        <w:rPr>
          <w:rFonts w:ascii="Arial" w:eastAsia="Batang" w:hAnsi="Arial" w:cs="Arial"/>
          <w:sz w:val="24"/>
          <w:szCs w:val="24"/>
          <w:lang w:eastAsia="es-SV"/>
        </w:rPr>
      </w:pPr>
    </w:p>
    <w:p w14:paraId="0A6255C4" w14:textId="77777777" w:rsidR="00004CCE" w:rsidRPr="004821CF" w:rsidRDefault="00004CCE" w:rsidP="00004CCE">
      <w:pPr>
        <w:spacing w:after="0" w:line="240" w:lineRule="auto"/>
        <w:rPr>
          <w:rFonts w:ascii="Arial" w:eastAsia="Batang" w:hAnsi="Arial" w:cs="Arial"/>
          <w:sz w:val="24"/>
          <w:szCs w:val="24"/>
          <w:lang w:eastAsia="es-SV"/>
        </w:rPr>
      </w:pPr>
    </w:p>
    <w:p w14:paraId="7980FF5D"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64D197B5"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57B5DD95" w14:textId="77777777" w:rsidR="00004CCE" w:rsidRPr="004821CF" w:rsidRDefault="00004CCE" w:rsidP="00004CCE">
      <w:pPr>
        <w:tabs>
          <w:tab w:val="left" w:pos="4931"/>
        </w:tabs>
        <w:spacing w:after="0" w:line="240" w:lineRule="auto"/>
        <w:jc w:val="both"/>
        <w:rPr>
          <w:rFonts w:ascii="Arial" w:eastAsiaTheme="minorEastAsia" w:hAnsi="Arial" w:cs="Arial"/>
          <w:b/>
          <w:color w:val="FF0000"/>
          <w:sz w:val="24"/>
          <w:szCs w:val="24"/>
          <w:lang w:eastAsia="es-SV"/>
        </w:rPr>
      </w:pPr>
      <w:r w:rsidRPr="004821CF">
        <w:rPr>
          <w:rFonts w:ascii="Arial" w:eastAsiaTheme="minorEastAsia" w:hAnsi="Arial" w:cs="Arial"/>
          <w:b/>
          <w:color w:val="FF0000"/>
          <w:sz w:val="24"/>
          <w:szCs w:val="24"/>
          <w:lang w:eastAsia="es-SV"/>
        </w:rPr>
        <w:t xml:space="preserve">                            </w:t>
      </w:r>
      <w:r w:rsidRPr="004821CF">
        <w:rPr>
          <w:rFonts w:ascii="Arial" w:eastAsiaTheme="minorEastAsia" w:hAnsi="Arial" w:cs="Arial"/>
          <w:b/>
          <w:color w:val="FF0000"/>
          <w:sz w:val="24"/>
          <w:szCs w:val="24"/>
          <w:lang w:eastAsia="es-SV"/>
        </w:rPr>
        <w:tab/>
      </w:r>
    </w:p>
    <w:p w14:paraId="77028D5E" w14:textId="77777777" w:rsidR="00004CCE" w:rsidRPr="004821CF" w:rsidRDefault="00004CCE" w:rsidP="00004CCE">
      <w:pPr>
        <w:spacing w:after="0" w:line="240" w:lineRule="auto"/>
        <w:jc w:val="both"/>
        <w:rPr>
          <w:rFonts w:ascii="Arial" w:eastAsia="Batang" w:hAnsi="Arial" w:cs="Arial"/>
          <w:sz w:val="10"/>
          <w:szCs w:val="10"/>
          <w:lang w:eastAsia="es-SV"/>
        </w:rPr>
      </w:pPr>
    </w:p>
    <w:p w14:paraId="37F65319" w14:textId="77777777" w:rsidR="00004CCE" w:rsidRPr="004821CF" w:rsidRDefault="00004CCE" w:rsidP="00004CCE">
      <w:pPr>
        <w:spacing w:after="0" w:line="240" w:lineRule="auto"/>
        <w:jc w:val="both"/>
        <w:rPr>
          <w:rFonts w:ascii="Arial" w:eastAsia="Batang" w:hAnsi="Arial" w:cs="Arial"/>
          <w:sz w:val="10"/>
          <w:szCs w:val="10"/>
          <w:lang w:eastAsia="es-SV"/>
        </w:rPr>
      </w:pPr>
    </w:p>
    <w:p w14:paraId="7FDEBAF9" w14:textId="77777777" w:rsidR="00004CCE" w:rsidRPr="004821CF" w:rsidRDefault="00004CCE" w:rsidP="00004CCE">
      <w:pPr>
        <w:spacing w:after="0" w:line="240" w:lineRule="auto"/>
        <w:jc w:val="both"/>
        <w:rPr>
          <w:rFonts w:ascii="Arial" w:eastAsia="Batang" w:hAnsi="Arial" w:cs="Arial"/>
          <w:sz w:val="10"/>
          <w:szCs w:val="10"/>
          <w:lang w:eastAsia="es-SV"/>
        </w:rPr>
      </w:pPr>
    </w:p>
    <w:p w14:paraId="1EB7DAF2" w14:textId="77777777" w:rsidR="00004CCE" w:rsidRPr="004821CF" w:rsidRDefault="00004CCE" w:rsidP="00004CCE">
      <w:pPr>
        <w:spacing w:after="0" w:line="240" w:lineRule="auto"/>
        <w:jc w:val="both"/>
        <w:rPr>
          <w:rFonts w:ascii="Arial" w:eastAsia="Batang" w:hAnsi="Arial" w:cs="Arial"/>
          <w:sz w:val="10"/>
          <w:szCs w:val="10"/>
          <w:lang w:eastAsia="es-SV"/>
        </w:rPr>
      </w:pPr>
    </w:p>
    <w:p w14:paraId="0E572C64" w14:textId="77777777" w:rsidR="00004CCE" w:rsidRPr="004821CF" w:rsidRDefault="00004CCE" w:rsidP="00004CCE">
      <w:pPr>
        <w:spacing w:after="0" w:line="240" w:lineRule="auto"/>
        <w:jc w:val="both"/>
        <w:rPr>
          <w:rFonts w:ascii="Arial" w:eastAsia="Batang" w:hAnsi="Arial" w:cs="Arial"/>
          <w:sz w:val="10"/>
          <w:szCs w:val="10"/>
          <w:lang w:eastAsia="es-SV"/>
        </w:rPr>
      </w:pPr>
    </w:p>
    <w:p w14:paraId="414EADD4" w14:textId="77777777" w:rsidR="00004CCE" w:rsidRPr="004821CF" w:rsidRDefault="00004CCE" w:rsidP="00004CCE">
      <w:pPr>
        <w:spacing w:after="0" w:line="240" w:lineRule="auto"/>
        <w:jc w:val="both"/>
        <w:rPr>
          <w:rFonts w:ascii="Arial" w:eastAsia="Batang" w:hAnsi="Arial" w:cs="Arial"/>
          <w:sz w:val="10"/>
          <w:szCs w:val="10"/>
          <w:lang w:eastAsia="es-SV"/>
        </w:rPr>
      </w:pPr>
    </w:p>
    <w:p w14:paraId="026F6C05" w14:textId="77777777" w:rsidR="00004CCE" w:rsidRPr="004821CF" w:rsidRDefault="00004CCE" w:rsidP="00004CCE">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078FB2AB" w14:textId="77777777" w:rsidR="00004CCE" w:rsidRPr="004821CF" w:rsidRDefault="00004CCE" w:rsidP="00004CCE">
      <w:pPr>
        <w:spacing w:after="0" w:line="240" w:lineRule="auto"/>
        <w:jc w:val="both"/>
        <w:rPr>
          <w:rFonts w:ascii="Arial" w:eastAsiaTheme="minorEastAsia" w:hAnsi="Arial" w:cs="Arial"/>
          <w:sz w:val="16"/>
          <w:szCs w:val="16"/>
          <w:lang w:eastAsia="es-SV"/>
        </w:rPr>
      </w:pPr>
      <w:r w:rsidRPr="004821CF">
        <w:rPr>
          <w:rFonts w:ascii="Arial" w:eastAsia="Batang" w:hAnsi="Arial" w:cs="Arial"/>
          <w:sz w:val="10"/>
          <w:szCs w:val="10"/>
          <w:lang w:eastAsia="es-SV"/>
        </w:rPr>
        <w:t>C.C. ARCHIVO</w:t>
      </w:r>
    </w:p>
    <w:p w14:paraId="2096BE38" w14:textId="7DF7D57E" w:rsidR="00004CCE" w:rsidRPr="004821CF" w:rsidRDefault="00004CCE">
      <w:pPr>
        <w:rPr>
          <w:rFonts w:ascii="Arial" w:hAnsi="Arial" w:cs="Arial"/>
          <w:color w:val="FF0000"/>
        </w:rPr>
      </w:pPr>
    </w:p>
    <w:p w14:paraId="27C631BE" w14:textId="796F204F" w:rsidR="00004CCE" w:rsidRPr="004821CF" w:rsidRDefault="00004CCE">
      <w:pPr>
        <w:rPr>
          <w:rFonts w:ascii="Arial" w:hAnsi="Arial" w:cs="Arial"/>
          <w:color w:val="FF0000"/>
        </w:rPr>
      </w:pPr>
    </w:p>
    <w:p w14:paraId="0F1C1A4D"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4429B093"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ALCALDIA MUNICIPAL DE SAN MIGUEL</w:t>
      </w:r>
    </w:p>
    <w:p w14:paraId="0E67BE83"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3D046987"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6D5133E3"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p>
    <w:p w14:paraId="5F406F1E"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45F3C237"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336E9C89" w14:textId="77777777" w:rsidR="00004CCE" w:rsidRPr="004821CF" w:rsidRDefault="00004CCE" w:rsidP="00004CCE">
      <w:pPr>
        <w:spacing w:after="0" w:line="276" w:lineRule="auto"/>
        <w:jc w:val="center"/>
        <w:rPr>
          <w:rFonts w:ascii="Arial" w:eastAsiaTheme="minorEastAsia" w:hAnsi="Arial" w:cs="Arial"/>
          <w:b/>
          <w:sz w:val="32"/>
          <w:szCs w:val="32"/>
          <w:lang w:eastAsia="es-SV"/>
        </w:rPr>
      </w:pPr>
      <w:r w:rsidRPr="004821CF">
        <w:rPr>
          <w:rFonts w:ascii="Arial" w:eastAsiaTheme="minorEastAsia" w:hAnsi="Arial" w:cs="Arial"/>
          <w:b/>
          <w:sz w:val="32"/>
          <w:szCs w:val="32"/>
          <w:lang w:eastAsia="es-SV"/>
        </w:rPr>
        <w:t>INFORME FINAL</w:t>
      </w:r>
    </w:p>
    <w:p w14:paraId="35780478"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58503B1F"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18F8F1B3"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215D26E9" w14:textId="77777777" w:rsidR="00004CCE" w:rsidRPr="004821CF" w:rsidRDefault="00004CCE" w:rsidP="00004CCE">
      <w:pPr>
        <w:spacing w:after="0" w:line="276" w:lineRule="auto"/>
        <w:jc w:val="center"/>
        <w:rPr>
          <w:rFonts w:ascii="Arial" w:eastAsiaTheme="minorEastAsia" w:hAnsi="Arial" w:cs="Arial"/>
          <w:b/>
          <w:sz w:val="24"/>
          <w:szCs w:val="24"/>
          <w:lang w:eastAsia="es-SV"/>
        </w:rPr>
      </w:pPr>
    </w:p>
    <w:p w14:paraId="0DAA8C0B"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EXAMEN ESPECIAL A LA LIQUIDACION N° 5</w:t>
      </w:r>
      <w:r w:rsidRPr="004821CF">
        <w:rPr>
          <w:rFonts w:ascii="Arial" w:eastAsia="Gulim" w:hAnsi="Arial" w:cs="Arial"/>
          <w:b/>
          <w:sz w:val="24"/>
          <w:szCs w:val="24"/>
          <w:lang w:eastAsia="es-SV"/>
        </w:rPr>
        <w:t xml:space="preserve"> DEL FONDO DE MONTO FIJO POR UN MONTO DE $ 218.79, DE FECHA 21 DE JUNIO DE 2022. </w:t>
      </w:r>
    </w:p>
    <w:p w14:paraId="62CB3BD7" w14:textId="77777777" w:rsidR="00004CCE" w:rsidRPr="004821CF" w:rsidRDefault="00004CCE" w:rsidP="00004CCE">
      <w:pPr>
        <w:tabs>
          <w:tab w:val="center" w:pos="4419"/>
          <w:tab w:val="left" w:pos="7110"/>
        </w:tabs>
        <w:spacing w:after="200" w:line="276" w:lineRule="auto"/>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r w:rsidRPr="004821CF">
        <w:rPr>
          <w:rFonts w:ascii="Arial" w:eastAsiaTheme="minorEastAsia" w:hAnsi="Arial" w:cs="Arial"/>
          <w:b/>
          <w:sz w:val="24"/>
          <w:szCs w:val="24"/>
          <w:lang w:eastAsia="es-SV"/>
        </w:rPr>
        <w:tab/>
      </w:r>
    </w:p>
    <w:p w14:paraId="29C389A3" w14:textId="77777777" w:rsidR="00004CCE" w:rsidRPr="004821CF" w:rsidRDefault="00004CCE" w:rsidP="00004CCE">
      <w:pPr>
        <w:spacing w:after="200" w:line="276" w:lineRule="auto"/>
        <w:jc w:val="center"/>
        <w:rPr>
          <w:rFonts w:ascii="Arial" w:eastAsiaTheme="minorEastAsia" w:hAnsi="Arial" w:cs="Arial"/>
          <w:b/>
          <w:sz w:val="24"/>
          <w:szCs w:val="24"/>
          <w:lang w:eastAsia="es-SV"/>
        </w:rPr>
      </w:pPr>
    </w:p>
    <w:p w14:paraId="4D840695" w14:textId="77777777" w:rsidR="00004CCE" w:rsidRPr="004821CF" w:rsidRDefault="00004CCE" w:rsidP="00004CCE">
      <w:pPr>
        <w:spacing w:after="200" w:line="276" w:lineRule="auto"/>
        <w:rPr>
          <w:rFonts w:ascii="Arial" w:eastAsiaTheme="minorEastAsia" w:hAnsi="Arial" w:cs="Arial"/>
          <w:b/>
          <w:sz w:val="24"/>
          <w:szCs w:val="24"/>
          <w:lang w:eastAsia="es-SV"/>
        </w:rPr>
      </w:pPr>
      <w:r w:rsidRPr="004821CF">
        <w:rPr>
          <w:rFonts w:ascii="Arial" w:eastAsiaTheme="minorEastAsia" w:hAnsi="Arial" w:cs="Arial"/>
          <w:noProof/>
          <w:lang w:eastAsia="es-SV"/>
        </w:rPr>
        <w:drawing>
          <wp:anchor distT="0" distB="0" distL="114300" distR="114300" simplePos="0" relativeHeight="251682816" behindDoc="1" locked="0" layoutInCell="1" allowOverlap="1" wp14:anchorId="6EEEC4BD" wp14:editId="58FE6D50">
            <wp:simplePos x="0" y="0"/>
            <wp:positionH relativeFrom="page">
              <wp:align>center</wp:align>
            </wp:positionH>
            <wp:positionV relativeFrom="paragraph">
              <wp:posOffset>8255</wp:posOffset>
            </wp:positionV>
            <wp:extent cx="1914525" cy="1914525"/>
            <wp:effectExtent l="0" t="0" r="9525"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1CF">
        <w:rPr>
          <w:rFonts w:ascii="Arial" w:eastAsiaTheme="minorEastAsia" w:hAnsi="Arial" w:cs="Arial"/>
          <w:b/>
          <w:sz w:val="24"/>
          <w:szCs w:val="24"/>
          <w:lang w:eastAsia="es-SV"/>
        </w:rPr>
        <w:t xml:space="preserve">                               </w:t>
      </w:r>
    </w:p>
    <w:p w14:paraId="5CFD7032"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01C627DA"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29F38913"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7EDE5E31"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33D068CD"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D5142A2"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1176299B"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7D26D03C"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50F7F16"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4E8B6168" w14:textId="77777777" w:rsidR="00004CCE" w:rsidRPr="004821CF" w:rsidRDefault="00004CCE" w:rsidP="00004CCE">
      <w:pPr>
        <w:spacing w:after="200" w:line="276" w:lineRule="auto"/>
        <w:rPr>
          <w:rFonts w:ascii="Arial" w:eastAsiaTheme="minorEastAsia" w:hAnsi="Arial" w:cs="Arial"/>
          <w:b/>
          <w:sz w:val="24"/>
          <w:szCs w:val="24"/>
          <w:lang w:eastAsia="es-SV"/>
        </w:rPr>
      </w:pPr>
    </w:p>
    <w:p w14:paraId="5424BAA2" w14:textId="77777777" w:rsidR="00004CCE" w:rsidRPr="004821CF" w:rsidRDefault="00004CCE" w:rsidP="00004CCE">
      <w:pPr>
        <w:spacing w:after="0" w:line="240" w:lineRule="auto"/>
        <w:jc w:val="center"/>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SAN MIGUEL, 27 DE JUNIO DE 2022</w:t>
      </w:r>
    </w:p>
    <w:p w14:paraId="2018A940"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6D21D244"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458C689F" w14:textId="74D689EC" w:rsidR="00004CCE" w:rsidRDefault="00004CCE" w:rsidP="00004CCE">
      <w:pPr>
        <w:spacing w:after="0" w:line="240" w:lineRule="auto"/>
        <w:jc w:val="both"/>
        <w:rPr>
          <w:rFonts w:ascii="Arial" w:eastAsiaTheme="minorEastAsia" w:hAnsi="Arial" w:cs="Arial"/>
          <w:b/>
          <w:sz w:val="24"/>
          <w:szCs w:val="24"/>
          <w:lang w:eastAsia="es-SV"/>
        </w:rPr>
      </w:pPr>
    </w:p>
    <w:p w14:paraId="65761A18" w14:textId="77777777" w:rsidR="004821CF" w:rsidRPr="004821CF" w:rsidRDefault="004821CF" w:rsidP="00004CCE">
      <w:pPr>
        <w:spacing w:after="0" w:line="240" w:lineRule="auto"/>
        <w:jc w:val="both"/>
        <w:rPr>
          <w:rFonts w:ascii="Arial" w:eastAsiaTheme="minorEastAsia" w:hAnsi="Arial" w:cs="Arial"/>
          <w:b/>
          <w:sz w:val="24"/>
          <w:szCs w:val="24"/>
          <w:lang w:eastAsia="es-SV"/>
        </w:rPr>
      </w:pPr>
    </w:p>
    <w:p w14:paraId="36968796"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47DC4794"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68B2DA8B" w14:textId="77777777" w:rsidR="00004CCE" w:rsidRPr="004821CF" w:rsidRDefault="00004CCE" w:rsidP="00004CCE">
      <w:pPr>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noProof/>
          <w:lang w:eastAsia="es-SV"/>
        </w:rPr>
        <w:lastRenderedPageBreak/>
        <w:drawing>
          <wp:anchor distT="0" distB="0" distL="114300" distR="114300" simplePos="0" relativeHeight="251683840" behindDoc="1" locked="0" layoutInCell="1" allowOverlap="1" wp14:anchorId="33B46A35" wp14:editId="2B5B4C6C">
            <wp:simplePos x="0" y="0"/>
            <wp:positionH relativeFrom="margin">
              <wp:posOffset>-465455</wp:posOffset>
            </wp:positionH>
            <wp:positionV relativeFrom="paragraph">
              <wp:posOffset>-280670</wp:posOffset>
            </wp:positionV>
            <wp:extent cx="1038225" cy="1038225"/>
            <wp:effectExtent l="0" t="0" r="952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70846" w14:textId="77777777" w:rsidR="00004CCE" w:rsidRPr="004821CF" w:rsidRDefault="00004CCE" w:rsidP="00004CCE">
      <w:pPr>
        <w:tabs>
          <w:tab w:val="left" w:pos="5235"/>
        </w:tabs>
        <w:spacing w:after="0" w:line="240" w:lineRule="auto"/>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ab/>
      </w:r>
    </w:p>
    <w:p w14:paraId="61852FFB" w14:textId="77777777" w:rsidR="00004CCE" w:rsidRPr="004821CF" w:rsidRDefault="00004CCE" w:rsidP="00004CCE">
      <w:pPr>
        <w:spacing w:after="0" w:line="240" w:lineRule="auto"/>
        <w:jc w:val="right"/>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UNIDAD DE AUDITORIA INTERNA</w:t>
      </w:r>
    </w:p>
    <w:p w14:paraId="4D8EA61F" w14:textId="77777777" w:rsidR="00004CCE" w:rsidRPr="004821CF" w:rsidRDefault="00004CCE" w:rsidP="00004CCE">
      <w:pPr>
        <w:spacing w:after="0" w:line="240" w:lineRule="auto"/>
        <w:jc w:val="both"/>
        <w:rPr>
          <w:rFonts w:ascii="Arial" w:eastAsiaTheme="minorEastAsia" w:hAnsi="Arial" w:cs="Arial"/>
          <w:b/>
          <w:sz w:val="24"/>
          <w:szCs w:val="24"/>
          <w:lang w:eastAsia="es-SV"/>
        </w:rPr>
      </w:pPr>
    </w:p>
    <w:p w14:paraId="7487C95A" w14:textId="77777777" w:rsidR="00004CCE" w:rsidRPr="004821CF" w:rsidRDefault="00004CCE" w:rsidP="00004CCE">
      <w:pPr>
        <w:spacing w:after="0" w:line="240" w:lineRule="auto"/>
        <w:jc w:val="both"/>
        <w:rPr>
          <w:rFonts w:ascii="Arial" w:eastAsiaTheme="minorEastAsia" w:hAnsi="Arial" w:cs="Arial"/>
          <w:b/>
          <w:color w:val="FF0000"/>
          <w:sz w:val="24"/>
          <w:szCs w:val="24"/>
          <w:lang w:eastAsia="es-SV"/>
        </w:rPr>
      </w:pPr>
    </w:p>
    <w:p w14:paraId="18447696"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Sres. Miembros del Concejo </w:t>
      </w:r>
    </w:p>
    <w:p w14:paraId="158619C2"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Alcaldía Municipal de San Miguel</w:t>
      </w:r>
    </w:p>
    <w:p w14:paraId="5496E2F8"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Presente.</w:t>
      </w:r>
    </w:p>
    <w:p w14:paraId="3B8E267A"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5766DCC0" w14:textId="5FA86C93" w:rsidR="00004CCE" w:rsidRPr="004821CF" w:rsidRDefault="00004CCE" w:rsidP="005C1105">
      <w:pPr>
        <w:pStyle w:val="Prrafodelista"/>
        <w:numPr>
          <w:ilvl w:val="0"/>
          <w:numId w:val="47"/>
        </w:numPr>
        <w:tabs>
          <w:tab w:val="left" w:pos="426"/>
        </w:tabs>
        <w:spacing w:after="0" w:line="240" w:lineRule="auto"/>
        <w:ind w:hanging="720"/>
        <w:contextualSpacing/>
        <w:jc w:val="both"/>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 xml:space="preserve"> ANTECEDENTES</w:t>
      </w:r>
    </w:p>
    <w:p w14:paraId="202FA810" w14:textId="77777777" w:rsidR="00004CCE" w:rsidRPr="004821CF" w:rsidRDefault="00004CCE" w:rsidP="00004CCE">
      <w:pPr>
        <w:spacing w:after="0" w:line="240" w:lineRule="auto"/>
        <w:ind w:left="284" w:right="-162"/>
        <w:jc w:val="both"/>
        <w:rPr>
          <w:rFonts w:ascii="Arial" w:eastAsia="Gulim" w:hAnsi="Arial" w:cs="Arial"/>
          <w:sz w:val="24"/>
          <w:szCs w:val="24"/>
          <w:lang w:eastAsia="es-SV"/>
        </w:rPr>
      </w:pPr>
      <w:r w:rsidRPr="004821CF">
        <w:rPr>
          <w:rFonts w:ascii="Arial" w:eastAsiaTheme="minorEastAsia" w:hAnsi="Arial" w:cs="Arial"/>
          <w:sz w:val="24"/>
          <w:szCs w:val="24"/>
          <w:lang w:eastAsia="es-SV"/>
        </w:rPr>
        <w:t xml:space="preserve">Con base en el Artículo 106 del Código Municipal, Plan Anual de Trabajo de la Unidad de Auditoría Interna del año 2022 y el Artículo 27 inciso 2 de la Ley de la Corte de Cuentas de la Republica; en cumplimiento al acuerdo No. 44, Acta No. 2 de fecha 18/01/2016 y Orden de Trabajo N° </w:t>
      </w:r>
      <w:r w:rsidRPr="004821CF">
        <w:rPr>
          <w:rFonts w:ascii="Arial" w:eastAsia="Gulim" w:hAnsi="Arial" w:cs="Arial"/>
          <w:sz w:val="24"/>
          <w:szCs w:val="24"/>
          <w:lang w:eastAsia="es-SV"/>
        </w:rPr>
        <w:t>REF. UAI-AMSM-15-2022</w:t>
      </w:r>
      <w:r w:rsidRPr="004821CF">
        <w:rPr>
          <w:rFonts w:ascii="Arial" w:eastAsiaTheme="minorEastAsia" w:hAnsi="Arial" w:cs="Arial"/>
          <w:sz w:val="24"/>
          <w:szCs w:val="24"/>
          <w:lang w:eastAsia="es-SV"/>
        </w:rPr>
        <w:t xml:space="preserve"> se ha efectuado Examen Especial a la Liquidación</w:t>
      </w:r>
      <w:r w:rsidRPr="004821CF">
        <w:rPr>
          <w:rFonts w:ascii="Arial" w:eastAsia="Gulim" w:hAnsi="Arial" w:cs="Arial"/>
          <w:sz w:val="24"/>
          <w:szCs w:val="24"/>
          <w:lang w:eastAsia="es-SV"/>
        </w:rPr>
        <w:t xml:space="preserve"> N° 5 del Fondo de Monto Fijo por un Monto de $ 218.79, de fecha 21 de junio de 2022.</w:t>
      </w:r>
    </w:p>
    <w:p w14:paraId="5F4F4062" w14:textId="77777777" w:rsidR="00004CCE" w:rsidRPr="004821CF" w:rsidRDefault="00004CCE" w:rsidP="00004CCE">
      <w:pPr>
        <w:spacing w:after="0" w:line="240" w:lineRule="auto"/>
        <w:ind w:right="-162"/>
        <w:jc w:val="both"/>
        <w:rPr>
          <w:rFonts w:ascii="Arial" w:eastAsia="Gulim" w:hAnsi="Arial" w:cs="Arial"/>
          <w:sz w:val="24"/>
          <w:szCs w:val="24"/>
          <w:lang w:eastAsia="es-SV"/>
        </w:rPr>
      </w:pPr>
    </w:p>
    <w:p w14:paraId="7E65CFE2" w14:textId="77777777" w:rsidR="00004CCE" w:rsidRPr="004821CF" w:rsidRDefault="00004CCE" w:rsidP="005C1105">
      <w:pPr>
        <w:numPr>
          <w:ilvl w:val="0"/>
          <w:numId w:val="47"/>
        </w:numPr>
        <w:tabs>
          <w:tab w:val="left" w:pos="284"/>
        </w:tabs>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DEL EXAMEN</w:t>
      </w:r>
    </w:p>
    <w:p w14:paraId="22E4FA9A" w14:textId="77777777" w:rsidR="00004CCE" w:rsidRPr="004821CF" w:rsidRDefault="00004CCE" w:rsidP="00004CCE">
      <w:pPr>
        <w:spacing w:after="0" w:line="240" w:lineRule="auto"/>
        <w:ind w:right="-162" w:firstLine="284"/>
        <w:jc w:val="both"/>
        <w:rPr>
          <w:rFonts w:ascii="Arial" w:eastAsia="Gulim" w:hAnsi="Arial" w:cs="Arial"/>
          <w:b/>
          <w:bCs/>
          <w:sz w:val="24"/>
          <w:szCs w:val="24"/>
          <w:lang w:eastAsia="es-SV"/>
        </w:rPr>
      </w:pPr>
      <w:r w:rsidRPr="004821CF">
        <w:rPr>
          <w:rFonts w:ascii="Arial" w:eastAsia="Gulim" w:hAnsi="Arial" w:cs="Arial"/>
          <w:b/>
          <w:bCs/>
          <w:sz w:val="24"/>
          <w:szCs w:val="24"/>
          <w:lang w:eastAsia="es-SV"/>
        </w:rPr>
        <w:t>Objetivo General</w:t>
      </w:r>
    </w:p>
    <w:p w14:paraId="456EB632"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Theme="minorEastAsia" w:hAnsi="Arial" w:cs="Arial"/>
          <w:sz w:val="24"/>
          <w:szCs w:val="24"/>
          <w:lang w:eastAsia="es-SV"/>
        </w:rPr>
        <w:t>Realizar   Examen   Especial a la Liquidación</w:t>
      </w:r>
      <w:r w:rsidRPr="004821CF">
        <w:rPr>
          <w:rFonts w:ascii="Arial" w:eastAsia="Gulim" w:hAnsi="Arial" w:cs="Arial"/>
          <w:sz w:val="24"/>
          <w:szCs w:val="24"/>
          <w:lang w:eastAsia="es-SV"/>
        </w:rPr>
        <w:t xml:space="preserve"> N° 5 del Fondo de Monto Fijo por un Monto de $ 218.79, de fecha 21 de junio de 2022.</w:t>
      </w:r>
    </w:p>
    <w:p w14:paraId="4350643F"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p>
    <w:p w14:paraId="7E2294AF" w14:textId="77777777" w:rsidR="00004CCE" w:rsidRPr="004821CF" w:rsidRDefault="00004CCE" w:rsidP="00004CCE">
      <w:pPr>
        <w:spacing w:after="0" w:line="240" w:lineRule="auto"/>
        <w:ind w:left="284" w:right="-162"/>
        <w:jc w:val="both"/>
        <w:rPr>
          <w:rFonts w:ascii="Arial" w:eastAsia="Gulim" w:hAnsi="Arial" w:cs="Arial"/>
          <w:b/>
          <w:bCs/>
          <w:sz w:val="24"/>
          <w:szCs w:val="24"/>
          <w:lang w:eastAsia="es-SV"/>
        </w:rPr>
      </w:pPr>
      <w:r w:rsidRPr="004821CF">
        <w:rPr>
          <w:rFonts w:ascii="Arial" w:eastAsia="Gulim" w:hAnsi="Arial" w:cs="Arial"/>
          <w:b/>
          <w:bCs/>
          <w:sz w:val="24"/>
          <w:szCs w:val="24"/>
          <w:lang w:eastAsia="es-SV"/>
        </w:rPr>
        <w:t xml:space="preserve">    Objetivos Específicos</w:t>
      </w:r>
    </w:p>
    <w:p w14:paraId="0FAEE893"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 xml:space="preserve">Verificar que los egresos cuenten con la respectiva documentación de soporte. </w:t>
      </w:r>
    </w:p>
    <w:p w14:paraId="441D1190"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Verificar que los egresos efectuados a través del Fondo de Monto Fijo se realicen de acuerdo a la normativa legal.</w:t>
      </w:r>
    </w:p>
    <w:p w14:paraId="2A37AA10" w14:textId="77777777" w:rsidR="00004CCE" w:rsidRPr="004821CF" w:rsidRDefault="00004CCE" w:rsidP="00004CCE">
      <w:pPr>
        <w:numPr>
          <w:ilvl w:val="0"/>
          <w:numId w:val="40"/>
        </w:numPr>
        <w:spacing w:after="0" w:line="240" w:lineRule="auto"/>
        <w:rPr>
          <w:rFonts w:ascii="Arial" w:eastAsia="Gulim" w:hAnsi="Arial" w:cs="Arial"/>
          <w:bCs/>
          <w:sz w:val="24"/>
          <w:szCs w:val="24"/>
          <w:lang w:eastAsia="es-SV"/>
        </w:rPr>
      </w:pPr>
      <w:r w:rsidRPr="004821CF">
        <w:rPr>
          <w:rFonts w:ascii="Arial" w:eastAsia="Gulim" w:hAnsi="Arial" w:cs="Arial"/>
          <w:bCs/>
          <w:sz w:val="24"/>
          <w:szCs w:val="24"/>
          <w:lang w:eastAsia="es-SV"/>
        </w:rPr>
        <w:t>Realizar arqueo de Monto Fijo</w:t>
      </w:r>
    </w:p>
    <w:p w14:paraId="3483FF1B" w14:textId="77777777" w:rsidR="00004CCE" w:rsidRPr="004821CF" w:rsidRDefault="00004CCE" w:rsidP="00004CCE">
      <w:pPr>
        <w:spacing w:after="0" w:line="240" w:lineRule="auto"/>
        <w:ind w:right="-162"/>
        <w:jc w:val="both"/>
        <w:rPr>
          <w:rFonts w:ascii="Arial" w:eastAsia="Gulim" w:hAnsi="Arial" w:cs="Arial"/>
          <w:b/>
          <w:bCs/>
          <w:sz w:val="24"/>
          <w:szCs w:val="24"/>
          <w:lang w:eastAsia="es-SV"/>
        </w:rPr>
      </w:pPr>
    </w:p>
    <w:p w14:paraId="46DE79BD" w14:textId="77777777" w:rsidR="00004CCE" w:rsidRPr="004821CF" w:rsidRDefault="00004CCE" w:rsidP="005C1105">
      <w:pPr>
        <w:numPr>
          <w:ilvl w:val="0"/>
          <w:numId w:val="47"/>
        </w:numPr>
        <w:spacing w:after="0" w:line="240" w:lineRule="auto"/>
        <w:ind w:left="426" w:right="-162" w:hanging="426"/>
        <w:contextualSpacing/>
        <w:jc w:val="both"/>
        <w:rPr>
          <w:rFonts w:ascii="Arial" w:eastAsia="Gulim" w:hAnsi="Arial" w:cs="Arial"/>
          <w:b/>
          <w:bCs/>
          <w:sz w:val="24"/>
          <w:szCs w:val="24"/>
          <w:lang w:eastAsia="es-SV"/>
        </w:rPr>
      </w:pPr>
      <w:r w:rsidRPr="004821CF">
        <w:rPr>
          <w:rFonts w:ascii="Arial" w:eastAsia="Gulim" w:hAnsi="Arial" w:cs="Arial"/>
          <w:b/>
          <w:bCs/>
          <w:sz w:val="24"/>
          <w:szCs w:val="24"/>
          <w:lang w:eastAsia="es-SV"/>
        </w:rPr>
        <w:t>ALCANCE DEL EXAMEN</w:t>
      </w:r>
    </w:p>
    <w:p w14:paraId="5FF113B6"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alcance del Examen Especial, consiste en la revisión y análisis de los gastos realizados dentro de la Liquidación N° 5 del Fondo de Monto Fijo por un monto de $ 218.79, de fecha 21 de junio de 2022, previo a la legalización de los documentos de soporte y de conformidad a las Normas de Auditoría Interna del Sector Gubernamental, emitidas por la Corte de Cuentas de la República</w:t>
      </w:r>
    </w:p>
    <w:p w14:paraId="3E8E14F8"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6BC73E7D" w14:textId="77777777" w:rsidR="00004CCE" w:rsidRPr="004821CF" w:rsidRDefault="00004CCE" w:rsidP="005C1105">
      <w:pPr>
        <w:numPr>
          <w:ilvl w:val="0"/>
          <w:numId w:val="47"/>
        </w:numPr>
        <w:tabs>
          <w:tab w:val="left" w:pos="2520"/>
        </w:tabs>
        <w:spacing w:after="0" w:line="276" w:lineRule="auto"/>
        <w:ind w:left="426" w:hanging="426"/>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PROCEDIMIENTOS UTILIZADOS</w:t>
      </w:r>
    </w:p>
    <w:p w14:paraId="55B53DCA" w14:textId="77777777" w:rsidR="00004CCE" w:rsidRPr="004821CF" w:rsidRDefault="00004CCE" w:rsidP="00004CCE">
      <w:pPr>
        <w:spacing w:after="0" w:line="240" w:lineRule="auto"/>
        <w:ind w:left="284"/>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En el transcurso del Examen, se efectuaron procedimientos, entre los cuales podemos mencionar: </w:t>
      </w:r>
    </w:p>
    <w:p w14:paraId="25105C4E" w14:textId="77777777" w:rsidR="00004CCE" w:rsidRPr="004821CF" w:rsidRDefault="00004CCE" w:rsidP="00004CCE">
      <w:pPr>
        <w:spacing w:after="0" w:line="240" w:lineRule="auto"/>
        <w:ind w:left="426"/>
        <w:contextualSpacing/>
        <w:jc w:val="both"/>
        <w:rPr>
          <w:rFonts w:ascii="Arial" w:eastAsiaTheme="minorEastAsia" w:hAnsi="Arial" w:cs="Arial"/>
          <w:sz w:val="24"/>
          <w:szCs w:val="24"/>
          <w:lang w:eastAsia="es-SV"/>
        </w:rPr>
      </w:pPr>
    </w:p>
    <w:p w14:paraId="7FB1E1B7" w14:textId="77777777" w:rsidR="00004CCE" w:rsidRPr="004821CF" w:rsidRDefault="00004CCE" w:rsidP="00004CCE">
      <w:pPr>
        <w:numPr>
          <w:ilvl w:val="0"/>
          <w:numId w:val="16"/>
        </w:numPr>
        <w:tabs>
          <w:tab w:val="left" w:pos="426"/>
        </w:tabs>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exista la solicitud de requerimiento firmado por el jefe de la unidad o departamento solicitante.</w:t>
      </w:r>
    </w:p>
    <w:p w14:paraId="662D3153"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Observar en cada requerimiento, exista la disponibilidad presupuestaria, a través de la firma del jefe de Contabilidad y número de asignación presupuestaria.  </w:t>
      </w:r>
    </w:p>
    <w:p w14:paraId="6ECA2321" w14:textId="77777777" w:rsidR="00004CCE" w:rsidRPr="004821CF" w:rsidRDefault="00004CCE" w:rsidP="00004CCE">
      <w:pPr>
        <w:numPr>
          <w:ilvl w:val="0"/>
          <w:numId w:val="16"/>
        </w:numPr>
        <w:spacing w:after="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lastRenderedPageBreak/>
        <w:t xml:space="preserve">Verificar que los gastos realizados a través del Fondo de Monto Fijo se realizan con la autorización del Gerente General.  </w:t>
      </w:r>
    </w:p>
    <w:p w14:paraId="5BB28AFE"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cuenten con la documentación de respaldo.</w:t>
      </w:r>
    </w:p>
    <w:p w14:paraId="6B8B2297" w14:textId="77777777" w:rsidR="00004CCE" w:rsidRPr="004821CF" w:rsidRDefault="00004CCE" w:rsidP="00004CCE">
      <w:pPr>
        <w:numPr>
          <w:ilvl w:val="0"/>
          <w:numId w:val="16"/>
        </w:numPr>
        <w:spacing w:after="200" w:line="240" w:lineRule="auto"/>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Verificar que los egresos realizados por el Fondo de Monto Fijo se realicen de acuerdo a la normativa legal.</w:t>
      </w:r>
    </w:p>
    <w:p w14:paraId="53BADF69" w14:textId="77777777" w:rsidR="00004CCE" w:rsidRPr="004821CF" w:rsidRDefault="00004CCE" w:rsidP="00004CCE">
      <w:pPr>
        <w:tabs>
          <w:tab w:val="left" w:pos="1365"/>
        </w:tabs>
        <w:spacing w:after="0" w:line="240" w:lineRule="auto"/>
        <w:ind w:left="426"/>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43198FFE" w14:textId="77777777" w:rsidR="00004CCE" w:rsidRPr="004821CF" w:rsidRDefault="00004CCE" w:rsidP="005C1105">
      <w:pPr>
        <w:numPr>
          <w:ilvl w:val="0"/>
          <w:numId w:val="47"/>
        </w:numPr>
        <w:tabs>
          <w:tab w:val="left" w:pos="2520"/>
        </w:tabs>
        <w:spacing w:after="0" w:line="276" w:lineRule="auto"/>
        <w:ind w:left="567" w:hanging="425"/>
        <w:contextualSpacing/>
        <w:rPr>
          <w:rFonts w:ascii="Arial" w:eastAsiaTheme="minorEastAsia" w:hAnsi="Arial" w:cs="Arial"/>
          <w:b/>
          <w:bCs/>
          <w:sz w:val="24"/>
          <w:szCs w:val="24"/>
          <w:lang w:eastAsia="es-SV"/>
        </w:rPr>
      </w:pPr>
      <w:r w:rsidRPr="004821CF">
        <w:rPr>
          <w:rFonts w:ascii="Arial" w:eastAsiaTheme="minorEastAsia" w:hAnsi="Arial" w:cs="Arial"/>
          <w:b/>
          <w:bCs/>
          <w:sz w:val="24"/>
          <w:szCs w:val="24"/>
          <w:lang w:eastAsia="es-SV"/>
        </w:rPr>
        <w:t>RESULTADOS OBTENIDOS</w:t>
      </w:r>
    </w:p>
    <w:p w14:paraId="46B5DCBD" w14:textId="77777777" w:rsidR="00004CCE" w:rsidRPr="004821CF" w:rsidRDefault="00004CCE" w:rsidP="00004CCE">
      <w:pPr>
        <w:spacing w:after="0" w:line="240" w:lineRule="auto"/>
        <w:ind w:left="284" w:hanging="141"/>
        <w:contextualSpacing/>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  Al efectuar la revisión respectiva y de conformidad a los procedimientos utilizados, no encontramos condiciones que reportar.</w:t>
      </w:r>
    </w:p>
    <w:p w14:paraId="49E213DA" w14:textId="77777777" w:rsidR="00004CCE" w:rsidRPr="004821CF" w:rsidRDefault="00004CCE" w:rsidP="00004CCE">
      <w:pPr>
        <w:spacing w:after="0" w:line="240" w:lineRule="auto"/>
        <w:ind w:left="142"/>
        <w:contextualSpacing/>
        <w:jc w:val="both"/>
        <w:rPr>
          <w:rFonts w:ascii="Arial" w:eastAsiaTheme="minorEastAsia" w:hAnsi="Arial" w:cs="Arial"/>
          <w:sz w:val="24"/>
          <w:szCs w:val="24"/>
          <w:lang w:eastAsia="es-SV"/>
        </w:rPr>
      </w:pPr>
    </w:p>
    <w:p w14:paraId="01208032" w14:textId="77777777" w:rsidR="00004CCE" w:rsidRPr="004821CF" w:rsidRDefault="00004CCE" w:rsidP="005C1105">
      <w:pPr>
        <w:numPr>
          <w:ilvl w:val="0"/>
          <w:numId w:val="47"/>
        </w:numPr>
        <w:spacing w:after="0" w:line="240" w:lineRule="auto"/>
        <w:ind w:left="567" w:hanging="425"/>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CONCLUSION</w:t>
      </w:r>
    </w:p>
    <w:p w14:paraId="56E2A427" w14:textId="77777777" w:rsidR="00004CCE" w:rsidRPr="004821CF" w:rsidRDefault="00004CCE" w:rsidP="00004CCE">
      <w:pPr>
        <w:spacing w:after="0" w:line="240" w:lineRule="auto"/>
        <w:ind w:left="284" w:right="-162"/>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Con base a los resultados del Examen Especial a la Liquidación</w:t>
      </w:r>
      <w:r w:rsidRPr="004821CF">
        <w:rPr>
          <w:rFonts w:ascii="Arial" w:eastAsia="Gulim" w:hAnsi="Arial" w:cs="Arial"/>
          <w:sz w:val="24"/>
          <w:szCs w:val="24"/>
          <w:lang w:eastAsia="es-SV"/>
        </w:rPr>
        <w:t xml:space="preserve"> N° 5 del Fondo de Monto Fijo por un Monto de $ 218.79, de fecha 21 de junio de 2022; concluimos que </w:t>
      </w:r>
      <w:r w:rsidRPr="004821CF">
        <w:rPr>
          <w:rFonts w:ascii="Arial" w:eastAsiaTheme="minorEastAsia" w:hAnsi="Arial" w:cs="Arial"/>
          <w:sz w:val="24"/>
          <w:szCs w:val="24"/>
          <w:lang w:eastAsia="es-SV"/>
        </w:rPr>
        <w:t>no existen condiciones que reportar.</w:t>
      </w:r>
    </w:p>
    <w:p w14:paraId="4FC04987" w14:textId="77777777" w:rsidR="00004CCE" w:rsidRPr="004821CF" w:rsidRDefault="00004CCE" w:rsidP="00004CCE">
      <w:pPr>
        <w:tabs>
          <w:tab w:val="left" w:pos="2065"/>
        </w:tabs>
        <w:spacing w:after="0" w:line="240" w:lineRule="auto"/>
        <w:ind w:right="-162" w:firstLine="284"/>
        <w:jc w:val="both"/>
        <w:rPr>
          <w:rFonts w:ascii="Arial" w:eastAsiaTheme="minorEastAsia" w:hAnsi="Arial" w:cs="Arial"/>
          <w:sz w:val="24"/>
          <w:szCs w:val="24"/>
          <w:lang w:eastAsia="es-SV"/>
        </w:rPr>
      </w:pPr>
    </w:p>
    <w:p w14:paraId="1ED1B1C9" w14:textId="77777777" w:rsidR="00004CCE" w:rsidRPr="004821CF" w:rsidRDefault="00004CCE" w:rsidP="005C1105">
      <w:pPr>
        <w:numPr>
          <w:ilvl w:val="0"/>
          <w:numId w:val="47"/>
        </w:numPr>
        <w:tabs>
          <w:tab w:val="left" w:pos="426"/>
          <w:tab w:val="left" w:pos="851"/>
        </w:tabs>
        <w:spacing w:after="0" w:line="240" w:lineRule="auto"/>
        <w:ind w:left="-142" w:firstLine="218"/>
        <w:contextualSpacing/>
        <w:jc w:val="both"/>
        <w:rPr>
          <w:rFonts w:ascii="Arial" w:eastAsiaTheme="minorEastAsia" w:hAnsi="Arial" w:cs="Arial"/>
          <w:b/>
          <w:sz w:val="24"/>
          <w:szCs w:val="24"/>
          <w:lang w:eastAsia="es-SV"/>
        </w:rPr>
      </w:pPr>
      <w:r w:rsidRPr="004821CF">
        <w:rPr>
          <w:rFonts w:ascii="Arial" w:eastAsiaTheme="minorEastAsia" w:hAnsi="Arial" w:cs="Arial"/>
          <w:b/>
          <w:sz w:val="24"/>
          <w:szCs w:val="24"/>
          <w:lang w:eastAsia="es-SV"/>
        </w:rPr>
        <w:t>PARRAFO ACLARATORIO</w:t>
      </w:r>
    </w:p>
    <w:p w14:paraId="6D9E3B84" w14:textId="77777777" w:rsidR="00004CCE" w:rsidRPr="004821CF" w:rsidRDefault="00004CCE" w:rsidP="00004CCE">
      <w:pPr>
        <w:spacing w:after="0" w:line="240" w:lineRule="auto"/>
        <w:ind w:left="284"/>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El presente informe se refiere únicamente al Examen Especial a la Liquidación</w:t>
      </w:r>
      <w:r w:rsidRPr="004821CF">
        <w:rPr>
          <w:rFonts w:ascii="Arial" w:eastAsia="Gulim" w:hAnsi="Arial" w:cs="Arial"/>
          <w:sz w:val="24"/>
          <w:szCs w:val="24"/>
          <w:lang w:eastAsia="es-SV"/>
        </w:rPr>
        <w:t xml:space="preserve"> N° 5 del Fondo de Monto Fijo por un Monto de $ 218.79, de fecha 21 de junio de 2022 y</w:t>
      </w:r>
      <w:r w:rsidRPr="004821CF">
        <w:rPr>
          <w:rFonts w:ascii="Arial" w:eastAsiaTheme="minorEastAsia" w:hAnsi="Arial" w:cs="Arial"/>
          <w:sz w:val="24"/>
          <w:szCs w:val="24"/>
          <w:lang w:eastAsia="es-SV"/>
        </w:rPr>
        <w:t xml:space="preserve"> ha sido elaborado para presentarlo al Concejo Municipal de San Miguel y a la Corte de Cuentas de la República. </w:t>
      </w:r>
    </w:p>
    <w:p w14:paraId="6A5E2C70" w14:textId="77777777" w:rsidR="00004CCE" w:rsidRPr="004821CF" w:rsidRDefault="00004CCE" w:rsidP="00004CCE">
      <w:pPr>
        <w:tabs>
          <w:tab w:val="left" w:pos="937"/>
        </w:tabs>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b/>
      </w:r>
    </w:p>
    <w:p w14:paraId="39DBBDB3"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3E093CEA"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San Miguel, 27 de junio de 2022.</w:t>
      </w:r>
    </w:p>
    <w:p w14:paraId="0372C264"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64982096" w14:textId="77777777" w:rsidR="00004CCE" w:rsidRPr="004821CF" w:rsidRDefault="00004CCE" w:rsidP="00004CCE">
      <w:pPr>
        <w:spacing w:after="0" w:line="240" w:lineRule="auto"/>
        <w:jc w:val="both"/>
        <w:rPr>
          <w:rFonts w:ascii="Arial" w:eastAsiaTheme="minorEastAsia" w:hAnsi="Arial" w:cs="Arial"/>
          <w:sz w:val="24"/>
          <w:szCs w:val="24"/>
          <w:lang w:eastAsia="es-SV"/>
        </w:rPr>
      </w:pPr>
    </w:p>
    <w:p w14:paraId="3B27056A" w14:textId="77777777" w:rsidR="00004CCE" w:rsidRPr="004821CF" w:rsidRDefault="00004CCE" w:rsidP="00004CCE">
      <w:pPr>
        <w:tabs>
          <w:tab w:val="left" w:pos="2948"/>
        </w:tabs>
        <w:spacing w:after="0" w:line="240" w:lineRule="auto"/>
        <w:jc w:val="both"/>
        <w:rPr>
          <w:rFonts w:ascii="Arial" w:eastAsiaTheme="minorEastAsia" w:hAnsi="Arial" w:cs="Arial"/>
          <w:b/>
          <w:sz w:val="24"/>
          <w:szCs w:val="24"/>
          <w:lang w:eastAsia="es-SV"/>
        </w:rPr>
      </w:pPr>
    </w:p>
    <w:p w14:paraId="63079510" w14:textId="77777777" w:rsidR="00004CCE" w:rsidRPr="004821CF" w:rsidRDefault="00004CCE" w:rsidP="00004CCE">
      <w:pPr>
        <w:tabs>
          <w:tab w:val="left" w:pos="2948"/>
        </w:tabs>
        <w:spacing w:after="0" w:line="240" w:lineRule="auto"/>
        <w:jc w:val="both"/>
        <w:rPr>
          <w:rFonts w:ascii="Arial" w:eastAsia="Gulim" w:hAnsi="Arial" w:cs="Arial"/>
          <w:sz w:val="24"/>
          <w:szCs w:val="24"/>
          <w:lang w:eastAsia="es-SV"/>
        </w:rPr>
      </w:pPr>
      <w:r w:rsidRPr="004821CF">
        <w:rPr>
          <w:rFonts w:ascii="Arial" w:eastAsiaTheme="minorEastAsia" w:hAnsi="Arial" w:cs="Arial"/>
          <w:b/>
          <w:sz w:val="24"/>
          <w:szCs w:val="24"/>
          <w:lang w:eastAsia="es-SV"/>
        </w:rPr>
        <w:t>DIOS UNION Y LIBERTAD</w:t>
      </w:r>
    </w:p>
    <w:p w14:paraId="34EE73AF" w14:textId="77777777" w:rsidR="00004CCE" w:rsidRPr="004821CF" w:rsidRDefault="00004CCE" w:rsidP="00004CCE">
      <w:pPr>
        <w:spacing w:after="0" w:line="240" w:lineRule="auto"/>
        <w:rPr>
          <w:rFonts w:ascii="Arial" w:eastAsia="Batang" w:hAnsi="Arial" w:cs="Arial"/>
          <w:sz w:val="24"/>
          <w:szCs w:val="24"/>
          <w:lang w:eastAsia="es-SV"/>
        </w:rPr>
      </w:pPr>
    </w:p>
    <w:p w14:paraId="3AD8D77E" w14:textId="77777777" w:rsidR="00004CCE" w:rsidRPr="004821CF" w:rsidRDefault="00004CCE" w:rsidP="00004CCE">
      <w:pPr>
        <w:spacing w:after="0" w:line="240" w:lineRule="auto"/>
        <w:jc w:val="both"/>
        <w:rPr>
          <w:rFonts w:ascii="Arial" w:eastAsia="Batang" w:hAnsi="Arial" w:cs="Arial"/>
          <w:sz w:val="24"/>
          <w:szCs w:val="24"/>
          <w:lang w:eastAsia="es-SV"/>
        </w:rPr>
      </w:pPr>
    </w:p>
    <w:p w14:paraId="2BCFCB3A" w14:textId="77777777" w:rsidR="00004CCE" w:rsidRPr="004821CF" w:rsidRDefault="00004CCE" w:rsidP="00004CCE">
      <w:pPr>
        <w:spacing w:after="0" w:line="240" w:lineRule="auto"/>
        <w:jc w:val="both"/>
        <w:rPr>
          <w:rFonts w:ascii="Arial" w:eastAsia="Batang" w:hAnsi="Arial" w:cs="Arial"/>
          <w:sz w:val="24"/>
          <w:szCs w:val="24"/>
          <w:lang w:eastAsia="es-SV"/>
        </w:rPr>
      </w:pPr>
    </w:p>
    <w:p w14:paraId="5DB42A5D" w14:textId="77777777" w:rsidR="00004CCE" w:rsidRPr="004821CF" w:rsidRDefault="00004CCE" w:rsidP="00004CCE">
      <w:pPr>
        <w:spacing w:after="0" w:line="240" w:lineRule="auto"/>
        <w:jc w:val="both"/>
        <w:rPr>
          <w:rFonts w:ascii="Arial" w:eastAsia="Batang" w:hAnsi="Arial" w:cs="Arial"/>
          <w:sz w:val="24"/>
          <w:szCs w:val="24"/>
          <w:lang w:eastAsia="es-SV"/>
        </w:rPr>
      </w:pPr>
    </w:p>
    <w:p w14:paraId="63CA17C3" w14:textId="77777777" w:rsidR="00004CCE" w:rsidRPr="004821CF" w:rsidRDefault="00004CCE" w:rsidP="00004CCE">
      <w:pPr>
        <w:spacing w:after="0" w:line="240" w:lineRule="auto"/>
        <w:jc w:val="both"/>
        <w:rPr>
          <w:rFonts w:ascii="Arial" w:eastAsia="Batang" w:hAnsi="Arial" w:cs="Arial"/>
          <w:sz w:val="24"/>
          <w:szCs w:val="24"/>
          <w:lang w:eastAsia="es-SV"/>
        </w:rPr>
      </w:pPr>
      <w:r w:rsidRPr="004821CF">
        <w:rPr>
          <w:rFonts w:ascii="Arial" w:eastAsia="Batang" w:hAnsi="Arial" w:cs="Arial"/>
          <w:sz w:val="24"/>
          <w:szCs w:val="24"/>
          <w:lang w:eastAsia="es-SV"/>
        </w:rPr>
        <w:t>Atentamente,</w:t>
      </w:r>
    </w:p>
    <w:p w14:paraId="5AFE75D8" w14:textId="77777777" w:rsidR="00004CCE" w:rsidRPr="004821CF" w:rsidRDefault="00004CCE" w:rsidP="00004CCE">
      <w:pPr>
        <w:spacing w:after="0" w:line="240" w:lineRule="auto"/>
        <w:rPr>
          <w:rFonts w:ascii="Arial" w:eastAsia="Batang" w:hAnsi="Arial" w:cs="Arial"/>
          <w:sz w:val="24"/>
          <w:szCs w:val="24"/>
          <w:lang w:eastAsia="es-SV"/>
        </w:rPr>
      </w:pPr>
    </w:p>
    <w:p w14:paraId="6EFBCFC9" w14:textId="77777777" w:rsidR="00004CCE" w:rsidRPr="004821CF" w:rsidRDefault="00004CCE" w:rsidP="00004CCE">
      <w:pPr>
        <w:spacing w:after="0" w:line="240" w:lineRule="auto"/>
        <w:ind w:left="708" w:hanging="708"/>
        <w:rPr>
          <w:rFonts w:ascii="Arial" w:eastAsia="Batang" w:hAnsi="Arial" w:cs="Arial"/>
          <w:sz w:val="24"/>
          <w:szCs w:val="24"/>
          <w:lang w:eastAsia="es-SV"/>
        </w:rPr>
      </w:pPr>
    </w:p>
    <w:p w14:paraId="4D5F3693" w14:textId="77777777" w:rsidR="00004CCE" w:rsidRPr="004821CF" w:rsidRDefault="00004CCE" w:rsidP="00004CCE">
      <w:pPr>
        <w:spacing w:after="0" w:line="240" w:lineRule="auto"/>
        <w:rPr>
          <w:rFonts w:ascii="Arial" w:eastAsia="Batang" w:hAnsi="Arial" w:cs="Arial"/>
          <w:sz w:val="24"/>
          <w:szCs w:val="24"/>
          <w:lang w:eastAsia="es-SV"/>
        </w:rPr>
      </w:pPr>
    </w:p>
    <w:p w14:paraId="58BD7640" w14:textId="77777777" w:rsidR="00004CCE" w:rsidRPr="004821CF" w:rsidRDefault="00004CCE" w:rsidP="00004CCE">
      <w:pPr>
        <w:spacing w:after="0" w:line="240" w:lineRule="auto"/>
        <w:rPr>
          <w:rFonts w:ascii="Arial" w:eastAsia="Batang" w:hAnsi="Arial" w:cs="Arial"/>
          <w:sz w:val="24"/>
          <w:szCs w:val="24"/>
          <w:lang w:eastAsia="es-SV"/>
        </w:rPr>
      </w:pPr>
    </w:p>
    <w:p w14:paraId="776E4EB6"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 xml:space="preserve">Lic. </w:t>
      </w:r>
      <w:r w:rsidRPr="004821CF">
        <w:rPr>
          <w:rFonts w:ascii="Arial" w:eastAsiaTheme="minorEastAsia" w:hAnsi="Arial" w:cs="Arial"/>
          <w:sz w:val="24"/>
          <w:szCs w:val="24"/>
          <w:highlight w:val="black"/>
          <w:lang w:eastAsia="es-SV"/>
        </w:rPr>
        <w:t>José Roberto Valdés Villeda</w:t>
      </w:r>
      <w:r w:rsidRPr="004821CF">
        <w:rPr>
          <w:rFonts w:ascii="Arial" w:eastAsiaTheme="minorEastAsia" w:hAnsi="Arial" w:cs="Arial"/>
          <w:sz w:val="24"/>
          <w:szCs w:val="24"/>
          <w:lang w:eastAsia="es-SV"/>
        </w:rPr>
        <w:t xml:space="preserve">. </w:t>
      </w:r>
      <w:r w:rsidRPr="004821CF">
        <w:rPr>
          <w:rFonts w:ascii="Arial" w:eastAsiaTheme="minorEastAsia" w:hAnsi="Arial" w:cs="Arial"/>
          <w:sz w:val="24"/>
          <w:szCs w:val="24"/>
          <w:lang w:eastAsia="es-SV"/>
        </w:rPr>
        <w:tab/>
      </w:r>
    </w:p>
    <w:p w14:paraId="5DCE97AC" w14:textId="77777777" w:rsidR="00004CCE" w:rsidRPr="004821CF" w:rsidRDefault="00004CCE" w:rsidP="00004CCE">
      <w:pPr>
        <w:spacing w:after="0" w:line="240" w:lineRule="auto"/>
        <w:jc w:val="both"/>
        <w:rPr>
          <w:rFonts w:ascii="Arial" w:eastAsiaTheme="minorEastAsia" w:hAnsi="Arial" w:cs="Arial"/>
          <w:sz w:val="24"/>
          <w:szCs w:val="24"/>
          <w:lang w:eastAsia="es-SV"/>
        </w:rPr>
      </w:pPr>
      <w:r w:rsidRPr="004821CF">
        <w:rPr>
          <w:rFonts w:ascii="Arial" w:eastAsiaTheme="minorEastAsia" w:hAnsi="Arial" w:cs="Arial"/>
          <w:sz w:val="24"/>
          <w:szCs w:val="24"/>
          <w:lang w:eastAsia="es-SV"/>
        </w:rPr>
        <w:t>Auditor Interno.</w:t>
      </w:r>
      <w:r w:rsidRPr="004821CF">
        <w:rPr>
          <w:rFonts w:ascii="Arial" w:eastAsiaTheme="minorEastAsia" w:hAnsi="Arial" w:cs="Arial"/>
          <w:sz w:val="24"/>
          <w:szCs w:val="24"/>
          <w:lang w:eastAsia="es-SV"/>
        </w:rPr>
        <w:tab/>
      </w:r>
    </w:p>
    <w:p w14:paraId="599D8F8E" w14:textId="77777777" w:rsidR="00004CCE" w:rsidRPr="004821CF" w:rsidRDefault="00004CCE" w:rsidP="00004CCE">
      <w:pPr>
        <w:tabs>
          <w:tab w:val="left" w:pos="4931"/>
        </w:tabs>
        <w:spacing w:after="0" w:line="240" w:lineRule="auto"/>
        <w:jc w:val="both"/>
        <w:rPr>
          <w:rFonts w:ascii="Arial" w:eastAsiaTheme="minorEastAsia" w:hAnsi="Arial" w:cs="Arial"/>
          <w:b/>
          <w:color w:val="FF0000"/>
          <w:sz w:val="24"/>
          <w:szCs w:val="24"/>
          <w:lang w:eastAsia="es-SV"/>
        </w:rPr>
      </w:pPr>
      <w:r w:rsidRPr="004821CF">
        <w:rPr>
          <w:rFonts w:ascii="Arial" w:eastAsiaTheme="minorEastAsia" w:hAnsi="Arial" w:cs="Arial"/>
          <w:b/>
          <w:color w:val="FF0000"/>
          <w:sz w:val="24"/>
          <w:szCs w:val="24"/>
          <w:lang w:eastAsia="es-SV"/>
        </w:rPr>
        <w:t xml:space="preserve">                            </w:t>
      </w:r>
      <w:r w:rsidRPr="004821CF">
        <w:rPr>
          <w:rFonts w:ascii="Arial" w:eastAsiaTheme="minorEastAsia" w:hAnsi="Arial" w:cs="Arial"/>
          <w:b/>
          <w:color w:val="FF0000"/>
          <w:sz w:val="24"/>
          <w:szCs w:val="24"/>
          <w:lang w:eastAsia="es-SV"/>
        </w:rPr>
        <w:tab/>
      </w:r>
    </w:p>
    <w:p w14:paraId="0C990DE9" w14:textId="77777777" w:rsidR="00004CCE" w:rsidRPr="004821CF" w:rsidRDefault="00004CCE" w:rsidP="00004CCE">
      <w:pPr>
        <w:spacing w:after="0" w:line="240" w:lineRule="auto"/>
        <w:jc w:val="both"/>
        <w:rPr>
          <w:rFonts w:ascii="Arial" w:eastAsia="Batang" w:hAnsi="Arial" w:cs="Arial"/>
          <w:sz w:val="10"/>
          <w:szCs w:val="10"/>
          <w:lang w:eastAsia="es-SV"/>
        </w:rPr>
      </w:pPr>
    </w:p>
    <w:p w14:paraId="66B75685" w14:textId="77777777" w:rsidR="00004CCE" w:rsidRPr="004821CF" w:rsidRDefault="00004CCE" w:rsidP="00004CCE">
      <w:pPr>
        <w:spacing w:after="0" w:line="240" w:lineRule="auto"/>
        <w:jc w:val="both"/>
        <w:rPr>
          <w:rFonts w:ascii="Arial" w:eastAsia="Batang" w:hAnsi="Arial" w:cs="Arial"/>
          <w:sz w:val="10"/>
          <w:szCs w:val="10"/>
          <w:lang w:eastAsia="es-SV"/>
        </w:rPr>
      </w:pPr>
    </w:p>
    <w:p w14:paraId="227F12F8" w14:textId="77777777" w:rsidR="00004CCE" w:rsidRPr="004821CF" w:rsidRDefault="00004CCE" w:rsidP="00004CCE">
      <w:pPr>
        <w:spacing w:after="0" w:line="240" w:lineRule="auto"/>
        <w:jc w:val="both"/>
        <w:rPr>
          <w:rFonts w:ascii="Arial" w:eastAsia="Batang" w:hAnsi="Arial" w:cs="Arial"/>
          <w:sz w:val="10"/>
          <w:szCs w:val="10"/>
          <w:lang w:eastAsia="es-SV"/>
        </w:rPr>
      </w:pPr>
    </w:p>
    <w:p w14:paraId="00078818" w14:textId="77777777" w:rsidR="00004CCE" w:rsidRPr="004821CF" w:rsidRDefault="00004CCE" w:rsidP="00004CCE">
      <w:pPr>
        <w:spacing w:after="0" w:line="240" w:lineRule="auto"/>
        <w:jc w:val="both"/>
        <w:rPr>
          <w:rFonts w:ascii="Arial" w:eastAsia="Batang" w:hAnsi="Arial" w:cs="Arial"/>
          <w:sz w:val="10"/>
          <w:szCs w:val="10"/>
          <w:lang w:eastAsia="es-SV"/>
        </w:rPr>
      </w:pPr>
    </w:p>
    <w:p w14:paraId="3BFCA596" w14:textId="77777777" w:rsidR="00004CCE" w:rsidRPr="004821CF" w:rsidRDefault="00004CCE" w:rsidP="00004CCE">
      <w:pPr>
        <w:spacing w:after="0" w:line="240" w:lineRule="auto"/>
        <w:jc w:val="both"/>
        <w:rPr>
          <w:rFonts w:ascii="Arial" w:eastAsia="Batang" w:hAnsi="Arial" w:cs="Arial"/>
          <w:sz w:val="10"/>
          <w:szCs w:val="10"/>
          <w:lang w:eastAsia="es-SV"/>
        </w:rPr>
      </w:pPr>
    </w:p>
    <w:p w14:paraId="66692D0E" w14:textId="77777777" w:rsidR="00004CCE" w:rsidRPr="004821CF" w:rsidRDefault="00004CCE" w:rsidP="00004CCE">
      <w:pPr>
        <w:spacing w:after="0" w:line="240" w:lineRule="auto"/>
        <w:jc w:val="both"/>
        <w:rPr>
          <w:rFonts w:ascii="Arial" w:eastAsia="Batang" w:hAnsi="Arial" w:cs="Arial"/>
          <w:sz w:val="10"/>
          <w:szCs w:val="10"/>
          <w:lang w:eastAsia="es-SV"/>
        </w:rPr>
      </w:pPr>
    </w:p>
    <w:p w14:paraId="6BF25716" w14:textId="77777777" w:rsidR="00004CCE" w:rsidRPr="004821CF" w:rsidRDefault="00004CCE" w:rsidP="00004CCE">
      <w:pPr>
        <w:spacing w:after="0" w:line="240" w:lineRule="auto"/>
        <w:jc w:val="both"/>
        <w:rPr>
          <w:rFonts w:ascii="Arial" w:eastAsia="Batang" w:hAnsi="Arial" w:cs="Arial"/>
          <w:sz w:val="10"/>
          <w:szCs w:val="10"/>
          <w:lang w:eastAsia="es-SV"/>
        </w:rPr>
      </w:pPr>
      <w:r w:rsidRPr="004821CF">
        <w:rPr>
          <w:rFonts w:ascii="Arial" w:eastAsia="Batang" w:hAnsi="Arial" w:cs="Arial"/>
          <w:sz w:val="10"/>
          <w:szCs w:val="10"/>
          <w:lang w:eastAsia="es-SV"/>
        </w:rPr>
        <w:t>C.C. CORTE DE CUENTAS DE LA REPUBLICA</w:t>
      </w:r>
    </w:p>
    <w:p w14:paraId="4B03E180" w14:textId="77777777" w:rsidR="00004CCE" w:rsidRPr="004821CF" w:rsidRDefault="00004CCE" w:rsidP="00004CCE">
      <w:pPr>
        <w:spacing w:after="0" w:line="240" w:lineRule="auto"/>
        <w:jc w:val="both"/>
        <w:rPr>
          <w:rFonts w:ascii="Arial" w:eastAsiaTheme="minorEastAsia" w:hAnsi="Arial" w:cs="Arial"/>
          <w:sz w:val="16"/>
          <w:szCs w:val="16"/>
          <w:lang w:eastAsia="es-SV"/>
        </w:rPr>
      </w:pPr>
      <w:r w:rsidRPr="004821CF">
        <w:rPr>
          <w:rFonts w:ascii="Arial" w:eastAsia="Batang" w:hAnsi="Arial" w:cs="Arial"/>
          <w:sz w:val="10"/>
          <w:szCs w:val="10"/>
          <w:lang w:eastAsia="es-SV"/>
        </w:rPr>
        <w:t>C.C. ARCHIVO</w:t>
      </w:r>
    </w:p>
    <w:p w14:paraId="0C455891" w14:textId="77777777" w:rsidR="00004CCE" w:rsidRPr="004821CF" w:rsidRDefault="00004CCE">
      <w:pPr>
        <w:rPr>
          <w:rFonts w:ascii="Arial" w:hAnsi="Arial" w:cs="Arial"/>
          <w:color w:val="FF0000"/>
        </w:rPr>
      </w:pPr>
    </w:p>
    <w:sectPr w:rsidR="00004CCE" w:rsidRPr="004821CF" w:rsidSect="007E3204">
      <w:pgSz w:w="12240" w:h="15840"/>
      <w:pgMar w:top="1417" w:right="170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altName w:val="Britannic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89A4C0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AC6CA1"/>
    <w:multiLevelType w:val="hybridMultilevel"/>
    <w:tmpl w:val="06D6AB3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019731C6"/>
    <w:multiLevelType w:val="hybridMultilevel"/>
    <w:tmpl w:val="68AADC3A"/>
    <w:lvl w:ilvl="0" w:tplc="1B86499A">
      <w:start w:val="1"/>
      <w:numFmt w:val="decimal"/>
      <w:lvlText w:val="%1."/>
      <w:lvlJc w:val="left"/>
      <w:pPr>
        <w:ind w:left="720" w:hanging="360"/>
      </w:pPr>
      <w:rPr>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6AC3189"/>
    <w:multiLevelType w:val="hybridMultilevel"/>
    <w:tmpl w:val="381E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007FC"/>
    <w:multiLevelType w:val="hybridMultilevel"/>
    <w:tmpl w:val="5B8200E6"/>
    <w:lvl w:ilvl="0" w:tplc="B5B45690">
      <w:start w:val="1"/>
      <w:numFmt w:val="decimal"/>
      <w:lvlText w:val="%1-"/>
      <w:lvlJc w:val="left"/>
      <w:pPr>
        <w:ind w:left="218" w:hanging="360"/>
      </w:pPr>
      <w:rPr>
        <w:rFonts w:hint="default"/>
        <w:b/>
        <w:bCs/>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15:restartNumberingAfterBreak="0">
    <w:nsid w:val="0B2C4CA9"/>
    <w:multiLevelType w:val="hybridMultilevel"/>
    <w:tmpl w:val="903A97FC"/>
    <w:lvl w:ilvl="0" w:tplc="ECD4300C">
      <w:start w:val="5"/>
      <w:numFmt w:val="upp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10C332A2"/>
    <w:multiLevelType w:val="hybridMultilevel"/>
    <w:tmpl w:val="7ACE8D56"/>
    <w:lvl w:ilvl="0" w:tplc="E9AC03D0">
      <w:start w:val="1"/>
      <w:numFmt w:val="upp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140B3130"/>
    <w:multiLevelType w:val="hybridMultilevel"/>
    <w:tmpl w:val="32C2C128"/>
    <w:lvl w:ilvl="0" w:tplc="440A0001">
      <w:start w:val="1"/>
      <w:numFmt w:val="bullet"/>
      <w:lvlText w:val=""/>
      <w:lvlJc w:val="left"/>
      <w:pPr>
        <w:ind w:left="0" w:firstLine="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151D3842"/>
    <w:multiLevelType w:val="hybridMultilevel"/>
    <w:tmpl w:val="FF9CD25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185B0F27"/>
    <w:multiLevelType w:val="hybridMultilevel"/>
    <w:tmpl w:val="FF502B8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1" w15:restartNumberingAfterBreak="0">
    <w:nsid w:val="18885221"/>
    <w:multiLevelType w:val="hybridMultilevel"/>
    <w:tmpl w:val="F4DA02EC"/>
    <w:lvl w:ilvl="0" w:tplc="811ED6B8">
      <w:start w:val="1"/>
      <w:numFmt w:val="upperLetter"/>
      <w:lvlText w:val="%1."/>
      <w:lvlJc w:val="left"/>
      <w:pPr>
        <w:ind w:left="644"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1A1B2F33"/>
    <w:multiLevelType w:val="hybridMultilevel"/>
    <w:tmpl w:val="D95E6BB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1F02597B"/>
    <w:multiLevelType w:val="hybridMultilevel"/>
    <w:tmpl w:val="F9AA856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20370E90"/>
    <w:multiLevelType w:val="hybridMultilevel"/>
    <w:tmpl w:val="6DD88BE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2D0A19F3"/>
    <w:multiLevelType w:val="hybridMultilevel"/>
    <w:tmpl w:val="66F2CBA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35AA67A5"/>
    <w:multiLevelType w:val="hybridMultilevel"/>
    <w:tmpl w:val="D8F23FD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35D8642A"/>
    <w:multiLevelType w:val="hybridMultilevel"/>
    <w:tmpl w:val="E0105E94"/>
    <w:lvl w:ilvl="0" w:tplc="B492C994">
      <w:start w:val="1"/>
      <w:numFmt w:val="decimal"/>
      <w:lvlText w:val="%1."/>
      <w:lvlJc w:val="right"/>
      <w:pPr>
        <w:ind w:left="360" w:hanging="360"/>
      </w:pPr>
      <w:rPr>
        <w:rFonts w:asciiTheme="minorBidi" w:hAnsiTheme="minorBidi" w:cstheme="minorBidi" w:hint="default"/>
        <w:b/>
        <w:bCs/>
        <w:sz w:val="24"/>
        <w:szCs w:val="24"/>
      </w:rPr>
    </w:lvl>
    <w:lvl w:ilvl="1" w:tplc="09EE74FA">
      <w:start w:val="1"/>
      <w:numFmt w:val="decimal"/>
      <w:lvlText w:val="%2."/>
      <w:lvlJc w:val="left"/>
      <w:pPr>
        <w:tabs>
          <w:tab w:val="num" w:pos="1440"/>
        </w:tabs>
        <w:ind w:left="1440" w:hanging="360"/>
      </w:pPr>
      <w:rPr>
        <w:rFonts w:asciiTheme="minorBidi" w:hAnsiTheme="minorBidi" w:cstheme="minorBidi" w:hint="default"/>
        <w:sz w:val="24"/>
        <w:szCs w:val="24"/>
      </w:r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15:restartNumberingAfterBreak="0">
    <w:nsid w:val="38804DC8"/>
    <w:multiLevelType w:val="hybridMultilevel"/>
    <w:tmpl w:val="F912F46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FB66A67"/>
    <w:multiLevelType w:val="hybridMultilevel"/>
    <w:tmpl w:val="9314CF06"/>
    <w:lvl w:ilvl="0" w:tplc="57A48182">
      <w:numFmt w:val="decimal"/>
      <w:lvlText w:val=""/>
      <w:lvlJc w:val="left"/>
      <w:pPr>
        <w:ind w:left="720" w:hanging="360"/>
      </w:pPr>
      <w:rPr>
        <w:rFonts w:ascii="Symbol" w:hAnsi="Symbol" w:hint="default"/>
        <w:color w:val="auto"/>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0" w15:restartNumberingAfterBreak="0">
    <w:nsid w:val="40F23F48"/>
    <w:multiLevelType w:val="hybridMultilevel"/>
    <w:tmpl w:val="41C0C4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449B2AB1"/>
    <w:multiLevelType w:val="hybridMultilevel"/>
    <w:tmpl w:val="B78CFA3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2" w15:restartNumberingAfterBreak="0">
    <w:nsid w:val="471B072F"/>
    <w:multiLevelType w:val="hybridMultilevel"/>
    <w:tmpl w:val="89D2D538"/>
    <w:lvl w:ilvl="0" w:tplc="68448538">
      <w:start w:val="1"/>
      <w:numFmt w:val="bullet"/>
      <w:lvlText w:val=""/>
      <w:lvlJc w:val="left"/>
      <w:pPr>
        <w:ind w:left="720" w:hanging="360"/>
      </w:pPr>
      <w:rPr>
        <w:rFonts w:ascii="Symbol" w:hAnsi="Symbol" w:hint="default"/>
        <w:b w:val="0"/>
        <w:bCs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29156DA"/>
    <w:multiLevelType w:val="hybridMultilevel"/>
    <w:tmpl w:val="E2267A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42137C0"/>
    <w:multiLevelType w:val="hybridMultilevel"/>
    <w:tmpl w:val="25E2B82E"/>
    <w:lvl w:ilvl="0" w:tplc="6598E10C">
      <w:start w:val="1"/>
      <w:numFmt w:val="upperLetter"/>
      <w:lvlText w:val="%1-"/>
      <w:lvlJc w:val="left"/>
      <w:pPr>
        <w:ind w:left="278" w:hanging="360"/>
      </w:pPr>
      <w:rPr>
        <w:rFonts w:hint="default"/>
        <w:b/>
        <w:bCs/>
      </w:rPr>
    </w:lvl>
    <w:lvl w:ilvl="1" w:tplc="440A0019" w:tentative="1">
      <w:start w:val="1"/>
      <w:numFmt w:val="lowerLetter"/>
      <w:lvlText w:val="%2."/>
      <w:lvlJc w:val="left"/>
      <w:pPr>
        <w:ind w:left="998" w:hanging="360"/>
      </w:pPr>
    </w:lvl>
    <w:lvl w:ilvl="2" w:tplc="440A001B" w:tentative="1">
      <w:start w:val="1"/>
      <w:numFmt w:val="lowerRoman"/>
      <w:lvlText w:val="%3."/>
      <w:lvlJc w:val="right"/>
      <w:pPr>
        <w:ind w:left="1718" w:hanging="180"/>
      </w:pPr>
    </w:lvl>
    <w:lvl w:ilvl="3" w:tplc="440A000F" w:tentative="1">
      <w:start w:val="1"/>
      <w:numFmt w:val="decimal"/>
      <w:lvlText w:val="%4."/>
      <w:lvlJc w:val="left"/>
      <w:pPr>
        <w:ind w:left="2438" w:hanging="360"/>
      </w:pPr>
    </w:lvl>
    <w:lvl w:ilvl="4" w:tplc="440A0019" w:tentative="1">
      <w:start w:val="1"/>
      <w:numFmt w:val="lowerLetter"/>
      <w:lvlText w:val="%5."/>
      <w:lvlJc w:val="left"/>
      <w:pPr>
        <w:ind w:left="3158" w:hanging="360"/>
      </w:pPr>
    </w:lvl>
    <w:lvl w:ilvl="5" w:tplc="440A001B" w:tentative="1">
      <w:start w:val="1"/>
      <w:numFmt w:val="lowerRoman"/>
      <w:lvlText w:val="%6."/>
      <w:lvlJc w:val="right"/>
      <w:pPr>
        <w:ind w:left="3878" w:hanging="180"/>
      </w:pPr>
    </w:lvl>
    <w:lvl w:ilvl="6" w:tplc="440A000F" w:tentative="1">
      <w:start w:val="1"/>
      <w:numFmt w:val="decimal"/>
      <w:lvlText w:val="%7."/>
      <w:lvlJc w:val="left"/>
      <w:pPr>
        <w:ind w:left="4598" w:hanging="360"/>
      </w:pPr>
    </w:lvl>
    <w:lvl w:ilvl="7" w:tplc="440A0019" w:tentative="1">
      <w:start w:val="1"/>
      <w:numFmt w:val="lowerLetter"/>
      <w:lvlText w:val="%8."/>
      <w:lvlJc w:val="left"/>
      <w:pPr>
        <w:ind w:left="5318" w:hanging="360"/>
      </w:pPr>
    </w:lvl>
    <w:lvl w:ilvl="8" w:tplc="440A001B" w:tentative="1">
      <w:start w:val="1"/>
      <w:numFmt w:val="lowerRoman"/>
      <w:lvlText w:val="%9."/>
      <w:lvlJc w:val="right"/>
      <w:pPr>
        <w:ind w:left="6038" w:hanging="180"/>
      </w:pPr>
    </w:lvl>
  </w:abstractNum>
  <w:abstractNum w:abstractNumId="25" w15:restartNumberingAfterBreak="0">
    <w:nsid w:val="54D96214"/>
    <w:multiLevelType w:val="hybridMultilevel"/>
    <w:tmpl w:val="B91CEA5E"/>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6" w15:restartNumberingAfterBreak="0">
    <w:nsid w:val="555274EA"/>
    <w:multiLevelType w:val="hybridMultilevel"/>
    <w:tmpl w:val="2B42E2D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CB2121"/>
    <w:multiLevelType w:val="hybridMultilevel"/>
    <w:tmpl w:val="21787BD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58DF33B6"/>
    <w:multiLevelType w:val="hybridMultilevel"/>
    <w:tmpl w:val="008AE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B592C03"/>
    <w:multiLevelType w:val="hybridMultilevel"/>
    <w:tmpl w:val="321825E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D345572"/>
    <w:multiLevelType w:val="hybridMultilevel"/>
    <w:tmpl w:val="2F229F3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41554F4"/>
    <w:multiLevelType w:val="hybridMultilevel"/>
    <w:tmpl w:val="9CE699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4A734FA"/>
    <w:multiLevelType w:val="hybridMultilevel"/>
    <w:tmpl w:val="2BC6CF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7905B29"/>
    <w:multiLevelType w:val="hybridMultilevel"/>
    <w:tmpl w:val="648A57D0"/>
    <w:lvl w:ilvl="0" w:tplc="8272E4AE">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6BC367DB"/>
    <w:multiLevelType w:val="hybridMultilevel"/>
    <w:tmpl w:val="CAF48694"/>
    <w:lvl w:ilvl="0" w:tplc="93662E62">
      <w:start w:val="1"/>
      <w:numFmt w:val="upp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5" w15:restartNumberingAfterBreak="0">
    <w:nsid w:val="6C9442FA"/>
    <w:multiLevelType w:val="hybridMultilevel"/>
    <w:tmpl w:val="9E9A03E8"/>
    <w:lvl w:ilvl="0" w:tplc="F370AFB8">
      <w:start w:val="1"/>
      <w:numFmt w:val="decimal"/>
      <w:lvlText w:val="%1."/>
      <w:lvlJc w:val="left"/>
      <w:pPr>
        <w:ind w:left="1222" w:hanging="360"/>
      </w:pPr>
    </w:lvl>
    <w:lvl w:ilvl="1" w:tplc="440A0019">
      <w:start w:val="1"/>
      <w:numFmt w:val="lowerLetter"/>
      <w:lvlText w:val="%2."/>
      <w:lvlJc w:val="left"/>
      <w:pPr>
        <w:ind w:left="1942" w:hanging="360"/>
      </w:pPr>
    </w:lvl>
    <w:lvl w:ilvl="2" w:tplc="440A001B">
      <w:start w:val="1"/>
      <w:numFmt w:val="lowerRoman"/>
      <w:lvlText w:val="%3."/>
      <w:lvlJc w:val="right"/>
      <w:pPr>
        <w:ind w:left="2662" w:hanging="180"/>
      </w:pPr>
    </w:lvl>
    <w:lvl w:ilvl="3" w:tplc="440A000F">
      <w:start w:val="1"/>
      <w:numFmt w:val="decimal"/>
      <w:lvlText w:val="%4."/>
      <w:lvlJc w:val="left"/>
      <w:pPr>
        <w:ind w:left="3382" w:hanging="360"/>
      </w:pPr>
    </w:lvl>
    <w:lvl w:ilvl="4" w:tplc="440A0019">
      <w:start w:val="1"/>
      <w:numFmt w:val="lowerLetter"/>
      <w:lvlText w:val="%5."/>
      <w:lvlJc w:val="left"/>
      <w:pPr>
        <w:ind w:left="4102" w:hanging="360"/>
      </w:pPr>
    </w:lvl>
    <w:lvl w:ilvl="5" w:tplc="440A001B">
      <w:start w:val="1"/>
      <w:numFmt w:val="lowerRoman"/>
      <w:lvlText w:val="%6."/>
      <w:lvlJc w:val="right"/>
      <w:pPr>
        <w:ind w:left="4822" w:hanging="180"/>
      </w:pPr>
    </w:lvl>
    <w:lvl w:ilvl="6" w:tplc="440A000F">
      <w:start w:val="1"/>
      <w:numFmt w:val="decimal"/>
      <w:lvlText w:val="%7."/>
      <w:lvlJc w:val="left"/>
      <w:pPr>
        <w:ind w:left="5542" w:hanging="360"/>
      </w:pPr>
    </w:lvl>
    <w:lvl w:ilvl="7" w:tplc="440A0019">
      <w:start w:val="1"/>
      <w:numFmt w:val="lowerLetter"/>
      <w:lvlText w:val="%8."/>
      <w:lvlJc w:val="left"/>
      <w:pPr>
        <w:ind w:left="6262" w:hanging="360"/>
      </w:pPr>
    </w:lvl>
    <w:lvl w:ilvl="8" w:tplc="440A001B">
      <w:start w:val="1"/>
      <w:numFmt w:val="lowerRoman"/>
      <w:lvlText w:val="%9."/>
      <w:lvlJc w:val="right"/>
      <w:pPr>
        <w:ind w:left="6982" w:hanging="180"/>
      </w:pPr>
    </w:lvl>
  </w:abstractNum>
  <w:abstractNum w:abstractNumId="36" w15:restartNumberingAfterBreak="0">
    <w:nsid w:val="6EA159C4"/>
    <w:multiLevelType w:val="hybridMultilevel"/>
    <w:tmpl w:val="20A6DD9C"/>
    <w:lvl w:ilvl="0" w:tplc="440A0001">
      <w:start w:val="1"/>
      <w:numFmt w:val="bullet"/>
      <w:lvlText w:val=""/>
      <w:lvlJc w:val="left"/>
      <w:pPr>
        <w:ind w:left="862" w:hanging="360"/>
      </w:pPr>
      <w:rPr>
        <w:rFonts w:ascii="Symbol" w:hAnsi="Symbol" w:hint="default"/>
      </w:rPr>
    </w:lvl>
    <w:lvl w:ilvl="1" w:tplc="440A0003">
      <w:start w:val="1"/>
      <w:numFmt w:val="bullet"/>
      <w:lvlText w:val="o"/>
      <w:lvlJc w:val="left"/>
      <w:pPr>
        <w:ind w:left="1582" w:hanging="360"/>
      </w:pPr>
      <w:rPr>
        <w:rFonts w:ascii="Courier New" w:hAnsi="Courier New" w:cs="Courier New" w:hint="default"/>
      </w:rPr>
    </w:lvl>
    <w:lvl w:ilvl="2" w:tplc="440A0005">
      <w:start w:val="1"/>
      <w:numFmt w:val="bullet"/>
      <w:lvlText w:val=""/>
      <w:lvlJc w:val="left"/>
      <w:pPr>
        <w:ind w:left="2302" w:hanging="360"/>
      </w:pPr>
      <w:rPr>
        <w:rFonts w:ascii="Wingdings" w:hAnsi="Wingdings" w:hint="default"/>
      </w:rPr>
    </w:lvl>
    <w:lvl w:ilvl="3" w:tplc="440A0001">
      <w:start w:val="1"/>
      <w:numFmt w:val="bullet"/>
      <w:lvlText w:val=""/>
      <w:lvlJc w:val="left"/>
      <w:pPr>
        <w:ind w:left="3022" w:hanging="360"/>
      </w:pPr>
      <w:rPr>
        <w:rFonts w:ascii="Symbol" w:hAnsi="Symbol" w:hint="default"/>
      </w:rPr>
    </w:lvl>
    <w:lvl w:ilvl="4" w:tplc="440A0003">
      <w:start w:val="1"/>
      <w:numFmt w:val="bullet"/>
      <w:lvlText w:val="o"/>
      <w:lvlJc w:val="left"/>
      <w:pPr>
        <w:ind w:left="3742" w:hanging="360"/>
      </w:pPr>
      <w:rPr>
        <w:rFonts w:ascii="Courier New" w:hAnsi="Courier New" w:cs="Courier New" w:hint="default"/>
      </w:rPr>
    </w:lvl>
    <w:lvl w:ilvl="5" w:tplc="440A0005">
      <w:start w:val="1"/>
      <w:numFmt w:val="bullet"/>
      <w:lvlText w:val=""/>
      <w:lvlJc w:val="left"/>
      <w:pPr>
        <w:ind w:left="4462" w:hanging="360"/>
      </w:pPr>
      <w:rPr>
        <w:rFonts w:ascii="Wingdings" w:hAnsi="Wingdings" w:hint="default"/>
      </w:rPr>
    </w:lvl>
    <w:lvl w:ilvl="6" w:tplc="440A0001">
      <w:start w:val="1"/>
      <w:numFmt w:val="bullet"/>
      <w:lvlText w:val=""/>
      <w:lvlJc w:val="left"/>
      <w:pPr>
        <w:ind w:left="5182" w:hanging="360"/>
      </w:pPr>
      <w:rPr>
        <w:rFonts w:ascii="Symbol" w:hAnsi="Symbol" w:hint="default"/>
      </w:rPr>
    </w:lvl>
    <w:lvl w:ilvl="7" w:tplc="440A0003">
      <w:start w:val="1"/>
      <w:numFmt w:val="bullet"/>
      <w:lvlText w:val="o"/>
      <w:lvlJc w:val="left"/>
      <w:pPr>
        <w:ind w:left="5902" w:hanging="360"/>
      </w:pPr>
      <w:rPr>
        <w:rFonts w:ascii="Courier New" w:hAnsi="Courier New" w:cs="Courier New" w:hint="default"/>
      </w:rPr>
    </w:lvl>
    <w:lvl w:ilvl="8" w:tplc="440A0005">
      <w:start w:val="1"/>
      <w:numFmt w:val="bullet"/>
      <w:lvlText w:val=""/>
      <w:lvlJc w:val="left"/>
      <w:pPr>
        <w:ind w:left="6622" w:hanging="360"/>
      </w:pPr>
      <w:rPr>
        <w:rFonts w:ascii="Wingdings" w:hAnsi="Wingdings" w:hint="default"/>
      </w:rPr>
    </w:lvl>
  </w:abstractNum>
  <w:abstractNum w:abstractNumId="37" w15:restartNumberingAfterBreak="0">
    <w:nsid w:val="7264346B"/>
    <w:multiLevelType w:val="hybridMultilevel"/>
    <w:tmpl w:val="50648048"/>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38" w15:restartNumberingAfterBreak="0">
    <w:nsid w:val="77DE4A63"/>
    <w:multiLevelType w:val="hybridMultilevel"/>
    <w:tmpl w:val="F57C525E"/>
    <w:lvl w:ilvl="0" w:tplc="440A0001">
      <w:start w:val="1"/>
      <w:numFmt w:val="bullet"/>
      <w:lvlText w:val=""/>
      <w:lvlJc w:val="left"/>
      <w:pPr>
        <w:ind w:left="1222" w:hanging="360"/>
      </w:pPr>
      <w:rPr>
        <w:rFonts w:ascii="Symbol" w:hAnsi="Symbol" w:hint="default"/>
      </w:rPr>
    </w:lvl>
    <w:lvl w:ilvl="1" w:tplc="FFFFFFFF">
      <w:start w:val="1"/>
      <w:numFmt w:val="lowerLetter"/>
      <w:lvlText w:val="%2."/>
      <w:lvlJc w:val="left"/>
      <w:pPr>
        <w:ind w:left="1942" w:hanging="360"/>
      </w:pPr>
    </w:lvl>
    <w:lvl w:ilvl="2" w:tplc="FFFFFFFF">
      <w:start w:val="1"/>
      <w:numFmt w:val="lowerRoman"/>
      <w:lvlText w:val="%3."/>
      <w:lvlJc w:val="right"/>
      <w:pPr>
        <w:ind w:left="2662" w:hanging="180"/>
      </w:pPr>
    </w:lvl>
    <w:lvl w:ilvl="3" w:tplc="FFFFFFFF">
      <w:start w:val="1"/>
      <w:numFmt w:val="decimal"/>
      <w:lvlText w:val="%4."/>
      <w:lvlJc w:val="left"/>
      <w:pPr>
        <w:ind w:left="3382" w:hanging="360"/>
      </w:pPr>
    </w:lvl>
    <w:lvl w:ilvl="4" w:tplc="FFFFFFFF">
      <w:start w:val="1"/>
      <w:numFmt w:val="lowerLetter"/>
      <w:lvlText w:val="%5."/>
      <w:lvlJc w:val="left"/>
      <w:pPr>
        <w:ind w:left="4102" w:hanging="360"/>
      </w:pPr>
    </w:lvl>
    <w:lvl w:ilvl="5" w:tplc="FFFFFFFF">
      <w:start w:val="1"/>
      <w:numFmt w:val="lowerRoman"/>
      <w:lvlText w:val="%6."/>
      <w:lvlJc w:val="right"/>
      <w:pPr>
        <w:ind w:left="4822" w:hanging="180"/>
      </w:pPr>
    </w:lvl>
    <w:lvl w:ilvl="6" w:tplc="FFFFFFFF">
      <w:start w:val="1"/>
      <w:numFmt w:val="decimal"/>
      <w:lvlText w:val="%7."/>
      <w:lvlJc w:val="left"/>
      <w:pPr>
        <w:ind w:left="5542" w:hanging="360"/>
      </w:pPr>
    </w:lvl>
    <w:lvl w:ilvl="7" w:tplc="FFFFFFFF">
      <w:start w:val="1"/>
      <w:numFmt w:val="lowerLetter"/>
      <w:lvlText w:val="%8."/>
      <w:lvlJc w:val="left"/>
      <w:pPr>
        <w:ind w:left="6262" w:hanging="360"/>
      </w:pPr>
    </w:lvl>
    <w:lvl w:ilvl="8" w:tplc="FFFFFFFF">
      <w:start w:val="1"/>
      <w:numFmt w:val="lowerRoman"/>
      <w:lvlText w:val="%9."/>
      <w:lvlJc w:val="right"/>
      <w:pPr>
        <w:ind w:left="6982" w:hanging="180"/>
      </w:pPr>
    </w:lvl>
  </w:abstractNum>
  <w:abstractNum w:abstractNumId="39" w15:restartNumberingAfterBreak="0">
    <w:nsid w:val="780063A1"/>
    <w:multiLevelType w:val="hybridMultilevel"/>
    <w:tmpl w:val="8B9C6532"/>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40" w15:restartNumberingAfterBreak="0">
    <w:nsid w:val="781B074C"/>
    <w:multiLevelType w:val="hybridMultilevel"/>
    <w:tmpl w:val="244852B4"/>
    <w:lvl w:ilvl="0" w:tplc="440A000F">
      <w:start w:val="1"/>
      <w:numFmt w:val="decimal"/>
      <w:lvlText w:val="%1."/>
      <w:lvlJc w:val="left"/>
      <w:pPr>
        <w:tabs>
          <w:tab w:val="num" w:pos="360"/>
        </w:tabs>
        <w:ind w:left="0" w:firstLine="0"/>
      </w:pPr>
      <w:rPr>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79FC01E8"/>
    <w:multiLevelType w:val="hybridMultilevel"/>
    <w:tmpl w:val="81F28F0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2" w15:restartNumberingAfterBreak="0">
    <w:nsid w:val="7A0F7355"/>
    <w:multiLevelType w:val="hybridMultilevel"/>
    <w:tmpl w:val="C644BA2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 w15:restartNumberingAfterBreak="0">
    <w:nsid w:val="7BB77E33"/>
    <w:multiLevelType w:val="hybridMultilevel"/>
    <w:tmpl w:val="CD7228E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CD55CFE"/>
    <w:multiLevelType w:val="hybridMultilevel"/>
    <w:tmpl w:val="99109784"/>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45" w15:restartNumberingAfterBreak="0">
    <w:nsid w:val="7FAC438F"/>
    <w:multiLevelType w:val="hybridMultilevel"/>
    <w:tmpl w:val="92DEB9C8"/>
    <w:lvl w:ilvl="0" w:tplc="D9982778">
      <w:start w:val="4"/>
      <w:numFmt w:val="bullet"/>
      <w:lvlText w:val="-"/>
      <w:lvlJc w:val="left"/>
      <w:pPr>
        <w:ind w:left="1004" w:hanging="360"/>
      </w:pPr>
      <w:rPr>
        <w:rFonts w:ascii="Arial" w:eastAsiaTheme="minorEastAsia" w:hAnsi="Arial" w:cs="Aria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num w:numId="1" w16cid:durableId="295071144">
    <w:abstractNumId w:val="2"/>
  </w:num>
  <w:num w:numId="2" w16cid:durableId="17051319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585550">
    <w:abstractNumId w:val="16"/>
  </w:num>
  <w:num w:numId="4" w16cid:durableId="1227448857">
    <w:abstractNumId w:val="20"/>
  </w:num>
  <w:num w:numId="5" w16cid:durableId="1746025037">
    <w:abstractNumId w:val="27"/>
  </w:num>
  <w:num w:numId="6" w16cid:durableId="1685017216">
    <w:abstractNumId w:val="43"/>
  </w:num>
  <w:num w:numId="7" w16cid:durableId="1881937494">
    <w:abstractNumId w:val="33"/>
  </w:num>
  <w:num w:numId="8" w16cid:durableId="2066096859">
    <w:abstractNumId w:val="15"/>
  </w:num>
  <w:num w:numId="9" w16cid:durableId="1882016540">
    <w:abstractNumId w:val="31"/>
  </w:num>
  <w:num w:numId="10" w16cid:durableId="1940403943">
    <w:abstractNumId w:val="4"/>
  </w:num>
  <w:num w:numId="11" w16cid:durableId="1827941227">
    <w:abstractNumId w:val="17"/>
  </w:num>
  <w:num w:numId="12" w16cid:durableId="875000642">
    <w:abstractNumId w:val="1"/>
  </w:num>
  <w:num w:numId="13" w16cid:durableId="446507370">
    <w:abstractNumId w:val="0"/>
  </w:num>
  <w:num w:numId="14" w16cid:durableId="852190190">
    <w:abstractNumId w:val="45"/>
  </w:num>
  <w:num w:numId="15" w16cid:durableId="1553687534">
    <w:abstractNumId w:val="11"/>
  </w:num>
  <w:num w:numId="16" w16cid:durableId="9803032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9333544">
    <w:abstractNumId w:val="44"/>
  </w:num>
  <w:num w:numId="18" w16cid:durableId="1195731399">
    <w:abstractNumId w:val="34"/>
  </w:num>
  <w:num w:numId="19" w16cid:durableId="777869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136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313768">
    <w:abstractNumId w:val="42"/>
  </w:num>
  <w:num w:numId="22" w16cid:durableId="418717326">
    <w:abstractNumId w:val="36"/>
  </w:num>
  <w:num w:numId="23" w16cid:durableId="8042801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242116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776900">
    <w:abstractNumId w:val="8"/>
  </w:num>
  <w:num w:numId="26" w16cid:durableId="12934393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0578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2948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9793615">
    <w:abstractNumId w:val="26"/>
  </w:num>
  <w:num w:numId="30" w16cid:durableId="150102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7835388">
    <w:abstractNumId w:val="28"/>
  </w:num>
  <w:num w:numId="32" w16cid:durableId="1556626038">
    <w:abstractNumId w:val="24"/>
  </w:num>
  <w:num w:numId="33" w16cid:durableId="1793090585">
    <w:abstractNumId w:val="37"/>
  </w:num>
  <w:num w:numId="34" w16cid:durableId="1650358744">
    <w:abstractNumId w:val="25"/>
  </w:num>
  <w:num w:numId="35" w16cid:durableId="756633551">
    <w:abstractNumId w:val="5"/>
  </w:num>
  <w:num w:numId="36" w16cid:durableId="624577338">
    <w:abstractNumId w:val="21"/>
  </w:num>
  <w:num w:numId="37" w16cid:durableId="480735492">
    <w:abstractNumId w:val="12"/>
  </w:num>
  <w:num w:numId="38" w16cid:durableId="466358477">
    <w:abstractNumId w:val="22"/>
  </w:num>
  <w:num w:numId="39" w16cid:durableId="977877762">
    <w:abstractNumId w:val="10"/>
  </w:num>
  <w:num w:numId="40" w16cid:durableId="1266496180">
    <w:abstractNumId w:val="32"/>
  </w:num>
  <w:num w:numId="41" w16cid:durableId="352270836">
    <w:abstractNumId w:val="7"/>
  </w:num>
  <w:num w:numId="42" w16cid:durableId="164512899">
    <w:abstractNumId w:val="23"/>
  </w:num>
  <w:num w:numId="43" w16cid:durableId="1195508073">
    <w:abstractNumId w:val="41"/>
  </w:num>
  <w:num w:numId="44" w16cid:durableId="938491778">
    <w:abstractNumId w:val="6"/>
  </w:num>
  <w:num w:numId="45" w16cid:durableId="2016105260">
    <w:abstractNumId w:val="18"/>
  </w:num>
  <w:num w:numId="46" w16cid:durableId="1776945335">
    <w:abstractNumId w:val="30"/>
  </w:num>
  <w:num w:numId="47" w16cid:durableId="1087380150">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4C"/>
    <w:rsid w:val="00004CCE"/>
    <w:rsid w:val="000500B6"/>
    <w:rsid w:val="000D6B11"/>
    <w:rsid w:val="001069ED"/>
    <w:rsid w:val="00181E96"/>
    <w:rsid w:val="001B1718"/>
    <w:rsid w:val="001F4C6C"/>
    <w:rsid w:val="002027ED"/>
    <w:rsid w:val="00271AC6"/>
    <w:rsid w:val="00297F77"/>
    <w:rsid w:val="002F418F"/>
    <w:rsid w:val="00362B4C"/>
    <w:rsid w:val="00394DBA"/>
    <w:rsid w:val="003F03E5"/>
    <w:rsid w:val="004821CF"/>
    <w:rsid w:val="0049753A"/>
    <w:rsid w:val="00534617"/>
    <w:rsid w:val="00534DC8"/>
    <w:rsid w:val="005C1105"/>
    <w:rsid w:val="005C642D"/>
    <w:rsid w:val="005E0F59"/>
    <w:rsid w:val="00654B93"/>
    <w:rsid w:val="00684D19"/>
    <w:rsid w:val="006C390F"/>
    <w:rsid w:val="0070196F"/>
    <w:rsid w:val="00711CD9"/>
    <w:rsid w:val="007152BF"/>
    <w:rsid w:val="007400B8"/>
    <w:rsid w:val="0074097F"/>
    <w:rsid w:val="00770BFD"/>
    <w:rsid w:val="00770E02"/>
    <w:rsid w:val="00781720"/>
    <w:rsid w:val="007E3204"/>
    <w:rsid w:val="0080083A"/>
    <w:rsid w:val="008C6A59"/>
    <w:rsid w:val="008F30B6"/>
    <w:rsid w:val="00940396"/>
    <w:rsid w:val="00990058"/>
    <w:rsid w:val="00A95C0C"/>
    <w:rsid w:val="00B24A8F"/>
    <w:rsid w:val="00B67B4C"/>
    <w:rsid w:val="00B85AA9"/>
    <w:rsid w:val="00BD5FA9"/>
    <w:rsid w:val="00BF10A0"/>
    <w:rsid w:val="00C64957"/>
    <w:rsid w:val="00D12374"/>
    <w:rsid w:val="00D35052"/>
    <w:rsid w:val="00D60B18"/>
    <w:rsid w:val="00D80D51"/>
    <w:rsid w:val="00D87899"/>
    <w:rsid w:val="00DD587B"/>
    <w:rsid w:val="00E00DF8"/>
    <w:rsid w:val="00E512E1"/>
    <w:rsid w:val="00F2352F"/>
    <w:rsid w:val="00F60FF1"/>
    <w:rsid w:val="00F92224"/>
    <w:rsid w:val="00FA075D"/>
    <w:rsid w:val="00FB6DA7"/>
    <w:rsid w:val="00FE4C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F4F6"/>
  <w15:chartTrackingRefBased/>
  <w15:docId w15:val="{54DDDC6F-579A-462A-95AD-A8E85636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5D"/>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362B4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eastAsia="es-SV"/>
    </w:rPr>
  </w:style>
  <w:style w:type="paragraph" w:styleId="Ttulo2">
    <w:name w:val="heading 2"/>
    <w:basedOn w:val="Normal"/>
    <w:next w:val="Normal"/>
    <w:link w:val="Ttulo2Car"/>
    <w:uiPriority w:val="9"/>
    <w:unhideWhenUsed/>
    <w:qFormat/>
    <w:rsid w:val="00362B4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es-SV"/>
    </w:rPr>
  </w:style>
  <w:style w:type="paragraph" w:styleId="Ttulo3">
    <w:name w:val="heading 3"/>
    <w:basedOn w:val="Normal"/>
    <w:next w:val="Normal"/>
    <w:link w:val="Ttulo3Car"/>
    <w:uiPriority w:val="9"/>
    <w:unhideWhenUsed/>
    <w:qFormat/>
    <w:rsid w:val="00362B4C"/>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es-SV"/>
    </w:rPr>
  </w:style>
  <w:style w:type="paragraph" w:styleId="Ttulo7">
    <w:name w:val="heading 7"/>
    <w:basedOn w:val="Normal"/>
    <w:next w:val="Normal"/>
    <w:link w:val="Ttulo7Car"/>
    <w:unhideWhenUsed/>
    <w:qFormat/>
    <w:rsid w:val="00362B4C"/>
    <w:pPr>
      <w:keepNext/>
      <w:spacing w:after="0" w:line="240" w:lineRule="auto"/>
      <w:ind w:left="708" w:hanging="765"/>
      <w:jc w:val="center"/>
      <w:outlineLvl w:val="6"/>
    </w:pPr>
    <w:rPr>
      <w:rFonts w:ascii="Britannic Bold" w:eastAsia="MS Mincho" w:hAnsi="Britannic Bold"/>
      <w:sz w:val="36"/>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075D"/>
    <w:pPr>
      <w:ind w:left="708"/>
    </w:pPr>
  </w:style>
  <w:style w:type="table" w:styleId="Tablaconcuadrcula">
    <w:name w:val="Table Grid"/>
    <w:basedOn w:val="Tablanormal"/>
    <w:uiPriority w:val="39"/>
    <w:rsid w:val="00D87899"/>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878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7899"/>
    <w:rPr>
      <w:rFonts w:ascii="Segoe UI" w:eastAsia="Calibri" w:hAnsi="Segoe UI" w:cs="Segoe UI"/>
      <w:sz w:val="18"/>
      <w:szCs w:val="18"/>
    </w:rPr>
  </w:style>
  <w:style w:type="character" w:customStyle="1" w:styleId="Ttulo1Car">
    <w:name w:val="Título 1 Car"/>
    <w:basedOn w:val="Fuentedeprrafopredeter"/>
    <w:link w:val="Ttulo1"/>
    <w:uiPriority w:val="9"/>
    <w:rsid w:val="00362B4C"/>
    <w:rPr>
      <w:rFonts w:asciiTheme="majorHAnsi" w:eastAsiaTheme="majorEastAsia" w:hAnsiTheme="majorHAnsi" w:cstheme="majorBidi"/>
      <w:color w:val="2F5496" w:themeColor="accent1" w:themeShade="BF"/>
      <w:sz w:val="32"/>
      <w:szCs w:val="32"/>
      <w:lang w:eastAsia="es-SV"/>
    </w:rPr>
  </w:style>
  <w:style w:type="character" w:customStyle="1" w:styleId="Ttulo2Car">
    <w:name w:val="Título 2 Car"/>
    <w:basedOn w:val="Fuentedeprrafopredeter"/>
    <w:link w:val="Ttulo2"/>
    <w:uiPriority w:val="9"/>
    <w:rsid w:val="00362B4C"/>
    <w:rPr>
      <w:rFonts w:asciiTheme="majorHAnsi" w:eastAsiaTheme="majorEastAsia" w:hAnsiTheme="majorHAnsi" w:cstheme="majorBidi"/>
      <w:color w:val="2F5496" w:themeColor="accent1" w:themeShade="BF"/>
      <w:sz w:val="26"/>
      <w:szCs w:val="26"/>
      <w:lang w:eastAsia="es-SV"/>
    </w:rPr>
  </w:style>
  <w:style w:type="character" w:customStyle="1" w:styleId="Ttulo3Car">
    <w:name w:val="Título 3 Car"/>
    <w:basedOn w:val="Fuentedeprrafopredeter"/>
    <w:link w:val="Ttulo3"/>
    <w:uiPriority w:val="9"/>
    <w:rsid w:val="00362B4C"/>
    <w:rPr>
      <w:rFonts w:asciiTheme="majorHAnsi" w:eastAsiaTheme="majorEastAsia" w:hAnsiTheme="majorHAnsi" w:cstheme="majorBidi"/>
      <w:color w:val="1F3763" w:themeColor="accent1" w:themeShade="7F"/>
      <w:sz w:val="24"/>
      <w:szCs w:val="24"/>
      <w:lang w:eastAsia="es-SV"/>
    </w:rPr>
  </w:style>
  <w:style w:type="character" w:customStyle="1" w:styleId="Ttulo7Car">
    <w:name w:val="Título 7 Car"/>
    <w:basedOn w:val="Fuentedeprrafopredeter"/>
    <w:link w:val="Ttulo7"/>
    <w:rsid w:val="00362B4C"/>
    <w:rPr>
      <w:rFonts w:ascii="Britannic Bold" w:eastAsia="MS Mincho" w:hAnsi="Britannic Bold" w:cs="Times New Roman"/>
      <w:sz w:val="36"/>
      <w:szCs w:val="24"/>
      <w:lang w:val="es-ES" w:eastAsia="es-ES"/>
    </w:rPr>
  </w:style>
  <w:style w:type="paragraph" w:customStyle="1" w:styleId="msonormal0">
    <w:name w:val="msonormal"/>
    <w:basedOn w:val="Normal"/>
    <w:rsid w:val="00362B4C"/>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iPriority w:val="99"/>
    <w:unhideWhenUsed/>
    <w:rsid w:val="00362B4C"/>
    <w:pPr>
      <w:tabs>
        <w:tab w:val="center" w:pos="4419"/>
        <w:tab w:val="right" w:pos="8838"/>
      </w:tabs>
      <w:spacing w:after="0" w:line="240" w:lineRule="auto"/>
    </w:pPr>
    <w:rPr>
      <w:rFonts w:asciiTheme="minorHAnsi" w:eastAsiaTheme="minorEastAsia" w:hAnsiTheme="minorHAnsi" w:cstheme="minorBidi"/>
      <w:lang w:eastAsia="es-SV"/>
    </w:rPr>
  </w:style>
  <w:style w:type="character" w:customStyle="1" w:styleId="EncabezadoCar">
    <w:name w:val="Encabezado Car"/>
    <w:basedOn w:val="Fuentedeprrafopredeter"/>
    <w:link w:val="Encabezado"/>
    <w:uiPriority w:val="99"/>
    <w:rsid w:val="00362B4C"/>
    <w:rPr>
      <w:rFonts w:eastAsiaTheme="minorEastAsia"/>
      <w:lang w:eastAsia="es-SV"/>
    </w:rPr>
  </w:style>
  <w:style w:type="paragraph" w:styleId="Piedepgina">
    <w:name w:val="footer"/>
    <w:basedOn w:val="Normal"/>
    <w:link w:val="PiedepginaCar"/>
    <w:uiPriority w:val="99"/>
    <w:unhideWhenUsed/>
    <w:rsid w:val="00362B4C"/>
    <w:pPr>
      <w:tabs>
        <w:tab w:val="center" w:pos="4419"/>
        <w:tab w:val="right" w:pos="8838"/>
      </w:tabs>
      <w:spacing w:after="0" w:line="240" w:lineRule="auto"/>
    </w:pPr>
    <w:rPr>
      <w:rFonts w:asciiTheme="minorHAnsi" w:eastAsiaTheme="minorEastAsia" w:hAnsiTheme="minorHAnsi" w:cstheme="minorBidi"/>
      <w:lang w:eastAsia="es-SV"/>
    </w:rPr>
  </w:style>
  <w:style w:type="character" w:customStyle="1" w:styleId="PiedepginaCar">
    <w:name w:val="Pie de página Car"/>
    <w:basedOn w:val="Fuentedeprrafopredeter"/>
    <w:link w:val="Piedepgina"/>
    <w:uiPriority w:val="99"/>
    <w:rsid w:val="00362B4C"/>
    <w:rPr>
      <w:rFonts w:eastAsiaTheme="minorEastAsia"/>
      <w:lang w:eastAsia="es-SV"/>
    </w:rPr>
  </w:style>
  <w:style w:type="paragraph" w:styleId="Descripcin">
    <w:name w:val="caption"/>
    <w:basedOn w:val="Normal"/>
    <w:next w:val="Normal"/>
    <w:uiPriority w:val="35"/>
    <w:unhideWhenUsed/>
    <w:qFormat/>
    <w:rsid w:val="00362B4C"/>
    <w:pPr>
      <w:spacing w:after="200" w:line="240" w:lineRule="auto"/>
    </w:pPr>
    <w:rPr>
      <w:rFonts w:asciiTheme="minorHAnsi" w:eastAsiaTheme="minorEastAsia" w:hAnsiTheme="minorHAnsi" w:cstheme="minorBidi"/>
      <w:i/>
      <w:iCs/>
      <w:color w:val="44546A" w:themeColor="text2"/>
      <w:sz w:val="18"/>
      <w:szCs w:val="18"/>
      <w:lang w:eastAsia="es-SV"/>
    </w:rPr>
  </w:style>
  <w:style w:type="paragraph" w:styleId="Lista">
    <w:name w:val="List"/>
    <w:basedOn w:val="Normal"/>
    <w:uiPriority w:val="99"/>
    <w:unhideWhenUsed/>
    <w:rsid w:val="00362B4C"/>
    <w:pPr>
      <w:spacing w:after="200" w:line="276" w:lineRule="auto"/>
      <w:ind w:left="283" w:hanging="283"/>
      <w:contextualSpacing/>
    </w:pPr>
    <w:rPr>
      <w:rFonts w:asciiTheme="minorHAnsi" w:eastAsiaTheme="minorEastAsia" w:hAnsiTheme="minorHAnsi" w:cstheme="minorBidi"/>
      <w:lang w:eastAsia="es-SV"/>
    </w:rPr>
  </w:style>
  <w:style w:type="paragraph" w:styleId="Lista2">
    <w:name w:val="List 2"/>
    <w:basedOn w:val="Normal"/>
    <w:uiPriority w:val="99"/>
    <w:unhideWhenUsed/>
    <w:rsid w:val="00362B4C"/>
    <w:pPr>
      <w:spacing w:after="200" w:line="276" w:lineRule="auto"/>
      <w:ind w:left="566" w:hanging="283"/>
      <w:contextualSpacing/>
    </w:pPr>
    <w:rPr>
      <w:rFonts w:asciiTheme="minorHAnsi" w:eastAsiaTheme="minorEastAsia" w:hAnsiTheme="minorHAnsi" w:cstheme="minorBidi"/>
      <w:lang w:eastAsia="es-SV"/>
    </w:rPr>
  </w:style>
  <w:style w:type="paragraph" w:styleId="Listaconvietas2">
    <w:name w:val="List Bullet 2"/>
    <w:basedOn w:val="Normal"/>
    <w:uiPriority w:val="99"/>
    <w:unhideWhenUsed/>
    <w:rsid w:val="00362B4C"/>
    <w:pPr>
      <w:numPr>
        <w:numId w:val="12"/>
      </w:numPr>
      <w:spacing w:after="200" w:line="276" w:lineRule="auto"/>
      <w:contextualSpacing/>
    </w:pPr>
    <w:rPr>
      <w:rFonts w:asciiTheme="minorHAnsi" w:eastAsiaTheme="minorEastAsia" w:hAnsiTheme="minorHAnsi" w:cstheme="minorBidi"/>
      <w:lang w:eastAsia="es-SV"/>
    </w:rPr>
  </w:style>
  <w:style w:type="paragraph" w:styleId="Listaconvietas3">
    <w:name w:val="List Bullet 3"/>
    <w:basedOn w:val="Normal"/>
    <w:uiPriority w:val="99"/>
    <w:unhideWhenUsed/>
    <w:rsid w:val="00362B4C"/>
    <w:pPr>
      <w:numPr>
        <w:numId w:val="13"/>
      </w:numPr>
      <w:spacing w:after="200" w:line="276" w:lineRule="auto"/>
      <w:contextualSpacing/>
    </w:pPr>
    <w:rPr>
      <w:rFonts w:asciiTheme="minorHAnsi" w:eastAsiaTheme="minorEastAsia" w:hAnsiTheme="minorHAnsi" w:cstheme="minorBidi"/>
      <w:lang w:eastAsia="es-SV"/>
    </w:rPr>
  </w:style>
  <w:style w:type="paragraph" w:styleId="Ttulo">
    <w:name w:val="Title"/>
    <w:basedOn w:val="Normal"/>
    <w:next w:val="Normal"/>
    <w:link w:val="TtuloCar"/>
    <w:uiPriority w:val="10"/>
    <w:qFormat/>
    <w:rsid w:val="00362B4C"/>
    <w:pPr>
      <w:spacing w:after="0" w:line="240" w:lineRule="auto"/>
      <w:contextualSpacing/>
    </w:pPr>
    <w:rPr>
      <w:rFonts w:asciiTheme="majorHAnsi" w:eastAsiaTheme="majorEastAsia" w:hAnsiTheme="majorHAnsi" w:cstheme="majorBidi"/>
      <w:spacing w:val="-10"/>
      <w:kern w:val="28"/>
      <w:sz w:val="56"/>
      <w:szCs w:val="56"/>
      <w:lang w:eastAsia="es-SV"/>
    </w:rPr>
  </w:style>
  <w:style w:type="character" w:customStyle="1" w:styleId="TtuloCar">
    <w:name w:val="Título Car"/>
    <w:basedOn w:val="Fuentedeprrafopredeter"/>
    <w:link w:val="Ttulo"/>
    <w:uiPriority w:val="10"/>
    <w:rsid w:val="00362B4C"/>
    <w:rPr>
      <w:rFonts w:asciiTheme="majorHAnsi" w:eastAsiaTheme="majorEastAsia" w:hAnsiTheme="majorHAnsi" w:cstheme="majorBidi"/>
      <w:spacing w:val="-10"/>
      <w:kern w:val="28"/>
      <w:sz w:val="56"/>
      <w:szCs w:val="56"/>
      <w:lang w:eastAsia="es-SV"/>
    </w:rPr>
  </w:style>
  <w:style w:type="paragraph" w:styleId="Textoindependiente">
    <w:name w:val="Body Text"/>
    <w:basedOn w:val="Normal"/>
    <w:link w:val="TextoindependienteCar"/>
    <w:uiPriority w:val="99"/>
    <w:unhideWhenUsed/>
    <w:rsid w:val="00362B4C"/>
    <w:pPr>
      <w:spacing w:after="120" w:line="276" w:lineRule="auto"/>
    </w:pPr>
    <w:rPr>
      <w:rFonts w:asciiTheme="minorHAnsi" w:eastAsiaTheme="minorEastAsia" w:hAnsiTheme="minorHAnsi" w:cstheme="minorBidi"/>
      <w:lang w:eastAsia="es-SV"/>
    </w:rPr>
  </w:style>
  <w:style w:type="character" w:customStyle="1" w:styleId="TextoindependienteCar">
    <w:name w:val="Texto independiente Car"/>
    <w:basedOn w:val="Fuentedeprrafopredeter"/>
    <w:link w:val="Textoindependiente"/>
    <w:uiPriority w:val="99"/>
    <w:rsid w:val="00362B4C"/>
    <w:rPr>
      <w:rFonts w:eastAsiaTheme="minorEastAsia"/>
      <w:lang w:eastAsia="es-SV"/>
    </w:rPr>
  </w:style>
  <w:style w:type="paragraph" w:styleId="Sangradetextonormal">
    <w:name w:val="Body Text Indent"/>
    <w:basedOn w:val="Normal"/>
    <w:link w:val="SangradetextonormalCar"/>
    <w:uiPriority w:val="99"/>
    <w:unhideWhenUsed/>
    <w:rsid w:val="00362B4C"/>
    <w:pPr>
      <w:spacing w:after="120" w:line="276" w:lineRule="auto"/>
      <w:ind w:left="283"/>
    </w:pPr>
    <w:rPr>
      <w:rFonts w:asciiTheme="minorHAnsi" w:eastAsiaTheme="minorEastAsia" w:hAnsiTheme="minorHAnsi" w:cstheme="minorBidi"/>
      <w:lang w:eastAsia="es-SV"/>
    </w:rPr>
  </w:style>
  <w:style w:type="character" w:customStyle="1" w:styleId="SangradetextonormalCar">
    <w:name w:val="Sangría de texto normal Car"/>
    <w:basedOn w:val="Fuentedeprrafopredeter"/>
    <w:link w:val="Sangradetextonormal"/>
    <w:uiPriority w:val="99"/>
    <w:rsid w:val="00362B4C"/>
    <w:rPr>
      <w:rFonts w:eastAsiaTheme="minorEastAsia"/>
      <w:lang w:eastAsia="es-SV"/>
    </w:rPr>
  </w:style>
  <w:style w:type="paragraph" w:styleId="Continuarlista">
    <w:name w:val="List Continue"/>
    <w:basedOn w:val="Normal"/>
    <w:uiPriority w:val="99"/>
    <w:unhideWhenUsed/>
    <w:rsid w:val="00362B4C"/>
    <w:pPr>
      <w:spacing w:after="120" w:line="276" w:lineRule="auto"/>
      <w:ind w:left="283"/>
      <w:contextualSpacing/>
    </w:pPr>
    <w:rPr>
      <w:rFonts w:asciiTheme="minorHAnsi" w:eastAsiaTheme="minorEastAsia" w:hAnsiTheme="minorHAnsi" w:cstheme="minorBidi"/>
      <w:lang w:eastAsia="es-SV"/>
    </w:rPr>
  </w:style>
  <w:style w:type="paragraph" w:styleId="Continuarlista2">
    <w:name w:val="List Continue 2"/>
    <w:basedOn w:val="Normal"/>
    <w:uiPriority w:val="99"/>
    <w:unhideWhenUsed/>
    <w:rsid w:val="00362B4C"/>
    <w:pPr>
      <w:spacing w:after="120" w:line="276" w:lineRule="auto"/>
      <w:ind w:left="566"/>
      <w:contextualSpacing/>
    </w:pPr>
    <w:rPr>
      <w:rFonts w:asciiTheme="minorHAnsi" w:eastAsiaTheme="minorEastAsia" w:hAnsiTheme="minorHAnsi" w:cstheme="minorBidi"/>
      <w:lang w:eastAsia="es-SV"/>
    </w:rPr>
  </w:style>
  <w:style w:type="paragraph" w:styleId="Subttulo">
    <w:name w:val="Subtitle"/>
    <w:basedOn w:val="Normal"/>
    <w:next w:val="Normal"/>
    <w:link w:val="SubttuloCar"/>
    <w:uiPriority w:val="11"/>
    <w:qFormat/>
    <w:rsid w:val="00362B4C"/>
    <w:pPr>
      <w:spacing w:line="276" w:lineRule="auto"/>
    </w:pPr>
    <w:rPr>
      <w:rFonts w:asciiTheme="minorHAnsi" w:eastAsiaTheme="minorEastAsia" w:hAnsiTheme="minorHAnsi" w:cstheme="minorBidi"/>
      <w:color w:val="5A5A5A" w:themeColor="text1" w:themeTint="A5"/>
      <w:spacing w:val="15"/>
      <w:lang w:eastAsia="es-SV"/>
    </w:rPr>
  </w:style>
  <w:style w:type="character" w:customStyle="1" w:styleId="SubttuloCar">
    <w:name w:val="Subtítulo Car"/>
    <w:basedOn w:val="Fuentedeprrafopredeter"/>
    <w:link w:val="Subttulo"/>
    <w:uiPriority w:val="11"/>
    <w:rsid w:val="00362B4C"/>
    <w:rPr>
      <w:rFonts w:eastAsiaTheme="minorEastAsia"/>
      <w:color w:val="5A5A5A" w:themeColor="text1" w:themeTint="A5"/>
      <w:spacing w:val="15"/>
      <w:lang w:eastAsia="es-SV"/>
    </w:rPr>
  </w:style>
  <w:style w:type="paragraph" w:styleId="Fecha">
    <w:name w:val="Date"/>
    <w:basedOn w:val="Normal"/>
    <w:next w:val="Normal"/>
    <w:link w:val="FechaCar"/>
    <w:uiPriority w:val="99"/>
    <w:unhideWhenUsed/>
    <w:rsid w:val="00362B4C"/>
    <w:pPr>
      <w:spacing w:after="200" w:line="276" w:lineRule="auto"/>
    </w:pPr>
    <w:rPr>
      <w:rFonts w:asciiTheme="minorHAnsi" w:eastAsiaTheme="minorEastAsia" w:hAnsiTheme="minorHAnsi" w:cstheme="minorBidi"/>
      <w:lang w:eastAsia="es-SV"/>
    </w:rPr>
  </w:style>
  <w:style w:type="character" w:customStyle="1" w:styleId="FechaCar">
    <w:name w:val="Fecha Car"/>
    <w:basedOn w:val="Fuentedeprrafopredeter"/>
    <w:link w:val="Fecha"/>
    <w:uiPriority w:val="99"/>
    <w:rsid w:val="00362B4C"/>
    <w:rPr>
      <w:rFonts w:eastAsiaTheme="minorEastAsia"/>
      <w:lang w:eastAsia="es-SV"/>
    </w:rPr>
  </w:style>
  <w:style w:type="paragraph" w:styleId="Textoindependienteprimerasangra">
    <w:name w:val="Body Text First Indent"/>
    <w:basedOn w:val="Textoindependiente"/>
    <w:link w:val="TextoindependienteprimerasangraCar"/>
    <w:uiPriority w:val="99"/>
    <w:semiHidden/>
    <w:unhideWhenUsed/>
    <w:rsid w:val="00362B4C"/>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362B4C"/>
    <w:rPr>
      <w:rFonts w:eastAsiaTheme="minorEastAsia"/>
      <w:lang w:eastAsia="es-SV"/>
    </w:rPr>
  </w:style>
  <w:style w:type="paragraph" w:styleId="Textoindependienteprimerasangra2">
    <w:name w:val="Body Text First Indent 2"/>
    <w:basedOn w:val="Sangradetextonormal"/>
    <w:link w:val="Textoindependienteprimerasangra2Car"/>
    <w:uiPriority w:val="99"/>
    <w:unhideWhenUsed/>
    <w:rsid w:val="00362B4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62B4C"/>
    <w:rPr>
      <w:rFonts w:eastAsiaTheme="minorEastAsia"/>
      <w:lang w:eastAsia="es-SV"/>
    </w:rPr>
  </w:style>
  <w:style w:type="paragraph" w:styleId="Sinespaciado">
    <w:name w:val="No Spacing"/>
    <w:uiPriority w:val="1"/>
    <w:qFormat/>
    <w:rsid w:val="00362B4C"/>
    <w:pPr>
      <w:spacing w:after="0" w:line="240" w:lineRule="auto"/>
    </w:pPr>
    <w:rPr>
      <w:rFonts w:eastAsiaTheme="minorEastAsia"/>
      <w:lang w:eastAsia="es-SV"/>
    </w:rPr>
  </w:style>
  <w:style w:type="paragraph" w:customStyle="1" w:styleId="Default">
    <w:name w:val="Default"/>
    <w:rsid w:val="00362B4C"/>
    <w:pPr>
      <w:autoSpaceDE w:val="0"/>
      <w:autoSpaceDN w:val="0"/>
      <w:adjustRightInd w:val="0"/>
      <w:spacing w:after="0" w:line="240" w:lineRule="auto"/>
    </w:pPr>
    <w:rPr>
      <w:rFonts w:ascii="Calibri" w:eastAsiaTheme="minorEastAsia" w:hAnsi="Calibri" w:cs="Calibri"/>
      <w:color w:val="000000"/>
      <w:sz w:val="24"/>
      <w:szCs w:val="24"/>
      <w:lang w:eastAsia="es-SV"/>
    </w:rPr>
  </w:style>
  <w:style w:type="character" w:styleId="Textodelmarcadordeposicin">
    <w:name w:val="Placeholder Text"/>
    <w:basedOn w:val="Fuentedeprrafopredeter"/>
    <w:uiPriority w:val="99"/>
    <w:semiHidden/>
    <w:rsid w:val="00362B4C"/>
    <w:rPr>
      <w:color w:val="808080"/>
    </w:rPr>
  </w:style>
  <w:style w:type="numbering" w:customStyle="1" w:styleId="Sinlista1">
    <w:name w:val="Sin lista1"/>
    <w:next w:val="Sinlista"/>
    <w:uiPriority w:val="99"/>
    <w:semiHidden/>
    <w:unhideWhenUsed/>
    <w:rsid w:val="00362B4C"/>
  </w:style>
  <w:style w:type="character" w:styleId="Hipervnculo">
    <w:name w:val="Hyperlink"/>
    <w:basedOn w:val="Fuentedeprrafopredeter"/>
    <w:uiPriority w:val="99"/>
    <w:unhideWhenUsed/>
    <w:rsid w:val="00362B4C"/>
    <w:rPr>
      <w:color w:val="0563C1" w:themeColor="hyperlink"/>
      <w:u w:val="single"/>
    </w:rPr>
  </w:style>
  <w:style w:type="table" w:customStyle="1" w:styleId="Tablaconcuadrcula2">
    <w:name w:val="Tabla con cuadrícula2"/>
    <w:basedOn w:val="Tablanormal"/>
    <w:next w:val="Tablaconcuadrcula"/>
    <w:uiPriority w:val="39"/>
    <w:rsid w:val="0036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62B4C"/>
    <w:rPr>
      <w:color w:val="919191"/>
      <w:u w:val="single"/>
    </w:rPr>
  </w:style>
  <w:style w:type="paragraph" w:customStyle="1" w:styleId="xl65">
    <w:name w:val="xl65"/>
    <w:basedOn w:val="Normal"/>
    <w:rsid w:val="00362B4C"/>
    <w:pPr>
      <w:spacing w:before="100" w:beforeAutospacing="1" w:after="100" w:afterAutospacing="1" w:line="240" w:lineRule="auto"/>
    </w:pPr>
    <w:rPr>
      <w:rFonts w:ascii="Arial" w:eastAsia="Times New Roman" w:hAnsi="Arial" w:cs="Arial"/>
      <w:sz w:val="20"/>
      <w:szCs w:val="20"/>
      <w:lang w:eastAsia="es-SV"/>
    </w:rPr>
  </w:style>
  <w:style w:type="paragraph" w:customStyle="1" w:styleId="xl66">
    <w:name w:val="xl66"/>
    <w:basedOn w:val="Normal"/>
    <w:rsid w:val="00362B4C"/>
    <w:pPr>
      <w:shd w:val="clear" w:color="000000" w:fill="F2F2F2"/>
      <w:spacing w:before="100" w:beforeAutospacing="1" w:after="100" w:afterAutospacing="1" w:line="240" w:lineRule="auto"/>
      <w:textAlignment w:val="center"/>
    </w:pPr>
    <w:rPr>
      <w:rFonts w:ascii="Arial" w:eastAsia="Times New Roman" w:hAnsi="Arial" w:cs="Arial"/>
      <w:b/>
      <w:bCs/>
      <w:color w:val="FFFFFF"/>
      <w:sz w:val="20"/>
      <w:szCs w:val="20"/>
      <w:lang w:eastAsia="es-SV"/>
    </w:rPr>
  </w:style>
  <w:style w:type="paragraph" w:customStyle="1" w:styleId="xl67">
    <w:name w:val="xl67"/>
    <w:basedOn w:val="Normal"/>
    <w:rsid w:val="00362B4C"/>
    <w:pPr>
      <w:shd w:val="clear" w:color="000000" w:fill="F2F2F2"/>
      <w:spacing w:before="100" w:beforeAutospacing="1" w:after="100" w:afterAutospacing="1" w:line="240" w:lineRule="auto"/>
    </w:pPr>
    <w:rPr>
      <w:rFonts w:ascii="Arial" w:eastAsia="Times New Roman" w:hAnsi="Arial" w:cs="Arial"/>
      <w:sz w:val="20"/>
      <w:szCs w:val="20"/>
      <w:lang w:eastAsia="es-SV"/>
    </w:rPr>
  </w:style>
  <w:style w:type="paragraph" w:customStyle="1" w:styleId="xl68">
    <w:name w:val="xl68"/>
    <w:basedOn w:val="Normal"/>
    <w:rsid w:val="00362B4C"/>
    <w:pPr>
      <w:pBdr>
        <w:bottom w:val="single" w:sz="8" w:space="0" w:color="auto"/>
      </w:pBdr>
      <w:shd w:val="clear" w:color="000000" w:fill="F2F2F2"/>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rsid w:val="00362B4C"/>
    <w:pPr>
      <w:pBdr>
        <w:top w:val="single" w:sz="8" w:space="0" w:color="auto"/>
      </w:pBdr>
      <w:shd w:val="clear" w:color="000000" w:fill="F2F2F2"/>
      <w:spacing w:before="100" w:beforeAutospacing="1" w:after="100" w:afterAutospacing="1" w:line="240" w:lineRule="auto"/>
    </w:pPr>
    <w:rPr>
      <w:rFonts w:ascii="Arial" w:eastAsia="Times New Roman" w:hAnsi="Arial" w:cs="Arial"/>
      <w:sz w:val="20"/>
      <w:szCs w:val="20"/>
      <w:lang w:eastAsia="es-SV"/>
    </w:rPr>
  </w:style>
  <w:style w:type="paragraph" w:customStyle="1" w:styleId="xl70">
    <w:name w:val="xl70"/>
    <w:basedOn w:val="Normal"/>
    <w:rsid w:val="00362B4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71">
    <w:name w:val="xl71"/>
    <w:basedOn w:val="Normal"/>
    <w:rsid w:val="00362B4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72">
    <w:name w:val="xl72"/>
    <w:basedOn w:val="Normal"/>
    <w:rsid w:val="00362B4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73">
    <w:name w:val="xl73"/>
    <w:basedOn w:val="Normal"/>
    <w:rsid w:val="00362B4C"/>
    <w:pPr>
      <w:pBdr>
        <w:lef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rsid w:val="00362B4C"/>
    <w:pPr>
      <w:spacing w:before="100" w:beforeAutospacing="1" w:after="100" w:afterAutospacing="1" w:line="240" w:lineRule="auto"/>
      <w:textAlignment w:val="center"/>
    </w:pPr>
    <w:rPr>
      <w:rFonts w:ascii="Arial" w:eastAsia="Times New Roman" w:hAnsi="Arial" w:cs="Arial"/>
      <w:b/>
      <w:bCs/>
      <w:color w:val="FFFFFF"/>
      <w:sz w:val="20"/>
      <w:szCs w:val="20"/>
      <w:lang w:eastAsia="es-SV"/>
    </w:rPr>
  </w:style>
  <w:style w:type="paragraph" w:customStyle="1" w:styleId="xl75">
    <w:name w:val="xl75"/>
    <w:basedOn w:val="Normal"/>
    <w:rsid w:val="00362B4C"/>
    <w:pPr>
      <w:pBdr>
        <w:top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6">
    <w:name w:val="xl76"/>
    <w:basedOn w:val="Normal"/>
    <w:rsid w:val="00362B4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77">
    <w:name w:val="xl77"/>
    <w:basedOn w:val="Normal"/>
    <w:rsid w:val="00362B4C"/>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8">
    <w:name w:val="xl78"/>
    <w:basedOn w:val="Normal"/>
    <w:rsid w:val="00362B4C"/>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79">
    <w:name w:val="xl79"/>
    <w:basedOn w:val="Normal"/>
    <w:rsid w:val="00362B4C"/>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80">
    <w:name w:val="xl80"/>
    <w:basedOn w:val="Normal"/>
    <w:rsid w:val="00362B4C"/>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81">
    <w:name w:val="xl81"/>
    <w:basedOn w:val="Normal"/>
    <w:rsid w:val="00362B4C"/>
    <w:pPr>
      <w:pBdr>
        <w:lef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82">
    <w:name w:val="xl82"/>
    <w:basedOn w:val="Normal"/>
    <w:rsid w:val="00362B4C"/>
    <w:pPr>
      <w:pBdr>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83">
    <w:name w:val="xl83"/>
    <w:basedOn w:val="Normal"/>
    <w:rsid w:val="00362B4C"/>
    <w:pPr>
      <w:pBdr>
        <w:top w:val="single" w:sz="8" w:space="0" w:color="auto"/>
        <w:lef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84">
    <w:name w:val="xl84"/>
    <w:basedOn w:val="Normal"/>
    <w:rsid w:val="00362B4C"/>
    <w:pPr>
      <w:pBdr>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85">
    <w:name w:val="xl85"/>
    <w:basedOn w:val="Normal"/>
    <w:rsid w:val="00362B4C"/>
    <w:pP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86">
    <w:name w:val="xl86"/>
    <w:basedOn w:val="Normal"/>
    <w:rsid w:val="00362B4C"/>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87">
    <w:name w:val="xl87"/>
    <w:basedOn w:val="Normal"/>
    <w:rsid w:val="00362B4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88">
    <w:name w:val="xl88"/>
    <w:basedOn w:val="Normal"/>
    <w:rsid w:val="00362B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89">
    <w:name w:val="xl89"/>
    <w:basedOn w:val="Normal"/>
    <w:rsid w:val="00362B4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90">
    <w:name w:val="xl90"/>
    <w:basedOn w:val="Normal"/>
    <w:rsid w:val="00362B4C"/>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91">
    <w:name w:val="xl91"/>
    <w:basedOn w:val="Normal"/>
    <w:rsid w:val="00362B4C"/>
    <w:pPr>
      <w:pBdr>
        <w:top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92">
    <w:name w:val="xl92"/>
    <w:basedOn w:val="Normal"/>
    <w:rsid w:val="00362B4C"/>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93">
    <w:name w:val="xl93"/>
    <w:basedOn w:val="Normal"/>
    <w:rsid w:val="00362B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94">
    <w:name w:val="xl94"/>
    <w:basedOn w:val="Normal"/>
    <w:rsid w:val="00362B4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95">
    <w:name w:val="xl95"/>
    <w:basedOn w:val="Normal"/>
    <w:rsid w:val="00362B4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96">
    <w:name w:val="xl96"/>
    <w:basedOn w:val="Normal"/>
    <w:rsid w:val="00362B4C"/>
    <w:pPr>
      <w:pBdr>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97">
    <w:name w:val="xl97"/>
    <w:basedOn w:val="Normal"/>
    <w:rsid w:val="00362B4C"/>
    <w:pP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98">
    <w:name w:val="xl98"/>
    <w:basedOn w:val="Normal"/>
    <w:rsid w:val="00362B4C"/>
    <w:pP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99">
    <w:name w:val="xl99"/>
    <w:basedOn w:val="Normal"/>
    <w:rsid w:val="00362B4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00">
    <w:name w:val="xl100"/>
    <w:basedOn w:val="Normal"/>
    <w:rsid w:val="00362B4C"/>
    <w:pP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01">
    <w:name w:val="xl101"/>
    <w:basedOn w:val="Normal"/>
    <w:rsid w:val="00362B4C"/>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02">
    <w:name w:val="xl102"/>
    <w:basedOn w:val="Normal"/>
    <w:rsid w:val="00362B4C"/>
    <w:pPr>
      <w:pBdr>
        <w:top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03">
    <w:name w:val="xl103"/>
    <w:basedOn w:val="Normal"/>
    <w:rsid w:val="00362B4C"/>
    <w:pPr>
      <w:pBdr>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04">
    <w:name w:val="xl104"/>
    <w:basedOn w:val="Normal"/>
    <w:rsid w:val="00362B4C"/>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05">
    <w:name w:val="xl105"/>
    <w:basedOn w:val="Normal"/>
    <w:rsid w:val="00362B4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06">
    <w:name w:val="xl106"/>
    <w:basedOn w:val="Normal"/>
    <w:rsid w:val="00362B4C"/>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107">
    <w:name w:val="xl107"/>
    <w:basedOn w:val="Normal"/>
    <w:rsid w:val="00362B4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08">
    <w:name w:val="xl108"/>
    <w:basedOn w:val="Normal"/>
    <w:rsid w:val="00362B4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09">
    <w:name w:val="xl109"/>
    <w:basedOn w:val="Normal"/>
    <w:rsid w:val="00362B4C"/>
    <w:pPr>
      <w:pBdr>
        <w:left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10">
    <w:name w:val="xl110"/>
    <w:basedOn w:val="Normal"/>
    <w:rsid w:val="00362B4C"/>
    <w:pPr>
      <w:pBdr>
        <w:top w:val="single" w:sz="8" w:space="0" w:color="auto"/>
        <w:lef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11">
    <w:name w:val="xl111"/>
    <w:basedOn w:val="Normal"/>
    <w:rsid w:val="00362B4C"/>
    <w:pPr>
      <w:pBdr>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12">
    <w:name w:val="xl112"/>
    <w:basedOn w:val="Normal"/>
    <w:rsid w:val="00362B4C"/>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13">
    <w:name w:val="xl113"/>
    <w:basedOn w:val="Normal"/>
    <w:rsid w:val="00362B4C"/>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14">
    <w:name w:val="xl114"/>
    <w:basedOn w:val="Normal"/>
    <w:rsid w:val="00362B4C"/>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15">
    <w:name w:val="xl115"/>
    <w:basedOn w:val="Normal"/>
    <w:rsid w:val="00362B4C"/>
    <w:pPr>
      <w:pBdr>
        <w:top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es-SV"/>
    </w:rPr>
  </w:style>
  <w:style w:type="paragraph" w:customStyle="1" w:styleId="xl116">
    <w:name w:val="xl116"/>
    <w:basedOn w:val="Normal"/>
    <w:rsid w:val="00362B4C"/>
    <w:pPr>
      <w:pBdr>
        <w:left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117">
    <w:name w:val="xl117"/>
    <w:basedOn w:val="Normal"/>
    <w:rsid w:val="00362B4C"/>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118">
    <w:name w:val="xl118"/>
    <w:basedOn w:val="Normal"/>
    <w:rsid w:val="00362B4C"/>
    <w:pP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19">
    <w:name w:val="xl119"/>
    <w:basedOn w:val="Normal"/>
    <w:rsid w:val="00362B4C"/>
    <w:pPr>
      <w:spacing w:before="100" w:beforeAutospacing="1" w:after="100" w:afterAutospacing="1" w:line="240" w:lineRule="auto"/>
    </w:pPr>
    <w:rPr>
      <w:rFonts w:ascii="Arial" w:eastAsia="Times New Roman" w:hAnsi="Arial" w:cs="Arial"/>
      <w:sz w:val="20"/>
      <w:szCs w:val="20"/>
      <w:lang w:eastAsia="es-SV"/>
    </w:rPr>
  </w:style>
  <w:style w:type="paragraph" w:customStyle="1" w:styleId="xl120">
    <w:name w:val="xl120"/>
    <w:basedOn w:val="Normal"/>
    <w:rsid w:val="00362B4C"/>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21">
    <w:name w:val="xl121"/>
    <w:basedOn w:val="Normal"/>
    <w:rsid w:val="00362B4C"/>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22">
    <w:name w:val="xl122"/>
    <w:basedOn w:val="Normal"/>
    <w:rsid w:val="00362B4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23">
    <w:name w:val="xl123"/>
    <w:basedOn w:val="Normal"/>
    <w:rsid w:val="00362B4C"/>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24">
    <w:name w:val="xl124"/>
    <w:basedOn w:val="Normal"/>
    <w:rsid w:val="00362B4C"/>
    <w:pPr>
      <w:pBdr>
        <w:top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25">
    <w:name w:val="xl125"/>
    <w:basedOn w:val="Normal"/>
    <w:rsid w:val="00362B4C"/>
    <w:pPr>
      <w:pBdr>
        <w:left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26">
    <w:name w:val="xl126"/>
    <w:basedOn w:val="Normal"/>
    <w:rsid w:val="00362B4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27">
    <w:name w:val="xl127"/>
    <w:basedOn w:val="Normal"/>
    <w:rsid w:val="00362B4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28">
    <w:name w:val="xl128"/>
    <w:basedOn w:val="Normal"/>
    <w:rsid w:val="00362B4C"/>
    <w:pPr>
      <w:pBdr>
        <w:top w:val="single" w:sz="8"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129">
    <w:name w:val="xl129"/>
    <w:basedOn w:val="Normal"/>
    <w:rsid w:val="00362B4C"/>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30">
    <w:name w:val="xl130"/>
    <w:basedOn w:val="Normal"/>
    <w:rsid w:val="00362B4C"/>
    <w:pPr>
      <w:pBdr>
        <w:lef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131">
    <w:name w:val="xl131"/>
    <w:basedOn w:val="Normal"/>
    <w:rsid w:val="00362B4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32">
    <w:name w:val="xl132"/>
    <w:basedOn w:val="Normal"/>
    <w:rsid w:val="00362B4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33">
    <w:name w:val="xl133"/>
    <w:basedOn w:val="Normal"/>
    <w:rsid w:val="00362B4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34">
    <w:name w:val="xl134"/>
    <w:basedOn w:val="Normal"/>
    <w:rsid w:val="00362B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35">
    <w:name w:val="xl135"/>
    <w:basedOn w:val="Normal"/>
    <w:rsid w:val="00362B4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36">
    <w:name w:val="xl136"/>
    <w:basedOn w:val="Normal"/>
    <w:rsid w:val="00362B4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37">
    <w:name w:val="xl137"/>
    <w:basedOn w:val="Normal"/>
    <w:rsid w:val="00362B4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38">
    <w:name w:val="xl138"/>
    <w:basedOn w:val="Normal"/>
    <w:rsid w:val="00362B4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39">
    <w:name w:val="xl139"/>
    <w:basedOn w:val="Normal"/>
    <w:rsid w:val="00362B4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0">
    <w:name w:val="xl140"/>
    <w:basedOn w:val="Normal"/>
    <w:rsid w:val="00362B4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1">
    <w:name w:val="xl141"/>
    <w:basedOn w:val="Normal"/>
    <w:rsid w:val="00362B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2">
    <w:name w:val="xl142"/>
    <w:basedOn w:val="Normal"/>
    <w:rsid w:val="00362B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3">
    <w:name w:val="xl143"/>
    <w:basedOn w:val="Normal"/>
    <w:rsid w:val="00362B4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4">
    <w:name w:val="xl144"/>
    <w:basedOn w:val="Normal"/>
    <w:rsid w:val="00362B4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5">
    <w:name w:val="xl145"/>
    <w:basedOn w:val="Normal"/>
    <w:rsid w:val="00362B4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6">
    <w:name w:val="xl146"/>
    <w:basedOn w:val="Normal"/>
    <w:rsid w:val="00362B4C"/>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7">
    <w:name w:val="xl147"/>
    <w:basedOn w:val="Normal"/>
    <w:rsid w:val="00362B4C"/>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8">
    <w:name w:val="xl148"/>
    <w:basedOn w:val="Normal"/>
    <w:rsid w:val="00362B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49">
    <w:name w:val="xl149"/>
    <w:basedOn w:val="Normal"/>
    <w:rsid w:val="00362B4C"/>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50">
    <w:name w:val="xl150"/>
    <w:basedOn w:val="Normal"/>
    <w:rsid w:val="00362B4C"/>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51">
    <w:name w:val="xl151"/>
    <w:basedOn w:val="Normal"/>
    <w:rsid w:val="00362B4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52">
    <w:name w:val="xl152"/>
    <w:basedOn w:val="Normal"/>
    <w:rsid w:val="00362B4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53">
    <w:name w:val="xl153"/>
    <w:basedOn w:val="Normal"/>
    <w:rsid w:val="00362B4C"/>
    <w:pPr>
      <w:spacing w:before="100" w:beforeAutospacing="1" w:after="100" w:afterAutospacing="1" w:line="240" w:lineRule="auto"/>
      <w:jc w:val="center"/>
      <w:textAlignment w:val="center"/>
    </w:pPr>
    <w:rPr>
      <w:rFonts w:ascii="Arial" w:eastAsia="Times New Roman" w:hAnsi="Arial" w:cs="Arial"/>
      <w:b/>
      <w:bCs/>
      <w:sz w:val="24"/>
      <w:szCs w:val="24"/>
      <w:lang w:eastAsia="es-SV"/>
    </w:rPr>
  </w:style>
  <w:style w:type="paragraph" w:customStyle="1" w:styleId="xl154">
    <w:name w:val="xl154"/>
    <w:basedOn w:val="Normal"/>
    <w:rsid w:val="00362B4C"/>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155">
    <w:name w:val="xl155"/>
    <w:basedOn w:val="Normal"/>
    <w:rsid w:val="00362B4C"/>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56">
    <w:name w:val="xl156"/>
    <w:basedOn w:val="Normal"/>
    <w:rsid w:val="00362B4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57">
    <w:name w:val="xl157"/>
    <w:basedOn w:val="Normal"/>
    <w:rsid w:val="00362B4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58">
    <w:name w:val="xl158"/>
    <w:basedOn w:val="Normal"/>
    <w:rsid w:val="00362B4C"/>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59">
    <w:name w:val="xl159"/>
    <w:basedOn w:val="Normal"/>
    <w:rsid w:val="00362B4C"/>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0">
    <w:name w:val="xl160"/>
    <w:basedOn w:val="Normal"/>
    <w:rsid w:val="00362B4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1">
    <w:name w:val="xl161"/>
    <w:basedOn w:val="Normal"/>
    <w:rsid w:val="00362B4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2">
    <w:name w:val="xl162"/>
    <w:basedOn w:val="Normal"/>
    <w:rsid w:val="00362B4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3">
    <w:name w:val="xl163"/>
    <w:basedOn w:val="Normal"/>
    <w:rsid w:val="00362B4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4">
    <w:name w:val="xl164"/>
    <w:basedOn w:val="Normal"/>
    <w:rsid w:val="00362B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5">
    <w:name w:val="xl165"/>
    <w:basedOn w:val="Normal"/>
    <w:rsid w:val="00362B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6">
    <w:name w:val="xl166"/>
    <w:basedOn w:val="Normal"/>
    <w:rsid w:val="00362B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7">
    <w:name w:val="xl167"/>
    <w:basedOn w:val="Normal"/>
    <w:rsid w:val="00362B4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8">
    <w:name w:val="xl168"/>
    <w:basedOn w:val="Normal"/>
    <w:rsid w:val="00362B4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69">
    <w:name w:val="xl169"/>
    <w:basedOn w:val="Normal"/>
    <w:rsid w:val="00362B4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70">
    <w:name w:val="xl170"/>
    <w:basedOn w:val="Normal"/>
    <w:rsid w:val="00362B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71">
    <w:name w:val="xl171"/>
    <w:basedOn w:val="Normal"/>
    <w:rsid w:val="00362B4C"/>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2">
    <w:name w:val="xl172"/>
    <w:basedOn w:val="Normal"/>
    <w:rsid w:val="00362B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3">
    <w:name w:val="xl173"/>
    <w:basedOn w:val="Normal"/>
    <w:rsid w:val="00362B4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4">
    <w:name w:val="xl174"/>
    <w:basedOn w:val="Normal"/>
    <w:rsid w:val="00362B4C"/>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5">
    <w:name w:val="xl175"/>
    <w:basedOn w:val="Normal"/>
    <w:rsid w:val="00362B4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6">
    <w:name w:val="xl176"/>
    <w:basedOn w:val="Normal"/>
    <w:rsid w:val="00362B4C"/>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7">
    <w:name w:val="xl177"/>
    <w:basedOn w:val="Normal"/>
    <w:rsid w:val="00362B4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8">
    <w:name w:val="xl178"/>
    <w:basedOn w:val="Normal"/>
    <w:rsid w:val="00362B4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79">
    <w:name w:val="xl179"/>
    <w:basedOn w:val="Normal"/>
    <w:rsid w:val="00362B4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80">
    <w:name w:val="xl180"/>
    <w:basedOn w:val="Normal"/>
    <w:rsid w:val="00362B4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81">
    <w:name w:val="xl181"/>
    <w:basedOn w:val="Normal"/>
    <w:rsid w:val="00362B4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82">
    <w:name w:val="xl182"/>
    <w:basedOn w:val="Normal"/>
    <w:rsid w:val="00362B4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83">
    <w:name w:val="xl183"/>
    <w:basedOn w:val="Normal"/>
    <w:rsid w:val="00362B4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84">
    <w:name w:val="xl184"/>
    <w:basedOn w:val="Normal"/>
    <w:rsid w:val="00362B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85">
    <w:name w:val="xl185"/>
    <w:basedOn w:val="Normal"/>
    <w:rsid w:val="00362B4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86">
    <w:name w:val="xl186"/>
    <w:basedOn w:val="Normal"/>
    <w:rsid w:val="00362B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87">
    <w:name w:val="xl187"/>
    <w:basedOn w:val="Normal"/>
    <w:rsid w:val="00362B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88">
    <w:name w:val="xl188"/>
    <w:basedOn w:val="Normal"/>
    <w:rsid w:val="00362B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89">
    <w:name w:val="xl189"/>
    <w:basedOn w:val="Normal"/>
    <w:rsid w:val="00362B4C"/>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SV"/>
    </w:rPr>
  </w:style>
  <w:style w:type="paragraph" w:customStyle="1" w:styleId="xl190">
    <w:name w:val="xl190"/>
    <w:basedOn w:val="Normal"/>
    <w:rsid w:val="00362B4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91">
    <w:name w:val="xl191"/>
    <w:basedOn w:val="Normal"/>
    <w:rsid w:val="00362B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92">
    <w:name w:val="xl192"/>
    <w:basedOn w:val="Normal"/>
    <w:rsid w:val="00362B4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93">
    <w:name w:val="xl193"/>
    <w:basedOn w:val="Normal"/>
    <w:rsid w:val="00362B4C"/>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94">
    <w:name w:val="xl194"/>
    <w:basedOn w:val="Normal"/>
    <w:rsid w:val="00362B4C"/>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95">
    <w:name w:val="xl195"/>
    <w:basedOn w:val="Normal"/>
    <w:rsid w:val="00362B4C"/>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96">
    <w:name w:val="xl196"/>
    <w:basedOn w:val="Normal"/>
    <w:rsid w:val="00362B4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97">
    <w:name w:val="xl197"/>
    <w:basedOn w:val="Normal"/>
    <w:rsid w:val="00362B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SV"/>
    </w:rPr>
  </w:style>
  <w:style w:type="paragraph" w:customStyle="1" w:styleId="xl198">
    <w:name w:val="xl198"/>
    <w:basedOn w:val="Normal"/>
    <w:rsid w:val="00362B4C"/>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paragraph" w:customStyle="1" w:styleId="xl199">
    <w:name w:val="xl199"/>
    <w:basedOn w:val="Normal"/>
    <w:rsid w:val="00362B4C"/>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SV"/>
    </w:rPr>
  </w:style>
  <w:style w:type="table" w:customStyle="1" w:styleId="Tablaconcuadrcula1">
    <w:name w:val="Tabla con cuadrícula1"/>
    <w:basedOn w:val="Tablanormal"/>
    <w:next w:val="Tablaconcuadrcula"/>
    <w:uiPriority w:val="39"/>
    <w:unhideWhenUsed/>
    <w:rsid w:val="0000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30730">
      <w:bodyDiv w:val="1"/>
      <w:marLeft w:val="0"/>
      <w:marRight w:val="0"/>
      <w:marTop w:val="0"/>
      <w:marBottom w:val="0"/>
      <w:divBdr>
        <w:top w:val="none" w:sz="0" w:space="0" w:color="auto"/>
        <w:left w:val="none" w:sz="0" w:space="0" w:color="auto"/>
        <w:bottom w:val="none" w:sz="0" w:space="0" w:color="auto"/>
        <w:right w:val="none" w:sz="0" w:space="0" w:color="auto"/>
      </w:divBdr>
    </w:div>
    <w:div w:id="649604050">
      <w:bodyDiv w:val="1"/>
      <w:marLeft w:val="0"/>
      <w:marRight w:val="0"/>
      <w:marTop w:val="0"/>
      <w:marBottom w:val="0"/>
      <w:divBdr>
        <w:top w:val="none" w:sz="0" w:space="0" w:color="auto"/>
        <w:left w:val="none" w:sz="0" w:space="0" w:color="auto"/>
        <w:bottom w:val="none" w:sz="0" w:space="0" w:color="auto"/>
        <w:right w:val="none" w:sz="0" w:space="0" w:color="auto"/>
      </w:divBdr>
    </w:div>
    <w:div w:id="1221019673">
      <w:bodyDiv w:val="1"/>
      <w:marLeft w:val="0"/>
      <w:marRight w:val="0"/>
      <w:marTop w:val="0"/>
      <w:marBottom w:val="0"/>
      <w:divBdr>
        <w:top w:val="none" w:sz="0" w:space="0" w:color="auto"/>
        <w:left w:val="none" w:sz="0" w:space="0" w:color="auto"/>
        <w:bottom w:val="none" w:sz="0" w:space="0" w:color="auto"/>
        <w:right w:val="none" w:sz="0" w:space="0" w:color="auto"/>
      </w:divBdr>
    </w:div>
    <w:div w:id="1886719707">
      <w:bodyDiv w:val="1"/>
      <w:marLeft w:val="0"/>
      <w:marRight w:val="0"/>
      <w:marTop w:val="0"/>
      <w:marBottom w:val="0"/>
      <w:divBdr>
        <w:top w:val="none" w:sz="0" w:space="0" w:color="auto"/>
        <w:left w:val="none" w:sz="0" w:space="0" w:color="auto"/>
        <w:bottom w:val="none" w:sz="0" w:space="0" w:color="auto"/>
        <w:right w:val="none" w:sz="0" w:space="0" w:color="auto"/>
      </w:divBdr>
    </w:div>
    <w:div w:id="21450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04E6-18FA-4C9B-9FB8-10ECCE0B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4752</Words>
  <Characters>26138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de Fuentes</dc:creator>
  <cp:keywords/>
  <dc:description/>
  <cp:lastModifiedBy>PC4</cp:lastModifiedBy>
  <cp:revision>49</cp:revision>
  <cp:lastPrinted>2022-04-04T17:30:00Z</cp:lastPrinted>
  <dcterms:created xsi:type="dcterms:W3CDTF">2022-02-07T14:05:00Z</dcterms:created>
  <dcterms:modified xsi:type="dcterms:W3CDTF">2022-07-15T16:31:00Z</dcterms:modified>
</cp:coreProperties>
</file>