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1D7C4" w14:textId="535AF03F" w:rsidR="008714C0" w:rsidRDefault="00471D78" w:rsidP="00471D78">
      <w:pPr>
        <w:spacing w:after="200" w:line="288" w:lineRule="auto"/>
        <w:jc w:val="center"/>
        <w:rPr>
          <w:noProof/>
        </w:rPr>
      </w:pPr>
      <w:r>
        <w:rPr>
          <w:noProof/>
        </w:rPr>
        <w:drawing>
          <wp:anchor distT="0" distB="0" distL="114300" distR="114300" simplePos="0" relativeHeight="251658240" behindDoc="0" locked="0" layoutInCell="1" allowOverlap="1" wp14:anchorId="128DE9F4" wp14:editId="204B113E">
            <wp:simplePos x="0" y="0"/>
            <wp:positionH relativeFrom="column">
              <wp:posOffset>1567815</wp:posOffset>
            </wp:positionH>
            <wp:positionV relativeFrom="paragraph">
              <wp:posOffset>-756920</wp:posOffset>
            </wp:positionV>
            <wp:extent cx="2514600" cy="141435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14600" cy="14143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6F68B" w14:textId="2E6E2A56" w:rsidR="00471D78" w:rsidRDefault="00471D78" w:rsidP="00471D78">
      <w:pPr>
        <w:spacing w:after="200" w:line="288" w:lineRule="auto"/>
        <w:rPr>
          <w:rFonts w:ascii="Century Gothic" w:eastAsia="Times New Roman" w:hAnsi="Century Gothic" w:cs="Times New Roman"/>
          <w:b/>
          <w:color w:val="323E4F"/>
          <w:sz w:val="21"/>
          <w:szCs w:val="21"/>
          <w:lang w:val="es-MX"/>
        </w:rPr>
      </w:pPr>
    </w:p>
    <w:p w14:paraId="22C67DA9" w14:textId="45EA0A53" w:rsidR="00062606" w:rsidRPr="00062606" w:rsidRDefault="00062606" w:rsidP="00062606">
      <w:pPr>
        <w:spacing w:after="0" w:line="240" w:lineRule="auto"/>
        <w:jc w:val="both"/>
        <w:rPr>
          <w:rFonts w:ascii="Century Gothic" w:eastAsia="Calibri" w:hAnsi="Century Gothic" w:cs="Times New Roman"/>
          <w:b/>
          <w:bCs/>
        </w:rPr>
      </w:pPr>
      <w:r w:rsidRPr="00062606">
        <w:rPr>
          <w:rFonts w:ascii="Century Gothic" w:eastAsia="Calibri" w:hAnsi="Century Gothic" w:cs="Times New Roman"/>
          <w:b/>
          <w:bCs/>
        </w:rPr>
        <w:t xml:space="preserve">Alcaldía Municipal de San Miguel, Unidad de Acceso a la Información Pública/OIR: En la ciudad de San Miguel, a las </w:t>
      </w:r>
      <w:r>
        <w:rPr>
          <w:rFonts w:ascii="Century Gothic" w:eastAsia="Calibri" w:hAnsi="Century Gothic" w:cs="Times New Roman"/>
          <w:b/>
          <w:bCs/>
        </w:rPr>
        <w:t>nueve</w:t>
      </w:r>
      <w:r w:rsidRPr="00062606">
        <w:rPr>
          <w:rFonts w:ascii="Century Gothic" w:eastAsia="Calibri" w:hAnsi="Century Gothic" w:cs="Times New Roman"/>
          <w:b/>
          <w:bCs/>
        </w:rPr>
        <w:t xml:space="preserve"> horas y diez minutos del día </w:t>
      </w:r>
      <w:r>
        <w:rPr>
          <w:rFonts w:ascii="Century Gothic" w:eastAsia="Calibri" w:hAnsi="Century Gothic" w:cs="Times New Roman"/>
          <w:b/>
          <w:bCs/>
        </w:rPr>
        <w:t>dieciocho</w:t>
      </w:r>
      <w:r w:rsidRPr="00062606">
        <w:rPr>
          <w:rFonts w:ascii="Century Gothic" w:eastAsia="Calibri" w:hAnsi="Century Gothic" w:cs="Times New Roman"/>
          <w:b/>
          <w:bCs/>
        </w:rPr>
        <w:t xml:space="preserve"> de </w:t>
      </w:r>
      <w:r>
        <w:rPr>
          <w:rFonts w:ascii="Century Gothic" w:eastAsia="Calibri" w:hAnsi="Century Gothic" w:cs="Times New Roman"/>
          <w:b/>
          <w:bCs/>
        </w:rPr>
        <w:t>junio</w:t>
      </w:r>
      <w:r w:rsidRPr="00062606">
        <w:rPr>
          <w:rFonts w:ascii="Century Gothic" w:eastAsia="Calibri" w:hAnsi="Century Gothic" w:cs="Times New Roman"/>
          <w:b/>
          <w:bCs/>
        </w:rPr>
        <w:t xml:space="preserve"> del año dos mil veintiuno.</w:t>
      </w:r>
    </w:p>
    <w:p w14:paraId="33CF860D" w14:textId="77777777" w:rsidR="00062606" w:rsidRPr="00062606" w:rsidRDefault="00062606" w:rsidP="00062606">
      <w:pPr>
        <w:spacing w:after="0" w:line="240" w:lineRule="auto"/>
        <w:jc w:val="both"/>
        <w:rPr>
          <w:rFonts w:ascii="Century Gothic" w:eastAsia="Calibri" w:hAnsi="Century Gothic" w:cs="Times New Roman"/>
          <w:b/>
          <w:bCs/>
        </w:rPr>
      </w:pPr>
    </w:p>
    <w:p w14:paraId="3B566967" w14:textId="593D046F"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 xml:space="preserve">Con vista de la solicitud de acceso a la información ingresada de forma presencial, a la cual se le asigno el correlativo </w:t>
      </w:r>
      <w:r w:rsidRPr="00062606">
        <w:rPr>
          <w:rFonts w:ascii="Century Gothic" w:eastAsia="Calibri" w:hAnsi="Century Gothic" w:cs="Times New Roman"/>
          <w:b/>
          <w:bCs/>
        </w:rPr>
        <w:t>ALC SM-2021-0</w:t>
      </w:r>
      <w:r>
        <w:rPr>
          <w:rFonts w:ascii="Century Gothic" w:eastAsia="Calibri" w:hAnsi="Century Gothic" w:cs="Times New Roman"/>
          <w:b/>
          <w:bCs/>
        </w:rPr>
        <w:t>16</w:t>
      </w:r>
      <w:r w:rsidRPr="00062606">
        <w:rPr>
          <w:rFonts w:ascii="Century Gothic" w:eastAsia="Calibri" w:hAnsi="Century Gothic" w:cs="Times New Roman"/>
          <w:b/>
          <w:bCs/>
        </w:rPr>
        <w:t xml:space="preserve"> P</w:t>
      </w:r>
      <w:r w:rsidRPr="00062606">
        <w:rPr>
          <w:rFonts w:ascii="Century Gothic" w:eastAsia="Calibri" w:hAnsi="Century Gothic" w:cs="Times New Roman"/>
        </w:rPr>
        <w:t xml:space="preserve">, recibida el día </w:t>
      </w:r>
      <w:r>
        <w:rPr>
          <w:rFonts w:ascii="Century Gothic" w:eastAsia="Calibri" w:hAnsi="Century Gothic" w:cs="Times New Roman"/>
        </w:rPr>
        <w:t>08</w:t>
      </w:r>
      <w:r w:rsidRPr="00062606">
        <w:rPr>
          <w:rFonts w:ascii="Century Gothic" w:eastAsia="Calibri" w:hAnsi="Century Gothic" w:cs="Times New Roman"/>
        </w:rPr>
        <w:t xml:space="preserve"> de </w:t>
      </w:r>
      <w:r>
        <w:rPr>
          <w:rFonts w:ascii="Century Gothic" w:eastAsia="Calibri" w:hAnsi="Century Gothic" w:cs="Times New Roman"/>
        </w:rPr>
        <w:t>junio</w:t>
      </w:r>
      <w:r w:rsidRPr="00062606">
        <w:rPr>
          <w:rFonts w:ascii="Century Gothic" w:eastAsia="Calibri" w:hAnsi="Century Gothic" w:cs="Times New Roman"/>
        </w:rPr>
        <w:t xml:space="preserve"> del presente año, en la cual requiere:</w:t>
      </w:r>
    </w:p>
    <w:p w14:paraId="308756B3" w14:textId="3D02D90F" w:rsidR="00062606" w:rsidRPr="00062606" w:rsidRDefault="00062606" w:rsidP="00062606">
      <w:pPr>
        <w:spacing w:after="0" w:line="240" w:lineRule="auto"/>
        <w:jc w:val="both"/>
        <w:rPr>
          <w:rFonts w:ascii="Century Gothic" w:eastAsia="Calibri" w:hAnsi="Century Gothic" w:cs="Times New Roman"/>
          <w:b/>
          <w:bCs/>
        </w:rPr>
      </w:pPr>
      <w:r w:rsidRPr="00062606">
        <w:rPr>
          <w:rFonts w:ascii="Century Gothic" w:eastAsia="Calibri" w:hAnsi="Century Gothic" w:cs="Times New Roman"/>
          <w:b/>
          <w:bCs/>
          <w:lang w:val="es-MX"/>
        </w:rPr>
        <w:t>**</w:t>
      </w:r>
      <w:r w:rsidRPr="00062606">
        <w:rPr>
          <w:rFonts w:ascii="Century Gothic" w:eastAsia="Calibri" w:hAnsi="Century Gothic" w:cs="Times New Roman"/>
          <w:b/>
          <w:bCs/>
        </w:rPr>
        <w:t xml:space="preserve"> Se solicita copia simple legible de recibo de pago de impuestos del periodo de agosto 2016 a junio 2019 que ya fue cancelado, a nombre de </w:t>
      </w:r>
      <w:r>
        <w:rPr>
          <w:rFonts w:ascii="Century Gothic" w:eastAsia="Calibri" w:hAnsi="Century Gothic" w:cs="Times New Roman"/>
          <w:b/>
          <w:bCs/>
        </w:rPr>
        <w:t>****************************</w:t>
      </w:r>
      <w:r w:rsidRPr="00062606">
        <w:rPr>
          <w:rFonts w:ascii="Century Gothic" w:eastAsia="Calibri" w:hAnsi="Century Gothic" w:cs="Times New Roman"/>
          <w:b/>
          <w:bCs/>
        </w:rPr>
        <w:t xml:space="preserve">, en la dirección </w:t>
      </w:r>
      <w:r>
        <w:rPr>
          <w:rFonts w:ascii="Century Gothic" w:eastAsia="Calibri" w:hAnsi="Century Gothic" w:cs="Times New Roman"/>
          <w:b/>
          <w:bCs/>
        </w:rPr>
        <w:t>***************************</w:t>
      </w:r>
      <w:r w:rsidRPr="00062606">
        <w:rPr>
          <w:rFonts w:ascii="Century Gothic" w:eastAsia="Calibri" w:hAnsi="Century Gothic" w:cs="Times New Roman"/>
          <w:b/>
          <w:bCs/>
        </w:rPr>
        <w:t>de esta ciudad.</w:t>
      </w:r>
    </w:p>
    <w:p w14:paraId="600A61FA" w14:textId="77777777" w:rsidR="00062606" w:rsidRPr="00062606" w:rsidRDefault="00062606" w:rsidP="00062606">
      <w:pPr>
        <w:spacing w:after="0" w:line="240" w:lineRule="auto"/>
        <w:jc w:val="both"/>
        <w:rPr>
          <w:rFonts w:ascii="Century Gothic" w:eastAsia="Calibri" w:hAnsi="Century Gothic" w:cs="Times New Roman"/>
          <w:b/>
          <w:bCs/>
        </w:rPr>
      </w:pPr>
    </w:p>
    <w:p w14:paraId="095DA6C4" w14:textId="77777777" w:rsidR="00062606" w:rsidRPr="00062606" w:rsidRDefault="00062606" w:rsidP="00062606">
      <w:pPr>
        <w:spacing w:after="0" w:line="276" w:lineRule="auto"/>
        <w:jc w:val="both"/>
        <w:rPr>
          <w:rFonts w:ascii="Century Gothic" w:eastAsia="Calibri" w:hAnsi="Century Gothic" w:cs="Times New Roman"/>
          <w:b/>
          <w:bCs/>
        </w:rPr>
      </w:pPr>
      <w:r w:rsidRPr="00062606">
        <w:rPr>
          <w:rFonts w:ascii="Century Gothic" w:eastAsia="Calibri" w:hAnsi="Century Gothic" w:cs="Times New Roman"/>
          <w:b/>
          <w:bCs/>
        </w:rPr>
        <w:t xml:space="preserve">Considerando: </w:t>
      </w:r>
    </w:p>
    <w:p w14:paraId="68D352BD" w14:textId="77777777"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 Fue realizado requerimiento a la unidad administrativa correspondiente de la municipalidad de recopilar la información solicitada, en concordancia a la naturaleza de la solicitud presentada.</w:t>
      </w:r>
    </w:p>
    <w:p w14:paraId="0E1A1CF1" w14:textId="1F2ED489"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 xml:space="preserve">- Se recibió memorándum de respuesta de parte de la unidad administrativa donde manifiestan que en sus registros no se encuentra lo solicitado, por tanto, es </w:t>
      </w:r>
      <w:r w:rsidRPr="00062606">
        <w:rPr>
          <w:rFonts w:ascii="Century Gothic" w:eastAsia="Calibri" w:hAnsi="Century Gothic" w:cs="Times New Roman"/>
          <w:b/>
          <w:bCs/>
        </w:rPr>
        <w:t>INEXISTENTE</w:t>
      </w:r>
      <w:r w:rsidRPr="00062606">
        <w:rPr>
          <w:rFonts w:ascii="Century Gothic" w:eastAsia="Calibri" w:hAnsi="Century Gothic" w:cs="Times New Roman"/>
        </w:rPr>
        <w:t xml:space="preserve">, agrego </w:t>
      </w:r>
      <w:r w:rsidRPr="00062606">
        <w:rPr>
          <w:rFonts w:ascii="Century Gothic" w:eastAsia="Calibri" w:hAnsi="Century Gothic" w:cs="Times New Roman"/>
        </w:rPr>
        <w:t>al presente memorándum enviado</w:t>
      </w:r>
      <w:r w:rsidRPr="00062606">
        <w:rPr>
          <w:rFonts w:ascii="Century Gothic" w:eastAsia="Calibri" w:hAnsi="Century Gothic" w:cs="Times New Roman"/>
        </w:rPr>
        <w:t xml:space="preserve"> por la unidad correspondiente, donde se relaciona dicha situación.</w:t>
      </w:r>
    </w:p>
    <w:p w14:paraId="1AD4FBD5" w14:textId="20F95121"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 xml:space="preserve">- De conformidad a lo establecido en el artículo 73 de la Ley de Acceso a la Información Pública, en el caso que la información sea inexistente, el Oficial de Información analizará el caso y tomará las medidas pertinentes para localizar la información. Sin embargo, se deja constancia que, en el presente caso, se han adoptado las medidas que corresponden para facilitar la documentación requerida gestionándolo con la unidad que genera o administra ese tipo de información, sin </w:t>
      </w:r>
      <w:r w:rsidRPr="00062606">
        <w:rPr>
          <w:rFonts w:ascii="Century Gothic" w:eastAsia="Calibri" w:hAnsi="Century Gothic" w:cs="Times New Roman"/>
        </w:rPr>
        <w:t>embargo, no</w:t>
      </w:r>
      <w:r w:rsidRPr="00062606">
        <w:rPr>
          <w:rFonts w:ascii="Century Gothic" w:eastAsia="Calibri" w:hAnsi="Century Gothic" w:cs="Times New Roman"/>
        </w:rPr>
        <w:t xml:space="preserve"> se entrega lo incoado por las razones expresadas con anterioridad.</w:t>
      </w:r>
    </w:p>
    <w:p w14:paraId="77CDC948" w14:textId="77777777" w:rsidR="00062606" w:rsidRPr="00062606" w:rsidRDefault="00062606" w:rsidP="00062606">
      <w:pPr>
        <w:spacing w:after="0" w:line="276" w:lineRule="auto"/>
        <w:jc w:val="both"/>
        <w:rPr>
          <w:rFonts w:ascii="Century Gothic" w:eastAsia="Calibri" w:hAnsi="Century Gothic" w:cs="Times New Roman"/>
          <w:b/>
          <w:bCs/>
        </w:rPr>
      </w:pPr>
    </w:p>
    <w:p w14:paraId="2CAFC41F" w14:textId="77777777"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b/>
          <w:bCs/>
        </w:rPr>
        <w:t xml:space="preserve"> POR TANTO, </w:t>
      </w:r>
      <w:r w:rsidRPr="00062606">
        <w:rPr>
          <w:rFonts w:ascii="Century Gothic" w:eastAsia="Calibri" w:hAnsi="Century Gothic" w:cs="Times New Roman"/>
        </w:rPr>
        <w:t xml:space="preserve">de conformidad a los artículos 2,6,65, 66, 69, 70, 71, 72 y 73 de la Ley de Acceso a la Información Pública, el suscrito Oficial de Información </w:t>
      </w:r>
      <w:r w:rsidRPr="00062606">
        <w:rPr>
          <w:rFonts w:ascii="Century Gothic" w:eastAsia="Calibri" w:hAnsi="Century Gothic" w:cs="Times New Roman"/>
          <w:b/>
          <w:bCs/>
        </w:rPr>
        <w:t>RESUELVE:</w:t>
      </w:r>
    </w:p>
    <w:p w14:paraId="6E03A191" w14:textId="77777777"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 xml:space="preserve">-Confirmar la </w:t>
      </w:r>
      <w:r w:rsidRPr="00062606">
        <w:rPr>
          <w:rFonts w:ascii="Century Gothic" w:eastAsia="Calibri" w:hAnsi="Century Gothic" w:cs="Times New Roman"/>
          <w:b/>
          <w:bCs/>
        </w:rPr>
        <w:t xml:space="preserve">INEXISTENCIA </w:t>
      </w:r>
      <w:r w:rsidRPr="00062606">
        <w:rPr>
          <w:rFonts w:ascii="Century Gothic" w:eastAsia="Calibri" w:hAnsi="Century Gothic" w:cs="Times New Roman"/>
        </w:rPr>
        <w:t>de lo solicitado por el ciudadano peticionario.</w:t>
      </w:r>
    </w:p>
    <w:p w14:paraId="1C5A1C62" w14:textId="77777777" w:rsidR="00062606" w:rsidRP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-Quedan a salvo los derechos del ciudadano peticionario establecidos en la Ley de Acceso a la Información Pública.</w:t>
      </w:r>
    </w:p>
    <w:p w14:paraId="47FF93DF" w14:textId="17AA1311" w:rsidR="00062606" w:rsidRDefault="00062606" w:rsidP="00062606">
      <w:pPr>
        <w:spacing w:after="0" w:line="276" w:lineRule="auto"/>
        <w:jc w:val="both"/>
        <w:rPr>
          <w:rFonts w:ascii="Century Gothic" w:eastAsia="Calibri" w:hAnsi="Century Gothic" w:cs="Times New Roman"/>
        </w:rPr>
      </w:pPr>
      <w:r w:rsidRPr="00062606">
        <w:rPr>
          <w:rFonts w:ascii="Century Gothic" w:eastAsia="Calibri" w:hAnsi="Century Gothic" w:cs="Times New Roman"/>
        </w:rPr>
        <w:t>-Notifíquese al peticionario por el medio establecido para tal efecto.</w:t>
      </w:r>
    </w:p>
    <w:p w14:paraId="72AA2FDD" w14:textId="77777777" w:rsidR="00062606" w:rsidRPr="00062606" w:rsidRDefault="00062606" w:rsidP="00062606">
      <w:pPr>
        <w:spacing w:after="0" w:line="276" w:lineRule="auto"/>
        <w:jc w:val="both"/>
        <w:rPr>
          <w:rFonts w:ascii="Century Gothic" w:eastAsia="Calibri" w:hAnsi="Century Gothic" w:cs="Times New Roman"/>
        </w:rPr>
      </w:pPr>
    </w:p>
    <w:p w14:paraId="32D8BBA9" w14:textId="77777777" w:rsidR="00062606" w:rsidRPr="00062606" w:rsidRDefault="00062606" w:rsidP="00062606">
      <w:pPr>
        <w:spacing w:after="0" w:line="276" w:lineRule="auto"/>
        <w:jc w:val="both"/>
        <w:rPr>
          <w:rFonts w:ascii="Century Gothic" w:eastAsia="Calibri" w:hAnsi="Century Gothic" w:cs="Times New Roman"/>
          <w:b/>
          <w:bCs/>
        </w:rPr>
      </w:pPr>
    </w:p>
    <w:p w14:paraId="3FA42094" w14:textId="77777777" w:rsidR="00062606" w:rsidRPr="00062606" w:rsidRDefault="00062606" w:rsidP="00062606">
      <w:pPr>
        <w:spacing w:after="0" w:line="276" w:lineRule="auto"/>
        <w:jc w:val="both"/>
        <w:rPr>
          <w:rFonts w:ascii="Century Gothic" w:eastAsia="Calibri" w:hAnsi="Century Gothic" w:cs="Times New Roman"/>
          <w:b/>
          <w:bCs/>
        </w:rPr>
      </w:pPr>
      <w:r w:rsidRPr="00062606">
        <w:rPr>
          <w:rFonts w:ascii="Century Gothic" w:eastAsia="Calibri" w:hAnsi="Century Gothic" w:cs="Times New Roman"/>
          <w:b/>
          <w:bCs/>
        </w:rPr>
        <w:t>Lic. Miguel Zelaya</w:t>
      </w:r>
    </w:p>
    <w:p w14:paraId="1682B3F8" w14:textId="77777777" w:rsidR="00062606" w:rsidRPr="00062606" w:rsidRDefault="00062606" w:rsidP="00062606">
      <w:pPr>
        <w:spacing w:after="0" w:line="276" w:lineRule="auto"/>
        <w:jc w:val="both"/>
        <w:rPr>
          <w:rFonts w:ascii="Century Gothic" w:eastAsia="Calibri" w:hAnsi="Century Gothic" w:cs="Times New Roman"/>
          <w:b/>
          <w:bCs/>
        </w:rPr>
      </w:pPr>
      <w:r w:rsidRPr="00062606">
        <w:rPr>
          <w:rFonts w:ascii="Century Gothic" w:eastAsia="Calibri" w:hAnsi="Century Gothic" w:cs="Times New Roman"/>
          <w:b/>
          <w:bCs/>
        </w:rPr>
        <w:t>Oficial de Información</w:t>
      </w:r>
    </w:p>
    <w:p w14:paraId="34954B5A" w14:textId="77777777" w:rsidR="00E249B8" w:rsidRDefault="00E249B8"/>
    <w:sectPr w:rsidR="00E249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54"/>
    <w:rsid w:val="00062606"/>
    <w:rsid w:val="00290F80"/>
    <w:rsid w:val="002C2704"/>
    <w:rsid w:val="002D6CBB"/>
    <w:rsid w:val="00307148"/>
    <w:rsid w:val="00471D78"/>
    <w:rsid w:val="00534A54"/>
    <w:rsid w:val="007F16DD"/>
    <w:rsid w:val="008714C0"/>
    <w:rsid w:val="009A0775"/>
    <w:rsid w:val="00A2515A"/>
    <w:rsid w:val="00B5706C"/>
    <w:rsid w:val="00E249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2C3F4"/>
  <w15:chartTrackingRefBased/>
  <w15:docId w15:val="{72E43159-1E90-4427-8801-823F165C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55182">
      <w:bodyDiv w:val="1"/>
      <w:marLeft w:val="0"/>
      <w:marRight w:val="0"/>
      <w:marTop w:val="0"/>
      <w:marBottom w:val="0"/>
      <w:divBdr>
        <w:top w:val="none" w:sz="0" w:space="0" w:color="auto"/>
        <w:left w:val="none" w:sz="0" w:space="0" w:color="auto"/>
        <w:bottom w:val="none" w:sz="0" w:space="0" w:color="auto"/>
        <w:right w:val="none" w:sz="0" w:space="0" w:color="auto"/>
      </w:divBdr>
    </w:div>
    <w:div w:id="337271658">
      <w:bodyDiv w:val="1"/>
      <w:marLeft w:val="0"/>
      <w:marRight w:val="0"/>
      <w:marTop w:val="0"/>
      <w:marBottom w:val="0"/>
      <w:divBdr>
        <w:top w:val="none" w:sz="0" w:space="0" w:color="auto"/>
        <w:left w:val="none" w:sz="0" w:space="0" w:color="auto"/>
        <w:bottom w:val="none" w:sz="0" w:space="0" w:color="auto"/>
        <w:right w:val="none" w:sz="0" w:space="0" w:color="auto"/>
      </w:divBdr>
    </w:div>
    <w:div w:id="784689974">
      <w:bodyDiv w:val="1"/>
      <w:marLeft w:val="0"/>
      <w:marRight w:val="0"/>
      <w:marTop w:val="0"/>
      <w:marBottom w:val="0"/>
      <w:divBdr>
        <w:top w:val="none" w:sz="0" w:space="0" w:color="auto"/>
        <w:left w:val="none" w:sz="0" w:space="0" w:color="auto"/>
        <w:bottom w:val="none" w:sz="0" w:space="0" w:color="auto"/>
        <w:right w:val="none" w:sz="0" w:space="0" w:color="auto"/>
      </w:divBdr>
    </w:div>
    <w:div w:id="12750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PC4</cp:lastModifiedBy>
  <cp:revision>13</cp:revision>
  <cp:lastPrinted>2021-06-18T14:29:00Z</cp:lastPrinted>
  <dcterms:created xsi:type="dcterms:W3CDTF">2021-05-04T14:40:00Z</dcterms:created>
  <dcterms:modified xsi:type="dcterms:W3CDTF">2021-06-18T14:31:00Z</dcterms:modified>
</cp:coreProperties>
</file>