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E4298" w14:textId="37806D84" w:rsidR="0018745B" w:rsidRDefault="00F370EF" w:rsidP="00E80020">
      <w:pPr>
        <w:spacing w:after="0" w:line="240"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Alcaldía Municipal de San Miguel, Unidad de Acceso a la Información Pública/OIR: En la ciudad de San Miguel, a las</w:t>
      </w:r>
      <w:r w:rsidR="00D60543">
        <w:rPr>
          <w:rFonts w:ascii="Century Gothic" w:eastAsia="Calibri" w:hAnsi="Century Gothic" w:cs="Times New Roman"/>
          <w:b/>
          <w:sz w:val="22"/>
          <w:szCs w:val="22"/>
          <w:lang w:val="es-SV"/>
        </w:rPr>
        <w:t xml:space="preserve"> </w:t>
      </w:r>
      <w:r w:rsidR="00B80374">
        <w:rPr>
          <w:rFonts w:ascii="Century Gothic" w:eastAsia="Calibri" w:hAnsi="Century Gothic" w:cs="Times New Roman"/>
          <w:b/>
          <w:sz w:val="22"/>
          <w:szCs w:val="22"/>
          <w:lang w:val="es-SV"/>
        </w:rPr>
        <w:t>catorce</w:t>
      </w:r>
      <w:r w:rsidR="00881364">
        <w:rPr>
          <w:rFonts w:ascii="Century Gothic" w:eastAsia="Calibri" w:hAnsi="Century Gothic" w:cs="Times New Roman"/>
          <w:b/>
          <w:sz w:val="22"/>
          <w:szCs w:val="22"/>
          <w:lang w:val="es-SV"/>
        </w:rPr>
        <w:t xml:space="preserve"> </w:t>
      </w:r>
      <w:r w:rsidR="000170AE">
        <w:rPr>
          <w:rFonts w:ascii="Century Gothic" w:eastAsia="Calibri" w:hAnsi="Century Gothic" w:cs="Times New Roman"/>
          <w:b/>
          <w:sz w:val="22"/>
          <w:szCs w:val="22"/>
          <w:lang w:val="es-SV"/>
        </w:rPr>
        <w:t>horas del</w:t>
      </w:r>
      <w:r w:rsidRPr="00F370EF">
        <w:rPr>
          <w:rFonts w:ascii="Century Gothic" w:eastAsia="Calibri" w:hAnsi="Century Gothic" w:cs="Times New Roman"/>
          <w:b/>
          <w:sz w:val="22"/>
          <w:szCs w:val="22"/>
          <w:lang w:val="es-SV"/>
        </w:rPr>
        <w:t xml:space="preserve"> </w:t>
      </w:r>
      <w:r w:rsidR="0001208F" w:rsidRPr="00F370EF">
        <w:rPr>
          <w:rFonts w:ascii="Century Gothic" w:eastAsia="Calibri" w:hAnsi="Century Gothic" w:cs="Times New Roman"/>
          <w:b/>
          <w:sz w:val="22"/>
          <w:szCs w:val="22"/>
          <w:lang w:val="es-SV"/>
        </w:rPr>
        <w:t>día</w:t>
      </w:r>
      <w:r w:rsidR="0001208F">
        <w:rPr>
          <w:rFonts w:ascii="Century Gothic" w:eastAsia="Calibri" w:hAnsi="Century Gothic" w:cs="Times New Roman"/>
          <w:b/>
          <w:sz w:val="22"/>
          <w:szCs w:val="22"/>
          <w:lang w:val="es-SV"/>
        </w:rPr>
        <w:t xml:space="preserve"> </w:t>
      </w:r>
      <w:r w:rsidR="00B80374">
        <w:rPr>
          <w:rFonts w:ascii="Century Gothic" w:eastAsia="Calibri" w:hAnsi="Century Gothic" w:cs="Times New Roman"/>
          <w:b/>
          <w:sz w:val="22"/>
          <w:szCs w:val="22"/>
          <w:lang w:val="es-SV"/>
        </w:rPr>
        <w:t>veinticinco</w:t>
      </w:r>
      <w:r w:rsidR="00E77949">
        <w:rPr>
          <w:rFonts w:ascii="Century Gothic" w:eastAsia="Calibri" w:hAnsi="Century Gothic" w:cs="Times New Roman"/>
          <w:b/>
          <w:sz w:val="22"/>
          <w:szCs w:val="22"/>
          <w:lang w:val="es-SV"/>
        </w:rPr>
        <w:t xml:space="preserve"> </w:t>
      </w:r>
      <w:r w:rsidR="00E77949" w:rsidRPr="00F370EF">
        <w:rPr>
          <w:rFonts w:ascii="Century Gothic" w:eastAsia="Calibri" w:hAnsi="Century Gothic" w:cs="Times New Roman"/>
          <w:b/>
          <w:sz w:val="22"/>
          <w:szCs w:val="22"/>
          <w:lang w:val="es-SV"/>
        </w:rPr>
        <w:t>de</w:t>
      </w:r>
      <w:r w:rsidRPr="00F370EF">
        <w:rPr>
          <w:rFonts w:ascii="Century Gothic" w:eastAsia="Calibri" w:hAnsi="Century Gothic" w:cs="Times New Roman"/>
          <w:b/>
          <w:sz w:val="22"/>
          <w:szCs w:val="22"/>
          <w:lang w:val="es-SV"/>
        </w:rPr>
        <w:t xml:space="preserve"> </w:t>
      </w:r>
      <w:r w:rsidR="006442E5">
        <w:rPr>
          <w:rFonts w:ascii="Century Gothic" w:eastAsia="Calibri" w:hAnsi="Century Gothic" w:cs="Times New Roman"/>
          <w:b/>
          <w:sz w:val="22"/>
          <w:szCs w:val="22"/>
          <w:lang w:val="es-SV"/>
        </w:rPr>
        <w:t>febrero</w:t>
      </w:r>
      <w:r w:rsidRPr="00F370EF">
        <w:rPr>
          <w:rFonts w:ascii="Century Gothic" w:eastAsia="Calibri" w:hAnsi="Century Gothic" w:cs="Times New Roman"/>
          <w:b/>
          <w:sz w:val="22"/>
          <w:szCs w:val="22"/>
          <w:lang w:val="es-SV"/>
        </w:rPr>
        <w:t xml:space="preserve"> del año dos mil vei</w:t>
      </w:r>
      <w:r w:rsidR="002F4E28">
        <w:rPr>
          <w:rFonts w:ascii="Century Gothic" w:eastAsia="Calibri" w:hAnsi="Century Gothic" w:cs="Times New Roman"/>
          <w:b/>
          <w:sz w:val="22"/>
          <w:szCs w:val="22"/>
          <w:lang w:val="es-SV"/>
        </w:rPr>
        <w:t>nt</w:t>
      </w:r>
      <w:r w:rsidR="006442E5">
        <w:rPr>
          <w:rFonts w:ascii="Century Gothic" w:eastAsia="Calibri" w:hAnsi="Century Gothic" w:cs="Times New Roman"/>
          <w:b/>
          <w:sz w:val="22"/>
          <w:szCs w:val="22"/>
          <w:lang w:val="es-SV"/>
        </w:rPr>
        <w:t>iuno</w:t>
      </w:r>
      <w:r w:rsidR="002F4E28">
        <w:rPr>
          <w:rFonts w:ascii="Century Gothic" w:eastAsia="Calibri" w:hAnsi="Century Gothic" w:cs="Times New Roman"/>
          <w:b/>
          <w:sz w:val="22"/>
          <w:szCs w:val="22"/>
          <w:lang w:val="es-SV"/>
        </w:rPr>
        <w:t>.</w:t>
      </w:r>
    </w:p>
    <w:p w14:paraId="69F89C40" w14:textId="7502E413" w:rsidR="000170AE" w:rsidRDefault="00F370EF" w:rsidP="00C3780F">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 vista de la solicitud de acceso a la información pública ingresada a través</w:t>
      </w:r>
      <w:r w:rsidRPr="00F370EF">
        <w:rPr>
          <w:rFonts w:ascii="Century Gothic" w:eastAsia="Calibri" w:hAnsi="Century Gothic" w:cs="Times New Roman"/>
          <w:sz w:val="22"/>
          <w:szCs w:val="22"/>
          <w:lang w:val="es-SV"/>
        </w:rPr>
        <w:t xml:space="preserve"> </w:t>
      </w:r>
      <w:r w:rsidRPr="00F370EF">
        <w:rPr>
          <w:rFonts w:ascii="Century Gothic" w:eastAsia="Calibri" w:hAnsi="Century Gothic" w:cs="Times New Roman"/>
          <w:bCs/>
          <w:sz w:val="22"/>
          <w:szCs w:val="22"/>
          <w:lang w:val="es-SV"/>
        </w:rPr>
        <w:t xml:space="preserve">del correo electrónico directo de esta unidad oir@sanmiguel.gob.sv, a la cual se les asigno los correlativo </w:t>
      </w:r>
      <w:r w:rsidRPr="00F370EF">
        <w:rPr>
          <w:rFonts w:ascii="Century Gothic" w:eastAsia="Calibri" w:hAnsi="Century Gothic" w:cs="Times New Roman"/>
          <w:b/>
          <w:sz w:val="22"/>
          <w:szCs w:val="22"/>
          <w:lang w:val="es-SV"/>
        </w:rPr>
        <w:t>ALC SM 202</w:t>
      </w:r>
      <w:r w:rsidR="006442E5">
        <w:rPr>
          <w:rFonts w:ascii="Century Gothic" w:eastAsia="Calibri" w:hAnsi="Century Gothic" w:cs="Times New Roman"/>
          <w:b/>
          <w:sz w:val="22"/>
          <w:szCs w:val="22"/>
          <w:lang w:val="es-SV"/>
        </w:rPr>
        <w:t>1</w:t>
      </w:r>
      <w:r w:rsidRPr="00F370EF">
        <w:rPr>
          <w:rFonts w:ascii="Century Gothic" w:eastAsia="Calibri" w:hAnsi="Century Gothic" w:cs="Times New Roman"/>
          <w:b/>
          <w:sz w:val="22"/>
          <w:szCs w:val="22"/>
          <w:lang w:val="es-SV"/>
        </w:rPr>
        <w:t>-0</w:t>
      </w:r>
      <w:r w:rsidR="006442E5">
        <w:rPr>
          <w:rFonts w:ascii="Century Gothic" w:eastAsia="Calibri" w:hAnsi="Century Gothic" w:cs="Times New Roman"/>
          <w:b/>
          <w:sz w:val="22"/>
          <w:szCs w:val="22"/>
          <w:lang w:val="es-SV"/>
        </w:rPr>
        <w:t>0</w:t>
      </w:r>
      <w:r w:rsidR="00B80374">
        <w:rPr>
          <w:rFonts w:ascii="Century Gothic" w:eastAsia="Calibri" w:hAnsi="Century Gothic" w:cs="Times New Roman"/>
          <w:b/>
          <w:sz w:val="22"/>
          <w:szCs w:val="22"/>
          <w:lang w:val="es-SV"/>
        </w:rPr>
        <w:t>7</w:t>
      </w:r>
      <w:r w:rsidRPr="00F370EF">
        <w:rPr>
          <w:rFonts w:ascii="Century Gothic" w:eastAsia="Calibri" w:hAnsi="Century Gothic" w:cs="Times New Roman"/>
          <w:b/>
          <w:sz w:val="22"/>
          <w:szCs w:val="22"/>
          <w:lang w:val="es-SV"/>
        </w:rPr>
        <w:t xml:space="preserve"> D</w:t>
      </w:r>
      <w:r w:rsidRPr="00F370EF">
        <w:rPr>
          <w:rFonts w:ascii="Century Gothic" w:eastAsia="Calibri" w:hAnsi="Century Gothic" w:cs="Times New Roman"/>
          <w:bCs/>
          <w:sz w:val="22"/>
          <w:szCs w:val="22"/>
          <w:lang w:val="es-SV"/>
        </w:rPr>
        <w:t xml:space="preserve">; </w:t>
      </w:r>
      <w:r w:rsidR="00E77949">
        <w:rPr>
          <w:rFonts w:ascii="Century Gothic" w:eastAsia="Calibri" w:hAnsi="Century Gothic" w:cs="Times New Roman"/>
          <w:bCs/>
          <w:sz w:val="22"/>
          <w:szCs w:val="22"/>
          <w:lang w:val="es-SV"/>
        </w:rPr>
        <w:t>recibida</w:t>
      </w:r>
      <w:r w:rsidR="00A16D05" w:rsidRPr="00A16D05">
        <w:rPr>
          <w:rFonts w:ascii="Century Gothic" w:eastAsia="Calibri" w:hAnsi="Century Gothic" w:cs="Times New Roman"/>
          <w:bCs/>
          <w:sz w:val="22"/>
          <w:szCs w:val="22"/>
          <w:lang w:val="es-SV"/>
        </w:rPr>
        <w:t xml:space="preserve"> el día </w:t>
      </w:r>
      <w:r w:rsidR="00B80374">
        <w:rPr>
          <w:rFonts w:ascii="Century Gothic" w:eastAsia="Calibri" w:hAnsi="Century Gothic" w:cs="Times New Roman"/>
          <w:bCs/>
          <w:sz w:val="22"/>
          <w:szCs w:val="22"/>
          <w:lang w:val="es-SV"/>
        </w:rPr>
        <w:t>22</w:t>
      </w:r>
      <w:r w:rsidR="004E5A73">
        <w:rPr>
          <w:rFonts w:ascii="Century Gothic" w:eastAsia="Calibri" w:hAnsi="Century Gothic" w:cs="Times New Roman"/>
          <w:bCs/>
          <w:sz w:val="22"/>
          <w:szCs w:val="22"/>
          <w:lang w:val="es-SV"/>
        </w:rPr>
        <w:t xml:space="preserve"> </w:t>
      </w:r>
      <w:r w:rsidR="00A16D05" w:rsidRPr="00A16D05">
        <w:rPr>
          <w:rFonts w:ascii="Century Gothic" w:eastAsia="Calibri" w:hAnsi="Century Gothic" w:cs="Times New Roman"/>
          <w:bCs/>
          <w:sz w:val="22"/>
          <w:szCs w:val="22"/>
          <w:lang w:val="es-SV"/>
        </w:rPr>
        <w:t xml:space="preserve">de </w:t>
      </w:r>
      <w:r w:rsidR="00024CCB">
        <w:rPr>
          <w:rFonts w:ascii="Century Gothic" w:eastAsia="Calibri" w:hAnsi="Century Gothic" w:cs="Times New Roman"/>
          <w:bCs/>
          <w:sz w:val="22"/>
          <w:szCs w:val="22"/>
          <w:lang w:val="es-SV"/>
        </w:rPr>
        <w:t>febr</w:t>
      </w:r>
      <w:r w:rsidR="006442E5">
        <w:rPr>
          <w:rFonts w:ascii="Century Gothic" w:eastAsia="Calibri" w:hAnsi="Century Gothic" w:cs="Times New Roman"/>
          <w:bCs/>
          <w:sz w:val="22"/>
          <w:szCs w:val="22"/>
          <w:lang w:val="es-SV"/>
        </w:rPr>
        <w:t>ero</w:t>
      </w:r>
      <w:r w:rsidR="00881364">
        <w:rPr>
          <w:rFonts w:ascii="Century Gothic" w:eastAsia="Calibri" w:hAnsi="Century Gothic" w:cs="Times New Roman"/>
          <w:bCs/>
          <w:sz w:val="22"/>
          <w:szCs w:val="22"/>
          <w:lang w:val="es-SV"/>
        </w:rPr>
        <w:t xml:space="preserve"> </w:t>
      </w:r>
      <w:r w:rsidR="00A16D05" w:rsidRPr="00A16D05">
        <w:rPr>
          <w:rFonts w:ascii="Century Gothic" w:eastAsia="Calibri" w:hAnsi="Century Gothic" w:cs="Times New Roman"/>
          <w:bCs/>
          <w:sz w:val="22"/>
          <w:szCs w:val="22"/>
          <w:lang w:val="es-SV"/>
        </w:rPr>
        <w:t>del corriente año, en la cual requiere:</w:t>
      </w:r>
    </w:p>
    <w:p w14:paraId="4EFFC5F5" w14:textId="77777777" w:rsidR="00B80374" w:rsidRPr="00B80374" w:rsidRDefault="00B80374" w:rsidP="00B80374">
      <w:pPr>
        <w:spacing w:after="0" w:line="240" w:lineRule="auto"/>
        <w:jc w:val="both"/>
        <w:rPr>
          <w:rFonts w:ascii="Century Gothic" w:eastAsia="Calibri" w:hAnsi="Century Gothic" w:cs="Times New Roman"/>
          <w:b/>
          <w:bCs/>
          <w:sz w:val="22"/>
          <w:szCs w:val="22"/>
          <w:lang w:val="es-SV"/>
        </w:rPr>
      </w:pPr>
      <w:r w:rsidRPr="00B80374">
        <w:rPr>
          <w:rFonts w:ascii="Century Gothic" w:eastAsia="Calibri" w:hAnsi="Century Gothic" w:cs="Times New Roman"/>
          <w:b/>
          <w:bCs/>
          <w:sz w:val="22"/>
          <w:szCs w:val="22"/>
          <w:lang w:val="es-SV"/>
        </w:rPr>
        <w:t>**Solicito una copia del contrato vigente que ha firmado la alcaldía del municipio con la empresa que brinda servicios de recolección, manejo y disposición final de desechos sólidos. Si estas actividades (recolección, manejo y disposición final de desechos sólidos) son realizadas por empresas distintas, solicito copia del contrato firmado para cada una de ellas. Es decir, el o los contratos (vigentes) que tengan como objeto el manejo integral de los desechos sólidos del municipio. También solicito el número de toneladas de basura que se recolectan al mes en el municipio, el importe por tonelada (es decir, cuánto paga la alcaldía por servicios de recolección, tratamiento y disposición final al mes por tonelada de basura) y la tasa municipal que cobra la alcaldía por estos servicios (recolección, manejo y disposición final de desechos sólidos). Además, solicito el nombre de la partida del presupuesto municipal de la que sale el dinero para pagar este o estos servicios (recolección, manejo y disposición final de desechos sólidos), y el monto mensual al que asciende el gasto.</w:t>
      </w:r>
    </w:p>
    <w:p w14:paraId="2F50DD17" w14:textId="413C2D08" w:rsidR="00A3333D" w:rsidRDefault="00F370EF" w:rsidP="00F370EF">
      <w:pPr>
        <w:spacing w:after="0" w:line="276"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Considerando:</w:t>
      </w:r>
    </w:p>
    <w:p w14:paraId="1723CFDA" w14:textId="77777777" w:rsidR="009D6DF2" w:rsidRPr="009D6DF2" w:rsidRDefault="009D6DF2" w:rsidP="000170AE">
      <w:pPr>
        <w:spacing w:after="0" w:line="240" w:lineRule="auto"/>
        <w:jc w:val="both"/>
        <w:rPr>
          <w:rFonts w:ascii="Century Gothic" w:eastAsia="Calibri" w:hAnsi="Century Gothic" w:cs="Times New Roman"/>
          <w:bCs/>
          <w:sz w:val="22"/>
          <w:szCs w:val="22"/>
          <w:lang w:val="es-SV"/>
        </w:rPr>
      </w:pPr>
      <w:r w:rsidRPr="009D6DF2">
        <w:rPr>
          <w:rFonts w:ascii="Century Gothic" w:eastAsia="Calibri" w:hAnsi="Century Gothic" w:cs="Times New Roman"/>
          <w:bCs/>
          <w:sz w:val="22"/>
          <w:szCs w:val="22"/>
          <w:lang w:val="es-SV"/>
        </w:rPr>
        <w:t>- Fue admitida la solicitud de información y se realizó el requerimiento a las unidades administrativas correspondientes de la municipalidad encargada de generar la información solicitada por el ciudadano peticionario.</w:t>
      </w:r>
    </w:p>
    <w:p w14:paraId="53E9AAB2" w14:textId="0BFE55EE" w:rsidR="009D6DF2" w:rsidRPr="009D6DF2" w:rsidRDefault="009D6DF2" w:rsidP="000170AE">
      <w:pPr>
        <w:spacing w:after="0" w:line="240" w:lineRule="auto"/>
        <w:jc w:val="both"/>
        <w:rPr>
          <w:rFonts w:ascii="Century Gothic" w:eastAsia="Calibri" w:hAnsi="Century Gothic" w:cs="Times New Roman"/>
          <w:bCs/>
          <w:sz w:val="22"/>
          <w:szCs w:val="22"/>
          <w:lang w:val="es-SV"/>
        </w:rPr>
      </w:pPr>
      <w:r w:rsidRPr="009D6DF2">
        <w:rPr>
          <w:rFonts w:ascii="Century Gothic" w:eastAsia="Calibri" w:hAnsi="Century Gothic" w:cs="Times New Roman"/>
          <w:bCs/>
          <w:sz w:val="22"/>
          <w:szCs w:val="22"/>
          <w:lang w:val="es-SV"/>
        </w:rPr>
        <w:t>- Se re</w:t>
      </w:r>
      <w:r w:rsidR="00B80374">
        <w:rPr>
          <w:rFonts w:ascii="Century Gothic" w:eastAsia="Calibri" w:hAnsi="Century Gothic" w:cs="Times New Roman"/>
          <w:bCs/>
          <w:sz w:val="22"/>
          <w:szCs w:val="22"/>
          <w:lang w:val="es-SV"/>
        </w:rPr>
        <w:t xml:space="preserve">sponde de manera inmediata sin agotar el plazo, ya que se cuenta con lo solicitado y en base al principio de </w:t>
      </w:r>
      <w:proofErr w:type="spellStart"/>
      <w:proofErr w:type="gramStart"/>
      <w:r w:rsidR="00B80374">
        <w:rPr>
          <w:rFonts w:ascii="Century Gothic" w:eastAsia="Calibri" w:hAnsi="Century Gothic" w:cs="Times New Roman"/>
          <w:bCs/>
          <w:sz w:val="22"/>
          <w:szCs w:val="22"/>
          <w:lang w:val="es-SV"/>
        </w:rPr>
        <w:t>celeridad,Ademas</w:t>
      </w:r>
      <w:proofErr w:type="spellEnd"/>
      <w:proofErr w:type="gramEnd"/>
      <w:r w:rsidR="00B80374">
        <w:rPr>
          <w:rFonts w:ascii="Century Gothic" w:eastAsia="Calibri" w:hAnsi="Century Gothic" w:cs="Times New Roman"/>
          <w:bCs/>
          <w:sz w:val="22"/>
          <w:szCs w:val="22"/>
          <w:lang w:val="es-SV"/>
        </w:rPr>
        <w:t xml:space="preserve"> los contratos se envían en su respectiva versión publica, conforme a la Ley.</w:t>
      </w:r>
    </w:p>
    <w:p w14:paraId="7F1FF75C" w14:textId="4D7FF9EE" w:rsidR="00A3333D" w:rsidRDefault="009D6DF2" w:rsidP="000170AE">
      <w:pPr>
        <w:spacing w:after="0" w:line="240" w:lineRule="auto"/>
        <w:jc w:val="both"/>
        <w:rPr>
          <w:rFonts w:ascii="Century Gothic" w:eastAsia="Calibri" w:hAnsi="Century Gothic" w:cs="Times New Roman"/>
          <w:bCs/>
          <w:sz w:val="22"/>
          <w:szCs w:val="22"/>
          <w:lang w:val="es-SV"/>
        </w:rPr>
      </w:pPr>
      <w:r w:rsidRPr="009D6DF2">
        <w:rPr>
          <w:rFonts w:ascii="Century Gothic" w:eastAsia="Calibri" w:hAnsi="Century Gothic" w:cs="Times New Roman"/>
          <w:bCs/>
          <w:sz w:val="22"/>
          <w:szCs w:val="22"/>
          <w:lang w:val="es-SV"/>
        </w:rPr>
        <w:t>- Se envía mediante correo electrónico la presente resolución, y la información recopilada para dar respuesta al ciudadano peticionario.</w:t>
      </w:r>
    </w:p>
    <w:p w14:paraId="15D4F769" w14:textId="6E0B43FD" w:rsidR="00A3333D" w:rsidRDefault="00F370EF" w:rsidP="00F473DC">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
          <w:sz w:val="22"/>
          <w:szCs w:val="22"/>
          <w:lang w:val="es-SV"/>
        </w:rPr>
        <w:t xml:space="preserve"> POR TANTO</w:t>
      </w:r>
      <w:r w:rsidRPr="00F370EF">
        <w:rPr>
          <w:rFonts w:ascii="Century Gothic" w:eastAsia="Calibri" w:hAnsi="Century Gothic" w:cs="Times New Roman"/>
          <w:bCs/>
          <w:sz w:val="22"/>
          <w:szCs w:val="22"/>
          <w:lang w:val="es-SV"/>
        </w:rPr>
        <w:t>, de conformidad a los artículos 2, 3, 4, 6,</w:t>
      </w:r>
      <w:r w:rsidR="00EA1D8F">
        <w:rPr>
          <w:rFonts w:ascii="Century Gothic" w:eastAsia="Calibri" w:hAnsi="Century Gothic" w:cs="Times New Roman"/>
          <w:bCs/>
          <w:sz w:val="22"/>
          <w:szCs w:val="22"/>
          <w:lang w:val="es-SV"/>
        </w:rPr>
        <w:t>19 literal e y f,</w:t>
      </w:r>
      <w:r w:rsidR="00F14CDB">
        <w:rPr>
          <w:rFonts w:ascii="Century Gothic" w:eastAsia="Calibri" w:hAnsi="Century Gothic" w:cs="Times New Roman"/>
          <w:bCs/>
          <w:sz w:val="22"/>
          <w:szCs w:val="22"/>
          <w:lang w:val="es-SV"/>
        </w:rPr>
        <w:t>30,</w:t>
      </w:r>
      <w:r w:rsidRPr="00F370EF">
        <w:rPr>
          <w:rFonts w:ascii="Century Gothic" w:eastAsia="Calibri" w:hAnsi="Century Gothic" w:cs="Times New Roman"/>
          <w:bCs/>
          <w:sz w:val="22"/>
          <w:szCs w:val="22"/>
          <w:lang w:val="es-SV"/>
        </w:rPr>
        <w:t xml:space="preserve"> 65, 66, 69, 70, 71, 72 de la Ley de Acceso a la Información Pública, </w:t>
      </w:r>
      <w:r w:rsidR="00EA1D8F">
        <w:rPr>
          <w:rFonts w:ascii="Century Gothic" w:eastAsia="Calibri" w:hAnsi="Century Gothic" w:cs="Times New Roman"/>
          <w:bCs/>
          <w:sz w:val="22"/>
          <w:szCs w:val="22"/>
          <w:lang w:val="es-SV"/>
        </w:rPr>
        <w:t>y artículo 19 del Reglamento</w:t>
      </w:r>
      <w:r w:rsidR="00EA1D8F" w:rsidRPr="00EA1D8F">
        <w:rPr>
          <w:rFonts w:ascii="Century Gothic" w:eastAsia="Calibri" w:hAnsi="Century Gothic" w:cs="Times New Roman"/>
          <w:bCs/>
          <w:sz w:val="22"/>
          <w:szCs w:val="22"/>
          <w:lang w:val="es-SV"/>
        </w:rPr>
        <w:t xml:space="preserve"> de la Ley de Acceso a la Información Pública</w:t>
      </w:r>
      <w:r w:rsidR="00EA1D8F">
        <w:rPr>
          <w:rFonts w:ascii="Century Gothic" w:eastAsia="Calibri" w:hAnsi="Century Gothic" w:cs="Times New Roman"/>
          <w:bCs/>
          <w:sz w:val="22"/>
          <w:szCs w:val="22"/>
          <w:lang w:val="es-SV"/>
        </w:rPr>
        <w:t xml:space="preserve"> </w:t>
      </w:r>
      <w:r w:rsidRPr="00F370EF">
        <w:rPr>
          <w:rFonts w:ascii="Century Gothic" w:eastAsia="Calibri" w:hAnsi="Century Gothic" w:cs="Times New Roman"/>
          <w:bCs/>
          <w:sz w:val="22"/>
          <w:szCs w:val="22"/>
          <w:lang w:val="es-SV"/>
        </w:rPr>
        <w:t xml:space="preserve">el suscrito Oficial de Información </w:t>
      </w:r>
      <w:r w:rsidRPr="00F370EF">
        <w:rPr>
          <w:rFonts w:ascii="Century Gothic" w:eastAsia="Calibri" w:hAnsi="Century Gothic" w:cs="Times New Roman"/>
          <w:b/>
          <w:sz w:val="22"/>
          <w:szCs w:val="22"/>
          <w:lang w:val="es-SV"/>
        </w:rPr>
        <w:t>RESUELVE</w:t>
      </w:r>
      <w:r w:rsidRPr="00F370EF">
        <w:rPr>
          <w:rFonts w:ascii="Century Gothic" w:eastAsia="Calibri" w:hAnsi="Century Gothic" w:cs="Times New Roman"/>
          <w:bCs/>
          <w:sz w:val="22"/>
          <w:szCs w:val="22"/>
          <w:lang w:val="es-SV"/>
        </w:rPr>
        <w:t>:</w:t>
      </w:r>
    </w:p>
    <w:p w14:paraId="15DDF76A" w14:textId="6D83677D" w:rsidR="009D6DF2" w:rsidRPr="00F370EF" w:rsidRDefault="009D6DF2" w:rsidP="00F473DC">
      <w:pPr>
        <w:spacing w:after="0" w:line="240" w:lineRule="auto"/>
        <w:jc w:val="both"/>
        <w:rPr>
          <w:rFonts w:ascii="Century Gothic" w:eastAsia="Calibri" w:hAnsi="Century Gothic" w:cs="Times New Roman"/>
          <w:bCs/>
          <w:sz w:val="22"/>
          <w:szCs w:val="22"/>
          <w:lang w:val="es-SV"/>
        </w:rPr>
      </w:pPr>
      <w:r w:rsidRPr="009D6DF2">
        <w:rPr>
          <w:rFonts w:ascii="Century Gothic" w:eastAsia="Calibri" w:hAnsi="Century Gothic" w:cs="Times New Roman"/>
          <w:bCs/>
          <w:sz w:val="22"/>
          <w:szCs w:val="22"/>
          <w:lang w:val="es-SV"/>
        </w:rPr>
        <w:t xml:space="preserve">-Concédase y entréguese la información solicitada por </w:t>
      </w:r>
      <w:r w:rsidR="00B80374">
        <w:rPr>
          <w:rFonts w:ascii="Century Gothic" w:eastAsia="Calibri" w:hAnsi="Century Gothic" w:cs="Times New Roman"/>
          <w:bCs/>
          <w:sz w:val="22"/>
          <w:szCs w:val="22"/>
          <w:lang w:val="es-SV"/>
        </w:rPr>
        <w:t>el peticionario</w:t>
      </w:r>
    </w:p>
    <w:p w14:paraId="2C711EF0" w14:textId="44A09EC8" w:rsidR="00F370EF" w:rsidRDefault="00F370EF" w:rsidP="00F473DC">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-Quedan a salvo los derechos de</w:t>
      </w:r>
      <w:r w:rsidR="008A2172">
        <w:rPr>
          <w:rFonts w:ascii="Century Gothic" w:eastAsia="Calibri" w:hAnsi="Century Gothic" w:cs="Times New Roman"/>
          <w:bCs/>
          <w:sz w:val="22"/>
          <w:szCs w:val="22"/>
          <w:lang w:val="es-SV"/>
        </w:rPr>
        <w:t>l ciudadano,</w:t>
      </w:r>
      <w:r w:rsidRPr="00F370EF">
        <w:rPr>
          <w:rFonts w:ascii="Century Gothic" w:eastAsia="Calibri" w:hAnsi="Century Gothic" w:cs="Times New Roman"/>
          <w:bCs/>
          <w:sz w:val="22"/>
          <w:szCs w:val="22"/>
          <w:lang w:val="es-SV"/>
        </w:rPr>
        <w:t xml:space="preserve"> establecidos en la Ley de Acceso a la Información Pública.</w:t>
      </w:r>
    </w:p>
    <w:p w14:paraId="5A6A55A0" w14:textId="492D5FDE" w:rsidR="0018745B" w:rsidRDefault="00F370EF" w:rsidP="00F473DC">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-Notifíquese en legal forma a</w:t>
      </w:r>
      <w:r w:rsidR="005271EA">
        <w:rPr>
          <w:rFonts w:ascii="Century Gothic" w:eastAsia="Calibri" w:hAnsi="Century Gothic" w:cs="Times New Roman"/>
          <w:bCs/>
          <w:sz w:val="22"/>
          <w:szCs w:val="22"/>
          <w:lang w:val="es-SV"/>
        </w:rPr>
        <w:t>l</w:t>
      </w:r>
      <w:r w:rsidR="008A2172">
        <w:rPr>
          <w:rFonts w:ascii="Century Gothic" w:eastAsia="Calibri" w:hAnsi="Century Gothic" w:cs="Times New Roman"/>
          <w:bCs/>
          <w:sz w:val="22"/>
          <w:szCs w:val="22"/>
          <w:lang w:val="es-SV"/>
        </w:rPr>
        <w:t xml:space="preserve"> </w:t>
      </w:r>
      <w:r w:rsidRPr="00F370EF">
        <w:rPr>
          <w:rFonts w:ascii="Century Gothic" w:eastAsia="Calibri" w:hAnsi="Century Gothic" w:cs="Times New Roman"/>
          <w:bCs/>
          <w:sz w:val="22"/>
          <w:szCs w:val="22"/>
          <w:lang w:val="es-SV"/>
        </w:rPr>
        <w:t>solicitante por el medio dejado para tal efecto</w:t>
      </w:r>
      <w:r w:rsidR="006442E5">
        <w:rPr>
          <w:rFonts w:ascii="Century Gothic" w:eastAsia="Calibri" w:hAnsi="Century Gothic" w:cs="Times New Roman"/>
          <w:bCs/>
          <w:sz w:val="22"/>
          <w:szCs w:val="22"/>
          <w:lang w:val="es-SV"/>
        </w:rPr>
        <w:t>.</w:t>
      </w:r>
    </w:p>
    <w:p w14:paraId="6383C98D" w14:textId="77777777" w:rsidR="005271EA" w:rsidRDefault="005271EA" w:rsidP="00C3780F">
      <w:pPr>
        <w:spacing w:after="0" w:line="276" w:lineRule="auto"/>
        <w:jc w:val="both"/>
        <w:rPr>
          <w:rFonts w:ascii="Century Gothic" w:eastAsia="Calibri" w:hAnsi="Century Gothic" w:cs="Times New Roman"/>
          <w:bCs/>
          <w:sz w:val="22"/>
          <w:szCs w:val="22"/>
          <w:lang w:val="es-SV"/>
        </w:rPr>
      </w:pPr>
    </w:p>
    <w:p w14:paraId="74907D0F" w14:textId="77777777" w:rsidR="00F370EF" w:rsidRPr="00F370EF" w:rsidRDefault="00F370EF" w:rsidP="009D6DF2">
      <w:pPr>
        <w:spacing w:after="0" w:line="240"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Lic. Miguel Zelaya</w:t>
      </w:r>
    </w:p>
    <w:p w14:paraId="0DFD7D9C" w14:textId="089EAD9B" w:rsidR="00C74545" w:rsidRPr="009E73CC" w:rsidRDefault="00F370EF" w:rsidP="009D6DF2">
      <w:pPr>
        <w:spacing w:after="0" w:line="240"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Oficial de Información</w:t>
      </w:r>
    </w:p>
    <w:sectPr w:rsidR="00C74545" w:rsidRPr="009E73CC"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7977E" w14:textId="77777777" w:rsidR="00E45402" w:rsidRDefault="00E45402" w:rsidP="0053261A">
      <w:pPr>
        <w:spacing w:after="0" w:line="240" w:lineRule="auto"/>
      </w:pPr>
      <w:r>
        <w:separator/>
      </w:r>
    </w:p>
  </w:endnote>
  <w:endnote w:type="continuationSeparator" w:id="0">
    <w:p w14:paraId="7C4DF7D0" w14:textId="77777777" w:rsidR="00E45402" w:rsidRDefault="00E45402"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E45402"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3C147" w14:textId="77777777" w:rsidR="00E45402" w:rsidRDefault="00E45402" w:rsidP="0053261A">
      <w:pPr>
        <w:spacing w:after="0" w:line="240" w:lineRule="auto"/>
      </w:pPr>
      <w:r>
        <w:separator/>
      </w:r>
    </w:p>
  </w:footnote>
  <w:footnote w:type="continuationSeparator" w:id="0">
    <w:p w14:paraId="33EBD385" w14:textId="77777777" w:rsidR="00E45402" w:rsidRDefault="00E45402"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D5200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BE341CE"/>
    <w:multiLevelType w:val="multilevel"/>
    <w:tmpl w:val="82E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5"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7"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48F0AF6"/>
    <w:multiLevelType w:val="multilevel"/>
    <w:tmpl w:val="5CD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2078"/>
    <w:multiLevelType w:val="multilevel"/>
    <w:tmpl w:val="C7D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50906314"/>
    <w:multiLevelType w:val="hybridMultilevel"/>
    <w:tmpl w:val="8FF657F6"/>
    <w:lvl w:ilvl="0" w:tplc="D2B4D67A">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EA74891"/>
    <w:multiLevelType w:val="multilevel"/>
    <w:tmpl w:val="6820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11"/>
  </w:num>
  <w:num w:numId="5">
    <w:abstractNumId w:val="4"/>
  </w:num>
  <w:num w:numId="6">
    <w:abstractNumId w:val="6"/>
  </w:num>
  <w:num w:numId="7">
    <w:abstractNumId w:val="17"/>
  </w:num>
  <w:num w:numId="8">
    <w:abstractNumId w:val="13"/>
  </w:num>
  <w:num w:numId="9">
    <w:abstractNumId w:val="10"/>
  </w:num>
  <w:num w:numId="10">
    <w:abstractNumId w:val="3"/>
  </w:num>
  <w:num w:numId="11">
    <w:abstractNumId w:val="15"/>
  </w:num>
  <w:num w:numId="12">
    <w:abstractNumId w:val="16"/>
  </w:num>
  <w:num w:numId="13">
    <w:abstractNumId w:val="18"/>
  </w:num>
  <w:num w:numId="14">
    <w:abstractNumId w:val="12"/>
  </w:num>
  <w:num w:numId="15">
    <w:abstractNumId w:val="14"/>
  </w:num>
  <w:num w:numId="16">
    <w:abstractNumId w:val="2"/>
  </w:num>
  <w:num w:numId="17">
    <w:abstractNumId w:val="8"/>
  </w:num>
  <w:num w:numId="18">
    <w:abstractNumId w:val="9"/>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07E68"/>
    <w:rsid w:val="0001208F"/>
    <w:rsid w:val="000170AE"/>
    <w:rsid w:val="000216A4"/>
    <w:rsid w:val="00024CCB"/>
    <w:rsid w:val="00025A8C"/>
    <w:rsid w:val="00030862"/>
    <w:rsid w:val="000347B9"/>
    <w:rsid w:val="00042726"/>
    <w:rsid w:val="000622D4"/>
    <w:rsid w:val="000658B7"/>
    <w:rsid w:val="00073C55"/>
    <w:rsid w:val="00096B42"/>
    <w:rsid w:val="000A1759"/>
    <w:rsid w:val="000B77CD"/>
    <w:rsid w:val="000D6FA4"/>
    <w:rsid w:val="000E3815"/>
    <w:rsid w:val="0010667A"/>
    <w:rsid w:val="00152CFC"/>
    <w:rsid w:val="001672CB"/>
    <w:rsid w:val="00186257"/>
    <w:rsid w:val="0018745B"/>
    <w:rsid w:val="001875ED"/>
    <w:rsid w:val="001963F8"/>
    <w:rsid w:val="001A3125"/>
    <w:rsid w:val="001B0E2A"/>
    <w:rsid w:val="001B4902"/>
    <w:rsid w:val="001F512A"/>
    <w:rsid w:val="00201C5A"/>
    <w:rsid w:val="00221BE6"/>
    <w:rsid w:val="002749F1"/>
    <w:rsid w:val="002767F7"/>
    <w:rsid w:val="002864FE"/>
    <w:rsid w:val="002F4E28"/>
    <w:rsid w:val="002F6666"/>
    <w:rsid w:val="00322BB8"/>
    <w:rsid w:val="00326174"/>
    <w:rsid w:val="003639E0"/>
    <w:rsid w:val="00397EF8"/>
    <w:rsid w:val="003A1CB8"/>
    <w:rsid w:val="003B7A71"/>
    <w:rsid w:val="003C5F52"/>
    <w:rsid w:val="003E05AC"/>
    <w:rsid w:val="003E114F"/>
    <w:rsid w:val="003E6807"/>
    <w:rsid w:val="003F4066"/>
    <w:rsid w:val="004155C9"/>
    <w:rsid w:val="004177FA"/>
    <w:rsid w:val="00423A36"/>
    <w:rsid w:val="00432676"/>
    <w:rsid w:val="0045739F"/>
    <w:rsid w:val="004730C9"/>
    <w:rsid w:val="00475A02"/>
    <w:rsid w:val="004769B4"/>
    <w:rsid w:val="0048549F"/>
    <w:rsid w:val="004B0F83"/>
    <w:rsid w:val="004E1D20"/>
    <w:rsid w:val="004E5A73"/>
    <w:rsid w:val="00510A24"/>
    <w:rsid w:val="0052454C"/>
    <w:rsid w:val="005271EA"/>
    <w:rsid w:val="0053261A"/>
    <w:rsid w:val="00576A0A"/>
    <w:rsid w:val="0057792D"/>
    <w:rsid w:val="005952CB"/>
    <w:rsid w:val="005C0E5A"/>
    <w:rsid w:val="005D45E9"/>
    <w:rsid w:val="00625240"/>
    <w:rsid w:val="006442E5"/>
    <w:rsid w:val="00646FAA"/>
    <w:rsid w:val="006931BD"/>
    <w:rsid w:val="006D2117"/>
    <w:rsid w:val="007145EA"/>
    <w:rsid w:val="00714D49"/>
    <w:rsid w:val="00726974"/>
    <w:rsid w:val="00746C19"/>
    <w:rsid w:val="0075332A"/>
    <w:rsid w:val="00753D74"/>
    <w:rsid w:val="00774F32"/>
    <w:rsid w:val="00780D59"/>
    <w:rsid w:val="007C694E"/>
    <w:rsid w:val="007D4BE9"/>
    <w:rsid w:val="007E274B"/>
    <w:rsid w:val="00845FD3"/>
    <w:rsid w:val="00860341"/>
    <w:rsid w:val="0086369B"/>
    <w:rsid w:val="00864045"/>
    <w:rsid w:val="00881364"/>
    <w:rsid w:val="008867D7"/>
    <w:rsid w:val="00895BDE"/>
    <w:rsid w:val="008A2172"/>
    <w:rsid w:val="008E4BE2"/>
    <w:rsid w:val="008F54A7"/>
    <w:rsid w:val="008F71C0"/>
    <w:rsid w:val="00901606"/>
    <w:rsid w:val="00944CE7"/>
    <w:rsid w:val="00966207"/>
    <w:rsid w:val="00982DA9"/>
    <w:rsid w:val="00992E50"/>
    <w:rsid w:val="009B1B9F"/>
    <w:rsid w:val="009B528E"/>
    <w:rsid w:val="009D6DF2"/>
    <w:rsid w:val="009E73CC"/>
    <w:rsid w:val="00A16D05"/>
    <w:rsid w:val="00A178FE"/>
    <w:rsid w:val="00A300CC"/>
    <w:rsid w:val="00A3333D"/>
    <w:rsid w:val="00A335A5"/>
    <w:rsid w:val="00A61420"/>
    <w:rsid w:val="00A65A8B"/>
    <w:rsid w:val="00A86912"/>
    <w:rsid w:val="00A87A2D"/>
    <w:rsid w:val="00AB059C"/>
    <w:rsid w:val="00AB3FE1"/>
    <w:rsid w:val="00AC4B37"/>
    <w:rsid w:val="00AF7ECC"/>
    <w:rsid w:val="00B001A7"/>
    <w:rsid w:val="00B06D03"/>
    <w:rsid w:val="00B2243D"/>
    <w:rsid w:val="00B40198"/>
    <w:rsid w:val="00B55737"/>
    <w:rsid w:val="00B6026E"/>
    <w:rsid w:val="00B62DAB"/>
    <w:rsid w:val="00B73B37"/>
    <w:rsid w:val="00B80374"/>
    <w:rsid w:val="00B8550E"/>
    <w:rsid w:val="00B877BA"/>
    <w:rsid w:val="00B87FCF"/>
    <w:rsid w:val="00BA3D7F"/>
    <w:rsid w:val="00BB7430"/>
    <w:rsid w:val="00BD637A"/>
    <w:rsid w:val="00BD68B4"/>
    <w:rsid w:val="00BE0FD0"/>
    <w:rsid w:val="00C01B2B"/>
    <w:rsid w:val="00C16578"/>
    <w:rsid w:val="00C30BC2"/>
    <w:rsid w:val="00C3780F"/>
    <w:rsid w:val="00C474B3"/>
    <w:rsid w:val="00C51F61"/>
    <w:rsid w:val="00C74545"/>
    <w:rsid w:val="00C83573"/>
    <w:rsid w:val="00C8605A"/>
    <w:rsid w:val="00CA6FA3"/>
    <w:rsid w:val="00CA7659"/>
    <w:rsid w:val="00CC2810"/>
    <w:rsid w:val="00CD0045"/>
    <w:rsid w:val="00CD34C6"/>
    <w:rsid w:val="00CE6792"/>
    <w:rsid w:val="00D26615"/>
    <w:rsid w:val="00D30EC7"/>
    <w:rsid w:val="00D33980"/>
    <w:rsid w:val="00D463A9"/>
    <w:rsid w:val="00D60543"/>
    <w:rsid w:val="00D856FB"/>
    <w:rsid w:val="00D87D37"/>
    <w:rsid w:val="00D96411"/>
    <w:rsid w:val="00DA23D3"/>
    <w:rsid w:val="00DC04A1"/>
    <w:rsid w:val="00DC4415"/>
    <w:rsid w:val="00DC482C"/>
    <w:rsid w:val="00DE05C6"/>
    <w:rsid w:val="00E00EC3"/>
    <w:rsid w:val="00E03C24"/>
    <w:rsid w:val="00E05EF0"/>
    <w:rsid w:val="00E20B26"/>
    <w:rsid w:val="00E27DD7"/>
    <w:rsid w:val="00E42666"/>
    <w:rsid w:val="00E45402"/>
    <w:rsid w:val="00E6373E"/>
    <w:rsid w:val="00E75012"/>
    <w:rsid w:val="00E77949"/>
    <w:rsid w:val="00E80020"/>
    <w:rsid w:val="00E814B5"/>
    <w:rsid w:val="00E843D1"/>
    <w:rsid w:val="00E94E3E"/>
    <w:rsid w:val="00EA1D8F"/>
    <w:rsid w:val="00EB7A97"/>
    <w:rsid w:val="00EC0B94"/>
    <w:rsid w:val="00EE13CE"/>
    <w:rsid w:val="00EF1E16"/>
    <w:rsid w:val="00F05FFA"/>
    <w:rsid w:val="00F1388D"/>
    <w:rsid w:val="00F14CDB"/>
    <w:rsid w:val="00F3132F"/>
    <w:rsid w:val="00F370EF"/>
    <w:rsid w:val="00F473DC"/>
    <w:rsid w:val="00F50036"/>
    <w:rsid w:val="00F91395"/>
    <w:rsid w:val="00FA3EAD"/>
    <w:rsid w:val="00FA4530"/>
    <w:rsid w:val="00FC1465"/>
    <w:rsid w:val="00FC1D6B"/>
    <w:rsid w:val="00FC77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8F5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4A7"/>
    <w:rPr>
      <w:rFonts w:ascii="Segoe UI" w:hAnsi="Segoe UI" w:cs="Segoe UI"/>
      <w:sz w:val="18"/>
      <w:szCs w:val="18"/>
    </w:rPr>
  </w:style>
  <w:style w:type="paragraph" w:styleId="Lista">
    <w:name w:val="List"/>
    <w:basedOn w:val="Normal"/>
    <w:uiPriority w:val="99"/>
    <w:unhideWhenUsed/>
    <w:rsid w:val="005271EA"/>
    <w:pPr>
      <w:ind w:left="283" w:hanging="283"/>
      <w:contextualSpacing/>
    </w:pPr>
  </w:style>
  <w:style w:type="paragraph" w:styleId="Listaconvietas">
    <w:name w:val="List Bullet"/>
    <w:basedOn w:val="Normal"/>
    <w:uiPriority w:val="99"/>
    <w:unhideWhenUsed/>
    <w:rsid w:val="005271EA"/>
    <w:pPr>
      <w:numPr>
        <w:numId w:val="19"/>
      </w:numPr>
      <w:contextualSpacing/>
    </w:pPr>
  </w:style>
  <w:style w:type="paragraph" w:styleId="Textoindependiente">
    <w:name w:val="Body Text"/>
    <w:basedOn w:val="Normal"/>
    <w:link w:val="TextoindependienteCar"/>
    <w:uiPriority w:val="99"/>
    <w:unhideWhenUsed/>
    <w:rsid w:val="005271EA"/>
    <w:pPr>
      <w:spacing w:after="120"/>
    </w:pPr>
  </w:style>
  <w:style w:type="character" w:customStyle="1" w:styleId="TextoindependienteCar">
    <w:name w:val="Texto independiente Car"/>
    <w:basedOn w:val="Fuentedeprrafopredeter"/>
    <w:link w:val="Textoindependiente"/>
    <w:uiPriority w:val="99"/>
    <w:rsid w:val="00527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56995">
      <w:bodyDiv w:val="1"/>
      <w:marLeft w:val="0"/>
      <w:marRight w:val="0"/>
      <w:marTop w:val="0"/>
      <w:marBottom w:val="0"/>
      <w:divBdr>
        <w:top w:val="none" w:sz="0" w:space="0" w:color="auto"/>
        <w:left w:val="none" w:sz="0" w:space="0" w:color="auto"/>
        <w:bottom w:val="none" w:sz="0" w:space="0" w:color="auto"/>
        <w:right w:val="none" w:sz="0" w:space="0" w:color="auto"/>
      </w:divBdr>
    </w:div>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264073418">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1425373351">
      <w:bodyDiv w:val="1"/>
      <w:marLeft w:val="0"/>
      <w:marRight w:val="0"/>
      <w:marTop w:val="0"/>
      <w:marBottom w:val="0"/>
      <w:divBdr>
        <w:top w:val="none" w:sz="0" w:space="0" w:color="auto"/>
        <w:left w:val="none" w:sz="0" w:space="0" w:color="auto"/>
        <w:bottom w:val="none" w:sz="0" w:space="0" w:color="auto"/>
        <w:right w:val="none" w:sz="0" w:space="0" w:color="auto"/>
      </w:divBdr>
      <w:divsChild>
        <w:div w:id="1123958945">
          <w:marLeft w:val="0"/>
          <w:marRight w:val="0"/>
          <w:marTop w:val="0"/>
          <w:marBottom w:val="0"/>
          <w:divBdr>
            <w:top w:val="none" w:sz="0" w:space="0" w:color="auto"/>
            <w:left w:val="none" w:sz="0" w:space="0" w:color="auto"/>
            <w:bottom w:val="none" w:sz="0" w:space="0" w:color="auto"/>
            <w:right w:val="none" w:sz="0" w:space="0" w:color="auto"/>
          </w:divBdr>
        </w:div>
        <w:div w:id="86671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1</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138</cp:revision>
  <cp:lastPrinted>2021-02-25T19:57:00Z</cp:lastPrinted>
  <dcterms:created xsi:type="dcterms:W3CDTF">2019-02-18T19:32:00Z</dcterms:created>
  <dcterms:modified xsi:type="dcterms:W3CDTF">2021-02-25T19:57:00Z</dcterms:modified>
</cp:coreProperties>
</file>