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6E5EA7" w14:textId="1DE4AFD2" w:rsidR="00AB4DA0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Alcaldía Municipal de San Miguel, Unidad de Acceso a la Información Pública/OIR: En la ciudad de San Miguel, a las 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>nueve</w:t>
      </w:r>
      <w:r w:rsidR="00D44F79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hora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s </w:t>
      </w:r>
      <w:r w:rsidR="00042EE7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del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dí</w:t>
      </w:r>
      <w:r w:rsidR="003A23DB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a</w:t>
      </w:r>
      <w:r w:rsidR="007E7383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7C3B80">
        <w:rPr>
          <w:rFonts w:ascii="Century Gothic" w:eastAsia="Calibri" w:hAnsi="Century Gothic" w:cs="Times New Roman"/>
          <w:b/>
          <w:sz w:val="22"/>
          <w:szCs w:val="22"/>
          <w:lang w:val="es-SV"/>
        </w:rPr>
        <w:t>veinti</w:t>
      </w:r>
      <w:r w:rsidR="006E2F60">
        <w:rPr>
          <w:rFonts w:ascii="Century Gothic" w:eastAsia="Calibri" w:hAnsi="Century Gothic" w:cs="Times New Roman"/>
          <w:b/>
          <w:sz w:val="22"/>
          <w:szCs w:val="22"/>
          <w:lang w:val="es-SV"/>
        </w:rPr>
        <w:t>cuatro</w:t>
      </w:r>
      <w:r w:rsidR="00F064F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1048E5"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>de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b/>
          <w:sz w:val="22"/>
          <w:szCs w:val="22"/>
          <w:lang w:val="es-SV"/>
        </w:rPr>
        <w:t>febr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ero</w:t>
      </w:r>
      <w:r w:rsidRPr="00D76F2E">
        <w:rPr>
          <w:rFonts w:ascii="Century Gothic" w:eastAsia="Calibri" w:hAnsi="Century Gothic" w:cs="Times New Roman"/>
          <w:b/>
          <w:sz w:val="22"/>
          <w:szCs w:val="22"/>
          <w:lang w:val="es-SV"/>
        </w:rPr>
        <w:t xml:space="preserve"> del año dos mil veint</w:t>
      </w:r>
      <w:r w:rsidR="009949F8">
        <w:rPr>
          <w:rFonts w:ascii="Century Gothic" w:eastAsia="Calibri" w:hAnsi="Century Gothic" w:cs="Times New Roman"/>
          <w:b/>
          <w:sz w:val="22"/>
          <w:szCs w:val="22"/>
          <w:lang w:val="es-SV"/>
        </w:rPr>
        <w:t>iuno</w:t>
      </w:r>
      <w:r w:rsidRPr="00665CEC">
        <w:rPr>
          <w:rFonts w:ascii="Century Gothic" w:eastAsia="Calibri" w:hAnsi="Century Gothic" w:cs="Times New Roman"/>
          <w:b/>
          <w:sz w:val="20"/>
          <w:szCs w:val="20"/>
          <w:lang w:val="es-SV"/>
        </w:rPr>
        <w:t>.</w:t>
      </w:r>
    </w:p>
    <w:p w14:paraId="6939D744" w14:textId="77777777" w:rsidR="006E2F60" w:rsidRPr="00665CEC" w:rsidRDefault="006E2F60" w:rsidP="00C637AF">
      <w:pPr>
        <w:spacing w:after="0" w:line="240" w:lineRule="auto"/>
        <w:jc w:val="both"/>
        <w:rPr>
          <w:rFonts w:ascii="Century Gothic" w:eastAsia="Calibri" w:hAnsi="Century Gothic" w:cs="Times New Roman"/>
          <w:b/>
          <w:sz w:val="20"/>
          <w:szCs w:val="20"/>
          <w:lang w:val="es-SV"/>
        </w:rPr>
      </w:pPr>
    </w:p>
    <w:p w14:paraId="4DDEC59D" w14:textId="786D26A8" w:rsidR="00EC4FA1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Con vista de la solicitud de acceso a la información pública ingresada a través del correo electrónico directo de esta unidad oir@sanmiguel.gob.sv, a la cual se le asigno el correlativo 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ALC SM-202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1</w:t>
      </w:r>
      <w:r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-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9949F8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0</w:t>
      </w:r>
      <w:r w:rsidR="006E2F60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7</w:t>
      </w:r>
      <w:r w:rsid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 xml:space="preserve"> </w:t>
      </w:r>
      <w:r w:rsidR="00F25E11" w:rsidRPr="007E7383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D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recibida 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>el</w:t>
      </w:r>
      <w:r w:rsidR="00EC4FA1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día</w:t>
      </w:r>
      <w:r w:rsidR="007C3B80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22 del corriente mes y año</w:t>
      </w:r>
      <w:r w:rsidR="00C637AF">
        <w:rPr>
          <w:rFonts w:ascii="Century Gothic" w:eastAsia="Calibri" w:hAnsi="Century Gothic" w:cs="Times New Roman"/>
          <w:sz w:val="22"/>
          <w:szCs w:val="22"/>
          <w:lang w:val="es-SV"/>
        </w:rPr>
        <w:t>,</w:t>
      </w:r>
      <w:r w:rsidR="0022448E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en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la cual requiere:</w:t>
      </w:r>
    </w:p>
    <w:p w14:paraId="0E70F145" w14:textId="77777777" w:rsidR="006E2F60" w:rsidRDefault="006E2F6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5E89533A" w14:textId="011EA596" w:rsidR="006E2F60" w:rsidRDefault="006E2F60" w:rsidP="006E2F60">
      <w:pPr>
        <w:spacing w:line="240" w:lineRule="auto"/>
        <w:jc w:val="both"/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**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Solicito una copia del contrato vigente que ha firmado la alcaldía del municipio con la empresa que brinda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servicios de recolección, manejo y disposición final de desechos sólidos. Si estas actividades (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recolección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, manejo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y disposición final de desechos sólidos) son realizadas por empresas distintas, solicito copia del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contrato firmado para cada una de ellas. Es decir, el o los contratos (vigentes) que tengan como objeto el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manejo integral de los desechos sólidos del municipio. También solicito el número de toneladas de basura que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se recolectan al mes en el municipio, el importe por tonelada (es decir, cuánto paga la alcaldía por servicios de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recolección, tratamiento y disposición final al mes por tonelada de basura) y la tasa municipal que cobra la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alcaldía por estos servicios (recolección, manejo y disposición final de desechos sólidos). Además, solicito el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nombre de la partida del presupuesto municipal de la que sale el dinero para pagar este o estos servicios</w:t>
      </w:r>
      <w:r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 xml:space="preserve"> </w:t>
      </w:r>
      <w:r w:rsidRPr="006E2F60">
        <w:rPr>
          <w:rFonts w:ascii="Century Gothic" w:eastAsia="Calibri" w:hAnsi="Century Gothic" w:cs="Times New Roman"/>
          <w:b/>
          <w:bCs/>
          <w:color w:val="17365D"/>
          <w:sz w:val="22"/>
          <w:szCs w:val="22"/>
          <w:lang w:val="es-SV"/>
        </w:rPr>
        <w:t>(recolección, manejo y disposición final de desechos sólidos), y el monto mensual al que asciende el gasto.</w:t>
      </w:r>
    </w:p>
    <w:p w14:paraId="3A531193" w14:textId="38716CD3" w:rsidR="003A23DB" w:rsidRPr="003A23DB" w:rsidRDefault="003A23DB" w:rsidP="003A23DB">
      <w:pPr>
        <w:spacing w:line="240" w:lineRule="auto"/>
        <w:jc w:val="both"/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</w:pPr>
      <w:r w:rsidRPr="003A23DB">
        <w:rPr>
          <w:rFonts w:ascii="Century Gothic" w:eastAsia="Calibri" w:hAnsi="Century Gothic" w:cs="Times New Roman"/>
          <w:b/>
          <w:bCs/>
          <w:sz w:val="22"/>
          <w:szCs w:val="22"/>
          <w:lang w:val="es-SV"/>
        </w:rPr>
        <w:t>Sobre el particular, el infrascrito Oficial de Información hace las siguientes consideraciones:</w:t>
      </w:r>
    </w:p>
    <w:p w14:paraId="3BB28029" w14:textId="40EE0776" w:rsidR="00A61420" w:rsidRPr="007E7383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- Que la solicitud presentada reúne los requisitos establecidos para su admisión en el artículo 66 de la Ley de Acceso a la Información Pública Y 54 del Reglamento de la Ley de Acceso a la Información </w:t>
      </w:r>
      <w:r w:rsidR="00042EE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>Pública</w:t>
      </w:r>
      <w:r w:rsidR="00042EE7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49EB78E4" w14:textId="7F0D601A" w:rsidR="00A61420" w:rsidRPr="007E7383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-Se gestionará lo solicitado mediante memorándum dirigidos a las unidades administrativas pertinentes de la municipalidad</w:t>
      </w:r>
      <w:r w:rsidR="008471D9">
        <w:rPr>
          <w:rFonts w:ascii="Century Gothic" w:eastAsia="Calibri" w:hAnsi="Century Gothic" w:cs="Times New Roman"/>
          <w:sz w:val="22"/>
          <w:szCs w:val="22"/>
          <w:lang w:val="es-SV"/>
        </w:rPr>
        <w:t>.</w:t>
      </w:r>
    </w:p>
    <w:p w14:paraId="75E4FA46" w14:textId="01B6EAA0" w:rsidR="008A45FE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--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En razón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de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lo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solicitado,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se responderá en un plazo máximo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días hábiles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conforme a la ley, salvo excepciones de ampliación de plazo motivadas y notificadas en legal forma al solicitante.</w:t>
      </w:r>
    </w:p>
    <w:p w14:paraId="6153BB96" w14:textId="77777777" w:rsidR="007C3B80" w:rsidRPr="007E7383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2D5CD5F" w14:textId="306016BB" w:rsidR="00527735" w:rsidRDefault="00A6142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POR TANTO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, de conformidad a los artículos 2,6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lit.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C ,50 </w:t>
      </w:r>
      <w:proofErr w:type="spellStart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lits</w:t>
      </w:r>
      <w:proofErr w:type="spellEnd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. d, g, h, i, k, 65, 66, 69, 70, 71, </w:t>
      </w:r>
      <w:bookmarkStart w:id="0" w:name="_Hlk3421197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72 de la Ley de Acceso a la Información Pública </w:t>
      </w:r>
      <w:bookmarkEnd w:id="0"/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y 53,54,55 y 56 del Reglamento de la Ley de Acceso a la Información Pública, el suscrito Oficial de Información </w:t>
      </w:r>
      <w:r w:rsidRPr="007E7383">
        <w:rPr>
          <w:rFonts w:ascii="Century Gothic" w:eastAsia="Calibri" w:hAnsi="Century Gothic" w:cs="Times New Roman"/>
          <w:b/>
          <w:sz w:val="22"/>
          <w:szCs w:val="22"/>
          <w:lang w:val="es-SV"/>
        </w:rPr>
        <w:t>RESUELVE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:</w:t>
      </w:r>
    </w:p>
    <w:p w14:paraId="7154D6F4" w14:textId="77777777" w:rsidR="00AB4DA0" w:rsidRDefault="00AB4DA0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0E11F65A" w14:textId="37D37F8B" w:rsidR="00A61420" w:rsidRPr="007E7383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lastRenderedPageBreak/>
        <w:t xml:space="preserve">-Admítase la presente </w:t>
      </w:r>
      <w:r w:rsidR="000D1767"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solicitud, 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se otorga un plazo</w:t>
      </w:r>
      <w:r w:rsidR="009949F8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de respuesta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inicial ordinario de </w:t>
      </w:r>
      <w:r w:rsidR="00527735">
        <w:rPr>
          <w:rFonts w:ascii="Century Gothic" w:eastAsia="Calibri" w:hAnsi="Century Gothic" w:cs="Times New Roman"/>
          <w:sz w:val="22"/>
          <w:szCs w:val="22"/>
          <w:lang w:val="es-SV"/>
        </w:rPr>
        <w:t>10</w:t>
      </w: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 xml:space="preserve"> hábiles para dar respuesta a la solicitud.</w:t>
      </w:r>
    </w:p>
    <w:p w14:paraId="62249C8E" w14:textId="6B31C69C" w:rsidR="00A61420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-Girar los memorándums necesarios para localizar la información solicitada.</w:t>
      </w:r>
    </w:p>
    <w:p w14:paraId="6F9D370B" w14:textId="5FF3309F" w:rsidR="00333ADC" w:rsidRPr="00333ADC" w:rsidRDefault="00333ADC" w:rsidP="006E2F60">
      <w:pPr>
        <w:spacing w:after="0" w:line="276" w:lineRule="auto"/>
        <w:jc w:val="both"/>
        <w:rPr>
          <w:rFonts w:ascii="Century Gothic" w:eastAsia="Calibri" w:hAnsi="Century Gothic" w:cs="Times New Roman"/>
          <w:bCs/>
          <w:sz w:val="22"/>
          <w:szCs w:val="22"/>
          <w:lang w:val="es-SV"/>
        </w:rPr>
      </w:pPr>
      <w:r>
        <w:rPr>
          <w:rFonts w:ascii="Century Gothic" w:eastAsia="Calibri" w:hAnsi="Century Gothic" w:cs="Times New Roman"/>
          <w:sz w:val="22"/>
          <w:szCs w:val="22"/>
          <w:lang w:val="es-SV"/>
        </w:rPr>
        <w:t>-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-Quedan a salvo los derechos del ciudadano establecidos en la Ley de Acceso a </w:t>
      </w:r>
      <w:r w:rsidR="00C637AF">
        <w:rPr>
          <w:rFonts w:ascii="Century Gothic" w:eastAsia="Calibri" w:hAnsi="Century Gothic" w:cs="Times New Roman"/>
          <w:bCs/>
          <w:sz w:val="22"/>
          <w:szCs w:val="22"/>
          <w:lang w:val="es-SV"/>
        </w:rPr>
        <w:t xml:space="preserve">       </w:t>
      </w:r>
      <w:r w:rsidRPr="00333ADC">
        <w:rPr>
          <w:rFonts w:ascii="Century Gothic" w:eastAsia="Calibri" w:hAnsi="Century Gothic" w:cs="Times New Roman"/>
          <w:bCs/>
          <w:sz w:val="22"/>
          <w:szCs w:val="22"/>
          <w:lang w:val="es-SV"/>
        </w:rPr>
        <w:t>la Información Pública.</w:t>
      </w:r>
    </w:p>
    <w:p w14:paraId="7A4FA937" w14:textId="0C25EC57" w:rsidR="001048E5" w:rsidRDefault="00A61420" w:rsidP="006E2F60">
      <w:pPr>
        <w:spacing w:after="0"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7E7383">
        <w:rPr>
          <w:rFonts w:ascii="Century Gothic" w:eastAsia="Calibri" w:hAnsi="Century Gothic" w:cs="Times New Roman"/>
          <w:sz w:val="22"/>
          <w:szCs w:val="22"/>
          <w:lang w:val="es-SV"/>
        </w:rPr>
        <w:t>-Notifíquese al solicitante, por el medio dejado para tal efecto.</w:t>
      </w:r>
    </w:p>
    <w:p w14:paraId="25E880F3" w14:textId="63A7BEB8" w:rsidR="007C3B80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354C8DE2" w14:textId="77777777" w:rsidR="007C3B80" w:rsidRDefault="007C3B80" w:rsidP="00C637AF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EFA5445" w14:textId="77777777" w:rsidR="00665CEC" w:rsidRPr="00665CEC" w:rsidRDefault="00665CEC" w:rsidP="001048E5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p w14:paraId="69819B77" w14:textId="560F24FD" w:rsidR="00A61420" w:rsidRPr="00A61420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Lic. Miguel Zelaya</w:t>
      </w:r>
    </w:p>
    <w:p w14:paraId="0DFD7D9C" w14:textId="3F15787A" w:rsidR="00C74545" w:rsidRPr="00397EF8" w:rsidRDefault="00A61420" w:rsidP="0022448E">
      <w:pPr>
        <w:spacing w:after="0" w:line="240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  <w:r w:rsidRPr="00A61420">
        <w:rPr>
          <w:rFonts w:ascii="Century Gothic" w:eastAsia="Calibri" w:hAnsi="Century Gothic" w:cs="Times New Roman"/>
          <w:sz w:val="22"/>
          <w:szCs w:val="22"/>
          <w:lang w:val="es-SV"/>
        </w:rPr>
        <w:t>Oficial de Información</w:t>
      </w: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F4DAAB" w14:textId="77777777" w:rsidR="008D4323" w:rsidRDefault="008D4323" w:rsidP="0053261A">
      <w:pPr>
        <w:spacing w:after="0" w:line="240" w:lineRule="auto"/>
      </w:pPr>
      <w:r>
        <w:separator/>
      </w:r>
    </w:p>
  </w:endnote>
  <w:endnote w:type="continuationSeparator" w:id="0">
    <w:p w14:paraId="778CF97D" w14:textId="77777777" w:rsidR="008D4323" w:rsidRDefault="008D4323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96089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28D3FB4C" w14:textId="77777777" w:rsidR="007C694E" w:rsidRPr="007C694E" w:rsidRDefault="008D4323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675C4ACE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5AAEA384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1FC806" w14:textId="77777777" w:rsidR="008D4323" w:rsidRDefault="008D4323" w:rsidP="0053261A">
      <w:pPr>
        <w:spacing w:after="0" w:line="240" w:lineRule="auto"/>
      </w:pPr>
      <w:r>
        <w:separator/>
      </w:r>
    </w:p>
  </w:footnote>
  <w:footnote w:type="continuationSeparator" w:id="0">
    <w:p w14:paraId="2136E45B" w14:textId="77777777" w:rsidR="008D4323" w:rsidRDefault="008D4323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6C1AA0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223160FC" wp14:editId="5B625659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625E5" w14:textId="77777777" w:rsidR="0053261A" w:rsidRDefault="0053261A">
    <w:pPr>
      <w:pStyle w:val="Encabezado"/>
    </w:pPr>
  </w:p>
  <w:p w14:paraId="15289DC2" w14:textId="77777777" w:rsidR="005D45E9" w:rsidRDefault="005D45E9">
    <w:pPr>
      <w:pStyle w:val="Encabezado"/>
    </w:pPr>
  </w:p>
  <w:p w14:paraId="5238CD9A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68347AA3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4051BC6C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1AB642B8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12078"/>
    <w:multiLevelType w:val="multilevel"/>
    <w:tmpl w:val="C7D60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BA1288"/>
    <w:multiLevelType w:val="hybridMultilevel"/>
    <w:tmpl w:val="E8B29D02"/>
    <w:lvl w:ilvl="0" w:tplc="D2C2EF9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3405A31"/>
    <w:multiLevelType w:val="hybridMultilevel"/>
    <w:tmpl w:val="B6626C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A74891"/>
    <w:multiLevelType w:val="multilevel"/>
    <w:tmpl w:val="6820F7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13"/>
  </w:num>
  <w:num w:numId="8">
    <w:abstractNumId w:val="10"/>
  </w:num>
  <w:num w:numId="9">
    <w:abstractNumId w:val="7"/>
  </w:num>
  <w:num w:numId="10">
    <w:abstractNumId w:val="1"/>
  </w:num>
  <w:num w:numId="11">
    <w:abstractNumId w:val="11"/>
  </w:num>
  <w:num w:numId="12">
    <w:abstractNumId w:val="12"/>
  </w:num>
  <w:num w:numId="13">
    <w:abstractNumId w:val="14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27A73"/>
    <w:rsid w:val="00030862"/>
    <w:rsid w:val="00030F52"/>
    <w:rsid w:val="0003236B"/>
    <w:rsid w:val="000347B9"/>
    <w:rsid w:val="00042726"/>
    <w:rsid w:val="00042EE7"/>
    <w:rsid w:val="000456F9"/>
    <w:rsid w:val="000658B7"/>
    <w:rsid w:val="00073C55"/>
    <w:rsid w:val="00096B42"/>
    <w:rsid w:val="000A1759"/>
    <w:rsid w:val="000A61B6"/>
    <w:rsid w:val="000D1767"/>
    <w:rsid w:val="000E3815"/>
    <w:rsid w:val="001048E5"/>
    <w:rsid w:val="0010667A"/>
    <w:rsid w:val="00117A3E"/>
    <w:rsid w:val="00152CFC"/>
    <w:rsid w:val="001672CB"/>
    <w:rsid w:val="001776FD"/>
    <w:rsid w:val="00186257"/>
    <w:rsid w:val="001875ED"/>
    <w:rsid w:val="001A3125"/>
    <w:rsid w:val="001B0E2A"/>
    <w:rsid w:val="001B4902"/>
    <w:rsid w:val="001C318D"/>
    <w:rsid w:val="00201C5A"/>
    <w:rsid w:val="00221BE6"/>
    <w:rsid w:val="0022448E"/>
    <w:rsid w:val="00232C76"/>
    <w:rsid w:val="00262DA4"/>
    <w:rsid w:val="002749F1"/>
    <w:rsid w:val="002767F7"/>
    <w:rsid w:val="002D2F17"/>
    <w:rsid w:val="002E0B01"/>
    <w:rsid w:val="002E1BFC"/>
    <w:rsid w:val="00326174"/>
    <w:rsid w:val="00333ADC"/>
    <w:rsid w:val="00335D68"/>
    <w:rsid w:val="003639E0"/>
    <w:rsid w:val="00397EF8"/>
    <w:rsid w:val="003A1CB8"/>
    <w:rsid w:val="003A23DB"/>
    <w:rsid w:val="003B7A71"/>
    <w:rsid w:val="003C4A3B"/>
    <w:rsid w:val="003E05AC"/>
    <w:rsid w:val="003E7BC5"/>
    <w:rsid w:val="003F4066"/>
    <w:rsid w:val="00415144"/>
    <w:rsid w:val="004177FA"/>
    <w:rsid w:val="004279C5"/>
    <w:rsid w:val="0045739F"/>
    <w:rsid w:val="004769B4"/>
    <w:rsid w:val="0048549F"/>
    <w:rsid w:val="004913D4"/>
    <w:rsid w:val="004E594C"/>
    <w:rsid w:val="00510A24"/>
    <w:rsid w:val="00527735"/>
    <w:rsid w:val="0053261A"/>
    <w:rsid w:val="00576A0A"/>
    <w:rsid w:val="005A775F"/>
    <w:rsid w:val="005C0E5A"/>
    <w:rsid w:val="005D45E9"/>
    <w:rsid w:val="00625240"/>
    <w:rsid w:val="00646FAA"/>
    <w:rsid w:val="00665CEC"/>
    <w:rsid w:val="006931BD"/>
    <w:rsid w:val="006A3D29"/>
    <w:rsid w:val="006B0129"/>
    <w:rsid w:val="006D2117"/>
    <w:rsid w:val="006E150D"/>
    <w:rsid w:val="006E1F86"/>
    <w:rsid w:val="006E2F60"/>
    <w:rsid w:val="006E65D7"/>
    <w:rsid w:val="007145EA"/>
    <w:rsid w:val="00714D49"/>
    <w:rsid w:val="0075332A"/>
    <w:rsid w:val="00763DA8"/>
    <w:rsid w:val="00774F32"/>
    <w:rsid w:val="00775D29"/>
    <w:rsid w:val="007C3B80"/>
    <w:rsid w:val="007C606E"/>
    <w:rsid w:val="007C694E"/>
    <w:rsid w:val="007E7383"/>
    <w:rsid w:val="007F1A77"/>
    <w:rsid w:val="00801E5C"/>
    <w:rsid w:val="00805926"/>
    <w:rsid w:val="00837F46"/>
    <w:rsid w:val="00844D11"/>
    <w:rsid w:val="008471D9"/>
    <w:rsid w:val="00860341"/>
    <w:rsid w:val="00883C46"/>
    <w:rsid w:val="00895BDE"/>
    <w:rsid w:val="008A45FE"/>
    <w:rsid w:val="008C6D12"/>
    <w:rsid w:val="008D4323"/>
    <w:rsid w:val="008F71C0"/>
    <w:rsid w:val="00933455"/>
    <w:rsid w:val="00944CE7"/>
    <w:rsid w:val="009509B8"/>
    <w:rsid w:val="00966207"/>
    <w:rsid w:val="00991230"/>
    <w:rsid w:val="00992E50"/>
    <w:rsid w:val="009949F8"/>
    <w:rsid w:val="009B1B9F"/>
    <w:rsid w:val="009B528E"/>
    <w:rsid w:val="009D09B0"/>
    <w:rsid w:val="00A300CC"/>
    <w:rsid w:val="00A32082"/>
    <w:rsid w:val="00A335A5"/>
    <w:rsid w:val="00A61420"/>
    <w:rsid w:val="00A65A8B"/>
    <w:rsid w:val="00A87A2D"/>
    <w:rsid w:val="00AB059C"/>
    <w:rsid w:val="00AB3FE1"/>
    <w:rsid w:val="00AB4DA0"/>
    <w:rsid w:val="00AF7ECC"/>
    <w:rsid w:val="00B001A7"/>
    <w:rsid w:val="00B06D03"/>
    <w:rsid w:val="00B2243D"/>
    <w:rsid w:val="00B6026E"/>
    <w:rsid w:val="00B62DAB"/>
    <w:rsid w:val="00B73B37"/>
    <w:rsid w:val="00B73C14"/>
    <w:rsid w:val="00B74CF2"/>
    <w:rsid w:val="00B8550E"/>
    <w:rsid w:val="00B877BA"/>
    <w:rsid w:val="00B87FCF"/>
    <w:rsid w:val="00BA3D7F"/>
    <w:rsid w:val="00BB2203"/>
    <w:rsid w:val="00BB7430"/>
    <w:rsid w:val="00BD637A"/>
    <w:rsid w:val="00BD68B4"/>
    <w:rsid w:val="00BE0FD0"/>
    <w:rsid w:val="00C137EE"/>
    <w:rsid w:val="00C16578"/>
    <w:rsid w:val="00C474B3"/>
    <w:rsid w:val="00C51F61"/>
    <w:rsid w:val="00C61BDA"/>
    <w:rsid w:val="00C62000"/>
    <w:rsid w:val="00C637AF"/>
    <w:rsid w:val="00C64E56"/>
    <w:rsid w:val="00C74545"/>
    <w:rsid w:val="00C8605A"/>
    <w:rsid w:val="00C87FD3"/>
    <w:rsid w:val="00CA4134"/>
    <w:rsid w:val="00CA6FA3"/>
    <w:rsid w:val="00CA7659"/>
    <w:rsid w:val="00CC2810"/>
    <w:rsid w:val="00CD0045"/>
    <w:rsid w:val="00CE6792"/>
    <w:rsid w:val="00CF4476"/>
    <w:rsid w:val="00CF5607"/>
    <w:rsid w:val="00D33980"/>
    <w:rsid w:val="00D447AE"/>
    <w:rsid w:val="00D44F79"/>
    <w:rsid w:val="00D463A9"/>
    <w:rsid w:val="00D467F1"/>
    <w:rsid w:val="00D76F2E"/>
    <w:rsid w:val="00D856FB"/>
    <w:rsid w:val="00D87D37"/>
    <w:rsid w:val="00D94085"/>
    <w:rsid w:val="00DA2837"/>
    <w:rsid w:val="00DC4415"/>
    <w:rsid w:val="00DD7835"/>
    <w:rsid w:val="00DE470E"/>
    <w:rsid w:val="00DF305E"/>
    <w:rsid w:val="00E00EC3"/>
    <w:rsid w:val="00E03C24"/>
    <w:rsid w:val="00E05182"/>
    <w:rsid w:val="00E05EF0"/>
    <w:rsid w:val="00E42666"/>
    <w:rsid w:val="00E50EA4"/>
    <w:rsid w:val="00E57996"/>
    <w:rsid w:val="00E7383F"/>
    <w:rsid w:val="00E75012"/>
    <w:rsid w:val="00E814B5"/>
    <w:rsid w:val="00E843D1"/>
    <w:rsid w:val="00E94E3E"/>
    <w:rsid w:val="00EB4062"/>
    <w:rsid w:val="00EB7A97"/>
    <w:rsid w:val="00EC0B94"/>
    <w:rsid w:val="00EC4FA1"/>
    <w:rsid w:val="00EF1E16"/>
    <w:rsid w:val="00F05FFA"/>
    <w:rsid w:val="00F064F5"/>
    <w:rsid w:val="00F1388D"/>
    <w:rsid w:val="00F25E11"/>
    <w:rsid w:val="00F50036"/>
    <w:rsid w:val="00F6761D"/>
    <w:rsid w:val="00FA4530"/>
    <w:rsid w:val="00FC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4A9591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33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</TotalTime>
  <Pages>1</Pages>
  <Words>441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134</cp:revision>
  <cp:lastPrinted>2021-02-24T15:43:00Z</cp:lastPrinted>
  <dcterms:created xsi:type="dcterms:W3CDTF">2019-02-18T19:32:00Z</dcterms:created>
  <dcterms:modified xsi:type="dcterms:W3CDTF">2021-02-24T15:45:00Z</dcterms:modified>
</cp:coreProperties>
</file>