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744CE" w14:textId="3104901E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B27F08">
        <w:rPr>
          <w:rFonts w:ascii="Century Gothic" w:eastAsia="Calibri" w:hAnsi="Century Gothic" w:cs="ArialMT"/>
          <w:sz w:val="24"/>
          <w:szCs w:val="24"/>
          <w:lang w:val="es-SV"/>
        </w:rPr>
        <w:t>28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B27F08">
        <w:rPr>
          <w:rFonts w:ascii="Century Gothic" w:eastAsia="Calibri" w:hAnsi="Century Gothic" w:cs="ArialMT"/>
          <w:sz w:val="24"/>
          <w:szCs w:val="24"/>
          <w:lang w:val="es-SV"/>
        </w:rPr>
        <w:t xml:space="preserve">mayo 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>de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>1</w:t>
      </w:r>
    </w:p>
    <w:p w14:paraId="57676BB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359B9C34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DC43921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BD0705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672B32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94F3761" w14:textId="4E5A024C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 w:rsidR="00E13D05"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iudad de San Miguel, hace del conocimiento general en cumplimiento del artículo 10 numeral 2</w:t>
      </w:r>
      <w:r w:rsidR="00B27F08">
        <w:rPr>
          <w:rFonts w:ascii="Century Gothic" w:eastAsia="Calibri" w:hAnsi="Century Gothic" w:cs="Arial"/>
          <w:sz w:val="24"/>
          <w:szCs w:val="24"/>
          <w:lang w:val="es-SV"/>
        </w:rPr>
        <w:t>4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,de la Ley de Acceso a la Información Pública, específicamente en la parte a la que se refiere sobre “Re</w:t>
      </w:r>
      <w:r w:rsidR="00B27F08">
        <w:rPr>
          <w:rFonts w:ascii="Century Gothic" w:eastAsia="Calibri" w:hAnsi="Century Gothic" w:cs="Arial"/>
          <w:sz w:val="24"/>
          <w:szCs w:val="24"/>
          <w:lang w:val="es-SV"/>
        </w:rPr>
        <w:t>soluciones Ejecutoriadas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”</w:t>
      </w:r>
      <w:r w:rsidR="00B27F08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,</w:t>
      </w:r>
      <w:r w:rsidR="00B27F08">
        <w:rPr>
          <w:rFonts w:ascii="Century Gothic" w:eastAsia="Calibri" w:hAnsi="Century Gothic" w:cs="Arial"/>
          <w:sz w:val="24"/>
          <w:szCs w:val="24"/>
          <w:lang w:val="es-SV"/>
        </w:rPr>
        <w:t xml:space="preserve"> se hace saber a la población que no está disponible dicha información ya que su generación</w:t>
      </w:r>
      <w:r w:rsidR="00E13D05">
        <w:rPr>
          <w:rFonts w:ascii="Century Gothic" w:eastAsia="Calibri" w:hAnsi="Century Gothic" w:cs="Arial"/>
          <w:sz w:val="24"/>
          <w:szCs w:val="24"/>
          <w:lang w:val="es-SV"/>
        </w:rPr>
        <w:t xml:space="preserve"> y publicación</w:t>
      </w:r>
      <w:r w:rsidR="00B27F08">
        <w:rPr>
          <w:rFonts w:ascii="Century Gothic" w:eastAsia="Calibri" w:hAnsi="Century Gothic" w:cs="Arial"/>
          <w:sz w:val="24"/>
          <w:szCs w:val="24"/>
          <w:lang w:val="es-SV"/>
        </w:rPr>
        <w:t xml:space="preserve"> recae sobre Organismos de Estado, por lo cual esta institución carece de competencia en tal sentido ,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por lo tanto  no puede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>n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ser publicada</w:t>
      </w:r>
      <w:r w:rsidR="00442F58">
        <w:rPr>
          <w:rFonts w:ascii="Century Gothic" w:eastAsia="Calibri" w:hAnsi="Century Gothic" w:cs="Arial"/>
          <w:sz w:val="24"/>
          <w:szCs w:val="24"/>
          <w:lang w:val="es-SV"/>
        </w:rPr>
        <w:t>s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y para los efectos pertinentes se extiende la presente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Nota Aclaratoria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.</w:t>
      </w:r>
    </w:p>
    <w:p w14:paraId="4F0C7322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BA9B299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83569DB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42ABAF8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6538FB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Lic. Miguel Zelaya</w:t>
      </w:r>
    </w:p>
    <w:p w14:paraId="1EBD2E3C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Oficial de Información</w:t>
      </w:r>
    </w:p>
    <w:p w14:paraId="5AA3639A" w14:textId="77777777" w:rsidR="00C74545" w:rsidRPr="003A0194" w:rsidRDefault="00C74545" w:rsidP="007745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C74545" w:rsidRPr="003A019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55461" w14:textId="77777777" w:rsidR="007C0911" w:rsidRDefault="007C0911" w:rsidP="0053261A">
      <w:pPr>
        <w:spacing w:after="0" w:line="240" w:lineRule="auto"/>
      </w:pPr>
      <w:r>
        <w:separator/>
      </w:r>
    </w:p>
  </w:endnote>
  <w:endnote w:type="continuationSeparator" w:id="0">
    <w:p w14:paraId="7D9C5328" w14:textId="77777777" w:rsidR="007C0911" w:rsidRDefault="007C0911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BD8F0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38DE23CA" w14:textId="77777777" w:rsidR="007C694E" w:rsidRPr="007C694E" w:rsidRDefault="007C0911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3D0FC37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20CB7AB6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6EC1D" w14:textId="77777777" w:rsidR="007C0911" w:rsidRDefault="007C0911" w:rsidP="0053261A">
      <w:pPr>
        <w:spacing w:after="0" w:line="240" w:lineRule="auto"/>
      </w:pPr>
      <w:r>
        <w:separator/>
      </w:r>
    </w:p>
  </w:footnote>
  <w:footnote w:type="continuationSeparator" w:id="0">
    <w:p w14:paraId="7CA2F969" w14:textId="77777777" w:rsidR="007C0911" w:rsidRDefault="007C0911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7177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C00CFFD" wp14:editId="6637CD3D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0CF66" w14:textId="77777777" w:rsidR="0053261A" w:rsidRDefault="0053261A">
    <w:pPr>
      <w:pStyle w:val="Encabezado"/>
    </w:pPr>
  </w:p>
  <w:p w14:paraId="3AA16ED8" w14:textId="77777777" w:rsidR="005D45E9" w:rsidRDefault="005D45E9">
    <w:pPr>
      <w:pStyle w:val="Encabezado"/>
    </w:pPr>
  </w:p>
  <w:p w14:paraId="5E2638CC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7B5DCC4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58722498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F2B79B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42726"/>
    <w:rsid w:val="000658B7"/>
    <w:rsid w:val="00087C78"/>
    <w:rsid w:val="000A0E20"/>
    <w:rsid w:val="00152CFC"/>
    <w:rsid w:val="001A3125"/>
    <w:rsid w:val="001B0E2A"/>
    <w:rsid w:val="001B4902"/>
    <w:rsid w:val="002638E2"/>
    <w:rsid w:val="002749F1"/>
    <w:rsid w:val="00365060"/>
    <w:rsid w:val="00397EF8"/>
    <w:rsid w:val="003A0194"/>
    <w:rsid w:val="003F4066"/>
    <w:rsid w:val="00442F58"/>
    <w:rsid w:val="004B416B"/>
    <w:rsid w:val="004C653C"/>
    <w:rsid w:val="004D278D"/>
    <w:rsid w:val="0053261A"/>
    <w:rsid w:val="005D45E9"/>
    <w:rsid w:val="00612FA9"/>
    <w:rsid w:val="006724DB"/>
    <w:rsid w:val="006931BD"/>
    <w:rsid w:val="0076314A"/>
    <w:rsid w:val="00774501"/>
    <w:rsid w:val="00774F32"/>
    <w:rsid w:val="007C0911"/>
    <w:rsid w:val="007C694E"/>
    <w:rsid w:val="00860341"/>
    <w:rsid w:val="00882D66"/>
    <w:rsid w:val="008D1D07"/>
    <w:rsid w:val="008F71C0"/>
    <w:rsid w:val="00931447"/>
    <w:rsid w:val="00995881"/>
    <w:rsid w:val="009E0CAB"/>
    <w:rsid w:val="00A300CC"/>
    <w:rsid w:val="00A335A5"/>
    <w:rsid w:val="00A65A8B"/>
    <w:rsid w:val="00A87A2D"/>
    <w:rsid w:val="00AB059C"/>
    <w:rsid w:val="00B02F5E"/>
    <w:rsid w:val="00B27F08"/>
    <w:rsid w:val="00B73B37"/>
    <w:rsid w:val="00C107B7"/>
    <w:rsid w:val="00C51F61"/>
    <w:rsid w:val="00C74545"/>
    <w:rsid w:val="00C85C33"/>
    <w:rsid w:val="00CE1207"/>
    <w:rsid w:val="00D751C7"/>
    <w:rsid w:val="00D87D37"/>
    <w:rsid w:val="00E03C24"/>
    <w:rsid w:val="00E13D05"/>
    <w:rsid w:val="00E75012"/>
    <w:rsid w:val="00ED0C3C"/>
    <w:rsid w:val="00F1388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FE233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24</cp:revision>
  <cp:lastPrinted>2020-02-21T20:36:00Z</cp:lastPrinted>
  <dcterms:created xsi:type="dcterms:W3CDTF">2019-02-18T19:32:00Z</dcterms:created>
  <dcterms:modified xsi:type="dcterms:W3CDTF">2021-06-07T15:08:00Z</dcterms:modified>
</cp:coreProperties>
</file>