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455392C2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E14F9C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0568D1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</w:t>
      </w:r>
      <w:r w:rsidR="002060E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2060E2">
        <w:rPr>
          <w:rFonts w:ascii="Century Gothic" w:eastAsia="Calibri" w:hAnsi="Century Gothic" w:cs="Times New Roman"/>
          <w:b/>
          <w:sz w:val="22"/>
          <w:szCs w:val="22"/>
          <w:lang w:val="es-SV"/>
        </w:rPr>
        <w:t>dic</w:t>
      </w:r>
      <w:r w:rsidR="000568D1">
        <w:rPr>
          <w:rFonts w:ascii="Century Gothic" w:eastAsia="Calibri" w:hAnsi="Century Gothic" w:cs="Times New Roman"/>
          <w:b/>
          <w:sz w:val="22"/>
          <w:szCs w:val="22"/>
          <w:lang w:val="es-SV"/>
        </w:rPr>
        <w:t>iembre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33B83E18" w14:textId="77777777" w:rsidR="008132F9" w:rsidRPr="00A71974" w:rsidRDefault="008132F9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54DAA494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2060E2">
        <w:rPr>
          <w:rFonts w:ascii="Century Gothic" w:eastAsia="Calibri" w:hAnsi="Century Gothic" w:cs="Times New Roman"/>
          <w:b/>
          <w:sz w:val="22"/>
          <w:szCs w:val="22"/>
          <w:lang w:val="es-SV"/>
        </w:rPr>
        <w:t>75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0</w:t>
      </w:r>
      <w:r w:rsidR="002060E2">
        <w:rPr>
          <w:rFonts w:ascii="Century Gothic" w:eastAsia="Calibri" w:hAnsi="Century Gothic" w:cs="Times New Roman"/>
          <w:sz w:val="22"/>
          <w:szCs w:val="22"/>
          <w:lang w:val="es-SV"/>
        </w:rPr>
        <w:t>8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2060E2">
        <w:rPr>
          <w:rFonts w:ascii="Century Gothic" w:eastAsia="Calibri" w:hAnsi="Century Gothic" w:cs="Times New Roman"/>
          <w:sz w:val="22"/>
          <w:szCs w:val="22"/>
          <w:lang w:val="es-SV"/>
        </w:rPr>
        <w:t>dic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>iembre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 en la cual requiere:</w:t>
      </w:r>
    </w:p>
    <w:p w14:paraId="3BDA36DE" w14:textId="77777777" w:rsidR="00A65366" w:rsidRPr="00A71974" w:rsidRDefault="00A65366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E65AEF9" w14:textId="3648C108" w:rsidR="002060E2" w:rsidRPr="00B54D4C" w:rsidRDefault="002060E2" w:rsidP="002060E2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B54D4C">
        <w:rPr>
          <w:rFonts w:ascii="Century Gothic" w:hAnsi="Century Gothic" w:cs="Calibri"/>
          <w:b/>
          <w:bCs/>
        </w:rPr>
        <w:t xml:space="preserve">Estados de cuenta de los establecimientos propiedad de la sociedad DISTRIBUIDORA </w:t>
      </w:r>
      <w:r w:rsidR="00320456">
        <w:rPr>
          <w:rFonts w:ascii="Century Gothic" w:hAnsi="Century Gothic" w:cs="Calibri"/>
          <w:b/>
          <w:bCs/>
        </w:rPr>
        <w:t>***</w:t>
      </w:r>
      <w:r w:rsidRPr="00B54D4C">
        <w:rPr>
          <w:rFonts w:ascii="Century Gothic" w:hAnsi="Century Gothic" w:cs="Calibri"/>
          <w:b/>
          <w:bCs/>
        </w:rPr>
        <w:t xml:space="preserve">, S.A DE C.V, con números de registro </w:t>
      </w:r>
      <w:r w:rsidR="00320456">
        <w:rPr>
          <w:rFonts w:ascii="Century Gothic" w:hAnsi="Century Gothic" w:cs="Calibri"/>
          <w:b/>
          <w:bCs/>
        </w:rPr>
        <w:t>*****</w:t>
      </w:r>
      <w:r w:rsidRPr="00B54D4C">
        <w:rPr>
          <w:rFonts w:ascii="Century Gothic" w:hAnsi="Century Gothic" w:cs="Calibri"/>
          <w:b/>
          <w:bCs/>
        </w:rPr>
        <w:t>, identificados con los nombres SUPER LA FAMILIA 1(E/055),SUPER LA FAMILIA 2(E/064),SUPER LA FAMILIA 3 (E/063),SUPER LA FAMILIA 4(E/062),SUPER LA FAMILIA 5(E/057),SUPER LA FAMILIA 6 (E/061),SUPER LA FAMILIA  7 (E/056),SUPER LA FAMILIA 8 (E/060),SUPER LA FAMILIA 9 (E/058)  Y GRUPO VAZEDA (E/059)</w:t>
      </w:r>
    </w:p>
    <w:p w14:paraId="5337DF26" w14:textId="77777777" w:rsidR="000568D1" w:rsidRPr="000568D1" w:rsidRDefault="000568D1" w:rsidP="000568D1">
      <w:pPr>
        <w:pStyle w:val="Prrafodelista"/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E03B9CA" w14:textId="1F3A1010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36BD553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42956E0F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="002060E2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se entregará de forma física tal y como fue solicitado por su naturaleza, la cual está disponible desde este día.</w:t>
      </w:r>
    </w:p>
    <w:p w14:paraId="1F4C056F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6BB54BE0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solicitada, </w:t>
      </w:r>
    </w:p>
    <w:p w14:paraId="0322EE9B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6E2853E6" w14:textId="4A307C75" w:rsid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1C27831D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2DDB0F3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E9BF3A6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FDF1945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D988D" w14:textId="77777777" w:rsidR="00066A04" w:rsidRDefault="00066A04" w:rsidP="0053261A">
      <w:pPr>
        <w:spacing w:after="0" w:line="240" w:lineRule="auto"/>
      </w:pPr>
      <w:r>
        <w:separator/>
      </w:r>
    </w:p>
  </w:endnote>
  <w:endnote w:type="continuationSeparator" w:id="0">
    <w:p w14:paraId="6F6D060A" w14:textId="77777777" w:rsidR="00066A04" w:rsidRDefault="00066A0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66A0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69819" w14:textId="77777777" w:rsidR="00066A04" w:rsidRDefault="00066A04" w:rsidP="0053261A">
      <w:pPr>
        <w:spacing w:after="0" w:line="240" w:lineRule="auto"/>
      </w:pPr>
      <w:r>
        <w:separator/>
      </w:r>
    </w:p>
  </w:footnote>
  <w:footnote w:type="continuationSeparator" w:id="0">
    <w:p w14:paraId="1FD217A7" w14:textId="77777777" w:rsidR="00066A04" w:rsidRDefault="00066A0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71A2A"/>
    <w:multiLevelType w:val="hybridMultilevel"/>
    <w:tmpl w:val="F0CA004E"/>
    <w:lvl w:ilvl="0" w:tplc="2F58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568D1"/>
    <w:rsid w:val="000658B7"/>
    <w:rsid w:val="00066A04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060E2"/>
    <w:rsid w:val="00221BE6"/>
    <w:rsid w:val="002749F1"/>
    <w:rsid w:val="002767F7"/>
    <w:rsid w:val="00307721"/>
    <w:rsid w:val="003141D0"/>
    <w:rsid w:val="00320456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4B36CD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96E0E"/>
    <w:rsid w:val="006D2117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9F5A75"/>
    <w:rsid w:val="00A300CC"/>
    <w:rsid w:val="00A335A5"/>
    <w:rsid w:val="00A61420"/>
    <w:rsid w:val="00A65366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1550A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87</cp:revision>
  <cp:lastPrinted>2020-12-18T17:49:00Z</cp:lastPrinted>
  <dcterms:created xsi:type="dcterms:W3CDTF">2019-02-18T19:32:00Z</dcterms:created>
  <dcterms:modified xsi:type="dcterms:W3CDTF">2020-12-18T17:50:00Z</dcterms:modified>
</cp:coreProperties>
</file>