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6B2E" w14:textId="08E52B74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8F54A7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 w:rsidR="008F54A7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veintitrés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1D20BF63" w14:textId="77777777" w:rsidR="00E80020" w:rsidRPr="00F370EF" w:rsidRDefault="00E80020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1C88187" w14:textId="01991E90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2020-03</w:t>
      </w:r>
      <w:r w:rsidR="008F54A7">
        <w:rPr>
          <w:rFonts w:ascii="Century Gothic" w:eastAsia="Calibri" w:hAnsi="Century Gothic" w:cs="Times New Roman"/>
          <w:b/>
          <w:sz w:val="22"/>
          <w:szCs w:val="22"/>
          <w:lang w:val="es-SV"/>
        </w:rPr>
        <w:t>8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presentadas el día </w:t>
      </w:r>
      <w:r w:rsidR="008F54A7">
        <w:rPr>
          <w:rFonts w:ascii="Century Gothic" w:eastAsia="Calibri" w:hAnsi="Century Gothic" w:cs="Times New Roman"/>
          <w:bCs/>
          <w:sz w:val="22"/>
          <w:szCs w:val="22"/>
          <w:lang w:val="es-SV"/>
        </w:rPr>
        <w:t>28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</w:t>
      </w:r>
      <w:r w:rsidR="008F54A7">
        <w:rPr>
          <w:rFonts w:ascii="Century Gothic" w:eastAsia="Calibri" w:hAnsi="Century Gothic" w:cs="Times New Roman"/>
          <w:bCs/>
          <w:sz w:val="22"/>
          <w:szCs w:val="22"/>
          <w:lang w:val="es-SV"/>
        </w:rPr>
        <w:t>abril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del corriente año, en la cual requiere:</w:t>
      </w:r>
    </w:p>
    <w:p w14:paraId="364233D1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 Nombre de la Municipalidad.</w:t>
      </w:r>
    </w:p>
    <w:p w14:paraId="24CA9F9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 Nombre de la unidad o programa que atiende a niñas, adolescentes y mujeres que enfrentan violencia en los tipos y modalidades que establece la Ley Especial Integral para una Vida Libre de Violencia contra las Mujeres, con énfasis en la violencia sexual y feminicida.</w:t>
      </w:r>
    </w:p>
    <w:p w14:paraId="0C58FBF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3. ¿Cuáles son los objetivos que persiguen con la atención que brindan?</w:t>
      </w:r>
    </w:p>
    <w:p w14:paraId="4CC7B8C1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4. ¿Qué tipos de violencia atiende?</w:t>
      </w:r>
    </w:p>
    <w:p w14:paraId="2507A58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5. ¿Qué tipos de modalidades atiende?</w:t>
      </w:r>
    </w:p>
    <w:p w14:paraId="3165BE40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6. Tipo de servicios que brindan, por tipo de violencia, por ejemplo:</w:t>
      </w:r>
    </w:p>
    <w:p w14:paraId="27407C69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Médicos (general, obstétricos, exámenes de laboratorio, ingreso)</w:t>
      </w:r>
    </w:p>
    <w:p w14:paraId="6FF195D8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Psicoemocionales</w:t>
      </w:r>
    </w:p>
    <w:p w14:paraId="220E672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Asesoría o consejería</w:t>
      </w:r>
    </w:p>
    <w:p w14:paraId="1D98C57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Legales</w:t>
      </w:r>
    </w:p>
    <w:p w14:paraId="08DB84AD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Albergue, casas de acogida</w:t>
      </w:r>
    </w:p>
    <w:p w14:paraId="687DA7A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Grupo de autoayuda</w:t>
      </w:r>
    </w:p>
    <w:p w14:paraId="3795A475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Otros como transporte y auxilio, dotación de bolsas de crisis, estipendio para alimentos, etc.</w:t>
      </w:r>
    </w:p>
    <w:p w14:paraId="02D300D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(especificar)</w:t>
      </w:r>
    </w:p>
    <w:p w14:paraId="73D3CD88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F80D8AA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7. A través de qué medios se brinda servicio, por tipo de violencia (especificar y describir para cada tipo de servicio)</w:t>
      </w:r>
    </w:p>
    <w:p w14:paraId="2D04BEB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Telefónico</w:t>
      </w:r>
    </w:p>
    <w:p w14:paraId="2A151480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Personal</w:t>
      </w:r>
    </w:p>
    <w:p w14:paraId="05C037D0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Domiciliar</w:t>
      </w:r>
    </w:p>
    <w:p w14:paraId="3A29DAB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Virtual o electrónica</w:t>
      </w:r>
    </w:p>
    <w:p w14:paraId="72B8622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Otras, especificar cuáles.</w:t>
      </w:r>
    </w:p>
    <w:p w14:paraId="2699D9BE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7431FC4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8. A través de qué medios se informa y comunica la oferta de servicios y otra información relevante para las mujeres (especificar y describir para cada tipo de medio):</w:t>
      </w:r>
    </w:p>
    <w:p w14:paraId="6526A8E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72B565B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Línea telefónica</w:t>
      </w:r>
    </w:p>
    <w:p w14:paraId="749C94C2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Canales digitales de radio y televisión</w:t>
      </w:r>
    </w:p>
    <w:p w14:paraId="3603BD0E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Fan page</w:t>
      </w:r>
    </w:p>
    <w:p w14:paraId="48788F30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Canales de YouTube</w:t>
      </w:r>
    </w:p>
    <w:p w14:paraId="5419FAC1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Páginas web</w:t>
      </w:r>
    </w:p>
    <w:p w14:paraId="03B5A18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APP</w:t>
      </w:r>
    </w:p>
    <w:p w14:paraId="6A032CC2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Otros, especificar</w:t>
      </w:r>
    </w:p>
    <w:p w14:paraId="16D8F17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BB3ED5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9. ¿Cuál es la política pública municipal, programa o normativa institucional en la cual se fundamenta el servicio, por tipo de violencia? (proporcionar acceso a documentos).</w:t>
      </w:r>
    </w:p>
    <w:p w14:paraId="60A43821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10. Qué tipo de coordinaciones realizan para brindar atención a las mujeres y niñas que enfrentan violencia. Especificar si existen protocolos para la coordinación interinstitucional.</w:t>
      </w:r>
    </w:p>
    <w:p w14:paraId="170A45E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02932D9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Referencia</w:t>
      </w:r>
    </w:p>
    <w:p w14:paraId="47906694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Contra referencia</w:t>
      </w:r>
    </w:p>
    <w:p w14:paraId="09BC1B01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Emergencias</w:t>
      </w:r>
    </w:p>
    <w:p w14:paraId="1064B20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Albergue</w:t>
      </w:r>
    </w:p>
    <w:p w14:paraId="020FA1E0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Otras, especificar cuáles.</w:t>
      </w:r>
    </w:p>
    <w:p w14:paraId="2CC1B93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EEC08B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11. Si realizan coordinaciones, con quién y para qué las realizan, por ejemplo:</w:t>
      </w:r>
    </w:p>
    <w:p w14:paraId="6018389D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Traslado</w:t>
      </w:r>
    </w:p>
    <w:p w14:paraId="1C40C5D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Medidas de resguardo</w:t>
      </w:r>
    </w:p>
    <w:p w14:paraId="7BF284A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Medidas de protección</w:t>
      </w:r>
    </w:p>
    <w:p w14:paraId="21D8A3D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Apoyo emocional</w:t>
      </w:r>
    </w:p>
    <w:p w14:paraId="0F120B35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Grupo de autoayuda</w:t>
      </w:r>
    </w:p>
    <w:p w14:paraId="4244A82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Ayuda económica</w:t>
      </w:r>
    </w:p>
    <w:p w14:paraId="5EF3A6F9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Interposición de Denuncias</w:t>
      </w:r>
    </w:p>
    <w:p w14:paraId="4459913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Otros, especificar.</w:t>
      </w:r>
    </w:p>
    <w:p w14:paraId="3B26023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C2FDA2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12. ¿Cuál es el protocolo de atención, referencia y contra referencia por tipo de servicio, por tipo de violencia, y población de niñas, adolescentes y mujeres? (proporcionar acceso a documentos).</w:t>
      </w:r>
    </w:p>
    <w:p w14:paraId="12D0489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13. ¿Cuál es el plan o protocolo de atención, referencia y contra referencia por tipo de servicio, por tipo de violencia, y población de niñas, adolescentes y mujeres, ante emergencias generadas por situaciones de riesgo y/o desastres? (proporcionar acceso a documentos).</w:t>
      </w:r>
    </w:p>
    <w:p w14:paraId="5B7E3E9E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15352B3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3C77B1A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14. ¿Cuál es el plan o protocolo de atención, referencia y contra referencia por tipo de servicio, por tipo de violencia, y población de niñas, adolescentes y mujeres, ante la emergencia nacional para enfrentar la pandemia de covid-19? (proporcionar acceso a documentos).</w:t>
      </w:r>
    </w:p>
    <w:p w14:paraId="06CA6F0A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15. ¿Qué programas o plataformas utiliza para el registro de la información de la atención brindada?</w:t>
      </w:r>
    </w:p>
    <w:p w14:paraId="1F1276E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16. ¿Para qué utiliza la información recabada sobre la atención? Proporcionar documentos de sistematización de la misma.</w:t>
      </w:r>
    </w:p>
    <w:p w14:paraId="22682C19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17. ¿Qué requisitos o información específicos requieren las niñas, adolescentes y mujeres para ser atendidas, por tipo de servicio, por tipo de violencia, y tipo de población? (Especificar para cada tipo de servicio y grupo si son diferentes requisitos)</w:t>
      </w:r>
    </w:p>
    <w:p w14:paraId="11708D0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18. ¿Cuál es la cobertura geográfica de cada unidad, por tipo de servicio, por tipo de violencia, y tipo de población?</w:t>
      </w:r>
    </w:p>
    <w:p w14:paraId="25E020FD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Departamentos:</w:t>
      </w:r>
    </w:p>
    <w:p w14:paraId="225E47A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Municipios:</w:t>
      </w:r>
    </w:p>
    <w:p w14:paraId="15EF9EE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Barrios, cantones, comunidades:</w:t>
      </w:r>
    </w:p>
    <w:p w14:paraId="24B081A1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269B251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19. Días y horario de atención desagregada por unidad de atención, por tipo de servicio, por tipo de violencia, y tipo de población.</w:t>
      </w:r>
    </w:p>
    <w:p w14:paraId="4BEA831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20. Dirección de cada unidad que atiende a niñas, adolescente y mujeres que enfrenta violencia, por tipo de servicio, por tipo de violencia, y tipo de población.</w:t>
      </w:r>
    </w:p>
    <w:p w14:paraId="7EB34BD6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21. Ubicación geo referencial de cada unidad que atiende a niñas, adolescentes y mujeres que enfrentan violencia, por tipo de servicio, por tipo de violencia, y tipo de población.</w:t>
      </w:r>
    </w:p>
    <w:p w14:paraId="3F714C1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22. Teléfono de cada unidad que atiende a niñas, adolescente y mujeres que enfrentan violencia sexual, por tipo de servicio, por tipo de violencia, y tipo de población.</w:t>
      </w:r>
    </w:p>
    <w:p w14:paraId="78804E24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23. Fax de cada unidad que atiende a niñas, adolescente y mujeres que enfrentan violencia sexual, por tipo de servicio, por tipo de violencia, y tipo de población.</w:t>
      </w:r>
    </w:p>
    <w:p w14:paraId="6D42A1BA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24. Correo electrónico de cada unidad que atiende a niñas, adolescente y mujeres que enfrentan violencia sexual, por tipo de servicio, por tipo de violencia, y tipo de población.</w:t>
      </w:r>
    </w:p>
    <w:p w14:paraId="30435714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2707382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25. Sitio web de cada unidad que atiende a niñas, adolescente y mujeres que enfrentan violencia sexual, por tipo de servicio, por tipo de violencia, y tipo de población.</w:t>
      </w:r>
    </w:p>
    <w:p w14:paraId="4F0C0284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26. Proporcionar datos sobre el personal, incluyendo a las jefaturas, de la unidad o programa de atención, como, por ejemplo:</w:t>
      </w:r>
    </w:p>
    <w:p w14:paraId="1AC955F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Profesión</w:t>
      </w:r>
    </w:p>
    <w:p w14:paraId="38F31682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Sexo</w:t>
      </w:r>
    </w:p>
    <w:p w14:paraId="60B33ACA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Tiempo dedicado a la atención: Jornada laboral completa, medio tiempo, por horas, etc.</w:t>
      </w:r>
    </w:p>
    <w:p w14:paraId="56E32EC0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4854DA5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27. ¿Cuenta con programa de formación para el personal de la unidad o programa de atención?</w:t>
      </w:r>
    </w:p>
    <w:p w14:paraId="6900A13C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Especificar los temas que ofrece este programa.</w:t>
      </w:r>
    </w:p>
    <w:p w14:paraId="58366305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28. Nombre de la persona encargada de cada unidad que atiende a niñas, adolescente y mujeres por tipo de servicio, por tipo de violencia, y tipo de población.</w:t>
      </w:r>
    </w:p>
    <w:p w14:paraId="3981AA0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29. Proporcionar información sobre la infraestructura física de los locales, como, por ejemplo:</w:t>
      </w:r>
    </w:p>
    <w:p w14:paraId="3E65C2DD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Medidas de los espacios destinados a la atención</w:t>
      </w:r>
    </w:p>
    <w:p w14:paraId="60F161B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Energía eléctrica</w:t>
      </w:r>
    </w:p>
    <w:p w14:paraId="273E839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Agua potable</w:t>
      </w:r>
    </w:p>
    <w:p w14:paraId="244C31F2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Privacidad del espacio destinado a la atención</w:t>
      </w:r>
    </w:p>
    <w:p w14:paraId="1A24D9D2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Condiciones de higiene y salubridad</w:t>
      </w:r>
    </w:p>
    <w:p w14:paraId="12C51D04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EF6E01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30. Datos estadísticos, sobre asistencias brindadas desde las unidades correspondientes al año 2019 y al período comprendido entre el 1 de enero y el 31 de marzo de 2020.</w:t>
      </w:r>
    </w:p>
    <w:p w14:paraId="5000CB8B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Toda la información estadística anteriormente descrita, desagregada según las siguientes</w:t>
      </w:r>
    </w:p>
    <w:p w14:paraId="498D7BD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variables:</w:t>
      </w:r>
    </w:p>
    <w:p w14:paraId="53D5F4D3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tipo de asistencia brindada.</w:t>
      </w:r>
    </w:p>
    <w:p w14:paraId="521E222F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tipo y modalidad de violencia denunciada.</w:t>
      </w:r>
    </w:p>
    <w:p w14:paraId="6912559D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mes y año.</w:t>
      </w:r>
    </w:p>
    <w:p w14:paraId="7F6B617E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Municipio-Departamento de ocurrencia del hecho.</w:t>
      </w:r>
    </w:p>
    <w:p w14:paraId="55880978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procedencia (Juzgados, PNC, FGR, personas particulares, organización social, etc.)</w:t>
      </w:r>
    </w:p>
    <w:p w14:paraId="5EE0339B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sexo de las víctimas: hombres y mujeres.</w:t>
      </w:r>
    </w:p>
    <w:p w14:paraId="5A28BA8B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sexo de los victimarios: hombres y mujeres.</w:t>
      </w:r>
    </w:p>
    <w:p w14:paraId="67893C49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Por vínculo entre víctimas y victimarios.</w:t>
      </w:r>
    </w:p>
    <w:p w14:paraId="16DABBE7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Edad de las víctimas1</w:t>
      </w:r>
    </w:p>
    <w:p w14:paraId="6067384D" w14:textId="77777777" w:rsidR="008F54A7" w:rsidRPr="008F54A7" w:rsidRDefault="008F54A7" w:rsidP="008F54A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F54A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 Edad de los victimarios2</w:t>
      </w:r>
    </w:p>
    <w:p w14:paraId="6A363D85" w14:textId="3DE314E6" w:rsidR="008F54A7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BA58AFA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7BF8702" w14:textId="2A79B30C" w:rsid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61F4F7F5" w14:textId="029AD309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-Se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admitió</w:t>
      </w:r>
      <w:r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la presente solicitud de información,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cual su trámite fue suspendido por la suspensión de plazos en razón de la emergencia nacional por covid19,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pero ya estando los plazos habilitados se siguió el trámite correspondiente,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hasta su finalización con l</w:t>
      </w:r>
      <w:r w:rsid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="009E73CC" w:rsidRPr="009E73C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recopilación de la información solicitada.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</w:p>
    <w:p w14:paraId="43036B76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realizado requerimiento a las unidades administrativas correspondientes de la municipalidad encargada de generar la información solicitada por el ciudadano peticionario.</w:t>
      </w:r>
    </w:p>
    <w:p w14:paraId="753E64EE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</w:t>
      </w:r>
    </w:p>
    <w:p w14:paraId="75B30135" w14:textId="0640B841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lastRenderedPageBreak/>
        <w:t>- Se envía mediante correo electrónico la presente resolución</w:t>
      </w:r>
      <w:r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y </w:t>
      </w:r>
      <w:r w:rsidR="008F54A7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respuesta pertinente de acuerdo</w:t>
      </w:r>
      <w:r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8F54A7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la información </w:t>
      </w:r>
      <w:r w:rsidR="004E1D20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recopilada </w:t>
      </w:r>
    </w:p>
    <w:p w14:paraId="439B7CC3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3F0E225A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 con las consideraciones relacionadas anteriormente.</w:t>
      </w:r>
    </w:p>
    <w:p w14:paraId="2C711EF0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0ABC95D6" w14:textId="18F817F9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00BC6322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802EC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8D0A0" w14:textId="77777777" w:rsidR="008E4BE2" w:rsidRDefault="008E4BE2" w:rsidP="0053261A">
      <w:pPr>
        <w:spacing w:after="0" w:line="240" w:lineRule="auto"/>
      </w:pPr>
      <w:r>
        <w:separator/>
      </w:r>
    </w:p>
  </w:endnote>
  <w:endnote w:type="continuationSeparator" w:id="0">
    <w:p w14:paraId="756214EF" w14:textId="77777777" w:rsidR="008E4BE2" w:rsidRDefault="008E4BE2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8E4BE2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89345" w14:textId="77777777" w:rsidR="008E4BE2" w:rsidRDefault="008E4BE2" w:rsidP="0053261A">
      <w:pPr>
        <w:spacing w:after="0" w:line="240" w:lineRule="auto"/>
      </w:pPr>
      <w:r>
        <w:separator/>
      </w:r>
    </w:p>
  </w:footnote>
  <w:footnote w:type="continuationSeparator" w:id="0">
    <w:p w14:paraId="100533DC" w14:textId="77777777" w:rsidR="008E4BE2" w:rsidRDefault="008E4BE2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15"/>
  </w:num>
  <w:num w:numId="14">
    <w:abstractNumId w:val="9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4B0F83"/>
    <w:rsid w:val="004E1D20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C4415"/>
    <w:rsid w:val="00E00EC3"/>
    <w:rsid w:val="00E03C24"/>
    <w:rsid w:val="00E05EF0"/>
    <w:rsid w:val="00E42666"/>
    <w:rsid w:val="00E75012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1188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68</cp:revision>
  <cp:lastPrinted>2020-06-23T18:09:00Z</cp:lastPrinted>
  <dcterms:created xsi:type="dcterms:W3CDTF">2019-02-18T19:32:00Z</dcterms:created>
  <dcterms:modified xsi:type="dcterms:W3CDTF">2020-06-23T18:09:00Z</dcterms:modified>
</cp:coreProperties>
</file>