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2E4D9" w14:textId="77777777" w:rsidR="009847C2" w:rsidRPr="009847C2" w:rsidRDefault="009847C2" w:rsidP="009847C2">
      <w:pPr>
        <w:spacing w:after="160"/>
        <w:jc w:val="both"/>
        <w:rPr>
          <w:sz w:val="28"/>
          <w:szCs w:val="28"/>
        </w:rPr>
      </w:pPr>
      <w:bookmarkStart w:id="0" w:name="_Hlk41141713"/>
      <w:r w:rsidRPr="009847C2">
        <w:rPr>
          <w:b/>
          <w:bCs/>
          <w:sz w:val="28"/>
          <w:szCs w:val="28"/>
        </w:rPr>
        <w:t xml:space="preserve">ACTA NÚMERO VEINTISIETE.- </w:t>
      </w:r>
      <w:r w:rsidRPr="009847C2">
        <w:rPr>
          <w:sz w:val="28"/>
          <w:szCs w:val="28"/>
        </w:rPr>
        <w:t xml:space="preserve">Sesión Ordinaria del Concejo Municipal del Municipio de San Miguel Departamento de San Miguel, convocada por el señor Alcalde Municipal Lic. Miguel Ángel Pereira Ayala, </w:t>
      </w:r>
      <w:r w:rsidRPr="009847C2">
        <w:rPr>
          <w:sz w:val="28"/>
          <w:szCs w:val="28"/>
          <w:lang w:val="es-SV"/>
        </w:rPr>
        <w:t xml:space="preserve">para las nueve horas del día martes dieciséis  de junio del año dos mil veinte, en </w:t>
      </w:r>
      <w:r w:rsidRPr="009847C2">
        <w:rPr>
          <w:sz w:val="28"/>
          <w:szCs w:val="28"/>
        </w:rPr>
        <w:t>el local del Instituto Municipal de la Juventud IMJU Centro de Gobierno Municipal de esta Ciudad.- Presidida por el señor Alcalde Municipal Lic. Miguel Ángel Pereira Ayala, se inicia a las once horas treinta y uno minutos debido al establecimiento del quórum</w:t>
      </w:r>
      <w:r w:rsidRPr="009847C2">
        <w:rPr>
          <w:sz w:val="28"/>
          <w:szCs w:val="28"/>
          <w:lang w:val="es-ES_tradnl"/>
        </w:rPr>
        <w:t>.- Se verifica la asistencia del Concejo Municipal y están presentes señor Síndico Municipal Lic. José Ebanan Quintanilla Gómez, Segundo Regidor Propietario Dr. José Oswaldo Granados,  Tercer Regidor Propietario Ing. Jesús Orlando González Hernández, Quinto Regidor Propietario señor Rafael Antonio Argueta, Sexto Regidor Propietario Dr. Juan Antonio Bustillo Mendoza,</w:t>
      </w:r>
      <w:r w:rsidRPr="009847C2">
        <w:rPr>
          <w:sz w:val="28"/>
          <w:szCs w:val="28"/>
        </w:rPr>
        <w:t xml:space="preserve"> </w:t>
      </w:r>
      <w:r w:rsidRPr="009847C2">
        <w:rPr>
          <w:sz w:val="28"/>
          <w:szCs w:val="28"/>
          <w:lang w:val="es-ES_tradnl"/>
        </w:rPr>
        <w:t xml:space="preserve">Séptima Regidora Propietaria Lic. Gilda María Mata, </w:t>
      </w:r>
      <w:r w:rsidRPr="009847C2">
        <w:rPr>
          <w:sz w:val="28"/>
          <w:szCs w:val="28"/>
        </w:rPr>
        <w:t xml:space="preserve">Octavo Regidor Propietario Cap. Mauricio Ernesto Campos Martínez, </w:t>
      </w:r>
      <w:r w:rsidRPr="009847C2">
        <w:rPr>
          <w:sz w:val="28"/>
          <w:szCs w:val="28"/>
          <w:lang w:val="es-ES_tradnl"/>
        </w:rPr>
        <w:t xml:space="preserve"> Noveno Regidor Propietario Lic. Mario Ernesto Portillo Arévalo, </w:t>
      </w:r>
      <w:r w:rsidRPr="009847C2">
        <w:rPr>
          <w:sz w:val="28"/>
          <w:szCs w:val="28"/>
        </w:rPr>
        <w:t xml:space="preserve">Décima Regidora Propietaria señorita Denisse Yasira Sandoval Flores, </w:t>
      </w:r>
      <w:r w:rsidRPr="009847C2">
        <w:rPr>
          <w:sz w:val="28"/>
          <w:szCs w:val="28"/>
          <w:lang w:val="es-ES_tradnl"/>
        </w:rPr>
        <w:t>Décimo Primer Regidor Propietario Lic. Orlando Antonio Ulloa Molina</w:t>
      </w:r>
      <w:r w:rsidRPr="009847C2">
        <w:rPr>
          <w:sz w:val="28"/>
          <w:szCs w:val="28"/>
        </w:rPr>
        <w:t xml:space="preserve">,  Decimo Segundo Regidor Propietario Dr. José Javier Renderos Vásquez, </w:t>
      </w:r>
      <w:r w:rsidRPr="009847C2">
        <w:rPr>
          <w:sz w:val="28"/>
          <w:szCs w:val="28"/>
          <w:lang w:val="es-ES_tradnl"/>
        </w:rPr>
        <w:t xml:space="preserve"> </w:t>
      </w:r>
      <w:r w:rsidRPr="009847C2">
        <w:rPr>
          <w:sz w:val="28"/>
          <w:szCs w:val="28"/>
        </w:rPr>
        <w:t>Primera Regidora Suplente Lic. Eneida Vanessa Ramírez, Segunda Regidora Suplente Sra. Erika Lisseth Reyes Gómez</w:t>
      </w:r>
      <w:r w:rsidRPr="009847C2">
        <w:rPr>
          <w:sz w:val="28"/>
          <w:szCs w:val="28"/>
          <w:lang w:val="es-ES_tradnl"/>
        </w:rPr>
        <w:t>, Tercer Regidor Suplente Lic. José Lázaro Flores Hernández, Cuarta Regidora Suplente Sra. María Josefina Palacios de Reyes; y Secretario Municipal señor Juan Ricardo Vásquez Guzmán.- No están presentes: Primera Regidora Propietaria Lic. Emma Alicia Pineda Mayorga de Castro; y Cuarta Regidora Propietaria Lic. María Egdomilia Monterrosa Cruz,  no obstante haber sido convocadas para esta sesión</w:t>
      </w:r>
      <w:r w:rsidRPr="009847C2">
        <w:rPr>
          <w:sz w:val="28"/>
          <w:szCs w:val="28"/>
        </w:rPr>
        <w:t>.-</w:t>
      </w:r>
      <w:r w:rsidRPr="009847C2">
        <w:rPr>
          <w:sz w:val="28"/>
          <w:szCs w:val="28"/>
          <w:lang w:val="es-ES_tradnl"/>
        </w:rPr>
        <w:t xml:space="preserve"> </w:t>
      </w:r>
      <w:r w:rsidRPr="009847C2">
        <w:rPr>
          <w:sz w:val="28"/>
          <w:szCs w:val="28"/>
        </w:rPr>
        <w:t xml:space="preserve">El señor Alcalde Municipal, manifiesta: Se designa primera Regidora Propietaria a la Primera Regidora Suplente Lic. Eneida Vanessa Ramírez, en sustitución de la Primera Regidora </w:t>
      </w:r>
      <w:r w:rsidRPr="009847C2">
        <w:rPr>
          <w:sz w:val="28"/>
          <w:szCs w:val="28"/>
          <w:lang w:val="es-ES_tradnl"/>
        </w:rPr>
        <w:t xml:space="preserve"> Propietaria Lic. Emma Alicia Pineda Mayorga de Castro</w:t>
      </w:r>
      <w:r w:rsidRPr="009847C2">
        <w:rPr>
          <w:sz w:val="28"/>
          <w:szCs w:val="28"/>
        </w:rPr>
        <w:t xml:space="preserve">, que no está presente en esta sesión.-  El señor Alcalde Municipal, manifiesta: Se designa  Cuarto Regidor Propietario al </w:t>
      </w:r>
      <w:r w:rsidRPr="009847C2">
        <w:rPr>
          <w:sz w:val="28"/>
          <w:szCs w:val="28"/>
          <w:lang w:val="es-ES_tradnl"/>
        </w:rPr>
        <w:t>Tercer Regidor Suplente Lic. José Lázaro Flores Hernández</w:t>
      </w:r>
      <w:r w:rsidRPr="009847C2">
        <w:rPr>
          <w:sz w:val="28"/>
          <w:szCs w:val="28"/>
        </w:rPr>
        <w:t xml:space="preserve">, en sustitución de la </w:t>
      </w:r>
      <w:r w:rsidRPr="009847C2">
        <w:rPr>
          <w:sz w:val="28"/>
          <w:szCs w:val="28"/>
          <w:lang w:val="es-ES_tradnl"/>
        </w:rPr>
        <w:t>Cuarta Regidora Propietaria Lic. María Egdomilia Monterrosa Cruz</w:t>
      </w:r>
      <w:r w:rsidRPr="009847C2">
        <w:rPr>
          <w:sz w:val="28"/>
          <w:szCs w:val="28"/>
        </w:rPr>
        <w:t xml:space="preserve">, que no está presente en esta sesión.-  </w:t>
      </w:r>
      <w:r w:rsidRPr="009847C2">
        <w:rPr>
          <w:sz w:val="28"/>
          <w:szCs w:val="28"/>
          <w:lang w:val="es-ES_tradnl"/>
        </w:rPr>
        <w:t xml:space="preserve">  </w:t>
      </w:r>
      <w:r w:rsidRPr="009847C2">
        <w:rPr>
          <w:sz w:val="28"/>
          <w:szCs w:val="28"/>
        </w:rPr>
        <w:t xml:space="preserve">Queda establecido el quorum </w:t>
      </w:r>
      <w:r w:rsidRPr="009847C2">
        <w:rPr>
          <w:sz w:val="28"/>
          <w:szCs w:val="28"/>
          <w:lang w:val="es-ES_tradnl"/>
        </w:rPr>
        <w:t xml:space="preserve">de los Miembros del Concejo Municipal: Alcalde Municipal, Síndico Municipal, </w:t>
      </w:r>
      <w:r w:rsidRPr="009847C2">
        <w:rPr>
          <w:b/>
          <w:bCs/>
          <w:sz w:val="28"/>
          <w:szCs w:val="28"/>
          <w:lang w:val="es-ES_tradnl"/>
        </w:rPr>
        <w:t xml:space="preserve">doce </w:t>
      </w:r>
      <w:r w:rsidRPr="009847C2">
        <w:rPr>
          <w:sz w:val="28"/>
          <w:szCs w:val="28"/>
          <w:lang w:val="es-ES_tradnl"/>
        </w:rPr>
        <w:t xml:space="preserve">Regidores Propietarios; y </w:t>
      </w:r>
      <w:r w:rsidRPr="009847C2">
        <w:rPr>
          <w:b/>
          <w:bCs/>
          <w:sz w:val="28"/>
          <w:szCs w:val="28"/>
          <w:lang w:val="es-ES_tradnl"/>
        </w:rPr>
        <w:t>dos</w:t>
      </w:r>
      <w:r w:rsidRPr="009847C2">
        <w:rPr>
          <w:sz w:val="28"/>
          <w:szCs w:val="28"/>
          <w:lang w:val="es-ES_tradnl"/>
        </w:rPr>
        <w:t xml:space="preserve"> Regidores Suplentes.-  Sometida a votación la aprobación de la agenda número veintisiete para esta sesión correspondiente a la acta número veintisiete, se aprueba por </w:t>
      </w:r>
      <w:r w:rsidRPr="009847C2">
        <w:rPr>
          <w:b/>
          <w:bCs/>
          <w:sz w:val="28"/>
          <w:szCs w:val="28"/>
          <w:lang w:val="es-ES_tradnl"/>
        </w:rPr>
        <w:t>catorce</w:t>
      </w:r>
      <w:r w:rsidRPr="009847C2">
        <w:rPr>
          <w:sz w:val="28"/>
          <w:szCs w:val="28"/>
          <w:lang w:val="es-ES_tradnl"/>
        </w:rPr>
        <w:t xml:space="preserve"> votos.- </w:t>
      </w:r>
      <w:r w:rsidRPr="009847C2">
        <w:rPr>
          <w:sz w:val="28"/>
          <w:szCs w:val="28"/>
        </w:rPr>
        <w:t xml:space="preserve">El señor Alcalde Municipal somete a votación la acta N° 26 de fecha </w:t>
      </w:r>
      <w:r w:rsidRPr="009847C2">
        <w:rPr>
          <w:rFonts w:eastAsia="Calibri"/>
          <w:sz w:val="28"/>
          <w:szCs w:val="28"/>
          <w:lang w:val="es-SV" w:eastAsia="en-US"/>
        </w:rPr>
        <w:t xml:space="preserve">05/06/2020 </w:t>
      </w:r>
      <w:r w:rsidRPr="009847C2">
        <w:rPr>
          <w:sz w:val="28"/>
          <w:szCs w:val="28"/>
        </w:rPr>
        <w:t xml:space="preserve">y se aprueba por </w:t>
      </w:r>
      <w:r w:rsidRPr="009847C2">
        <w:rPr>
          <w:b/>
          <w:bCs/>
          <w:sz w:val="28"/>
          <w:szCs w:val="28"/>
        </w:rPr>
        <w:t xml:space="preserve">catorce </w:t>
      </w:r>
      <w:r w:rsidRPr="009847C2">
        <w:rPr>
          <w:sz w:val="28"/>
          <w:szCs w:val="28"/>
        </w:rPr>
        <w:t>votos</w:t>
      </w:r>
      <w:r w:rsidRPr="009847C2">
        <w:rPr>
          <w:sz w:val="28"/>
          <w:szCs w:val="28"/>
          <w:lang w:val="es-SV"/>
        </w:rPr>
        <w:t xml:space="preserve">.- </w:t>
      </w:r>
      <w:bookmarkStart w:id="1" w:name="_Hlk43215236"/>
      <w:r w:rsidRPr="009847C2">
        <w:rPr>
          <w:b/>
          <w:bCs/>
          <w:sz w:val="28"/>
          <w:szCs w:val="28"/>
        </w:rPr>
        <w:t>ACUERDO NUMERO UNO.-</w:t>
      </w:r>
      <w:r w:rsidRPr="009847C2">
        <w:rPr>
          <w:sz w:val="28"/>
          <w:szCs w:val="28"/>
        </w:rPr>
        <w:t xml:space="preserve"> El Concejo Municipal, </w:t>
      </w:r>
      <w:r w:rsidRPr="009847C2">
        <w:rPr>
          <w:b/>
          <w:bCs/>
          <w:sz w:val="28"/>
          <w:szCs w:val="28"/>
        </w:rPr>
        <w:t xml:space="preserve">CONSIDERANDO: </w:t>
      </w:r>
      <w:r w:rsidRPr="009847C2">
        <w:rPr>
          <w:sz w:val="28"/>
          <w:szCs w:val="28"/>
        </w:rPr>
        <w:t xml:space="preserve">Visto y deliberado el punto del numeral </w:t>
      </w:r>
      <w:r w:rsidRPr="009847C2">
        <w:rPr>
          <w:b/>
          <w:bCs/>
          <w:sz w:val="28"/>
          <w:szCs w:val="28"/>
        </w:rPr>
        <w:t>4</w:t>
      </w:r>
      <w:r w:rsidRPr="009847C2">
        <w:rPr>
          <w:sz w:val="28"/>
          <w:szCs w:val="28"/>
        </w:rPr>
        <w:t xml:space="preserve"> de la agenda de esta sesión:  Nota de fecha 12/06/2020 enviada por el Ing. Wiliam Noé Claros </w:t>
      </w:r>
      <w:r w:rsidRPr="009847C2">
        <w:rPr>
          <w:sz w:val="28"/>
          <w:szCs w:val="28"/>
        </w:rPr>
        <w:lastRenderedPageBreak/>
        <w:t>Vigil Jefe de la UACI de esta Municipalidad:</w:t>
      </w:r>
      <w:r w:rsidRPr="009847C2">
        <w:t xml:space="preserve"> </w:t>
      </w:r>
      <w:r w:rsidRPr="009847C2">
        <w:rPr>
          <w:sz w:val="28"/>
          <w:szCs w:val="28"/>
        </w:rPr>
        <w:t xml:space="preserve">Atendiendo solicitud suscrita por el Ing. Edward Granados Cruz Jefe del Departamento Informática de esta Municipalidad, y de conformidad a las obligaciones contractuales con la Empresa PRODUCTIVE BUSINESS SOLUTIONS EL SALVADOR S.A. DE C.V. (PBS EL SALVADOR S.A. DE C.V.) (LIC. ERNESTO ORLANDO GUEVARA ALVARENGA), por el servicio de arrendamiento de tres equipos multifunción, dos copiadoras multifunción, una impresora de producción, y cuatro impresoras modelo </w:t>
      </w:r>
      <w:proofErr w:type="spellStart"/>
      <w:r w:rsidRPr="009847C2">
        <w:rPr>
          <w:sz w:val="28"/>
          <w:szCs w:val="28"/>
        </w:rPr>
        <w:t>Phaser</w:t>
      </w:r>
      <w:proofErr w:type="spellEnd"/>
      <w:r w:rsidRPr="009847C2">
        <w:rPr>
          <w:sz w:val="28"/>
          <w:szCs w:val="28"/>
        </w:rPr>
        <w:t xml:space="preserve"> 3610.- De acuerdo a la contratación, y en los periodos de facturación, se estipula que cada copia adicional generada por los equipos multifunción modelo </w:t>
      </w:r>
      <w:proofErr w:type="spellStart"/>
      <w:r w:rsidRPr="009847C2">
        <w:rPr>
          <w:sz w:val="28"/>
          <w:szCs w:val="28"/>
        </w:rPr>
        <w:t>Work</w:t>
      </w:r>
      <w:proofErr w:type="spellEnd"/>
      <w:r w:rsidRPr="009847C2">
        <w:rPr>
          <w:sz w:val="28"/>
          <w:szCs w:val="28"/>
        </w:rPr>
        <w:t xml:space="preserve"> Centre 5325/ 5335 tiene un valor de $ 0.01490, y para el equipo modelo </w:t>
      </w:r>
      <w:proofErr w:type="spellStart"/>
      <w:r w:rsidRPr="009847C2">
        <w:rPr>
          <w:sz w:val="28"/>
          <w:szCs w:val="28"/>
        </w:rPr>
        <w:t>Phaser</w:t>
      </w:r>
      <w:proofErr w:type="spellEnd"/>
      <w:r w:rsidRPr="009847C2">
        <w:rPr>
          <w:sz w:val="28"/>
          <w:szCs w:val="28"/>
        </w:rPr>
        <w:t xml:space="preserve"> 3610 tiene un valor de $ 0.01939; por lo cual la UACI ha verificado que en el mes de febrero de 2020, hubo un excedente de copias, en tal sentido solicita autorizar de fondos propios la erogación de </w:t>
      </w:r>
      <w:r w:rsidRPr="009847C2">
        <w:rPr>
          <w:b/>
          <w:bCs/>
          <w:sz w:val="28"/>
          <w:szCs w:val="28"/>
        </w:rPr>
        <w:t>$577.96</w:t>
      </w:r>
      <w:r w:rsidRPr="009847C2">
        <w:rPr>
          <w:sz w:val="28"/>
          <w:szCs w:val="28"/>
        </w:rPr>
        <w:t>.- Se tiene copia de disponibilidad presupuestaria, facturas y solicitud.- Con el aval del señor Concejal Rafael Antonio Argueta, Sometido a votación</w:t>
      </w:r>
      <w:r w:rsidRPr="009847C2">
        <w:rPr>
          <w:color w:val="000000"/>
          <w:sz w:val="28"/>
          <w:szCs w:val="28"/>
        </w:rPr>
        <w:t xml:space="preserve"> </w:t>
      </w:r>
      <w:r w:rsidRPr="009847C2">
        <w:rPr>
          <w:rFonts w:eastAsia="MS Mincho"/>
          <w:iCs/>
          <w:sz w:val="28"/>
          <w:szCs w:val="28"/>
        </w:rPr>
        <w:t xml:space="preserve">votan aprobando este  punto </w:t>
      </w:r>
      <w:r w:rsidRPr="009847C2">
        <w:rPr>
          <w:rFonts w:eastAsia="MS Mincho"/>
          <w:b/>
          <w:bCs/>
          <w:iCs/>
          <w:sz w:val="28"/>
          <w:szCs w:val="28"/>
        </w:rPr>
        <w:t xml:space="preserve">diez </w:t>
      </w:r>
      <w:r w:rsidRPr="009847C2">
        <w:rPr>
          <w:rFonts w:eastAsia="MS Mincho"/>
          <w:iCs/>
          <w:sz w:val="28"/>
          <w:szCs w:val="28"/>
        </w:rPr>
        <w:t xml:space="preserve">Miembros del Concejo Municipal, y salvan su voto </w:t>
      </w:r>
      <w:r w:rsidRPr="009847C2">
        <w:rPr>
          <w:rFonts w:eastAsia="MS Mincho"/>
          <w:b/>
          <w:bCs/>
          <w:iCs/>
          <w:sz w:val="28"/>
          <w:szCs w:val="28"/>
        </w:rPr>
        <w:t xml:space="preserve">cuatro </w:t>
      </w:r>
      <w:r w:rsidRPr="009847C2">
        <w:rPr>
          <w:rFonts w:eastAsia="MS Mincho"/>
          <w:iCs/>
          <w:sz w:val="28"/>
          <w:szCs w:val="28"/>
        </w:rPr>
        <w:t>señores Miembros del Concejo Municipal</w:t>
      </w:r>
      <w:r w:rsidRPr="009847C2">
        <w:rPr>
          <w:sz w:val="28"/>
          <w:szCs w:val="28"/>
        </w:rPr>
        <w:t xml:space="preserve"> </w:t>
      </w:r>
      <w:r w:rsidRPr="009847C2">
        <w:rPr>
          <w:sz w:val="28"/>
          <w:szCs w:val="28"/>
          <w:lang w:val="es-ES_tradnl"/>
        </w:rPr>
        <w:t>Lic. Gilda María Mata</w:t>
      </w:r>
      <w:r w:rsidRPr="009847C2">
        <w:rPr>
          <w:sz w:val="28"/>
          <w:szCs w:val="28"/>
        </w:rPr>
        <w:t xml:space="preserve">, Cap. Mauricio Ernesto Campos Martínez, </w:t>
      </w:r>
      <w:r w:rsidRPr="009847C2">
        <w:rPr>
          <w:sz w:val="28"/>
          <w:szCs w:val="28"/>
          <w:lang w:val="es-ES_tradnl"/>
        </w:rPr>
        <w:t xml:space="preserve"> Lic. Mario Ernesto Portillo Arévalo; y</w:t>
      </w:r>
      <w:r w:rsidRPr="009847C2">
        <w:rPr>
          <w:sz w:val="28"/>
          <w:szCs w:val="28"/>
        </w:rPr>
        <w:t xml:space="preserve"> señorita Denisse Yasira Sandoval Flores, </w:t>
      </w:r>
      <w:r w:rsidRPr="009847C2">
        <w:rPr>
          <w:rFonts w:eastAsia="MS Mincho"/>
          <w:iCs/>
          <w:sz w:val="28"/>
          <w:szCs w:val="28"/>
        </w:rPr>
        <w:t>Art. 45 del Código Municipal.-</w:t>
      </w:r>
      <w:r w:rsidRPr="009847C2">
        <w:rPr>
          <w:sz w:val="28"/>
          <w:szCs w:val="28"/>
        </w:rPr>
        <w:t xml:space="preserve"> </w:t>
      </w:r>
      <w:r w:rsidRPr="009847C2">
        <w:rPr>
          <w:rFonts w:eastAsia="MS Mincho"/>
          <w:iCs/>
          <w:sz w:val="28"/>
          <w:szCs w:val="28"/>
        </w:rPr>
        <w:t xml:space="preserve">Por </w:t>
      </w:r>
      <w:r w:rsidRPr="009847C2">
        <w:rPr>
          <w:rFonts w:eastAsia="MS Mincho"/>
          <w:b/>
          <w:bCs/>
          <w:iCs/>
          <w:sz w:val="28"/>
          <w:szCs w:val="28"/>
        </w:rPr>
        <w:t>diez</w:t>
      </w:r>
      <w:r w:rsidRPr="009847C2">
        <w:rPr>
          <w:rFonts w:eastAsia="MS Mincho"/>
          <w:iCs/>
          <w:sz w:val="28"/>
          <w:szCs w:val="28"/>
        </w:rPr>
        <w:t xml:space="preserve"> votos, </w:t>
      </w:r>
      <w:r w:rsidRPr="009847C2">
        <w:rPr>
          <w:rFonts w:eastAsia="MS Mincho"/>
          <w:b/>
          <w:bCs/>
          <w:iCs/>
          <w:sz w:val="28"/>
          <w:szCs w:val="28"/>
        </w:rPr>
        <w:t>ACUERDA</w:t>
      </w:r>
      <w:r w:rsidRPr="009847C2">
        <w:rPr>
          <w:b/>
          <w:sz w:val="28"/>
          <w:szCs w:val="28"/>
        </w:rPr>
        <w:t>:</w:t>
      </w:r>
      <w:r w:rsidRPr="009847C2">
        <w:rPr>
          <w:b/>
          <w:sz w:val="28"/>
          <w:szCs w:val="28"/>
          <w:lang w:val="es-SV"/>
        </w:rPr>
        <w:t xml:space="preserve"> </w:t>
      </w:r>
      <w:r w:rsidRPr="009847C2">
        <w:rPr>
          <w:color w:val="000000"/>
          <w:sz w:val="28"/>
          <w:szCs w:val="28"/>
        </w:rPr>
        <w:t xml:space="preserve"> </w:t>
      </w:r>
      <w:r w:rsidRPr="009847C2">
        <w:rPr>
          <w:sz w:val="28"/>
          <w:szCs w:val="28"/>
        </w:rPr>
        <w:t xml:space="preserve">Autorizar de fondos propios la erogación de </w:t>
      </w:r>
      <w:r w:rsidRPr="009847C2">
        <w:rPr>
          <w:b/>
          <w:bCs/>
          <w:sz w:val="28"/>
          <w:szCs w:val="28"/>
        </w:rPr>
        <w:t>$577.96</w:t>
      </w:r>
      <w:r w:rsidRPr="009847C2">
        <w:rPr>
          <w:sz w:val="28"/>
          <w:szCs w:val="28"/>
        </w:rPr>
        <w:t xml:space="preserve"> con aplicación a la cifra presupuestaria 54313 Impresiones, Publicaciones y Reproducciones, para pagar a la Empresa PRODUCTIVE BUSINESS SOLUTIONS EL SALVADOR S.A. DE C.V. (PBS EL SALVADOR S.A. DE C.V.) (LIC. ERNESTO ORLANDO GUEVARA ALVARENGA), los excedentes de copias en el mes de febrero de 2020, que se detalla:</w:t>
      </w:r>
    </w:p>
    <w:tbl>
      <w:tblPr>
        <w:tblpPr w:leftFromText="141" w:rightFromText="141" w:vertAnchor="text" w:horzAnchor="margin" w:tblpY="321"/>
        <w:tblW w:w="10640" w:type="dxa"/>
        <w:tblCellMar>
          <w:left w:w="70" w:type="dxa"/>
          <w:right w:w="70" w:type="dxa"/>
        </w:tblCellMar>
        <w:tblLook w:val="04A0" w:firstRow="1" w:lastRow="0" w:firstColumn="1" w:lastColumn="0" w:noHBand="0" w:noVBand="1"/>
      </w:tblPr>
      <w:tblGrid>
        <w:gridCol w:w="2693"/>
        <w:gridCol w:w="4111"/>
        <w:gridCol w:w="2693"/>
        <w:gridCol w:w="1143"/>
      </w:tblGrid>
      <w:tr w:rsidR="009847C2" w:rsidRPr="009847C2" w14:paraId="5A2BC401" w14:textId="77777777" w:rsidTr="00642D55">
        <w:trPr>
          <w:trHeight w:val="315"/>
        </w:trPr>
        <w:tc>
          <w:tcPr>
            <w:tcW w:w="9497"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0F22389"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PRODUCTIVE BUSINESS SOLUTIONS EL SALVADOR S.A. DE C.V. (PBS EL SALVADOR S.A. DE C.V)</w:t>
            </w:r>
          </w:p>
        </w:tc>
        <w:tc>
          <w:tcPr>
            <w:tcW w:w="1143" w:type="dxa"/>
            <w:tcBorders>
              <w:top w:val="nil"/>
              <w:left w:val="nil"/>
              <w:bottom w:val="nil"/>
              <w:right w:val="nil"/>
            </w:tcBorders>
            <w:shd w:val="clear" w:color="auto" w:fill="auto"/>
            <w:noWrap/>
            <w:vAlign w:val="bottom"/>
            <w:hideMark/>
          </w:tcPr>
          <w:p w14:paraId="744A1C47" w14:textId="77777777" w:rsidR="009847C2" w:rsidRPr="009847C2" w:rsidRDefault="009847C2" w:rsidP="009847C2">
            <w:pPr>
              <w:ind w:left="284" w:firstLine="425"/>
              <w:rPr>
                <w:color w:val="000000"/>
                <w:sz w:val="16"/>
                <w:szCs w:val="16"/>
                <w:lang w:val="es-SV" w:eastAsia="es-SV"/>
              </w:rPr>
            </w:pPr>
          </w:p>
        </w:tc>
      </w:tr>
      <w:tr w:rsidR="009847C2" w:rsidRPr="009847C2" w14:paraId="1548CD08" w14:textId="77777777" w:rsidTr="00642D55">
        <w:trPr>
          <w:trHeight w:val="315"/>
        </w:trPr>
        <w:tc>
          <w:tcPr>
            <w:tcW w:w="9497"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5C0B5013"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(LIC. ERNESTO ORLANDO GUEVARA ALVARENGA)</w:t>
            </w:r>
          </w:p>
        </w:tc>
        <w:tc>
          <w:tcPr>
            <w:tcW w:w="1143" w:type="dxa"/>
            <w:tcBorders>
              <w:top w:val="nil"/>
              <w:left w:val="nil"/>
              <w:bottom w:val="nil"/>
              <w:right w:val="nil"/>
            </w:tcBorders>
            <w:shd w:val="clear" w:color="auto" w:fill="auto"/>
            <w:noWrap/>
            <w:vAlign w:val="bottom"/>
            <w:hideMark/>
          </w:tcPr>
          <w:p w14:paraId="390BD074" w14:textId="77777777" w:rsidR="009847C2" w:rsidRPr="009847C2" w:rsidRDefault="009847C2" w:rsidP="009847C2">
            <w:pPr>
              <w:ind w:left="284" w:firstLine="425"/>
              <w:rPr>
                <w:color w:val="000000"/>
                <w:sz w:val="16"/>
                <w:szCs w:val="16"/>
                <w:lang w:val="es-SV" w:eastAsia="es-SV"/>
              </w:rPr>
            </w:pPr>
          </w:p>
        </w:tc>
      </w:tr>
      <w:tr w:rsidR="009847C2" w:rsidRPr="009847C2" w14:paraId="2C809AC9" w14:textId="77777777" w:rsidTr="00642D55">
        <w:trPr>
          <w:trHeight w:val="300"/>
        </w:trPr>
        <w:tc>
          <w:tcPr>
            <w:tcW w:w="680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4EE6C0C"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xml:space="preserve"> </w:t>
            </w:r>
            <w:r w:rsidRPr="009847C2">
              <w:rPr>
                <w:rFonts w:eastAsia="Arial Unicode MS"/>
                <w:sz w:val="16"/>
                <w:szCs w:val="16"/>
                <w:lang w:val="es-SV"/>
              </w:rPr>
              <w:t xml:space="preserve">54313 </w:t>
            </w:r>
            <w:proofErr w:type="gramStart"/>
            <w:r w:rsidRPr="009847C2">
              <w:rPr>
                <w:rFonts w:eastAsia="Arial Unicode MS"/>
                <w:sz w:val="16"/>
                <w:szCs w:val="16"/>
                <w:lang w:val="es-SV"/>
              </w:rPr>
              <w:t>Impresiones</w:t>
            </w:r>
            <w:proofErr w:type="gramEnd"/>
            <w:r w:rsidRPr="009847C2">
              <w:rPr>
                <w:rFonts w:eastAsia="Arial Unicode MS"/>
                <w:sz w:val="16"/>
                <w:szCs w:val="16"/>
                <w:lang w:val="es-SV"/>
              </w:rPr>
              <w:t>, Publicaciones y Reproducciones</w:t>
            </w:r>
          </w:p>
        </w:tc>
        <w:tc>
          <w:tcPr>
            <w:tcW w:w="2693" w:type="dxa"/>
            <w:vMerge w:val="restart"/>
            <w:tcBorders>
              <w:top w:val="nil"/>
              <w:left w:val="single" w:sz="8" w:space="0" w:color="auto"/>
              <w:right w:val="single" w:sz="8" w:space="0" w:color="auto"/>
            </w:tcBorders>
            <w:shd w:val="clear" w:color="auto" w:fill="auto"/>
            <w:vAlign w:val="center"/>
            <w:hideMark/>
          </w:tcPr>
          <w:p w14:paraId="69B3CE6A"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FACTURA No. F 11634 CORRESPONDIENTE AL MES </w:t>
            </w:r>
            <w:proofErr w:type="gramStart"/>
            <w:r w:rsidRPr="009847C2">
              <w:rPr>
                <w:color w:val="000000"/>
                <w:sz w:val="16"/>
                <w:szCs w:val="16"/>
                <w:lang w:val="es-SV" w:eastAsia="es-SV"/>
              </w:rPr>
              <w:t>DE  FEBRERO</w:t>
            </w:r>
            <w:proofErr w:type="gramEnd"/>
            <w:r w:rsidRPr="009847C2">
              <w:rPr>
                <w:color w:val="000000"/>
                <w:sz w:val="16"/>
                <w:szCs w:val="16"/>
                <w:lang w:val="es-SV" w:eastAsia="es-SV"/>
              </w:rPr>
              <w:t xml:space="preserve"> DE 2020</w:t>
            </w:r>
          </w:p>
        </w:tc>
        <w:tc>
          <w:tcPr>
            <w:tcW w:w="1143" w:type="dxa"/>
            <w:tcBorders>
              <w:top w:val="nil"/>
              <w:left w:val="nil"/>
              <w:bottom w:val="nil"/>
              <w:right w:val="nil"/>
            </w:tcBorders>
            <w:shd w:val="clear" w:color="auto" w:fill="auto"/>
            <w:noWrap/>
            <w:vAlign w:val="bottom"/>
            <w:hideMark/>
          </w:tcPr>
          <w:p w14:paraId="3202B258" w14:textId="77777777" w:rsidR="009847C2" w:rsidRPr="009847C2" w:rsidRDefault="009847C2" w:rsidP="009847C2">
            <w:pPr>
              <w:ind w:left="284" w:firstLine="425"/>
              <w:rPr>
                <w:color w:val="000000"/>
                <w:sz w:val="16"/>
                <w:szCs w:val="16"/>
                <w:lang w:val="es-SV" w:eastAsia="es-SV"/>
              </w:rPr>
            </w:pPr>
          </w:p>
        </w:tc>
      </w:tr>
      <w:tr w:rsidR="009847C2" w:rsidRPr="009847C2" w14:paraId="61466673" w14:textId="77777777" w:rsidTr="00642D55">
        <w:trPr>
          <w:trHeight w:val="54"/>
        </w:trPr>
        <w:tc>
          <w:tcPr>
            <w:tcW w:w="680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CBEC911" w14:textId="77777777" w:rsidR="009847C2" w:rsidRPr="009847C2" w:rsidRDefault="009847C2" w:rsidP="009847C2">
            <w:pPr>
              <w:ind w:left="284" w:firstLine="425"/>
              <w:rPr>
                <w:color w:val="000000"/>
                <w:sz w:val="16"/>
                <w:szCs w:val="16"/>
                <w:lang w:val="es-SV" w:eastAsia="es-SV"/>
              </w:rPr>
            </w:pPr>
          </w:p>
        </w:tc>
        <w:tc>
          <w:tcPr>
            <w:tcW w:w="2693" w:type="dxa"/>
            <w:vMerge/>
            <w:tcBorders>
              <w:left w:val="single" w:sz="8" w:space="0" w:color="auto"/>
              <w:bottom w:val="single" w:sz="8" w:space="0" w:color="000000"/>
              <w:right w:val="single" w:sz="8" w:space="0" w:color="auto"/>
            </w:tcBorders>
            <w:shd w:val="clear" w:color="auto" w:fill="auto"/>
            <w:vAlign w:val="center"/>
            <w:hideMark/>
          </w:tcPr>
          <w:p w14:paraId="1E3465EC" w14:textId="77777777" w:rsidR="009847C2" w:rsidRPr="009847C2" w:rsidRDefault="009847C2" w:rsidP="009847C2">
            <w:pPr>
              <w:ind w:left="284" w:firstLine="425"/>
              <w:jc w:val="center"/>
              <w:rPr>
                <w:color w:val="000000"/>
                <w:sz w:val="16"/>
                <w:szCs w:val="16"/>
                <w:lang w:val="es-SV" w:eastAsia="es-SV"/>
              </w:rPr>
            </w:pPr>
          </w:p>
        </w:tc>
        <w:tc>
          <w:tcPr>
            <w:tcW w:w="1143" w:type="dxa"/>
            <w:tcBorders>
              <w:top w:val="nil"/>
              <w:left w:val="nil"/>
              <w:bottom w:val="nil"/>
              <w:right w:val="nil"/>
            </w:tcBorders>
            <w:shd w:val="clear" w:color="auto" w:fill="auto"/>
            <w:noWrap/>
            <w:vAlign w:val="bottom"/>
            <w:hideMark/>
          </w:tcPr>
          <w:p w14:paraId="5B36D2EB" w14:textId="77777777" w:rsidR="009847C2" w:rsidRPr="009847C2" w:rsidRDefault="009847C2" w:rsidP="009847C2">
            <w:pPr>
              <w:ind w:left="284" w:firstLine="425"/>
              <w:rPr>
                <w:color w:val="000000"/>
                <w:sz w:val="16"/>
                <w:szCs w:val="16"/>
                <w:lang w:val="es-SV" w:eastAsia="es-SV"/>
              </w:rPr>
            </w:pPr>
          </w:p>
        </w:tc>
      </w:tr>
      <w:tr w:rsidR="009847C2" w:rsidRPr="009847C2" w14:paraId="371941F7" w14:textId="77777777" w:rsidTr="00642D5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4D524E3"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EQUIPO</w:t>
            </w:r>
          </w:p>
        </w:tc>
        <w:tc>
          <w:tcPr>
            <w:tcW w:w="4111" w:type="dxa"/>
            <w:tcBorders>
              <w:top w:val="nil"/>
              <w:left w:val="nil"/>
              <w:bottom w:val="single" w:sz="8" w:space="0" w:color="auto"/>
              <w:right w:val="single" w:sz="8" w:space="0" w:color="auto"/>
            </w:tcBorders>
            <w:shd w:val="clear" w:color="auto" w:fill="auto"/>
            <w:vAlign w:val="center"/>
            <w:hideMark/>
          </w:tcPr>
          <w:p w14:paraId="5FF513DF"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w:t>
            </w:r>
          </w:p>
        </w:tc>
        <w:tc>
          <w:tcPr>
            <w:tcW w:w="2693" w:type="dxa"/>
            <w:tcBorders>
              <w:top w:val="nil"/>
              <w:left w:val="nil"/>
              <w:bottom w:val="single" w:sz="8" w:space="0" w:color="auto"/>
              <w:right w:val="single" w:sz="8" w:space="0" w:color="auto"/>
            </w:tcBorders>
            <w:shd w:val="clear" w:color="auto" w:fill="auto"/>
            <w:vAlign w:val="center"/>
            <w:hideMark/>
          </w:tcPr>
          <w:p w14:paraId="58083212"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CANTIDAD DE COPIAS</w:t>
            </w:r>
          </w:p>
        </w:tc>
        <w:tc>
          <w:tcPr>
            <w:tcW w:w="1143" w:type="dxa"/>
            <w:tcBorders>
              <w:top w:val="nil"/>
              <w:left w:val="nil"/>
              <w:bottom w:val="nil"/>
              <w:right w:val="nil"/>
            </w:tcBorders>
            <w:shd w:val="clear" w:color="auto" w:fill="auto"/>
            <w:noWrap/>
            <w:vAlign w:val="bottom"/>
            <w:hideMark/>
          </w:tcPr>
          <w:p w14:paraId="4D75B122" w14:textId="77777777" w:rsidR="009847C2" w:rsidRPr="009847C2" w:rsidRDefault="009847C2" w:rsidP="009847C2">
            <w:pPr>
              <w:ind w:left="284" w:firstLine="425"/>
              <w:rPr>
                <w:color w:val="000000"/>
                <w:sz w:val="16"/>
                <w:szCs w:val="16"/>
                <w:lang w:val="es-SV" w:eastAsia="es-SV"/>
              </w:rPr>
            </w:pPr>
          </w:p>
        </w:tc>
      </w:tr>
      <w:tr w:rsidR="009847C2" w:rsidRPr="009847C2" w14:paraId="45391CE8" w14:textId="77777777" w:rsidTr="00642D55">
        <w:trPr>
          <w:trHeight w:val="303"/>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F0467B0"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DP 4595- SERIE FBG071153</w:t>
            </w:r>
          </w:p>
        </w:tc>
        <w:tc>
          <w:tcPr>
            <w:tcW w:w="4111" w:type="dxa"/>
            <w:tcBorders>
              <w:top w:val="nil"/>
              <w:left w:val="nil"/>
              <w:bottom w:val="single" w:sz="8" w:space="0" w:color="auto"/>
              <w:right w:val="single" w:sz="8" w:space="0" w:color="auto"/>
            </w:tcBorders>
            <w:shd w:val="clear" w:color="auto" w:fill="auto"/>
            <w:vAlign w:val="center"/>
            <w:hideMark/>
          </w:tcPr>
          <w:p w14:paraId="470AA54D"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DEPARTAMENTO CUENTAS CORRIENTES </w:t>
            </w:r>
          </w:p>
        </w:tc>
        <w:tc>
          <w:tcPr>
            <w:tcW w:w="2693" w:type="dxa"/>
            <w:tcBorders>
              <w:top w:val="nil"/>
              <w:left w:val="nil"/>
              <w:bottom w:val="single" w:sz="8" w:space="0" w:color="auto"/>
              <w:right w:val="single" w:sz="8" w:space="0" w:color="auto"/>
            </w:tcBorders>
            <w:shd w:val="clear" w:color="auto" w:fill="auto"/>
            <w:vAlign w:val="center"/>
          </w:tcPr>
          <w:p w14:paraId="7E74570E"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50,232</w:t>
            </w:r>
          </w:p>
        </w:tc>
        <w:tc>
          <w:tcPr>
            <w:tcW w:w="1143" w:type="dxa"/>
            <w:tcBorders>
              <w:top w:val="nil"/>
              <w:left w:val="nil"/>
              <w:bottom w:val="nil"/>
              <w:right w:val="nil"/>
            </w:tcBorders>
            <w:shd w:val="clear" w:color="auto" w:fill="auto"/>
            <w:noWrap/>
            <w:vAlign w:val="bottom"/>
            <w:hideMark/>
          </w:tcPr>
          <w:p w14:paraId="503CBD5B" w14:textId="77777777" w:rsidR="009847C2" w:rsidRPr="009847C2" w:rsidRDefault="009847C2" w:rsidP="009847C2">
            <w:pPr>
              <w:ind w:left="284" w:firstLine="425"/>
              <w:rPr>
                <w:color w:val="000000"/>
                <w:sz w:val="16"/>
                <w:szCs w:val="16"/>
                <w:lang w:val="es-SV" w:eastAsia="es-SV"/>
              </w:rPr>
            </w:pPr>
          </w:p>
        </w:tc>
      </w:tr>
      <w:tr w:rsidR="009847C2" w:rsidRPr="009847C2" w14:paraId="237D962A" w14:textId="77777777" w:rsidTr="00642D5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3B16C9BF"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WC 5325- SERIE AE7152400</w:t>
            </w:r>
          </w:p>
        </w:tc>
        <w:tc>
          <w:tcPr>
            <w:tcW w:w="4111" w:type="dxa"/>
            <w:tcBorders>
              <w:top w:val="nil"/>
              <w:left w:val="nil"/>
              <w:bottom w:val="single" w:sz="8" w:space="0" w:color="auto"/>
              <w:right w:val="single" w:sz="8" w:space="0" w:color="auto"/>
            </w:tcBorders>
            <w:shd w:val="clear" w:color="auto" w:fill="auto"/>
            <w:vAlign w:val="center"/>
            <w:hideMark/>
          </w:tcPr>
          <w:p w14:paraId="74467994"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UACI </w:t>
            </w:r>
          </w:p>
        </w:tc>
        <w:tc>
          <w:tcPr>
            <w:tcW w:w="2693" w:type="dxa"/>
            <w:tcBorders>
              <w:top w:val="nil"/>
              <w:left w:val="nil"/>
              <w:bottom w:val="single" w:sz="8" w:space="0" w:color="auto"/>
              <w:right w:val="single" w:sz="8" w:space="0" w:color="auto"/>
            </w:tcBorders>
            <w:shd w:val="clear" w:color="auto" w:fill="auto"/>
            <w:vAlign w:val="center"/>
          </w:tcPr>
          <w:p w14:paraId="4EB310C3"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15,124</w:t>
            </w:r>
          </w:p>
        </w:tc>
        <w:tc>
          <w:tcPr>
            <w:tcW w:w="1143" w:type="dxa"/>
            <w:tcBorders>
              <w:top w:val="nil"/>
              <w:left w:val="nil"/>
              <w:bottom w:val="nil"/>
              <w:right w:val="nil"/>
            </w:tcBorders>
            <w:shd w:val="clear" w:color="auto" w:fill="auto"/>
            <w:noWrap/>
            <w:vAlign w:val="bottom"/>
            <w:hideMark/>
          </w:tcPr>
          <w:p w14:paraId="4696D531" w14:textId="77777777" w:rsidR="009847C2" w:rsidRPr="009847C2" w:rsidRDefault="009847C2" w:rsidP="009847C2">
            <w:pPr>
              <w:ind w:left="284" w:firstLine="425"/>
              <w:rPr>
                <w:color w:val="000000"/>
                <w:sz w:val="16"/>
                <w:szCs w:val="16"/>
                <w:lang w:val="es-SV" w:eastAsia="es-SV"/>
              </w:rPr>
            </w:pPr>
          </w:p>
        </w:tc>
      </w:tr>
      <w:tr w:rsidR="009847C2" w:rsidRPr="009847C2" w14:paraId="223EE186" w14:textId="77777777" w:rsidTr="00642D55">
        <w:trPr>
          <w:trHeight w:val="336"/>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23F6892C"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WC 5325 – SERIE AE7154534</w:t>
            </w:r>
          </w:p>
        </w:tc>
        <w:tc>
          <w:tcPr>
            <w:tcW w:w="4111" w:type="dxa"/>
            <w:tcBorders>
              <w:top w:val="nil"/>
              <w:left w:val="nil"/>
              <w:bottom w:val="single" w:sz="8" w:space="0" w:color="auto"/>
              <w:right w:val="single" w:sz="8" w:space="0" w:color="auto"/>
            </w:tcBorders>
            <w:shd w:val="clear" w:color="auto" w:fill="auto"/>
            <w:vAlign w:val="center"/>
            <w:hideMark/>
          </w:tcPr>
          <w:p w14:paraId="43F93480"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ASEO, ORNATO,</w:t>
            </w:r>
          </w:p>
          <w:p w14:paraId="4A5FF255"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 MANTENIMIENTO DE CALLES Y CAMINOS</w:t>
            </w:r>
          </w:p>
        </w:tc>
        <w:tc>
          <w:tcPr>
            <w:tcW w:w="2693" w:type="dxa"/>
            <w:tcBorders>
              <w:top w:val="nil"/>
              <w:left w:val="nil"/>
              <w:bottom w:val="single" w:sz="8" w:space="0" w:color="auto"/>
              <w:right w:val="single" w:sz="8" w:space="0" w:color="auto"/>
            </w:tcBorders>
            <w:shd w:val="clear" w:color="auto" w:fill="auto"/>
            <w:vAlign w:val="center"/>
          </w:tcPr>
          <w:p w14:paraId="5DE08CEE"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4,719</w:t>
            </w:r>
          </w:p>
        </w:tc>
        <w:tc>
          <w:tcPr>
            <w:tcW w:w="1143" w:type="dxa"/>
            <w:tcBorders>
              <w:top w:val="nil"/>
              <w:left w:val="nil"/>
              <w:bottom w:val="nil"/>
              <w:right w:val="nil"/>
            </w:tcBorders>
            <w:shd w:val="clear" w:color="auto" w:fill="auto"/>
            <w:noWrap/>
            <w:vAlign w:val="bottom"/>
            <w:hideMark/>
          </w:tcPr>
          <w:p w14:paraId="0A8B6F70" w14:textId="77777777" w:rsidR="009847C2" w:rsidRPr="009847C2" w:rsidRDefault="009847C2" w:rsidP="009847C2">
            <w:pPr>
              <w:ind w:left="284" w:firstLine="425"/>
              <w:rPr>
                <w:color w:val="000000"/>
                <w:sz w:val="16"/>
                <w:szCs w:val="16"/>
                <w:lang w:val="es-SV" w:eastAsia="es-SV"/>
              </w:rPr>
            </w:pPr>
          </w:p>
        </w:tc>
      </w:tr>
      <w:tr w:rsidR="009847C2" w:rsidRPr="009847C2" w14:paraId="740E9EF6" w14:textId="77777777" w:rsidTr="00642D55">
        <w:trPr>
          <w:trHeight w:val="40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15E903E"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WC 5325- SERIE AE7162917</w:t>
            </w:r>
          </w:p>
        </w:tc>
        <w:tc>
          <w:tcPr>
            <w:tcW w:w="4111" w:type="dxa"/>
            <w:tcBorders>
              <w:top w:val="nil"/>
              <w:left w:val="nil"/>
              <w:bottom w:val="single" w:sz="8" w:space="0" w:color="auto"/>
              <w:right w:val="single" w:sz="8" w:space="0" w:color="auto"/>
            </w:tcBorders>
            <w:shd w:val="clear" w:color="auto" w:fill="auto"/>
            <w:vAlign w:val="center"/>
            <w:hideMark/>
          </w:tcPr>
          <w:p w14:paraId="03D08E11"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DESPACHO MUNICIPAL </w:t>
            </w:r>
          </w:p>
        </w:tc>
        <w:tc>
          <w:tcPr>
            <w:tcW w:w="2693" w:type="dxa"/>
            <w:tcBorders>
              <w:top w:val="nil"/>
              <w:left w:val="nil"/>
              <w:bottom w:val="single" w:sz="8" w:space="0" w:color="auto"/>
              <w:right w:val="single" w:sz="8" w:space="0" w:color="auto"/>
            </w:tcBorders>
            <w:shd w:val="clear" w:color="auto" w:fill="auto"/>
            <w:vAlign w:val="center"/>
          </w:tcPr>
          <w:p w14:paraId="72E6D918"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24,038</w:t>
            </w:r>
          </w:p>
        </w:tc>
        <w:tc>
          <w:tcPr>
            <w:tcW w:w="1143" w:type="dxa"/>
            <w:tcBorders>
              <w:top w:val="nil"/>
              <w:left w:val="nil"/>
              <w:bottom w:val="nil"/>
              <w:right w:val="nil"/>
            </w:tcBorders>
            <w:shd w:val="clear" w:color="auto" w:fill="auto"/>
            <w:noWrap/>
            <w:vAlign w:val="bottom"/>
            <w:hideMark/>
          </w:tcPr>
          <w:p w14:paraId="1D237365" w14:textId="77777777" w:rsidR="009847C2" w:rsidRPr="009847C2" w:rsidRDefault="009847C2" w:rsidP="009847C2">
            <w:pPr>
              <w:ind w:left="284" w:firstLine="425"/>
              <w:rPr>
                <w:color w:val="000000"/>
                <w:sz w:val="16"/>
                <w:szCs w:val="16"/>
                <w:lang w:val="es-SV" w:eastAsia="es-SV"/>
              </w:rPr>
            </w:pPr>
          </w:p>
        </w:tc>
      </w:tr>
      <w:tr w:rsidR="009847C2" w:rsidRPr="009847C2" w14:paraId="06FE59DE" w14:textId="77777777" w:rsidTr="00642D5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FF54930"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WC 5335 – SERIE AE9200854 </w:t>
            </w:r>
          </w:p>
        </w:tc>
        <w:tc>
          <w:tcPr>
            <w:tcW w:w="4111" w:type="dxa"/>
            <w:tcBorders>
              <w:top w:val="nil"/>
              <w:left w:val="nil"/>
              <w:bottom w:val="single" w:sz="8" w:space="0" w:color="auto"/>
              <w:right w:val="single" w:sz="8" w:space="0" w:color="auto"/>
            </w:tcBorders>
            <w:shd w:val="clear" w:color="auto" w:fill="auto"/>
            <w:vAlign w:val="center"/>
            <w:hideMark/>
          </w:tcPr>
          <w:p w14:paraId="3005A02A"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REGISTRO DEL ESTADO FAMILIAR</w:t>
            </w:r>
          </w:p>
        </w:tc>
        <w:tc>
          <w:tcPr>
            <w:tcW w:w="2693" w:type="dxa"/>
            <w:tcBorders>
              <w:top w:val="nil"/>
              <w:left w:val="nil"/>
              <w:bottom w:val="single" w:sz="8" w:space="0" w:color="auto"/>
              <w:right w:val="single" w:sz="8" w:space="0" w:color="auto"/>
            </w:tcBorders>
            <w:shd w:val="clear" w:color="auto" w:fill="auto"/>
            <w:vAlign w:val="center"/>
          </w:tcPr>
          <w:p w14:paraId="62DE2A1F"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23,366</w:t>
            </w:r>
          </w:p>
        </w:tc>
        <w:tc>
          <w:tcPr>
            <w:tcW w:w="1143" w:type="dxa"/>
            <w:tcBorders>
              <w:top w:val="nil"/>
              <w:left w:val="nil"/>
              <w:bottom w:val="nil"/>
              <w:right w:val="nil"/>
            </w:tcBorders>
            <w:shd w:val="clear" w:color="auto" w:fill="auto"/>
            <w:noWrap/>
            <w:vAlign w:val="bottom"/>
            <w:hideMark/>
          </w:tcPr>
          <w:p w14:paraId="0002D051" w14:textId="77777777" w:rsidR="009847C2" w:rsidRPr="009847C2" w:rsidRDefault="009847C2" w:rsidP="009847C2">
            <w:pPr>
              <w:ind w:left="284" w:firstLine="425"/>
              <w:rPr>
                <w:color w:val="000000"/>
                <w:sz w:val="16"/>
                <w:szCs w:val="16"/>
                <w:lang w:val="es-SV" w:eastAsia="es-SV"/>
              </w:rPr>
            </w:pPr>
          </w:p>
        </w:tc>
      </w:tr>
      <w:tr w:rsidR="009847C2" w:rsidRPr="009847C2" w14:paraId="7013ED56" w14:textId="77777777" w:rsidTr="00642D55">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6CA5418"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B08F81A" w14:textId="77777777" w:rsidR="009847C2" w:rsidRPr="009847C2" w:rsidRDefault="009847C2" w:rsidP="009847C2">
            <w:pPr>
              <w:rPr>
                <w:color w:val="000000"/>
                <w:sz w:val="16"/>
                <w:szCs w:val="16"/>
                <w:lang w:val="es-SV" w:eastAsia="es-SV"/>
              </w:rPr>
            </w:pPr>
            <w:proofErr w:type="gramStart"/>
            <w:r w:rsidRPr="009847C2">
              <w:rPr>
                <w:color w:val="000000"/>
                <w:sz w:val="16"/>
                <w:szCs w:val="16"/>
                <w:lang w:val="es-SV" w:eastAsia="es-SV"/>
              </w:rPr>
              <w:t>TOTAL</w:t>
            </w:r>
            <w:proofErr w:type="gramEnd"/>
            <w:r w:rsidRPr="009847C2">
              <w:rPr>
                <w:color w:val="000000"/>
                <w:sz w:val="16"/>
                <w:szCs w:val="16"/>
                <w:lang w:val="es-SV" w:eastAsia="es-SV"/>
              </w:rPr>
              <w:t xml:space="preserve"> DE COPIAS</w:t>
            </w:r>
          </w:p>
        </w:tc>
        <w:tc>
          <w:tcPr>
            <w:tcW w:w="2693" w:type="dxa"/>
            <w:tcBorders>
              <w:top w:val="nil"/>
              <w:left w:val="nil"/>
              <w:bottom w:val="single" w:sz="8" w:space="0" w:color="auto"/>
              <w:right w:val="single" w:sz="8" w:space="0" w:color="auto"/>
            </w:tcBorders>
            <w:shd w:val="clear" w:color="auto" w:fill="auto"/>
            <w:vAlign w:val="center"/>
          </w:tcPr>
          <w:p w14:paraId="2222E6F2"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117,479</w:t>
            </w:r>
          </w:p>
        </w:tc>
        <w:tc>
          <w:tcPr>
            <w:tcW w:w="1143" w:type="dxa"/>
            <w:tcBorders>
              <w:top w:val="nil"/>
              <w:left w:val="nil"/>
              <w:bottom w:val="nil"/>
              <w:right w:val="nil"/>
            </w:tcBorders>
            <w:shd w:val="clear" w:color="auto" w:fill="auto"/>
            <w:noWrap/>
            <w:vAlign w:val="bottom"/>
            <w:hideMark/>
          </w:tcPr>
          <w:p w14:paraId="3002A22A" w14:textId="77777777" w:rsidR="009847C2" w:rsidRPr="009847C2" w:rsidRDefault="009847C2" w:rsidP="009847C2">
            <w:pPr>
              <w:ind w:left="284" w:firstLine="425"/>
              <w:rPr>
                <w:color w:val="000000"/>
                <w:sz w:val="16"/>
                <w:szCs w:val="16"/>
                <w:lang w:val="es-SV" w:eastAsia="es-SV"/>
              </w:rPr>
            </w:pPr>
          </w:p>
        </w:tc>
      </w:tr>
      <w:tr w:rsidR="009847C2" w:rsidRPr="009847C2" w14:paraId="07D3DA87" w14:textId="77777777" w:rsidTr="00642D55">
        <w:trPr>
          <w:trHeight w:val="36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4784F267"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5254447D"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t>
            </w:r>
            <w:proofErr w:type="gramStart"/>
            <w:r w:rsidRPr="009847C2">
              <w:rPr>
                <w:color w:val="000000"/>
                <w:sz w:val="16"/>
                <w:szCs w:val="16"/>
                <w:lang w:val="es-SV" w:eastAsia="es-SV"/>
              </w:rPr>
              <w:t>)  DERECHO</w:t>
            </w:r>
            <w:proofErr w:type="gramEnd"/>
            <w:r w:rsidRPr="009847C2">
              <w:rPr>
                <w:color w:val="000000"/>
                <w:sz w:val="16"/>
                <w:szCs w:val="16"/>
                <w:lang w:val="es-SV" w:eastAsia="es-SV"/>
              </w:rPr>
              <w:t xml:space="preserve"> DE COPIADO </w:t>
            </w:r>
          </w:p>
        </w:tc>
        <w:tc>
          <w:tcPr>
            <w:tcW w:w="2693" w:type="dxa"/>
            <w:tcBorders>
              <w:top w:val="nil"/>
              <w:left w:val="nil"/>
              <w:bottom w:val="single" w:sz="8" w:space="0" w:color="auto"/>
              <w:right w:val="single" w:sz="8" w:space="0" w:color="auto"/>
            </w:tcBorders>
            <w:shd w:val="clear" w:color="auto" w:fill="auto"/>
            <w:vAlign w:val="center"/>
            <w:hideMark/>
          </w:tcPr>
          <w:p w14:paraId="05D45EE8"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112,500</w:t>
            </w:r>
          </w:p>
        </w:tc>
        <w:tc>
          <w:tcPr>
            <w:tcW w:w="1143" w:type="dxa"/>
            <w:tcBorders>
              <w:top w:val="nil"/>
              <w:left w:val="nil"/>
              <w:bottom w:val="nil"/>
              <w:right w:val="nil"/>
            </w:tcBorders>
            <w:shd w:val="clear" w:color="auto" w:fill="auto"/>
            <w:noWrap/>
            <w:vAlign w:val="bottom"/>
            <w:hideMark/>
          </w:tcPr>
          <w:p w14:paraId="3F49A88C" w14:textId="77777777" w:rsidR="009847C2" w:rsidRPr="009847C2" w:rsidRDefault="009847C2" w:rsidP="009847C2">
            <w:pPr>
              <w:ind w:left="284" w:firstLine="425"/>
              <w:rPr>
                <w:color w:val="000000"/>
                <w:sz w:val="16"/>
                <w:szCs w:val="16"/>
                <w:lang w:val="es-SV" w:eastAsia="es-SV"/>
              </w:rPr>
            </w:pPr>
          </w:p>
        </w:tc>
      </w:tr>
      <w:tr w:rsidR="009847C2" w:rsidRPr="009847C2" w14:paraId="73A72694" w14:textId="77777777" w:rsidTr="00642D55">
        <w:trPr>
          <w:trHeight w:val="319"/>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5733473"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lastRenderedPageBreak/>
              <w:t> </w:t>
            </w:r>
          </w:p>
        </w:tc>
        <w:tc>
          <w:tcPr>
            <w:tcW w:w="4111" w:type="dxa"/>
            <w:tcBorders>
              <w:top w:val="nil"/>
              <w:left w:val="nil"/>
              <w:bottom w:val="single" w:sz="8" w:space="0" w:color="auto"/>
              <w:right w:val="single" w:sz="8" w:space="0" w:color="auto"/>
            </w:tcBorders>
            <w:shd w:val="clear" w:color="auto" w:fill="auto"/>
            <w:vAlign w:val="center"/>
            <w:hideMark/>
          </w:tcPr>
          <w:p w14:paraId="0FAFFD97"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EXCEDENTES DE COPIAS</w:t>
            </w:r>
          </w:p>
        </w:tc>
        <w:tc>
          <w:tcPr>
            <w:tcW w:w="2693" w:type="dxa"/>
            <w:tcBorders>
              <w:top w:val="nil"/>
              <w:left w:val="nil"/>
              <w:bottom w:val="single" w:sz="8" w:space="0" w:color="auto"/>
              <w:right w:val="single" w:sz="8" w:space="0" w:color="auto"/>
            </w:tcBorders>
            <w:shd w:val="clear" w:color="auto" w:fill="auto"/>
            <w:vAlign w:val="center"/>
            <w:hideMark/>
          </w:tcPr>
          <w:p w14:paraId="6DA04D37"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4,979</w:t>
            </w:r>
          </w:p>
        </w:tc>
        <w:tc>
          <w:tcPr>
            <w:tcW w:w="1143" w:type="dxa"/>
            <w:tcBorders>
              <w:top w:val="nil"/>
              <w:left w:val="nil"/>
              <w:bottom w:val="nil"/>
              <w:right w:val="nil"/>
            </w:tcBorders>
            <w:shd w:val="clear" w:color="auto" w:fill="auto"/>
            <w:noWrap/>
            <w:vAlign w:val="bottom"/>
            <w:hideMark/>
          </w:tcPr>
          <w:p w14:paraId="39BF1C22" w14:textId="77777777" w:rsidR="009847C2" w:rsidRPr="009847C2" w:rsidRDefault="009847C2" w:rsidP="009847C2">
            <w:pPr>
              <w:ind w:left="284" w:firstLine="425"/>
              <w:rPr>
                <w:color w:val="000000"/>
                <w:sz w:val="16"/>
                <w:szCs w:val="16"/>
                <w:lang w:val="es-SV" w:eastAsia="es-SV"/>
              </w:rPr>
            </w:pPr>
          </w:p>
        </w:tc>
      </w:tr>
      <w:tr w:rsidR="009847C2" w:rsidRPr="009847C2" w14:paraId="044DDE1D" w14:textId="77777777" w:rsidTr="00642D55">
        <w:trPr>
          <w:trHeight w:val="211"/>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E8000FC" w14:textId="77777777" w:rsidR="009847C2" w:rsidRPr="009847C2" w:rsidRDefault="009847C2" w:rsidP="009847C2">
            <w:pPr>
              <w:ind w:left="284" w:firstLine="425"/>
              <w:rPr>
                <w:bCs/>
                <w:color w:val="000000"/>
                <w:sz w:val="16"/>
                <w:szCs w:val="16"/>
                <w:lang w:val="es-SV" w:eastAsia="es-SV"/>
              </w:rPr>
            </w:pPr>
            <w:r w:rsidRPr="009847C2">
              <w:rPr>
                <w:bCs/>
                <w:color w:val="000000"/>
                <w:sz w:val="16"/>
                <w:szCs w:val="16"/>
                <w:lang w:val="es-SV" w:eastAsia="es-SV"/>
              </w:rPr>
              <w:t> </w:t>
            </w:r>
          </w:p>
        </w:tc>
        <w:tc>
          <w:tcPr>
            <w:tcW w:w="4111" w:type="dxa"/>
            <w:tcBorders>
              <w:top w:val="nil"/>
              <w:left w:val="nil"/>
              <w:bottom w:val="nil"/>
              <w:right w:val="single" w:sz="8" w:space="0" w:color="auto"/>
            </w:tcBorders>
            <w:shd w:val="clear" w:color="auto" w:fill="auto"/>
            <w:vAlign w:val="center"/>
            <w:hideMark/>
          </w:tcPr>
          <w:p w14:paraId="3FB2C240" w14:textId="77777777" w:rsidR="009847C2" w:rsidRPr="009847C2" w:rsidRDefault="009847C2" w:rsidP="009847C2">
            <w:pPr>
              <w:rPr>
                <w:bCs/>
                <w:color w:val="000000"/>
                <w:sz w:val="16"/>
                <w:szCs w:val="16"/>
                <w:lang w:val="es-SV" w:eastAsia="es-SV"/>
              </w:rPr>
            </w:pPr>
            <w:r w:rsidRPr="009847C2">
              <w:rPr>
                <w:bCs/>
                <w:color w:val="000000"/>
                <w:sz w:val="16"/>
                <w:szCs w:val="16"/>
                <w:lang w:val="es-SV" w:eastAsia="es-SV"/>
              </w:rPr>
              <w:t>PRECIO UNITARIO EXCEDENTES DE COPIAS</w:t>
            </w:r>
          </w:p>
        </w:tc>
        <w:tc>
          <w:tcPr>
            <w:tcW w:w="2693" w:type="dxa"/>
            <w:tcBorders>
              <w:top w:val="nil"/>
              <w:left w:val="nil"/>
              <w:bottom w:val="nil"/>
              <w:right w:val="single" w:sz="8" w:space="0" w:color="auto"/>
            </w:tcBorders>
            <w:shd w:val="clear" w:color="auto" w:fill="auto"/>
            <w:vAlign w:val="center"/>
            <w:hideMark/>
          </w:tcPr>
          <w:p w14:paraId="47D2F115" w14:textId="77777777" w:rsidR="009847C2" w:rsidRPr="009847C2" w:rsidRDefault="009847C2" w:rsidP="009847C2">
            <w:pPr>
              <w:ind w:left="284" w:firstLine="425"/>
              <w:rPr>
                <w:bCs/>
                <w:color w:val="000000"/>
                <w:sz w:val="16"/>
                <w:szCs w:val="16"/>
                <w:lang w:val="es-SV" w:eastAsia="es-SV"/>
              </w:rPr>
            </w:pPr>
            <w:r w:rsidRPr="009847C2">
              <w:rPr>
                <w:bCs/>
                <w:color w:val="000000"/>
                <w:sz w:val="16"/>
                <w:szCs w:val="16"/>
                <w:lang w:val="es-SV" w:eastAsia="es-SV"/>
              </w:rPr>
              <w:t xml:space="preserve">$ 0.01490 </w:t>
            </w:r>
          </w:p>
        </w:tc>
        <w:tc>
          <w:tcPr>
            <w:tcW w:w="1143" w:type="dxa"/>
            <w:tcBorders>
              <w:top w:val="nil"/>
              <w:left w:val="nil"/>
              <w:bottom w:val="nil"/>
              <w:right w:val="nil"/>
            </w:tcBorders>
            <w:shd w:val="clear" w:color="auto" w:fill="auto"/>
            <w:noWrap/>
            <w:vAlign w:val="bottom"/>
            <w:hideMark/>
          </w:tcPr>
          <w:p w14:paraId="027798AF" w14:textId="77777777" w:rsidR="009847C2" w:rsidRPr="009847C2" w:rsidRDefault="009847C2" w:rsidP="009847C2">
            <w:pPr>
              <w:ind w:left="284" w:firstLine="425"/>
              <w:rPr>
                <w:bCs/>
                <w:color w:val="000000"/>
                <w:sz w:val="16"/>
                <w:szCs w:val="16"/>
                <w:lang w:val="es-SV" w:eastAsia="es-SV"/>
              </w:rPr>
            </w:pPr>
          </w:p>
          <w:p w14:paraId="41293430" w14:textId="77777777" w:rsidR="009847C2" w:rsidRPr="009847C2" w:rsidRDefault="009847C2" w:rsidP="009847C2">
            <w:pPr>
              <w:ind w:left="284" w:firstLine="425"/>
              <w:rPr>
                <w:bCs/>
                <w:color w:val="000000"/>
                <w:sz w:val="16"/>
                <w:szCs w:val="16"/>
                <w:lang w:val="es-SV" w:eastAsia="es-SV"/>
              </w:rPr>
            </w:pPr>
          </w:p>
          <w:p w14:paraId="64C3DB45" w14:textId="77777777" w:rsidR="009847C2" w:rsidRPr="009847C2" w:rsidRDefault="009847C2" w:rsidP="009847C2">
            <w:pPr>
              <w:ind w:left="284" w:firstLine="425"/>
              <w:rPr>
                <w:bCs/>
                <w:color w:val="000000"/>
                <w:sz w:val="16"/>
                <w:szCs w:val="16"/>
                <w:lang w:val="es-SV" w:eastAsia="es-SV"/>
              </w:rPr>
            </w:pPr>
          </w:p>
          <w:p w14:paraId="48BFE1FF" w14:textId="77777777" w:rsidR="009847C2" w:rsidRPr="009847C2" w:rsidRDefault="009847C2" w:rsidP="009847C2">
            <w:pPr>
              <w:ind w:left="284" w:firstLine="425"/>
              <w:rPr>
                <w:bCs/>
                <w:color w:val="000000"/>
                <w:sz w:val="16"/>
                <w:szCs w:val="16"/>
                <w:lang w:val="es-SV" w:eastAsia="es-SV"/>
              </w:rPr>
            </w:pPr>
          </w:p>
        </w:tc>
      </w:tr>
      <w:tr w:rsidR="009847C2" w:rsidRPr="009847C2" w14:paraId="0D3FE95F" w14:textId="77777777" w:rsidTr="00642D55">
        <w:trPr>
          <w:gridAfter w:val="1"/>
          <w:wAfter w:w="1143" w:type="dxa"/>
          <w:trHeight w:val="315"/>
        </w:trPr>
        <w:tc>
          <w:tcPr>
            <w:tcW w:w="2693" w:type="dxa"/>
            <w:tcBorders>
              <w:top w:val="nil"/>
              <w:left w:val="single" w:sz="8" w:space="0" w:color="auto"/>
              <w:bottom w:val="single" w:sz="8" w:space="0" w:color="auto"/>
              <w:right w:val="nil"/>
            </w:tcBorders>
            <w:shd w:val="clear" w:color="auto" w:fill="auto"/>
            <w:noWrap/>
            <w:vAlign w:val="center"/>
            <w:hideMark/>
          </w:tcPr>
          <w:p w14:paraId="3A4EB648"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C763" w14:textId="77777777" w:rsidR="009847C2" w:rsidRPr="009847C2" w:rsidRDefault="009847C2" w:rsidP="009847C2">
            <w:pPr>
              <w:ind w:left="284" w:firstLine="425"/>
              <w:rPr>
                <w:b/>
                <w:bCs/>
                <w:color w:val="000000"/>
                <w:sz w:val="16"/>
                <w:szCs w:val="16"/>
                <w:lang w:val="es-SV" w:eastAsia="es-SV"/>
              </w:rPr>
            </w:pPr>
            <w:r w:rsidRPr="009847C2">
              <w:rPr>
                <w:b/>
                <w:bCs/>
                <w:color w:val="000000"/>
                <w:sz w:val="16"/>
                <w:szCs w:val="16"/>
                <w:lang w:val="es-SV" w:eastAsia="es-SV"/>
              </w:rPr>
              <w:t> TOTAL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F51C00" w14:textId="77777777" w:rsidR="009847C2" w:rsidRPr="009847C2" w:rsidRDefault="009847C2" w:rsidP="009847C2">
            <w:pPr>
              <w:ind w:left="284" w:firstLine="425"/>
              <w:rPr>
                <w:b/>
                <w:bCs/>
                <w:color w:val="000000"/>
                <w:sz w:val="16"/>
                <w:szCs w:val="16"/>
                <w:lang w:val="es-SV" w:eastAsia="es-SV"/>
              </w:rPr>
            </w:pPr>
            <w:r w:rsidRPr="009847C2">
              <w:rPr>
                <w:b/>
                <w:bCs/>
                <w:color w:val="000000"/>
                <w:sz w:val="16"/>
                <w:szCs w:val="16"/>
                <w:lang w:val="es-SV" w:eastAsia="es-SV"/>
              </w:rPr>
              <w:t>$   74.18</w:t>
            </w:r>
          </w:p>
        </w:tc>
      </w:tr>
    </w:tbl>
    <w:p w14:paraId="67E88BEB" w14:textId="77777777" w:rsidR="009847C2" w:rsidRPr="009847C2" w:rsidRDefault="009847C2" w:rsidP="009847C2">
      <w:pPr>
        <w:spacing w:line="360" w:lineRule="auto"/>
        <w:jc w:val="both"/>
        <w:rPr>
          <w:b/>
          <w:lang w:val="es-SV"/>
        </w:rPr>
      </w:pPr>
    </w:p>
    <w:tbl>
      <w:tblPr>
        <w:tblpPr w:leftFromText="141" w:rightFromText="141" w:vertAnchor="text" w:horzAnchor="margin" w:tblpXSpec="center" w:tblpY="92"/>
        <w:tblW w:w="8070" w:type="dxa"/>
        <w:tblCellMar>
          <w:left w:w="70" w:type="dxa"/>
          <w:right w:w="70" w:type="dxa"/>
        </w:tblCellMar>
        <w:tblLook w:val="04A0" w:firstRow="1" w:lastRow="0" w:firstColumn="1" w:lastColumn="0" w:noHBand="0" w:noVBand="1"/>
      </w:tblPr>
      <w:tblGrid>
        <w:gridCol w:w="1691"/>
        <w:gridCol w:w="4111"/>
        <w:gridCol w:w="2268"/>
      </w:tblGrid>
      <w:tr w:rsidR="009847C2" w:rsidRPr="009847C2" w14:paraId="3D41F09A" w14:textId="77777777" w:rsidTr="00642D55">
        <w:trPr>
          <w:trHeight w:val="650"/>
        </w:trPr>
        <w:tc>
          <w:tcPr>
            <w:tcW w:w="8070" w:type="dxa"/>
            <w:gridSpan w:val="3"/>
            <w:tcBorders>
              <w:top w:val="single" w:sz="8" w:space="0" w:color="auto"/>
              <w:left w:val="single" w:sz="8" w:space="0" w:color="auto"/>
              <w:right w:val="single" w:sz="4" w:space="0" w:color="auto"/>
            </w:tcBorders>
            <w:shd w:val="clear" w:color="auto" w:fill="auto"/>
            <w:noWrap/>
            <w:vAlign w:val="center"/>
            <w:hideMark/>
          </w:tcPr>
          <w:p w14:paraId="5F4CAF3B"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 xml:space="preserve">PRODUCTIVE BUSINESS SOLUTIONS EL SALVADOR S.A. DE C.V. </w:t>
            </w:r>
          </w:p>
          <w:p w14:paraId="1BEB43C0"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(PBS EL SALVADOR S.A. DE C.V)</w:t>
            </w:r>
          </w:p>
          <w:p w14:paraId="2B92E402"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(LIC. ERNESTO ORLANDO GUEVARA ALVARENGA)</w:t>
            </w:r>
          </w:p>
        </w:tc>
      </w:tr>
      <w:tr w:rsidR="009847C2" w:rsidRPr="009847C2" w14:paraId="09E0A6B1" w14:textId="77777777" w:rsidTr="00642D55">
        <w:trPr>
          <w:trHeight w:val="437"/>
        </w:trPr>
        <w:tc>
          <w:tcPr>
            <w:tcW w:w="5802" w:type="dxa"/>
            <w:gridSpan w:val="2"/>
            <w:tcBorders>
              <w:top w:val="single" w:sz="8" w:space="0" w:color="auto"/>
              <w:left w:val="single" w:sz="8" w:space="0" w:color="auto"/>
              <w:bottom w:val="single" w:sz="8" w:space="0" w:color="000000"/>
              <w:right w:val="single" w:sz="8" w:space="0" w:color="000000"/>
            </w:tcBorders>
            <w:vAlign w:val="center"/>
          </w:tcPr>
          <w:p w14:paraId="25B80F8D" w14:textId="77777777" w:rsidR="009847C2" w:rsidRPr="009847C2" w:rsidRDefault="009847C2" w:rsidP="009847C2">
            <w:pPr>
              <w:ind w:left="284" w:firstLine="425"/>
              <w:rPr>
                <w:color w:val="000000"/>
                <w:sz w:val="16"/>
                <w:szCs w:val="16"/>
                <w:lang w:val="es-SV" w:eastAsia="es-SV"/>
              </w:rPr>
            </w:pPr>
            <w:r w:rsidRPr="009847C2">
              <w:rPr>
                <w:rFonts w:eastAsia="Arial Unicode MS"/>
                <w:sz w:val="16"/>
                <w:szCs w:val="16"/>
                <w:lang w:val="es-SV"/>
              </w:rPr>
              <w:t xml:space="preserve">54313 </w:t>
            </w:r>
            <w:proofErr w:type="gramStart"/>
            <w:r w:rsidRPr="009847C2">
              <w:rPr>
                <w:rFonts w:eastAsia="Arial Unicode MS"/>
                <w:sz w:val="16"/>
                <w:szCs w:val="16"/>
                <w:lang w:val="es-SV"/>
              </w:rPr>
              <w:t>Impresiones</w:t>
            </w:r>
            <w:proofErr w:type="gramEnd"/>
            <w:r w:rsidRPr="009847C2">
              <w:rPr>
                <w:rFonts w:eastAsia="Arial Unicode MS"/>
                <w:sz w:val="16"/>
                <w:szCs w:val="16"/>
                <w:lang w:val="es-SV"/>
              </w:rPr>
              <w:t>, Publicaciones y Reproducciones</w:t>
            </w:r>
          </w:p>
        </w:tc>
        <w:tc>
          <w:tcPr>
            <w:tcW w:w="2268" w:type="dxa"/>
            <w:tcBorders>
              <w:top w:val="single" w:sz="4" w:space="0" w:color="auto"/>
              <w:left w:val="single" w:sz="8" w:space="0" w:color="auto"/>
              <w:bottom w:val="single" w:sz="8" w:space="0" w:color="000000"/>
              <w:right w:val="single" w:sz="4" w:space="0" w:color="auto"/>
            </w:tcBorders>
            <w:vAlign w:val="center"/>
          </w:tcPr>
          <w:p w14:paraId="21395244"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FACTURA No. </w:t>
            </w:r>
            <w:proofErr w:type="gramStart"/>
            <w:r w:rsidRPr="009847C2">
              <w:rPr>
                <w:color w:val="000000"/>
                <w:sz w:val="16"/>
                <w:szCs w:val="16"/>
                <w:lang w:val="es-SV" w:eastAsia="es-SV"/>
              </w:rPr>
              <w:t>F  11636</w:t>
            </w:r>
            <w:proofErr w:type="gramEnd"/>
            <w:r w:rsidRPr="009847C2">
              <w:rPr>
                <w:color w:val="000000"/>
                <w:sz w:val="16"/>
                <w:szCs w:val="16"/>
                <w:lang w:val="es-SV" w:eastAsia="es-SV"/>
              </w:rPr>
              <w:t xml:space="preserve">   CORRESPONDIENTE AL </w:t>
            </w:r>
          </w:p>
          <w:p w14:paraId="2F15BD77"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 xml:space="preserve">MES DE FEBRERO DE 2020 </w:t>
            </w:r>
          </w:p>
          <w:p w14:paraId="701251FF" w14:textId="77777777" w:rsidR="009847C2" w:rsidRPr="009847C2" w:rsidRDefault="009847C2" w:rsidP="009847C2">
            <w:pPr>
              <w:ind w:left="284"/>
              <w:rPr>
                <w:color w:val="000000"/>
                <w:sz w:val="16"/>
                <w:szCs w:val="16"/>
                <w:lang w:val="es-SV" w:eastAsia="es-SV"/>
              </w:rPr>
            </w:pPr>
          </w:p>
        </w:tc>
      </w:tr>
      <w:tr w:rsidR="009847C2" w:rsidRPr="009847C2" w14:paraId="2031DA74" w14:textId="77777777" w:rsidTr="00642D5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677BF1"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EQUIPO</w:t>
            </w:r>
          </w:p>
        </w:tc>
        <w:tc>
          <w:tcPr>
            <w:tcW w:w="4111" w:type="dxa"/>
            <w:tcBorders>
              <w:top w:val="nil"/>
              <w:left w:val="nil"/>
              <w:bottom w:val="single" w:sz="8" w:space="0" w:color="auto"/>
              <w:right w:val="single" w:sz="8" w:space="0" w:color="auto"/>
            </w:tcBorders>
            <w:shd w:val="clear" w:color="auto" w:fill="auto"/>
            <w:vAlign w:val="center"/>
            <w:hideMark/>
          </w:tcPr>
          <w:p w14:paraId="3F0A8366"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DEPARTAMENTO</w:t>
            </w:r>
          </w:p>
        </w:tc>
        <w:tc>
          <w:tcPr>
            <w:tcW w:w="2268" w:type="dxa"/>
            <w:tcBorders>
              <w:top w:val="nil"/>
              <w:left w:val="nil"/>
              <w:bottom w:val="single" w:sz="8" w:space="0" w:color="auto"/>
              <w:right w:val="single" w:sz="4" w:space="0" w:color="auto"/>
            </w:tcBorders>
            <w:shd w:val="clear" w:color="auto" w:fill="auto"/>
            <w:vAlign w:val="center"/>
            <w:hideMark/>
          </w:tcPr>
          <w:p w14:paraId="115FB866" w14:textId="77777777" w:rsidR="009847C2" w:rsidRPr="009847C2" w:rsidRDefault="009847C2" w:rsidP="009847C2">
            <w:pPr>
              <w:jc w:val="center"/>
              <w:rPr>
                <w:color w:val="000000"/>
                <w:sz w:val="16"/>
                <w:szCs w:val="16"/>
                <w:lang w:val="es-SV" w:eastAsia="es-SV"/>
              </w:rPr>
            </w:pPr>
            <w:r w:rsidRPr="009847C2">
              <w:rPr>
                <w:color w:val="000000"/>
                <w:sz w:val="16"/>
                <w:szCs w:val="16"/>
                <w:lang w:val="es-SV" w:eastAsia="es-SV"/>
              </w:rPr>
              <w:t>CANTIDAD DE COPIAS</w:t>
            </w:r>
          </w:p>
        </w:tc>
      </w:tr>
      <w:tr w:rsidR="009847C2" w:rsidRPr="009847C2" w14:paraId="1627FFE2" w14:textId="77777777" w:rsidTr="00642D5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3964CDD" w14:textId="77777777" w:rsidR="009847C2" w:rsidRPr="009847C2" w:rsidRDefault="009847C2" w:rsidP="009847C2">
            <w:pPr>
              <w:rPr>
                <w:color w:val="000000"/>
                <w:sz w:val="16"/>
                <w:szCs w:val="16"/>
                <w:lang w:val="es-SV" w:eastAsia="es-SV"/>
              </w:rPr>
            </w:pPr>
            <w:proofErr w:type="spellStart"/>
            <w:r w:rsidRPr="009847C2">
              <w:rPr>
                <w:color w:val="000000"/>
                <w:sz w:val="16"/>
                <w:szCs w:val="16"/>
                <w:lang w:val="es-SV" w:eastAsia="es-SV"/>
              </w:rPr>
              <w:t>Phaser</w:t>
            </w:r>
            <w:proofErr w:type="spellEnd"/>
            <w:r w:rsidRPr="009847C2">
              <w:rPr>
                <w:color w:val="000000"/>
                <w:sz w:val="16"/>
                <w:szCs w:val="16"/>
                <w:lang w:val="es-SV" w:eastAsia="es-SV"/>
              </w:rPr>
              <w:t xml:space="preserve">   A4T022974</w:t>
            </w:r>
          </w:p>
        </w:tc>
        <w:tc>
          <w:tcPr>
            <w:tcW w:w="4111" w:type="dxa"/>
            <w:tcBorders>
              <w:top w:val="nil"/>
              <w:left w:val="nil"/>
              <w:bottom w:val="single" w:sz="8" w:space="0" w:color="auto"/>
              <w:right w:val="single" w:sz="8" w:space="0" w:color="auto"/>
            </w:tcBorders>
            <w:shd w:val="clear" w:color="auto" w:fill="auto"/>
            <w:vAlign w:val="center"/>
            <w:hideMark/>
          </w:tcPr>
          <w:p w14:paraId="280F8105"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CUENTAS CORRIENTES</w:t>
            </w:r>
          </w:p>
        </w:tc>
        <w:tc>
          <w:tcPr>
            <w:tcW w:w="2268" w:type="dxa"/>
            <w:tcBorders>
              <w:top w:val="nil"/>
              <w:left w:val="nil"/>
              <w:bottom w:val="single" w:sz="8" w:space="0" w:color="auto"/>
              <w:right w:val="single" w:sz="4" w:space="0" w:color="auto"/>
            </w:tcBorders>
            <w:shd w:val="clear" w:color="auto" w:fill="auto"/>
            <w:vAlign w:val="center"/>
          </w:tcPr>
          <w:p w14:paraId="75D56246"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11,465</w:t>
            </w:r>
          </w:p>
        </w:tc>
      </w:tr>
      <w:tr w:rsidR="009847C2" w:rsidRPr="009847C2" w14:paraId="1F3FB864" w14:textId="77777777" w:rsidTr="00642D5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7903CAC" w14:textId="77777777" w:rsidR="009847C2" w:rsidRPr="009847C2" w:rsidRDefault="009847C2" w:rsidP="009847C2">
            <w:pPr>
              <w:rPr>
                <w:color w:val="000000"/>
                <w:sz w:val="16"/>
                <w:szCs w:val="16"/>
                <w:lang w:val="es-SV" w:eastAsia="es-SV"/>
              </w:rPr>
            </w:pPr>
            <w:proofErr w:type="spellStart"/>
            <w:proofErr w:type="gramStart"/>
            <w:r w:rsidRPr="009847C2">
              <w:rPr>
                <w:color w:val="000000"/>
                <w:sz w:val="16"/>
                <w:szCs w:val="16"/>
                <w:lang w:val="es-SV" w:eastAsia="es-SV"/>
              </w:rPr>
              <w:t>Phaser</w:t>
            </w:r>
            <w:proofErr w:type="spellEnd"/>
            <w:r w:rsidRPr="009847C2">
              <w:rPr>
                <w:color w:val="000000"/>
                <w:sz w:val="16"/>
                <w:szCs w:val="16"/>
                <w:lang w:val="es-SV" w:eastAsia="es-SV"/>
              </w:rPr>
              <w:t xml:space="preserve">  A</w:t>
            </w:r>
            <w:proofErr w:type="gramEnd"/>
            <w:r w:rsidRPr="009847C2">
              <w:rPr>
                <w:color w:val="000000"/>
                <w:sz w:val="16"/>
                <w:szCs w:val="16"/>
                <w:lang w:val="es-SV" w:eastAsia="es-SV"/>
              </w:rPr>
              <w:t>4T027656</w:t>
            </w:r>
          </w:p>
        </w:tc>
        <w:tc>
          <w:tcPr>
            <w:tcW w:w="4111" w:type="dxa"/>
            <w:tcBorders>
              <w:top w:val="nil"/>
              <w:left w:val="nil"/>
              <w:bottom w:val="single" w:sz="8" w:space="0" w:color="auto"/>
              <w:right w:val="single" w:sz="8" w:space="0" w:color="auto"/>
            </w:tcBorders>
            <w:shd w:val="clear" w:color="auto" w:fill="auto"/>
            <w:vAlign w:val="center"/>
            <w:hideMark/>
          </w:tcPr>
          <w:p w14:paraId="13745579"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INFORMATICA</w:t>
            </w:r>
          </w:p>
        </w:tc>
        <w:tc>
          <w:tcPr>
            <w:tcW w:w="2268" w:type="dxa"/>
            <w:tcBorders>
              <w:top w:val="nil"/>
              <w:left w:val="nil"/>
              <w:bottom w:val="single" w:sz="8" w:space="0" w:color="auto"/>
              <w:right w:val="single" w:sz="4" w:space="0" w:color="auto"/>
            </w:tcBorders>
            <w:shd w:val="clear" w:color="auto" w:fill="auto"/>
            <w:vAlign w:val="center"/>
          </w:tcPr>
          <w:p w14:paraId="70FFC544"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16,925</w:t>
            </w:r>
          </w:p>
        </w:tc>
      </w:tr>
      <w:tr w:rsidR="009847C2" w:rsidRPr="009847C2" w14:paraId="719B1D50" w14:textId="77777777" w:rsidTr="00642D5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A91A360" w14:textId="77777777" w:rsidR="009847C2" w:rsidRPr="009847C2" w:rsidRDefault="009847C2" w:rsidP="009847C2">
            <w:pPr>
              <w:rPr>
                <w:color w:val="000000"/>
                <w:sz w:val="16"/>
                <w:szCs w:val="16"/>
                <w:lang w:val="es-SV" w:eastAsia="es-SV"/>
              </w:rPr>
            </w:pPr>
            <w:proofErr w:type="spellStart"/>
            <w:r w:rsidRPr="009847C2">
              <w:rPr>
                <w:color w:val="000000"/>
                <w:sz w:val="16"/>
                <w:szCs w:val="16"/>
                <w:lang w:val="es-SV" w:eastAsia="es-SV"/>
              </w:rPr>
              <w:t>Phaser</w:t>
            </w:r>
            <w:proofErr w:type="spellEnd"/>
            <w:r w:rsidRPr="009847C2">
              <w:rPr>
                <w:color w:val="000000"/>
                <w:sz w:val="16"/>
                <w:szCs w:val="16"/>
                <w:lang w:val="es-SV" w:eastAsia="es-SV"/>
              </w:rPr>
              <w:t xml:space="preserve"> A4T027700</w:t>
            </w:r>
          </w:p>
        </w:tc>
        <w:tc>
          <w:tcPr>
            <w:tcW w:w="4111" w:type="dxa"/>
            <w:tcBorders>
              <w:top w:val="nil"/>
              <w:left w:val="nil"/>
              <w:bottom w:val="single" w:sz="8" w:space="0" w:color="auto"/>
              <w:right w:val="single" w:sz="8" w:space="0" w:color="auto"/>
            </w:tcBorders>
            <w:shd w:val="clear" w:color="auto" w:fill="auto"/>
            <w:vAlign w:val="center"/>
          </w:tcPr>
          <w:p w14:paraId="70358BEA"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CUENTAS CORRIENTES</w:t>
            </w:r>
          </w:p>
        </w:tc>
        <w:tc>
          <w:tcPr>
            <w:tcW w:w="2268" w:type="dxa"/>
            <w:tcBorders>
              <w:top w:val="nil"/>
              <w:left w:val="nil"/>
              <w:bottom w:val="single" w:sz="8" w:space="0" w:color="auto"/>
              <w:right w:val="single" w:sz="4" w:space="0" w:color="auto"/>
            </w:tcBorders>
            <w:shd w:val="clear" w:color="auto" w:fill="auto"/>
            <w:vAlign w:val="center"/>
          </w:tcPr>
          <w:p w14:paraId="51457B61"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3,169</w:t>
            </w:r>
          </w:p>
        </w:tc>
      </w:tr>
      <w:tr w:rsidR="009847C2" w:rsidRPr="009847C2" w14:paraId="52F24E60" w14:textId="77777777" w:rsidTr="00642D5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14:paraId="66C08789" w14:textId="77777777" w:rsidR="009847C2" w:rsidRPr="009847C2" w:rsidRDefault="009847C2" w:rsidP="009847C2">
            <w:pPr>
              <w:rPr>
                <w:color w:val="000000"/>
                <w:sz w:val="16"/>
                <w:szCs w:val="16"/>
                <w:lang w:val="es-SV" w:eastAsia="es-SV"/>
              </w:rPr>
            </w:pPr>
            <w:proofErr w:type="spellStart"/>
            <w:r w:rsidRPr="009847C2">
              <w:rPr>
                <w:color w:val="000000"/>
                <w:sz w:val="16"/>
                <w:szCs w:val="16"/>
                <w:lang w:val="es-SV" w:eastAsia="es-SV"/>
              </w:rPr>
              <w:t>Phaser</w:t>
            </w:r>
            <w:proofErr w:type="spellEnd"/>
            <w:r w:rsidRPr="009847C2">
              <w:rPr>
                <w:color w:val="000000"/>
                <w:sz w:val="16"/>
                <w:szCs w:val="16"/>
                <w:lang w:val="es-SV" w:eastAsia="es-SV"/>
              </w:rPr>
              <w:t xml:space="preserve"> A4T027913</w:t>
            </w:r>
          </w:p>
        </w:tc>
        <w:tc>
          <w:tcPr>
            <w:tcW w:w="4111" w:type="dxa"/>
            <w:tcBorders>
              <w:top w:val="nil"/>
              <w:left w:val="nil"/>
              <w:bottom w:val="single" w:sz="4" w:space="0" w:color="auto"/>
              <w:right w:val="single" w:sz="8" w:space="0" w:color="auto"/>
            </w:tcBorders>
            <w:shd w:val="clear" w:color="auto" w:fill="auto"/>
            <w:vAlign w:val="center"/>
            <w:hideMark/>
          </w:tcPr>
          <w:p w14:paraId="031C8E2E"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CUENTAS CORRIENTES</w:t>
            </w:r>
          </w:p>
        </w:tc>
        <w:tc>
          <w:tcPr>
            <w:tcW w:w="2268" w:type="dxa"/>
            <w:tcBorders>
              <w:top w:val="nil"/>
              <w:left w:val="nil"/>
              <w:bottom w:val="single" w:sz="4" w:space="0" w:color="auto"/>
              <w:right w:val="single" w:sz="4" w:space="0" w:color="auto"/>
            </w:tcBorders>
            <w:shd w:val="clear" w:color="auto" w:fill="auto"/>
            <w:vAlign w:val="center"/>
          </w:tcPr>
          <w:p w14:paraId="79873467"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4,270</w:t>
            </w:r>
          </w:p>
        </w:tc>
      </w:tr>
      <w:tr w:rsidR="009847C2" w:rsidRPr="009847C2" w14:paraId="27B8D6EE" w14:textId="77777777" w:rsidTr="00642D5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4B5AC7E"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WC 3615</w:t>
            </w:r>
          </w:p>
        </w:tc>
        <w:tc>
          <w:tcPr>
            <w:tcW w:w="4111" w:type="dxa"/>
            <w:tcBorders>
              <w:top w:val="single" w:sz="4" w:space="0" w:color="auto"/>
              <w:left w:val="nil"/>
              <w:bottom w:val="single" w:sz="8" w:space="0" w:color="auto"/>
              <w:right w:val="single" w:sz="8" w:space="0" w:color="auto"/>
            </w:tcBorders>
            <w:shd w:val="clear" w:color="auto" w:fill="auto"/>
            <w:vAlign w:val="center"/>
          </w:tcPr>
          <w:p w14:paraId="38A71BAA"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DEPARTAMENTO INFORMATICA</w:t>
            </w:r>
          </w:p>
        </w:tc>
        <w:tc>
          <w:tcPr>
            <w:tcW w:w="2268" w:type="dxa"/>
            <w:tcBorders>
              <w:top w:val="single" w:sz="4" w:space="0" w:color="auto"/>
              <w:left w:val="nil"/>
              <w:bottom w:val="single" w:sz="8" w:space="0" w:color="auto"/>
              <w:right w:val="single" w:sz="4" w:space="0" w:color="auto"/>
            </w:tcBorders>
            <w:shd w:val="clear" w:color="auto" w:fill="auto"/>
            <w:vAlign w:val="center"/>
          </w:tcPr>
          <w:p w14:paraId="7DDD23F1" w14:textId="77777777" w:rsidR="009847C2" w:rsidRPr="009847C2" w:rsidRDefault="009847C2" w:rsidP="009847C2">
            <w:pPr>
              <w:ind w:left="284" w:firstLine="425"/>
              <w:jc w:val="center"/>
              <w:rPr>
                <w:color w:val="000000"/>
                <w:sz w:val="16"/>
                <w:szCs w:val="16"/>
                <w:lang w:val="es-SV" w:eastAsia="es-SV"/>
              </w:rPr>
            </w:pPr>
            <w:r w:rsidRPr="009847C2">
              <w:rPr>
                <w:color w:val="000000"/>
                <w:sz w:val="16"/>
                <w:szCs w:val="16"/>
                <w:lang w:val="es-SV" w:eastAsia="es-SV"/>
              </w:rPr>
              <w:t>5,141</w:t>
            </w:r>
          </w:p>
        </w:tc>
      </w:tr>
      <w:tr w:rsidR="009847C2" w:rsidRPr="009847C2" w14:paraId="3CB1CCC8" w14:textId="77777777" w:rsidTr="00642D5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1A1E08"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9FF143C" w14:textId="77777777" w:rsidR="009847C2" w:rsidRPr="009847C2" w:rsidRDefault="009847C2" w:rsidP="009847C2">
            <w:pPr>
              <w:rPr>
                <w:color w:val="000000"/>
                <w:sz w:val="16"/>
                <w:szCs w:val="16"/>
                <w:lang w:val="es-SV" w:eastAsia="es-SV"/>
              </w:rPr>
            </w:pPr>
            <w:proofErr w:type="gramStart"/>
            <w:r w:rsidRPr="009847C2">
              <w:rPr>
                <w:color w:val="000000"/>
                <w:sz w:val="16"/>
                <w:szCs w:val="16"/>
                <w:lang w:val="es-SV" w:eastAsia="es-SV"/>
              </w:rPr>
              <w:t>TOTAL</w:t>
            </w:r>
            <w:proofErr w:type="gramEnd"/>
            <w:r w:rsidRPr="009847C2">
              <w:rPr>
                <w:color w:val="000000"/>
                <w:sz w:val="16"/>
                <w:szCs w:val="16"/>
                <w:lang w:val="es-SV" w:eastAsia="es-SV"/>
              </w:rPr>
              <w:t xml:space="preserve"> DE COPIAS</w:t>
            </w:r>
          </w:p>
        </w:tc>
        <w:tc>
          <w:tcPr>
            <w:tcW w:w="2268" w:type="dxa"/>
            <w:tcBorders>
              <w:top w:val="nil"/>
              <w:left w:val="nil"/>
              <w:bottom w:val="single" w:sz="8" w:space="0" w:color="auto"/>
              <w:right w:val="single" w:sz="4" w:space="0" w:color="auto"/>
            </w:tcBorders>
            <w:shd w:val="clear" w:color="auto" w:fill="auto"/>
            <w:vAlign w:val="center"/>
          </w:tcPr>
          <w:p w14:paraId="49B84166" w14:textId="77777777" w:rsidR="009847C2" w:rsidRPr="009847C2" w:rsidRDefault="009847C2" w:rsidP="009847C2">
            <w:pPr>
              <w:ind w:left="284" w:firstLine="425"/>
              <w:jc w:val="center"/>
              <w:rPr>
                <w:b/>
                <w:bCs/>
                <w:color w:val="000000"/>
                <w:sz w:val="16"/>
                <w:szCs w:val="16"/>
                <w:lang w:val="es-SV" w:eastAsia="es-SV"/>
              </w:rPr>
            </w:pPr>
            <w:r w:rsidRPr="009847C2">
              <w:rPr>
                <w:b/>
                <w:bCs/>
                <w:color w:val="000000"/>
                <w:sz w:val="16"/>
                <w:szCs w:val="16"/>
                <w:lang w:val="es-SV" w:eastAsia="es-SV"/>
              </w:rPr>
              <w:t>40,970</w:t>
            </w:r>
          </w:p>
        </w:tc>
      </w:tr>
      <w:tr w:rsidR="009847C2" w:rsidRPr="009847C2" w14:paraId="0CD7CF20" w14:textId="77777777" w:rsidTr="00642D5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09EF9F"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43A6DDE" w14:textId="77777777" w:rsidR="009847C2" w:rsidRPr="009847C2" w:rsidRDefault="009847C2" w:rsidP="009847C2">
            <w:pPr>
              <w:rPr>
                <w:color w:val="000000"/>
                <w:sz w:val="16"/>
                <w:szCs w:val="16"/>
                <w:lang w:val="es-SV" w:eastAsia="es-SV"/>
              </w:rPr>
            </w:pPr>
            <w:r w:rsidRPr="009847C2">
              <w:rPr>
                <w:color w:val="000000"/>
                <w:sz w:val="16"/>
                <w:szCs w:val="16"/>
                <w:lang w:val="es-SV" w:eastAsia="es-SV"/>
              </w:rPr>
              <w:t>(-</w:t>
            </w:r>
            <w:proofErr w:type="gramStart"/>
            <w:r w:rsidRPr="009847C2">
              <w:rPr>
                <w:color w:val="000000"/>
                <w:sz w:val="16"/>
                <w:szCs w:val="16"/>
                <w:lang w:val="es-SV" w:eastAsia="es-SV"/>
              </w:rPr>
              <w:t>)  DERECHO</w:t>
            </w:r>
            <w:proofErr w:type="gramEnd"/>
            <w:r w:rsidRPr="009847C2">
              <w:rPr>
                <w:color w:val="000000"/>
                <w:sz w:val="16"/>
                <w:szCs w:val="16"/>
                <w:lang w:val="es-SV" w:eastAsia="es-SV"/>
              </w:rPr>
              <w:t xml:space="preserve"> DE COPIADO </w:t>
            </w:r>
          </w:p>
        </w:tc>
        <w:tc>
          <w:tcPr>
            <w:tcW w:w="2268" w:type="dxa"/>
            <w:tcBorders>
              <w:top w:val="nil"/>
              <w:left w:val="nil"/>
              <w:bottom w:val="single" w:sz="8" w:space="0" w:color="auto"/>
              <w:right w:val="single" w:sz="4" w:space="0" w:color="auto"/>
            </w:tcBorders>
            <w:shd w:val="clear" w:color="auto" w:fill="auto"/>
            <w:vAlign w:val="center"/>
          </w:tcPr>
          <w:p w14:paraId="0095C5F4" w14:textId="77777777" w:rsidR="009847C2" w:rsidRPr="009847C2" w:rsidRDefault="009847C2" w:rsidP="009847C2">
            <w:pPr>
              <w:ind w:left="284" w:firstLine="425"/>
              <w:jc w:val="center"/>
              <w:rPr>
                <w:b/>
                <w:bCs/>
                <w:color w:val="000000"/>
                <w:sz w:val="16"/>
                <w:szCs w:val="16"/>
                <w:lang w:val="es-SV" w:eastAsia="es-SV"/>
              </w:rPr>
            </w:pPr>
            <w:r w:rsidRPr="009847C2">
              <w:rPr>
                <w:b/>
                <w:bCs/>
                <w:color w:val="000000"/>
                <w:sz w:val="16"/>
                <w:szCs w:val="16"/>
                <w:lang w:val="es-SV" w:eastAsia="es-SV"/>
              </w:rPr>
              <w:t>15,000</w:t>
            </w:r>
          </w:p>
        </w:tc>
      </w:tr>
      <w:tr w:rsidR="009847C2" w:rsidRPr="009847C2" w14:paraId="02FEFED4" w14:textId="77777777" w:rsidTr="00642D5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31BBEB"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6502FBAD"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EXCEDENTES DE COPIAS</w:t>
            </w:r>
          </w:p>
        </w:tc>
        <w:tc>
          <w:tcPr>
            <w:tcW w:w="2268" w:type="dxa"/>
            <w:tcBorders>
              <w:top w:val="nil"/>
              <w:left w:val="nil"/>
              <w:bottom w:val="single" w:sz="4" w:space="0" w:color="auto"/>
              <w:right w:val="single" w:sz="4" w:space="0" w:color="auto"/>
            </w:tcBorders>
            <w:shd w:val="clear" w:color="auto" w:fill="auto"/>
            <w:vAlign w:val="center"/>
          </w:tcPr>
          <w:p w14:paraId="3E7E0127" w14:textId="77777777" w:rsidR="009847C2" w:rsidRPr="009847C2" w:rsidRDefault="009847C2" w:rsidP="009847C2">
            <w:pPr>
              <w:ind w:left="284" w:firstLine="425"/>
              <w:jc w:val="center"/>
              <w:rPr>
                <w:b/>
                <w:bCs/>
                <w:color w:val="000000"/>
                <w:sz w:val="16"/>
                <w:szCs w:val="16"/>
                <w:lang w:val="es-SV" w:eastAsia="es-SV"/>
              </w:rPr>
            </w:pPr>
            <w:r w:rsidRPr="009847C2">
              <w:rPr>
                <w:b/>
                <w:bCs/>
                <w:color w:val="000000"/>
                <w:sz w:val="16"/>
                <w:szCs w:val="16"/>
                <w:lang w:val="es-SV" w:eastAsia="es-SV"/>
              </w:rPr>
              <w:t>25, 970</w:t>
            </w:r>
          </w:p>
        </w:tc>
      </w:tr>
      <w:tr w:rsidR="009847C2" w:rsidRPr="009847C2" w14:paraId="2E95C1F4" w14:textId="77777777" w:rsidTr="00642D5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0B82AD56" w14:textId="77777777" w:rsidR="009847C2" w:rsidRPr="009847C2" w:rsidRDefault="009847C2" w:rsidP="009847C2">
            <w:pPr>
              <w:ind w:left="284" w:firstLine="425"/>
              <w:rPr>
                <w:color w:val="000000"/>
                <w:sz w:val="16"/>
                <w:szCs w:val="16"/>
                <w:lang w:val="es-SV" w:eastAsia="es-SV"/>
              </w:rPr>
            </w:pPr>
          </w:p>
        </w:tc>
        <w:tc>
          <w:tcPr>
            <w:tcW w:w="4111" w:type="dxa"/>
            <w:tcBorders>
              <w:top w:val="nil"/>
              <w:left w:val="nil"/>
              <w:bottom w:val="single" w:sz="8" w:space="0" w:color="auto"/>
              <w:right w:val="single" w:sz="8" w:space="0" w:color="auto"/>
            </w:tcBorders>
            <w:shd w:val="clear" w:color="auto" w:fill="auto"/>
            <w:vAlign w:val="center"/>
          </w:tcPr>
          <w:p w14:paraId="2F407711" w14:textId="77777777" w:rsidR="009847C2" w:rsidRPr="009847C2" w:rsidRDefault="009847C2" w:rsidP="009847C2">
            <w:pPr>
              <w:ind w:left="284" w:firstLine="425"/>
              <w:rPr>
                <w:color w:val="000000"/>
                <w:sz w:val="16"/>
                <w:szCs w:val="16"/>
                <w:lang w:val="es-SV" w:eastAsia="es-SV"/>
              </w:rPr>
            </w:pPr>
            <w:r w:rsidRPr="009847C2">
              <w:rPr>
                <w:color w:val="000000"/>
                <w:sz w:val="16"/>
                <w:szCs w:val="16"/>
                <w:lang w:val="es-SV" w:eastAsia="es-SV"/>
              </w:rPr>
              <w:t>PRECIO UNITARIO</w:t>
            </w:r>
          </w:p>
        </w:tc>
        <w:tc>
          <w:tcPr>
            <w:tcW w:w="2268" w:type="dxa"/>
            <w:tcBorders>
              <w:top w:val="nil"/>
              <w:left w:val="nil"/>
              <w:bottom w:val="single" w:sz="4" w:space="0" w:color="auto"/>
              <w:right w:val="single" w:sz="4" w:space="0" w:color="auto"/>
            </w:tcBorders>
            <w:shd w:val="clear" w:color="auto" w:fill="auto"/>
            <w:vAlign w:val="center"/>
          </w:tcPr>
          <w:p w14:paraId="572481D6" w14:textId="77777777" w:rsidR="009847C2" w:rsidRPr="009847C2" w:rsidRDefault="009847C2" w:rsidP="009847C2">
            <w:pPr>
              <w:ind w:left="284" w:firstLine="425"/>
              <w:jc w:val="center"/>
              <w:rPr>
                <w:b/>
                <w:bCs/>
                <w:sz w:val="16"/>
                <w:szCs w:val="16"/>
              </w:rPr>
            </w:pPr>
            <w:r w:rsidRPr="009847C2">
              <w:rPr>
                <w:b/>
                <w:bCs/>
                <w:color w:val="000000"/>
                <w:sz w:val="16"/>
                <w:szCs w:val="16"/>
                <w:lang w:val="es-SV" w:eastAsia="es-SV"/>
              </w:rPr>
              <w:t>$ 0.01939</w:t>
            </w:r>
          </w:p>
        </w:tc>
      </w:tr>
      <w:tr w:rsidR="009847C2" w:rsidRPr="009847C2" w14:paraId="387CB770" w14:textId="77777777" w:rsidTr="00642D5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423E6949" w14:textId="77777777" w:rsidR="009847C2" w:rsidRPr="009847C2" w:rsidRDefault="009847C2" w:rsidP="009847C2">
            <w:pPr>
              <w:ind w:left="284" w:firstLine="425"/>
              <w:rPr>
                <w:color w:val="000000"/>
                <w:sz w:val="16"/>
                <w:szCs w:val="16"/>
                <w:lang w:val="es-SV" w:eastAsia="es-SV"/>
              </w:rPr>
            </w:pPr>
          </w:p>
        </w:tc>
        <w:tc>
          <w:tcPr>
            <w:tcW w:w="4111" w:type="dxa"/>
            <w:tcBorders>
              <w:top w:val="nil"/>
              <w:left w:val="nil"/>
              <w:bottom w:val="single" w:sz="8" w:space="0" w:color="auto"/>
              <w:right w:val="single" w:sz="8" w:space="0" w:color="auto"/>
            </w:tcBorders>
            <w:shd w:val="clear" w:color="auto" w:fill="auto"/>
            <w:vAlign w:val="center"/>
          </w:tcPr>
          <w:p w14:paraId="6F59DF79" w14:textId="77777777" w:rsidR="009847C2" w:rsidRPr="009847C2" w:rsidRDefault="009847C2" w:rsidP="009847C2">
            <w:pPr>
              <w:ind w:left="284" w:firstLine="425"/>
              <w:rPr>
                <w:b/>
                <w:bCs/>
                <w:color w:val="000000"/>
                <w:sz w:val="16"/>
                <w:szCs w:val="16"/>
                <w:lang w:val="es-SV" w:eastAsia="es-SV"/>
              </w:rPr>
            </w:pPr>
            <w:r w:rsidRPr="009847C2">
              <w:rPr>
                <w:b/>
                <w:bCs/>
                <w:color w:val="000000"/>
                <w:sz w:val="16"/>
                <w:szCs w:val="16"/>
                <w:lang w:val="es-SV" w:eastAsia="es-SV"/>
              </w:rPr>
              <w:t>TOTAL</w:t>
            </w:r>
          </w:p>
        </w:tc>
        <w:tc>
          <w:tcPr>
            <w:tcW w:w="2268" w:type="dxa"/>
            <w:tcBorders>
              <w:top w:val="nil"/>
              <w:left w:val="nil"/>
              <w:bottom w:val="single" w:sz="4" w:space="0" w:color="auto"/>
              <w:right w:val="single" w:sz="4" w:space="0" w:color="auto"/>
            </w:tcBorders>
            <w:shd w:val="clear" w:color="auto" w:fill="auto"/>
            <w:vAlign w:val="center"/>
          </w:tcPr>
          <w:p w14:paraId="65DF0982" w14:textId="77777777" w:rsidR="009847C2" w:rsidRPr="009847C2" w:rsidRDefault="009847C2" w:rsidP="009847C2">
            <w:pPr>
              <w:ind w:left="284" w:firstLine="425"/>
              <w:jc w:val="center"/>
              <w:rPr>
                <w:b/>
                <w:bCs/>
                <w:color w:val="000000"/>
                <w:sz w:val="16"/>
                <w:szCs w:val="16"/>
                <w:lang w:val="es-SV" w:eastAsia="es-SV"/>
              </w:rPr>
            </w:pPr>
            <w:r w:rsidRPr="009847C2">
              <w:rPr>
                <w:b/>
                <w:bCs/>
                <w:color w:val="000000"/>
                <w:sz w:val="16"/>
                <w:szCs w:val="16"/>
                <w:lang w:val="es-SV" w:eastAsia="es-SV"/>
              </w:rPr>
              <w:t>$ 503.78</w:t>
            </w:r>
          </w:p>
        </w:tc>
      </w:tr>
    </w:tbl>
    <w:p w14:paraId="75B4E937" w14:textId="77777777" w:rsidR="009847C2" w:rsidRPr="009847C2" w:rsidRDefault="009847C2" w:rsidP="009847C2">
      <w:pPr>
        <w:widowControl w:val="0"/>
        <w:autoSpaceDE w:val="0"/>
        <w:autoSpaceDN w:val="0"/>
        <w:adjustRightInd w:val="0"/>
        <w:jc w:val="both"/>
        <w:rPr>
          <w:rFonts w:eastAsia="Calibri"/>
          <w:sz w:val="25"/>
          <w:szCs w:val="25"/>
          <w:lang w:val="es-SV" w:eastAsia="en-US"/>
        </w:rPr>
      </w:pPr>
      <w:r w:rsidRPr="009847C2">
        <w:rPr>
          <w:b/>
          <w:bCs/>
          <w:sz w:val="28"/>
          <w:szCs w:val="28"/>
        </w:rPr>
        <w:t>CERTIFÍQUESE Y NOTIFIQUESE.-</w:t>
      </w:r>
      <w:r w:rsidRPr="009847C2">
        <w:rPr>
          <w:sz w:val="28"/>
          <w:szCs w:val="28"/>
        </w:rPr>
        <w:t xml:space="preserve"> </w:t>
      </w:r>
      <w:bookmarkStart w:id="2" w:name="_Hlk43215395"/>
      <w:bookmarkEnd w:id="1"/>
      <w:r w:rsidRPr="009847C2">
        <w:rPr>
          <w:b/>
          <w:bCs/>
          <w:sz w:val="28"/>
          <w:szCs w:val="28"/>
        </w:rPr>
        <w:t>ACUERDO NUMERO DOS.-</w:t>
      </w:r>
      <w:r w:rsidRPr="009847C2">
        <w:rPr>
          <w:sz w:val="28"/>
          <w:szCs w:val="28"/>
        </w:rPr>
        <w:t xml:space="preserve"> </w:t>
      </w:r>
      <w:bookmarkStart w:id="3" w:name="_Hlk43215695"/>
      <w:bookmarkEnd w:id="2"/>
      <w:r w:rsidRPr="009847C2">
        <w:rPr>
          <w:sz w:val="25"/>
          <w:szCs w:val="25"/>
        </w:rPr>
        <w:t xml:space="preserve">El Concejo Municipal, </w:t>
      </w:r>
      <w:r w:rsidRPr="009847C2">
        <w:rPr>
          <w:b/>
          <w:bCs/>
          <w:sz w:val="25"/>
          <w:szCs w:val="25"/>
        </w:rPr>
        <w:t xml:space="preserve">CONSIDERANDO: </w:t>
      </w:r>
      <w:r w:rsidRPr="009847C2">
        <w:rPr>
          <w:sz w:val="25"/>
          <w:szCs w:val="25"/>
        </w:rPr>
        <w:t xml:space="preserve">Visto y deliberado el punto del numeral </w:t>
      </w:r>
      <w:r w:rsidRPr="009847C2">
        <w:rPr>
          <w:b/>
          <w:bCs/>
          <w:sz w:val="25"/>
          <w:szCs w:val="25"/>
        </w:rPr>
        <w:t>5</w:t>
      </w:r>
      <w:r w:rsidRPr="009847C2">
        <w:rPr>
          <w:sz w:val="25"/>
          <w:szCs w:val="25"/>
        </w:rPr>
        <w:t xml:space="preserve"> de la agenda de esta sesión: Nota de fecha 12/06/2020 enviada por el Ing. Wiliam Noé Claros Vigil Jefe de la UACI de esta Municipalidad:</w:t>
      </w:r>
      <w:r w:rsidRPr="009847C2">
        <w:rPr>
          <w:b/>
          <w:sz w:val="25"/>
          <w:szCs w:val="25"/>
        </w:rPr>
        <w:t xml:space="preserve"> </w:t>
      </w:r>
      <w:r w:rsidRPr="009847C2">
        <w:rPr>
          <w:bCs/>
          <w:sz w:val="25"/>
          <w:szCs w:val="25"/>
        </w:rPr>
        <w:t>El Departamento de Agricultura y Seguridad Alimentaria de esta Municipalidad a través del Ing. Raúl Armando Romero Vásquez, desarrolla el Programa San Miguel Productivo.- De acuerdo a la Programación Anual de Adquisiciones y Contrataciones que la UACI Desarrolla, para el ejercicio 2020, se encuentra programado el proceso “ADQUISICION DE SULFATO DE AMONIO 21%” y considerando que es necesaria la adquisición de fertilizantes para entregar a los Agricultores, y generar condiciones para garantizar reactivación económica; y la seguridad alimentaria a las familias de este Municipio.- La UACI ha formulado las Bases de la Licitación Pública para la “ADQUISICION DE SULFATO DE AMONIO 21 %” para poder realizar el proceso de contratación.- Solicita Acuerdo Municipal.- Se tiene Bases de Licitación, certificación de asignación presupuestaria para la realización del proceso y publicación del mismo.-</w:t>
      </w:r>
      <w:r w:rsidRPr="009847C2">
        <w:rPr>
          <w:sz w:val="25"/>
          <w:szCs w:val="25"/>
        </w:rPr>
        <w:t xml:space="preserve"> Con el aval del señor Concejal Rafael Antonio Argueta.- </w:t>
      </w:r>
      <w:r w:rsidRPr="009847C2">
        <w:rPr>
          <w:rFonts w:eastAsia="Calibri"/>
          <w:sz w:val="25"/>
          <w:szCs w:val="25"/>
          <w:lang w:val="es-SV" w:eastAsia="en-US"/>
        </w:rPr>
        <w:t xml:space="preserve">El señor Concejal Ing. Jesús Orlando González Hernández, manifiesta: En este punto yo quería pedirle señor Alcalde, primeramente yo hice un comentario en el chat del Concejo el día de ayer donde les pido a las autoridades, a la UACI,  que se le haga una atenta invitación, a efecto de la reactivación económica a las empresas locales, agro servicios locales reconocidos, que son bastantes; entonces eso sería en lo que respecta al </w:t>
      </w:r>
      <w:r w:rsidRPr="009847C2">
        <w:rPr>
          <w:rFonts w:eastAsia="Calibri"/>
          <w:sz w:val="25"/>
          <w:szCs w:val="25"/>
          <w:lang w:val="es-SV" w:eastAsia="en-US"/>
        </w:rPr>
        <w:lastRenderedPageBreak/>
        <w:t xml:space="preserve">área de participación, segundo: En las bases de licitación no está definida la calidad, el origen del sulfato de amonio, pudiera ser que le metan gato por liebre, entonces nosotros tenemos que estar respaldados, nosotros tenemos que tener los atestados, el país de origen, los certificados de origen del producto que vamos a comprar, todo esto es para beneficio de los campesinos, el producto que se les va a dar es un producto de buena calidad; de ahí en el último punto que se va a  formar la Comisión, solicitamos como miembros del Concejo Municipal para dar veracidad, para dar la transparencia, poder ser visores del proceso de licitación.- El señor Síndico Municipal, Manifiesta: Aquí Alcalde, lo que necesitamos es incorporar un numeral que diga:   Aprobar el Perfil Técnico del proyecto “Fomento a la economía con la producción de granos básicos, a través de la entrega de fertilizante, para fortalecer la Seguridad Alimentaria y Nutricional, en el marco de la emergencia covid-19, en el Municipio de San Miguel”, y autorizar la ejecución del mismo.- El señor Alcalde Municipal, manifiesta: En este punto hay que agregarle un ítem donde se le agregue el perfil del proyecto tal como lo requiere el fondo FODES, vamos a modificar la agenda para incorporar el  perfil del proyecto en este punto, procedemos a la votación de la modificación de la agenda; y votan a favor </w:t>
      </w:r>
      <w:r w:rsidRPr="009847C2">
        <w:rPr>
          <w:rFonts w:eastAsia="Calibri"/>
          <w:b/>
          <w:bCs/>
          <w:sz w:val="25"/>
          <w:szCs w:val="25"/>
          <w:lang w:val="es-SV" w:eastAsia="en-US"/>
        </w:rPr>
        <w:t>nueve</w:t>
      </w:r>
      <w:r w:rsidRPr="009847C2">
        <w:rPr>
          <w:rFonts w:eastAsia="Calibri"/>
          <w:sz w:val="25"/>
          <w:szCs w:val="25"/>
          <w:lang w:val="es-SV" w:eastAsia="en-US"/>
        </w:rPr>
        <w:t xml:space="preserve"> miembros del Concejo Municipal y salvan su voto </w:t>
      </w:r>
      <w:r w:rsidRPr="009847C2">
        <w:rPr>
          <w:rFonts w:eastAsia="Calibri"/>
          <w:b/>
          <w:bCs/>
          <w:sz w:val="25"/>
          <w:szCs w:val="25"/>
          <w:lang w:val="es-SV" w:eastAsia="en-US"/>
        </w:rPr>
        <w:t>cinco</w:t>
      </w:r>
      <w:r w:rsidRPr="009847C2">
        <w:rPr>
          <w:rFonts w:eastAsia="Calibri"/>
          <w:sz w:val="25"/>
          <w:szCs w:val="25"/>
          <w:lang w:val="es-SV" w:eastAsia="en-US"/>
        </w:rPr>
        <w:t xml:space="preserve"> miembros del Concejo Municipal Ing. Jesús Orlando González Hernández, </w:t>
      </w:r>
      <w:r w:rsidRPr="009847C2">
        <w:rPr>
          <w:sz w:val="25"/>
          <w:szCs w:val="25"/>
          <w:lang w:val="es-ES_tradnl"/>
        </w:rPr>
        <w:t>Lic. Gilda María Mata</w:t>
      </w:r>
      <w:r w:rsidRPr="009847C2">
        <w:rPr>
          <w:sz w:val="25"/>
          <w:szCs w:val="25"/>
        </w:rPr>
        <w:t xml:space="preserve">, Cap. Mauricio Ernesto Campos Martínez, </w:t>
      </w:r>
      <w:r w:rsidRPr="009847C2">
        <w:rPr>
          <w:sz w:val="25"/>
          <w:szCs w:val="25"/>
          <w:lang w:val="es-ES_tradnl"/>
        </w:rPr>
        <w:t xml:space="preserve"> Lic. Mario Ernesto Portillo Arévalo; y</w:t>
      </w:r>
      <w:r w:rsidRPr="009847C2">
        <w:rPr>
          <w:sz w:val="25"/>
          <w:szCs w:val="25"/>
        </w:rPr>
        <w:t xml:space="preserve"> señorita Denisse Yasira Sandoval Flores, </w:t>
      </w:r>
      <w:r w:rsidRPr="009847C2">
        <w:rPr>
          <w:rFonts w:eastAsia="MS Mincho"/>
          <w:iCs/>
          <w:sz w:val="25"/>
          <w:szCs w:val="25"/>
        </w:rPr>
        <w:t>Art. 45 del Código Municipal.-</w:t>
      </w:r>
      <w:r w:rsidRPr="009847C2">
        <w:rPr>
          <w:sz w:val="25"/>
          <w:szCs w:val="25"/>
        </w:rPr>
        <w:t xml:space="preserve"> </w:t>
      </w:r>
      <w:r w:rsidRPr="009847C2">
        <w:rPr>
          <w:rFonts w:eastAsia="MS Mincho"/>
          <w:iCs/>
          <w:sz w:val="25"/>
          <w:szCs w:val="25"/>
        </w:rPr>
        <w:t xml:space="preserve">Por </w:t>
      </w:r>
      <w:r w:rsidRPr="009847C2">
        <w:rPr>
          <w:rFonts w:eastAsia="MS Mincho"/>
          <w:b/>
          <w:bCs/>
          <w:iCs/>
          <w:sz w:val="25"/>
          <w:szCs w:val="25"/>
        </w:rPr>
        <w:t xml:space="preserve">nueve </w:t>
      </w:r>
      <w:r w:rsidRPr="009847C2">
        <w:rPr>
          <w:rFonts w:eastAsia="MS Mincho"/>
          <w:iCs/>
          <w:sz w:val="25"/>
          <w:szCs w:val="25"/>
        </w:rPr>
        <w:t xml:space="preserve">votos, </w:t>
      </w:r>
      <w:r w:rsidRPr="009847C2">
        <w:rPr>
          <w:rFonts w:eastAsia="MS Mincho"/>
          <w:b/>
          <w:bCs/>
          <w:iCs/>
          <w:sz w:val="25"/>
          <w:szCs w:val="25"/>
        </w:rPr>
        <w:t>ACUERDA</w:t>
      </w:r>
      <w:r w:rsidRPr="009847C2">
        <w:rPr>
          <w:b/>
          <w:bCs/>
          <w:sz w:val="25"/>
          <w:szCs w:val="25"/>
        </w:rPr>
        <w:t>:</w:t>
      </w:r>
      <w:r w:rsidRPr="009847C2">
        <w:rPr>
          <w:sz w:val="25"/>
          <w:szCs w:val="25"/>
        </w:rPr>
        <w:t xml:space="preserve">   Aprobar la modificación del punto </w:t>
      </w:r>
      <w:proofErr w:type="spellStart"/>
      <w:r w:rsidRPr="009847C2">
        <w:rPr>
          <w:sz w:val="25"/>
          <w:szCs w:val="25"/>
        </w:rPr>
        <w:t>numero</w:t>
      </w:r>
      <w:proofErr w:type="spellEnd"/>
      <w:r w:rsidRPr="009847C2">
        <w:rPr>
          <w:sz w:val="25"/>
          <w:szCs w:val="25"/>
        </w:rPr>
        <w:t xml:space="preserve"> 5 de la agenda de esta sesión, en el sentido: Incorporar </w:t>
      </w:r>
      <w:r w:rsidRPr="009847C2">
        <w:rPr>
          <w:rFonts w:eastAsia="Calibri"/>
          <w:sz w:val="25"/>
          <w:szCs w:val="25"/>
          <w:lang w:val="es-SV" w:eastAsia="en-US"/>
        </w:rPr>
        <w:t xml:space="preserve"> numeral: Aprobar el Perfil Técnico del proyecto “Fomento a la economía con la producción de granos básicos, a través de la entrega de fertilizante, para fortalecer la Seguridad Alimentaria y Nutricional, en el marco de la emergencia covid-19, en el Municipio de San Miguel”, y autorizar la ejecución del mismo.-</w:t>
      </w:r>
      <w:r w:rsidRPr="009847C2">
        <w:rPr>
          <w:b/>
          <w:bCs/>
          <w:sz w:val="26"/>
          <w:szCs w:val="26"/>
        </w:rPr>
        <w:t xml:space="preserve"> CERTIFÍQUESE Y NOTIFIQUESE.- </w:t>
      </w:r>
      <w:r w:rsidRPr="009847C2">
        <w:rPr>
          <w:b/>
          <w:bCs/>
          <w:sz w:val="25"/>
          <w:szCs w:val="25"/>
        </w:rPr>
        <w:t>ACUERDO NUMERO TRES.-</w:t>
      </w:r>
      <w:r w:rsidRPr="009847C2">
        <w:rPr>
          <w:sz w:val="25"/>
          <w:szCs w:val="25"/>
        </w:rPr>
        <w:t xml:space="preserve"> El Concejo Municipal, </w:t>
      </w:r>
      <w:r w:rsidRPr="009847C2">
        <w:rPr>
          <w:b/>
          <w:bCs/>
          <w:sz w:val="25"/>
          <w:szCs w:val="25"/>
        </w:rPr>
        <w:t xml:space="preserve">CONSIDERANDO: Que en Acuerdo Municipal número dos que antecede, está registrado parte del razonamiento planteado por el señor Concejal Ing. Jesús Orlando González Hernández, y aprobada la  modificación del punto del numeral cinco de la agenda de esta sesión: </w:t>
      </w:r>
      <w:r w:rsidRPr="009847C2">
        <w:rPr>
          <w:sz w:val="25"/>
          <w:szCs w:val="25"/>
        </w:rPr>
        <w:t>Nota de fecha 12/06/2020 enviada por el Ing. Wiliam Noé Claros Vigil Jefe de la UACI de esta Municipalidad:</w:t>
      </w:r>
      <w:r w:rsidRPr="009847C2">
        <w:rPr>
          <w:b/>
          <w:sz w:val="25"/>
          <w:szCs w:val="25"/>
        </w:rPr>
        <w:t xml:space="preserve"> </w:t>
      </w:r>
      <w:r w:rsidRPr="009847C2">
        <w:rPr>
          <w:bCs/>
          <w:sz w:val="25"/>
          <w:szCs w:val="25"/>
        </w:rPr>
        <w:t>El Departamento de Agricultura y Seguridad Alimentaria de esta Municipalidad a través del Ing. Raúl Armando Romero Vásquez, desarrolla el Programa San Miguel Productivo.- De acuerdo a la Programación Anual de Adquisiciones y Contrataciones que la UACI Desarrolla, para el ejercicio 2020, se encuentra programado el proceso “ADQUISICION DE SULFATO DE AMONIO 21%” y considerando que es necesaria la adquisición de fertilizantes para entregar a los Agricultores, y generar condiciones para garantizar reactivación económica; y la seguridad alimentaria a las familias de este Municipio.- La UACI ha formulado las Bases de la Licitación Pública para la “ADQUISICION DE SULFATO DE AMONIO 21 %” para poder realizar el proceso de contratación.- Solicita Acuerdo Municipal.- Se tiene Bases de Licitación, certificación de asignación presupuestaria para la realización del proceso y publicación del mismo.-</w:t>
      </w:r>
      <w:r w:rsidRPr="009847C2">
        <w:rPr>
          <w:sz w:val="25"/>
          <w:szCs w:val="25"/>
        </w:rPr>
        <w:t xml:space="preserve"> Con el aval del señor Concejal Rafael Antonio Argueta.-El señor Alcalde Municipal, manifiesta: </w:t>
      </w:r>
      <w:r w:rsidRPr="009847C2">
        <w:rPr>
          <w:rFonts w:eastAsia="Calibri"/>
          <w:sz w:val="25"/>
          <w:szCs w:val="25"/>
          <w:lang w:val="es-SV" w:eastAsia="en-US"/>
        </w:rPr>
        <w:t xml:space="preserve">Ahora procedemos a la votación del punto.- El señor Concejal Ing. Jesús Orlando González Hernández, manifiesta: Antes de votar quisiera que el Alcalde diga si se incorpora la observación que yo hice.- </w:t>
      </w:r>
      <w:r w:rsidRPr="009847C2">
        <w:rPr>
          <w:sz w:val="25"/>
          <w:szCs w:val="25"/>
        </w:rPr>
        <w:t xml:space="preserve">El señor </w:t>
      </w:r>
      <w:r w:rsidRPr="009847C2">
        <w:rPr>
          <w:sz w:val="25"/>
          <w:szCs w:val="25"/>
        </w:rPr>
        <w:lastRenderedPageBreak/>
        <w:t>Alcalde Municipal, manifiesta:</w:t>
      </w:r>
      <w:r w:rsidRPr="009847C2">
        <w:rPr>
          <w:rFonts w:eastAsia="Calibri"/>
          <w:sz w:val="25"/>
          <w:szCs w:val="25"/>
          <w:lang w:val="es-SV" w:eastAsia="en-US"/>
        </w:rPr>
        <w:t xml:space="preserve"> Sí, es válido, el secretario está tomando nota.- </w:t>
      </w:r>
      <w:r w:rsidRPr="009847C2">
        <w:rPr>
          <w:rFonts w:eastAsia="MS Mincho"/>
          <w:iCs/>
          <w:sz w:val="25"/>
          <w:szCs w:val="25"/>
        </w:rPr>
        <w:t xml:space="preserve">Votan aprobando este  punto </w:t>
      </w:r>
      <w:r w:rsidRPr="009847C2">
        <w:rPr>
          <w:rFonts w:eastAsia="MS Mincho"/>
          <w:b/>
          <w:bCs/>
          <w:iCs/>
          <w:sz w:val="25"/>
          <w:szCs w:val="25"/>
        </w:rPr>
        <w:t xml:space="preserve">diez </w:t>
      </w:r>
      <w:r w:rsidRPr="009847C2">
        <w:rPr>
          <w:rFonts w:eastAsia="MS Mincho"/>
          <w:iCs/>
          <w:sz w:val="25"/>
          <w:szCs w:val="25"/>
        </w:rPr>
        <w:t xml:space="preserve">Miembros del Concejo Municipal, y salvan su voto </w:t>
      </w:r>
      <w:r w:rsidRPr="009847C2">
        <w:rPr>
          <w:rFonts w:eastAsia="MS Mincho"/>
          <w:b/>
          <w:bCs/>
          <w:iCs/>
          <w:sz w:val="25"/>
          <w:szCs w:val="25"/>
        </w:rPr>
        <w:t xml:space="preserve">cuatro </w:t>
      </w:r>
      <w:r w:rsidRPr="009847C2">
        <w:rPr>
          <w:rFonts w:eastAsia="MS Mincho"/>
          <w:iCs/>
          <w:sz w:val="25"/>
          <w:szCs w:val="25"/>
        </w:rPr>
        <w:t>señores Miembros del Concejo Municipal</w:t>
      </w:r>
      <w:r w:rsidRPr="009847C2">
        <w:rPr>
          <w:sz w:val="25"/>
          <w:szCs w:val="25"/>
        </w:rPr>
        <w:t xml:space="preserve"> </w:t>
      </w:r>
      <w:r w:rsidRPr="009847C2">
        <w:rPr>
          <w:sz w:val="25"/>
          <w:szCs w:val="25"/>
          <w:lang w:val="es-ES_tradnl"/>
        </w:rPr>
        <w:t>Lic. Gilda María Mata</w:t>
      </w:r>
      <w:r w:rsidRPr="009847C2">
        <w:rPr>
          <w:sz w:val="25"/>
          <w:szCs w:val="25"/>
        </w:rPr>
        <w:t xml:space="preserve">, Cap. Mauricio Ernesto Campos Martínez, </w:t>
      </w:r>
      <w:r w:rsidRPr="009847C2">
        <w:rPr>
          <w:sz w:val="25"/>
          <w:szCs w:val="25"/>
          <w:lang w:val="es-ES_tradnl"/>
        </w:rPr>
        <w:t xml:space="preserve"> Lic. Mario Ernesto Portillo Arévalo; y</w:t>
      </w:r>
      <w:r w:rsidRPr="009847C2">
        <w:rPr>
          <w:sz w:val="25"/>
          <w:szCs w:val="25"/>
        </w:rPr>
        <w:t xml:space="preserve"> señorita Denisse Yasira Sandoval Flores, </w:t>
      </w:r>
      <w:r w:rsidRPr="009847C2">
        <w:rPr>
          <w:rFonts w:eastAsia="MS Mincho"/>
          <w:iCs/>
          <w:sz w:val="25"/>
          <w:szCs w:val="25"/>
        </w:rPr>
        <w:t>Art. 45 del Código Municipal.-</w:t>
      </w:r>
      <w:r w:rsidRPr="009847C2">
        <w:rPr>
          <w:sz w:val="25"/>
          <w:szCs w:val="25"/>
        </w:rPr>
        <w:t xml:space="preserve"> </w:t>
      </w:r>
      <w:r w:rsidRPr="009847C2">
        <w:rPr>
          <w:rFonts w:eastAsia="MS Mincho"/>
          <w:iCs/>
          <w:sz w:val="25"/>
          <w:szCs w:val="25"/>
        </w:rPr>
        <w:t xml:space="preserve">Por </w:t>
      </w:r>
      <w:r w:rsidRPr="009847C2">
        <w:rPr>
          <w:rFonts w:eastAsia="MS Mincho"/>
          <w:b/>
          <w:bCs/>
          <w:iCs/>
          <w:sz w:val="25"/>
          <w:szCs w:val="25"/>
        </w:rPr>
        <w:t>diez</w:t>
      </w:r>
      <w:r w:rsidRPr="009847C2">
        <w:rPr>
          <w:rFonts w:eastAsia="MS Mincho"/>
          <w:iCs/>
          <w:sz w:val="25"/>
          <w:szCs w:val="25"/>
        </w:rPr>
        <w:t xml:space="preserve"> votos, </w:t>
      </w:r>
      <w:r w:rsidRPr="009847C2">
        <w:rPr>
          <w:rFonts w:eastAsia="MS Mincho"/>
          <w:b/>
          <w:bCs/>
          <w:iCs/>
          <w:sz w:val="25"/>
          <w:szCs w:val="25"/>
        </w:rPr>
        <w:t>ACUERDA</w:t>
      </w:r>
      <w:r w:rsidRPr="009847C2">
        <w:rPr>
          <w:b/>
          <w:bCs/>
          <w:sz w:val="25"/>
          <w:szCs w:val="25"/>
        </w:rPr>
        <w:t>:</w:t>
      </w:r>
      <w:r w:rsidRPr="009847C2">
        <w:rPr>
          <w:bCs/>
          <w:sz w:val="25"/>
          <w:szCs w:val="25"/>
        </w:rPr>
        <w:t xml:space="preserve"> </w:t>
      </w:r>
      <w:r w:rsidRPr="009847C2">
        <w:rPr>
          <w:b/>
          <w:sz w:val="25"/>
          <w:szCs w:val="25"/>
        </w:rPr>
        <w:t>1°)</w:t>
      </w:r>
      <w:r w:rsidRPr="009847C2">
        <w:rPr>
          <w:bCs/>
          <w:sz w:val="25"/>
          <w:szCs w:val="25"/>
        </w:rPr>
        <w:t xml:space="preserve"> </w:t>
      </w:r>
      <w:r w:rsidRPr="009847C2">
        <w:rPr>
          <w:rFonts w:eastAsia="Calibri"/>
          <w:sz w:val="25"/>
          <w:szCs w:val="25"/>
          <w:lang w:val="es-SV" w:eastAsia="en-US"/>
        </w:rPr>
        <w:t xml:space="preserve">Aprobar el Perfil Técnico del proyecto “Fomento a la economía con la producción de granos básicos, a través de la entrega de fertilizante, para fortalecer la Seguridad Alimentaria y Nutricional, en el marco de la emergencia covid-19, en el Municipio de San Miguel”, y autorizar la ejecución del mismo. </w:t>
      </w:r>
      <w:r w:rsidRPr="009847C2">
        <w:rPr>
          <w:b/>
          <w:sz w:val="25"/>
          <w:szCs w:val="25"/>
        </w:rPr>
        <w:t>2°)</w:t>
      </w:r>
      <w:r w:rsidRPr="009847C2">
        <w:rPr>
          <w:bCs/>
          <w:sz w:val="25"/>
          <w:szCs w:val="25"/>
        </w:rPr>
        <w:t xml:space="preserve"> Aprobar las Bases de la Licitación Pública 01/2020AMSM “ADQUISICION DE SULFATO DE AMONIO 21%”. </w:t>
      </w:r>
      <w:r w:rsidRPr="009847C2">
        <w:rPr>
          <w:b/>
          <w:sz w:val="25"/>
          <w:szCs w:val="25"/>
        </w:rPr>
        <w:t>3°)</w:t>
      </w:r>
      <w:r w:rsidRPr="009847C2">
        <w:rPr>
          <w:bCs/>
          <w:sz w:val="25"/>
          <w:szCs w:val="25"/>
        </w:rPr>
        <w:t xml:space="preserve"> Autorizar a la UACI realice el proceso de Ley respectivo, contando con la ASIGNACION PRESUPUESTARIA CIFRA 54107-PRODUCTOS QUIMICOS. </w:t>
      </w:r>
      <w:r w:rsidRPr="009847C2">
        <w:rPr>
          <w:b/>
          <w:sz w:val="25"/>
          <w:szCs w:val="25"/>
        </w:rPr>
        <w:t xml:space="preserve">4°) </w:t>
      </w:r>
      <w:r w:rsidRPr="009847C2">
        <w:rPr>
          <w:bCs/>
          <w:sz w:val="25"/>
          <w:szCs w:val="25"/>
        </w:rPr>
        <w:t xml:space="preserve">Autorizar publicar en ¼ página la convocatoria de la Licitación Pública y erogación de fondos PROPIOS por </w:t>
      </w:r>
      <w:r w:rsidRPr="009847C2">
        <w:rPr>
          <w:b/>
          <w:sz w:val="25"/>
          <w:szCs w:val="25"/>
        </w:rPr>
        <w:t>$264.42</w:t>
      </w:r>
      <w:r w:rsidRPr="009847C2">
        <w:rPr>
          <w:bCs/>
          <w:sz w:val="25"/>
          <w:szCs w:val="25"/>
        </w:rPr>
        <w:t xml:space="preserve"> con aplicación a la cifra presupuestaria 54313-IMPRESIONES, PUBLICACIONES Y REPRODUCCIONES, para pagar a El Diario de Hoy Editorial Altamirano Madriz, S. A. de C. V, el servicio de publicidad.- </w:t>
      </w:r>
      <w:r w:rsidRPr="009847C2">
        <w:rPr>
          <w:b/>
          <w:sz w:val="25"/>
          <w:szCs w:val="25"/>
        </w:rPr>
        <w:t>5°</w:t>
      </w:r>
      <w:r w:rsidRPr="009847C2">
        <w:rPr>
          <w:bCs/>
          <w:sz w:val="25"/>
          <w:szCs w:val="25"/>
        </w:rPr>
        <w:t xml:space="preserve">) Nombrar Administradora de la Orden de Compra de la publicación a la Empleada IDES ROSIBEL FERNANDEZ BERCIAN Secretaria Primera Clase en la UACI de esta Municipalidad.- </w:t>
      </w:r>
      <w:r w:rsidRPr="009847C2">
        <w:rPr>
          <w:b/>
          <w:sz w:val="25"/>
          <w:szCs w:val="25"/>
        </w:rPr>
        <w:t>6°)</w:t>
      </w:r>
      <w:r w:rsidRPr="009847C2">
        <w:rPr>
          <w:bCs/>
          <w:sz w:val="25"/>
          <w:szCs w:val="25"/>
        </w:rPr>
        <w:t xml:space="preserve"> Nombrar la Comisión de Evaluación de Ofertas para la Licitación Pública 01/2020AMSM “ADQUISICION DE SULFATO DE AMONIO 21%”, a los señores Ing. Wiliam Noé Claros Vigil Jefe UACI, Lic. Sucely Marcela Argueta Molina Analista Financiero, Lic. Emma Antonia Gómez Castellón Asesor Legal; e Ing. Raúl Armando Romero Vásquez solicitante y conocedor de la materia.- </w:t>
      </w:r>
      <w:r w:rsidRPr="009847C2">
        <w:rPr>
          <w:b/>
          <w:sz w:val="25"/>
          <w:szCs w:val="25"/>
        </w:rPr>
        <w:t>7°)</w:t>
      </w:r>
      <w:r w:rsidRPr="009847C2">
        <w:rPr>
          <w:bCs/>
          <w:sz w:val="25"/>
          <w:szCs w:val="25"/>
        </w:rPr>
        <w:t xml:space="preserve"> Posteriormente los señores Concejales, podrán revisar los informes del </w:t>
      </w:r>
      <w:r w:rsidRPr="009847C2">
        <w:rPr>
          <w:rFonts w:eastAsia="Calibri"/>
          <w:sz w:val="25"/>
          <w:szCs w:val="25"/>
          <w:lang w:val="es-SV" w:eastAsia="en-US"/>
        </w:rPr>
        <w:t>proceso de licitación</w:t>
      </w:r>
      <w:r w:rsidRPr="009847C2">
        <w:rPr>
          <w:bCs/>
          <w:sz w:val="25"/>
          <w:szCs w:val="25"/>
        </w:rPr>
        <w:t xml:space="preserve">.- El señor Concejal Cap. Mauricio Ernesto Campos Martínez, manifiesta: </w:t>
      </w:r>
      <w:r w:rsidRPr="009847C2">
        <w:rPr>
          <w:rFonts w:eastAsia="Calibri"/>
          <w:sz w:val="25"/>
          <w:szCs w:val="25"/>
          <w:lang w:eastAsia="en-US"/>
        </w:rPr>
        <w:t>P</w:t>
      </w:r>
      <w:r w:rsidRPr="009847C2">
        <w:rPr>
          <w:rFonts w:eastAsia="Calibri"/>
          <w:sz w:val="25"/>
          <w:szCs w:val="25"/>
          <w:lang w:val="es-SV" w:eastAsia="en-US"/>
        </w:rPr>
        <w:t>résteme el presupuesto, las bases de licitación y solicito copias.- El Señor Alcalde Municipal, manifiesta: Proceda señor Secretario, a dar copias de las bases.-</w:t>
      </w:r>
      <w:r w:rsidRPr="009847C2">
        <w:rPr>
          <w:b/>
          <w:bCs/>
          <w:sz w:val="25"/>
          <w:szCs w:val="25"/>
        </w:rPr>
        <w:t>CERTIFÍQUESE Y NOTIFIQUESE.-</w:t>
      </w:r>
      <w:r w:rsidRPr="009847C2">
        <w:rPr>
          <w:b/>
          <w:bCs/>
          <w:sz w:val="26"/>
          <w:szCs w:val="26"/>
        </w:rPr>
        <w:t xml:space="preserve"> </w:t>
      </w:r>
      <w:r w:rsidRPr="009847C2">
        <w:rPr>
          <w:b/>
          <w:bCs/>
          <w:sz w:val="28"/>
          <w:szCs w:val="28"/>
        </w:rPr>
        <w:t>ACUERDO NUMERO CUATRO.-</w:t>
      </w:r>
      <w:r w:rsidRPr="009847C2">
        <w:rPr>
          <w:sz w:val="28"/>
          <w:szCs w:val="28"/>
        </w:rPr>
        <w:t xml:space="preserve"> El Concejo Municipal, </w:t>
      </w:r>
      <w:r w:rsidRPr="009847C2">
        <w:rPr>
          <w:b/>
          <w:bCs/>
          <w:sz w:val="28"/>
          <w:szCs w:val="28"/>
        </w:rPr>
        <w:t xml:space="preserve">CONSIDERANDO: </w:t>
      </w:r>
      <w:r w:rsidRPr="009847C2">
        <w:rPr>
          <w:sz w:val="28"/>
          <w:szCs w:val="28"/>
        </w:rPr>
        <w:t xml:space="preserve">Visto y deliberado el punto del numeral </w:t>
      </w:r>
      <w:r w:rsidRPr="009847C2">
        <w:rPr>
          <w:b/>
          <w:bCs/>
          <w:sz w:val="28"/>
          <w:szCs w:val="28"/>
        </w:rPr>
        <w:t>6</w:t>
      </w:r>
      <w:r w:rsidRPr="009847C2">
        <w:rPr>
          <w:sz w:val="28"/>
          <w:szCs w:val="28"/>
        </w:rPr>
        <w:t xml:space="preserve"> de la agenda de esta sesión:  Nota de fecha 12/06/2020 enviada por el Ing. Wiliam Noé Claros Vigil Jefe de la UACI de esta Municipalidad:</w:t>
      </w:r>
      <w:r w:rsidRPr="009847C2">
        <w:t xml:space="preserve"> </w:t>
      </w:r>
      <w:r w:rsidRPr="009847C2">
        <w:rPr>
          <w:sz w:val="28"/>
          <w:szCs w:val="28"/>
        </w:rPr>
        <w:t>Atendiendo solicitud suscrita por la Lic. Rosa Emilia Ochoa Castro Jefa de la Secretaría Municipal de la Familia de esta Municipalidad, con la autorización del Gerente General Lic. Carlos Rene Luna Salazar, en la que requiere la adquisición de material lúdico para el desarrollo del Programa “Protección de niñas, niños y adolescentes contra la violencia armada y las armas en el Municipio de San Miguel”, entre la Alcaldía Municipal de San Miguel, y el Fondo de las Naciones Unidas para la Infancia (UNICEF), fondos contemplados inicialmente en el plan de trabajo para la creación de una sinfónica comunitaria conformada por niños, niñas y adolescentes del Municipio de San Miguel, según Acuerdo Municipal N° 09 acta N°09 de la sesión extraordinaria de fecha 26/02/2020 respaldado por el plan de trabajo y la carta de entendimiento entre ambas partes; sin embargo, debido a la situación de emergencia a causa de la pandemia mundial COVID-</w:t>
      </w:r>
      <w:r w:rsidRPr="009847C2">
        <w:rPr>
          <w:sz w:val="28"/>
          <w:szCs w:val="28"/>
        </w:rPr>
        <w:lastRenderedPageBreak/>
        <w:t xml:space="preserve">19, en coordinación con UNICEF, se reformuló el plan de trabajo </w:t>
      </w:r>
      <w:proofErr w:type="spellStart"/>
      <w:r w:rsidRPr="009847C2">
        <w:rPr>
          <w:sz w:val="28"/>
          <w:szCs w:val="28"/>
        </w:rPr>
        <w:t>re-direccionando</w:t>
      </w:r>
      <w:proofErr w:type="spellEnd"/>
      <w:r w:rsidRPr="009847C2">
        <w:rPr>
          <w:sz w:val="28"/>
          <w:szCs w:val="28"/>
        </w:rPr>
        <w:t xml:space="preserve"> los fondos de cooperación asignados para considerarlos en atención psicosocial a la niñez, en el marco de la pandemia, realizando una enmienda en el plan de trabajo, según Acuerdo Municipal N° 03 acta N° 22 de la sesión extraordinaria del 11/05/2020, donde establece que la creación de la sinfónica comunitaria se elimina, por lo que dichos fondos pasaran a ser utilizados en la adquisición de material lúdico para realizar los kit respectivos, con el objetivo de entregarlos a los niños, niñas, y adolescentes en las diferentes Comunidades afectadas por el COVID-19, para la prevención y combate de la violencia armada contra niños, niñas, y adolescentes en el Municipio de San Miguel; por lo anterior y para cumplir con los compromisos adquiridos, solicita Acuerdo Municipal.</w:t>
      </w:r>
      <w:r w:rsidRPr="009847C2">
        <w:rPr>
          <w:sz w:val="28"/>
          <w:szCs w:val="28"/>
          <w:lang w:val="es-SV"/>
        </w:rPr>
        <w:t xml:space="preserve"> Se tiene certificación de asignación presupuestaria, solicitud requerimiento B4; y Acuerdos Municipales antes mencionados.-</w:t>
      </w:r>
      <w:r w:rsidRPr="009847C2">
        <w:rPr>
          <w:sz w:val="28"/>
          <w:szCs w:val="28"/>
        </w:rPr>
        <w:t xml:space="preserve"> Con el aval del señor Concejal Rafael Antonio Argueta, Sometido a votación</w:t>
      </w:r>
      <w:r w:rsidRPr="009847C2">
        <w:rPr>
          <w:color w:val="000000"/>
          <w:sz w:val="28"/>
          <w:szCs w:val="28"/>
        </w:rPr>
        <w:t xml:space="preserve"> </w:t>
      </w:r>
      <w:r w:rsidRPr="009847C2">
        <w:rPr>
          <w:rFonts w:eastAsia="MS Mincho"/>
          <w:iCs/>
          <w:sz w:val="28"/>
          <w:szCs w:val="28"/>
        </w:rPr>
        <w:t xml:space="preserve">votan aprobando este  punto </w:t>
      </w:r>
      <w:r w:rsidRPr="009847C2">
        <w:rPr>
          <w:rFonts w:eastAsia="MS Mincho"/>
          <w:b/>
          <w:bCs/>
          <w:iCs/>
          <w:sz w:val="28"/>
          <w:szCs w:val="28"/>
        </w:rPr>
        <w:t xml:space="preserve">diez </w:t>
      </w:r>
      <w:r w:rsidRPr="009847C2">
        <w:rPr>
          <w:rFonts w:eastAsia="MS Mincho"/>
          <w:iCs/>
          <w:sz w:val="28"/>
          <w:szCs w:val="28"/>
        </w:rPr>
        <w:t xml:space="preserve">Miembros del Concejo Municipal, y salvan su voto </w:t>
      </w:r>
      <w:r w:rsidRPr="009847C2">
        <w:rPr>
          <w:rFonts w:eastAsia="MS Mincho"/>
          <w:b/>
          <w:bCs/>
          <w:iCs/>
          <w:sz w:val="28"/>
          <w:szCs w:val="28"/>
        </w:rPr>
        <w:t xml:space="preserve">cuatro </w:t>
      </w:r>
      <w:r w:rsidRPr="009847C2">
        <w:rPr>
          <w:rFonts w:eastAsia="MS Mincho"/>
          <w:iCs/>
          <w:sz w:val="28"/>
          <w:szCs w:val="28"/>
        </w:rPr>
        <w:t>señores Miembros del Concejo Municipal</w:t>
      </w:r>
      <w:r w:rsidRPr="009847C2">
        <w:rPr>
          <w:sz w:val="28"/>
          <w:szCs w:val="28"/>
        </w:rPr>
        <w:t xml:space="preserve"> </w:t>
      </w:r>
      <w:r w:rsidRPr="009847C2">
        <w:rPr>
          <w:sz w:val="28"/>
          <w:szCs w:val="28"/>
          <w:lang w:val="es-ES_tradnl"/>
        </w:rPr>
        <w:t>Lic. Gilda María Mata</w:t>
      </w:r>
      <w:r w:rsidRPr="009847C2">
        <w:rPr>
          <w:sz w:val="28"/>
          <w:szCs w:val="28"/>
        </w:rPr>
        <w:t xml:space="preserve">, Cap. Mauricio Ernesto Campos Martínez, </w:t>
      </w:r>
      <w:r w:rsidRPr="009847C2">
        <w:rPr>
          <w:sz w:val="28"/>
          <w:szCs w:val="28"/>
          <w:lang w:val="es-ES_tradnl"/>
        </w:rPr>
        <w:t xml:space="preserve"> Lic. Mario Ernesto Portillo Arévalo; y</w:t>
      </w:r>
      <w:r w:rsidRPr="009847C2">
        <w:rPr>
          <w:sz w:val="28"/>
          <w:szCs w:val="28"/>
        </w:rPr>
        <w:t xml:space="preserve"> señorita Denisse Yasira Sandoval Flores, </w:t>
      </w:r>
      <w:r w:rsidRPr="009847C2">
        <w:rPr>
          <w:rFonts w:eastAsia="MS Mincho"/>
          <w:iCs/>
          <w:sz w:val="28"/>
          <w:szCs w:val="28"/>
        </w:rPr>
        <w:t>Art. 45 del Código Municipal.-</w:t>
      </w:r>
      <w:r w:rsidRPr="009847C2">
        <w:rPr>
          <w:sz w:val="28"/>
          <w:szCs w:val="28"/>
        </w:rPr>
        <w:t xml:space="preserve"> </w:t>
      </w:r>
      <w:r w:rsidRPr="009847C2">
        <w:rPr>
          <w:rFonts w:eastAsia="MS Mincho"/>
          <w:iCs/>
          <w:sz w:val="28"/>
          <w:szCs w:val="28"/>
        </w:rPr>
        <w:t xml:space="preserve">Por </w:t>
      </w:r>
      <w:r w:rsidRPr="009847C2">
        <w:rPr>
          <w:rFonts w:eastAsia="MS Mincho"/>
          <w:b/>
          <w:bCs/>
          <w:iCs/>
          <w:sz w:val="28"/>
          <w:szCs w:val="28"/>
        </w:rPr>
        <w:t>diez</w:t>
      </w:r>
      <w:r w:rsidRPr="009847C2">
        <w:rPr>
          <w:rFonts w:eastAsia="MS Mincho"/>
          <w:iCs/>
          <w:sz w:val="28"/>
          <w:szCs w:val="28"/>
        </w:rPr>
        <w:t xml:space="preserve"> votos, </w:t>
      </w:r>
      <w:r w:rsidRPr="009847C2">
        <w:rPr>
          <w:rFonts w:eastAsia="MS Mincho"/>
          <w:b/>
          <w:bCs/>
          <w:iCs/>
          <w:sz w:val="28"/>
          <w:szCs w:val="28"/>
        </w:rPr>
        <w:t>ACUERDA</w:t>
      </w:r>
      <w:r w:rsidRPr="009847C2">
        <w:rPr>
          <w:b/>
          <w:sz w:val="28"/>
          <w:szCs w:val="28"/>
        </w:rPr>
        <w:t>:</w:t>
      </w:r>
      <w:r w:rsidRPr="009847C2">
        <w:rPr>
          <w:sz w:val="28"/>
          <w:szCs w:val="28"/>
        </w:rPr>
        <w:t xml:space="preserve"> </w:t>
      </w:r>
      <w:r w:rsidRPr="009847C2">
        <w:rPr>
          <w:b/>
          <w:bCs/>
          <w:sz w:val="28"/>
          <w:szCs w:val="28"/>
        </w:rPr>
        <w:t>1°)</w:t>
      </w:r>
      <w:r w:rsidRPr="009847C2">
        <w:rPr>
          <w:sz w:val="28"/>
          <w:szCs w:val="28"/>
        </w:rPr>
        <w:tab/>
        <w:t>Autorizar a la UACI realice el proceso por Libre Gestión Código-LG-021-2020AMSM denominado “ADQUISICIÓN DE MATERIALES LUDICO PARA EL DESARROLLO DEL PROGRAMA PROTECCIÓN DE NIÑAS, NIÑOS Y ADOLESCENTES CONTRA LA VIOLENCIA ARMADA Y LAS ARMAS EN EL MUNICIPIO DE SAN MIGUEL, ENTRE LA ALCALDIA MUNICIPAL DE SAN MIGUEL Y FONDO DE LAS NACIONES UNIDAS PARA LA INFANCIA (UNICEF)”, que se detalla:</w:t>
      </w:r>
    </w:p>
    <w:tbl>
      <w:tblPr>
        <w:tblStyle w:val="Tablaconcuadrcula59"/>
        <w:tblW w:w="0" w:type="auto"/>
        <w:jc w:val="center"/>
        <w:tblLook w:val="04A0" w:firstRow="1" w:lastRow="0" w:firstColumn="1" w:lastColumn="0" w:noHBand="0" w:noVBand="1"/>
      </w:tblPr>
      <w:tblGrid>
        <w:gridCol w:w="1294"/>
        <w:gridCol w:w="5931"/>
      </w:tblGrid>
      <w:tr w:rsidR="009847C2" w:rsidRPr="009847C2" w14:paraId="680FD646" w14:textId="77777777" w:rsidTr="00642D55">
        <w:trPr>
          <w:jc w:val="center"/>
        </w:trPr>
        <w:tc>
          <w:tcPr>
            <w:tcW w:w="7225" w:type="dxa"/>
            <w:gridSpan w:val="2"/>
          </w:tcPr>
          <w:p w14:paraId="3863CF2D" w14:textId="77777777" w:rsidR="009847C2" w:rsidRPr="009847C2" w:rsidRDefault="009847C2" w:rsidP="009847C2">
            <w:pPr>
              <w:spacing w:line="360" w:lineRule="auto"/>
              <w:jc w:val="center"/>
              <w:rPr>
                <w:rFonts w:ascii="Calibri" w:hAnsi="Calibri"/>
                <w:b/>
                <w:color w:val="000000"/>
                <w:sz w:val="20"/>
                <w:szCs w:val="20"/>
                <w:highlight w:val="yellow"/>
                <w:lang w:val="es-SV"/>
              </w:rPr>
            </w:pPr>
            <w:r w:rsidRPr="009847C2">
              <w:rPr>
                <w:rFonts w:ascii="Calibri" w:hAnsi="Calibri"/>
                <w:b/>
                <w:sz w:val="21"/>
                <w:szCs w:val="21"/>
                <w:lang w:val="es-SV"/>
              </w:rPr>
              <w:t>61599 PROYECTOS Y PROGRAMAS DE INVERSION DIVERSOS</w:t>
            </w:r>
          </w:p>
        </w:tc>
      </w:tr>
      <w:tr w:rsidR="009847C2" w:rsidRPr="009847C2" w14:paraId="55E8118C" w14:textId="77777777" w:rsidTr="00642D55">
        <w:trPr>
          <w:jc w:val="center"/>
        </w:trPr>
        <w:tc>
          <w:tcPr>
            <w:tcW w:w="1294" w:type="dxa"/>
          </w:tcPr>
          <w:p w14:paraId="429C2EF8" w14:textId="77777777" w:rsidR="009847C2" w:rsidRPr="009847C2" w:rsidRDefault="009847C2" w:rsidP="009847C2">
            <w:pPr>
              <w:spacing w:line="360" w:lineRule="auto"/>
              <w:jc w:val="center"/>
              <w:rPr>
                <w:rFonts w:ascii="Calibri" w:hAnsi="Calibri"/>
                <w:b/>
                <w:color w:val="000000"/>
                <w:sz w:val="20"/>
                <w:szCs w:val="20"/>
                <w:lang w:val="es-SV"/>
              </w:rPr>
            </w:pPr>
            <w:r w:rsidRPr="009847C2">
              <w:rPr>
                <w:rFonts w:ascii="Calibri" w:hAnsi="Calibri"/>
                <w:b/>
                <w:color w:val="000000"/>
                <w:sz w:val="20"/>
                <w:szCs w:val="20"/>
                <w:lang w:val="es-SV"/>
              </w:rPr>
              <w:t>CANTIDAD</w:t>
            </w:r>
          </w:p>
        </w:tc>
        <w:tc>
          <w:tcPr>
            <w:tcW w:w="5931" w:type="dxa"/>
          </w:tcPr>
          <w:p w14:paraId="7CC2BD60" w14:textId="77777777" w:rsidR="009847C2" w:rsidRPr="009847C2" w:rsidRDefault="009847C2" w:rsidP="009847C2">
            <w:pPr>
              <w:spacing w:line="360" w:lineRule="auto"/>
              <w:jc w:val="center"/>
              <w:rPr>
                <w:rFonts w:ascii="Calibri" w:hAnsi="Calibri"/>
                <w:b/>
                <w:color w:val="000000"/>
                <w:sz w:val="20"/>
                <w:szCs w:val="20"/>
                <w:lang w:val="es-SV"/>
              </w:rPr>
            </w:pPr>
            <w:r w:rsidRPr="009847C2">
              <w:rPr>
                <w:rFonts w:ascii="Calibri" w:hAnsi="Calibri"/>
                <w:b/>
                <w:color w:val="000000"/>
                <w:sz w:val="20"/>
                <w:szCs w:val="20"/>
                <w:lang w:val="es-SV"/>
              </w:rPr>
              <w:t>DESCRIPCION</w:t>
            </w:r>
          </w:p>
        </w:tc>
      </w:tr>
      <w:tr w:rsidR="009847C2" w:rsidRPr="009847C2" w14:paraId="2263F6CB" w14:textId="77777777" w:rsidTr="00642D55">
        <w:trPr>
          <w:jc w:val="center"/>
        </w:trPr>
        <w:tc>
          <w:tcPr>
            <w:tcW w:w="1294" w:type="dxa"/>
          </w:tcPr>
          <w:p w14:paraId="42F6037F"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72F0FE98"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Libro de coloreo surtido</w:t>
            </w:r>
          </w:p>
        </w:tc>
      </w:tr>
      <w:tr w:rsidR="009847C2" w:rsidRPr="009847C2" w14:paraId="56E1AB5D" w14:textId="77777777" w:rsidTr="00642D55">
        <w:trPr>
          <w:jc w:val="center"/>
        </w:trPr>
        <w:tc>
          <w:tcPr>
            <w:tcW w:w="1294" w:type="dxa"/>
          </w:tcPr>
          <w:p w14:paraId="6FFFA109"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3CD1C790"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Libro de cuento infantil</w:t>
            </w:r>
          </w:p>
        </w:tc>
      </w:tr>
      <w:tr w:rsidR="009847C2" w:rsidRPr="009847C2" w14:paraId="7187AC0D" w14:textId="77777777" w:rsidTr="00642D55">
        <w:trPr>
          <w:jc w:val="center"/>
        </w:trPr>
        <w:tc>
          <w:tcPr>
            <w:tcW w:w="1294" w:type="dxa"/>
          </w:tcPr>
          <w:p w14:paraId="2A77F6A3"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573D9B9D" w14:textId="77777777" w:rsidR="009847C2" w:rsidRPr="009847C2" w:rsidRDefault="009847C2" w:rsidP="009847C2">
            <w:pPr>
              <w:rPr>
                <w:rFonts w:ascii="Calibri" w:hAnsi="Calibri"/>
                <w:color w:val="FF0000"/>
                <w:sz w:val="18"/>
                <w:szCs w:val="18"/>
              </w:rPr>
            </w:pPr>
            <w:r w:rsidRPr="009847C2">
              <w:rPr>
                <w:rFonts w:ascii="Calibri" w:hAnsi="Calibri"/>
                <w:sz w:val="18"/>
                <w:szCs w:val="18"/>
              </w:rPr>
              <w:t>Crayola regular 12 colores</w:t>
            </w:r>
          </w:p>
        </w:tc>
      </w:tr>
      <w:tr w:rsidR="009847C2" w:rsidRPr="009847C2" w14:paraId="5CA99094" w14:textId="77777777" w:rsidTr="00642D55">
        <w:trPr>
          <w:jc w:val="center"/>
        </w:trPr>
        <w:tc>
          <w:tcPr>
            <w:tcW w:w="1294" w:type="dxa"/>
          </w:tcPr>
          <w:p w14:paraId="7CE05CA4"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464EEB66"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Tempera con pinceles</w:t>
            </w:r>
          </w:p>
        </w:tc>
      </w:tr>
      <w:tr w:rsidR="009847C2" w:rsidRPr="009847C2" w14:paraId="652414E3" w14:textId="77777777" w:rsidTr="00642D55">
        <w:trPr>
          <w:jc w:val="center"/>
        </w:trPr>
        <w:tc>
          <w:tcPr>
            <w:tcW w:w="1294" w:type="dxa"/>
          </w:tcPr>
          <w:p w14:paraId="701C6683"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0C95AD40"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 xml:space="preserve">Juego de mesa (domino o memoria, </w:t>
            </w:r>
            <w:proofErr w:type="spellStart"/>
            <w:r w:rsidRPr="009847C2">
              <w:rPr>
                <w:rFonts w:ascii="Calibri" w:hAnsi="Calibri"/>
                <w:color w:val="000000"/>
                <w:sz w:val="18"/>
                <w:szCs w:val="18"/>
              </w:rPr>
              <w:t>etc</w:t>
            </w:r>
            <w:proofErr w:type="spellEnd"/>
            <w:r w:rsidRPr="009847C2">
              <w:rPr>
                <w:rFonts w:ascii="Calibri" w:hAnsi="Calibri"/>
                <w:color w:val="000000"/>
                <w:sz w:val="18"/>
                <w:szCs w:val="18"/>
              </w:rPr>
              <w:t>)</w:t>
            </w:r>
          </w:p>
        </w:tc>
      </w:tr>
      <w:tr w:rsidR="009847C2" w:rsidRPr="009847C2" w14:paraId="29133616" w14:textId="77777777" w:rsidTr="00642D55">
        <w:trPr>
          <w:jc w:val="center"/>
        </w:trPr>
        <w:tc>
          <w:tcPr>
            <w:tcW w:w="1294" w:type="dxa"/>
          </w:tcPr>
          <w:p w14:paraId="344241DA"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6CE5058F"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Juegos de armar (legos, encaje)</w:t>
            </w:r>
          </w:p>
        </w:tc>
      </w:tr>
      <w:tr w:rsidR="009847C2" w:rsidRPr="009847C2" w14:paraId="5B83DA9B" w14:textId="77777777" w:rsidTr="00642D55">
        <w:trPr>
          <w:jc w:val="center"/>
        </w:trPr>
        <w:tc>
          <w:tcPr>
            <w:tcW w:w="1294" w:type="dxa"/>
          </w:tcPr>
          <w:p w14:paraId="610EBCA3"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0D67A078" w14:textId="77777777" w:rsidR="009847C2" w:rsidRPr="009847C2" w:rsidRDefault="009847C2" w:rsidP="009847C2">
            <w:pPr>
              <w:rPr>
                <w:rFonts w:ascii="Calibri" w:hAnsi="Calibri"/>
                <w:color w:val="000000"/>
                <w:sz w:val="18"/>
                <w:szCs w:val="18"/>
              </w:rPr>
            </w:pPr>
            <w:r w:rsidRPr="009847C2">
              <w:rPr>
                <w:rFonts w:ascii="Calibri" w:hAnsi="Calibri"/>
                <w:color w:val="000000"/>
                <w:sz w:val="18"/>
                <w:szCs w:val="18"/>
              </w:rPr>
              <w:t>Rompecabezas</w:t>
            </w:r>
          </w:p>
        </w:tc>
      </w:tr>
      <w:tr w:rsidR="009847C2" w:rsidRPr="009847C2" w14:paraId="19449641" w14:textId="77777777" w:rsidTr="00642D55">
        <w:trPr>
          <w:jc w:val="center"/>
        </w:trPr>
        <w:tc>
          <w:tcPr>
            <w:tcW w:w="1294" w:type="dxa"/>
          </w:tcPr>
          <w:p w14:paraId="6C66634B"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2EFC1F2C" w14:textId="77777777" w:rsidR="009847C2" w:rsidRPr="009847C2" w:rsidRDefault="009847C2" w:rsidP="009847C2">
            <w:pPr>
              <w:rPr>
                <w:rFonts w:ascii="Calibri" w:hAnsi="Calibri"/>
                <w:sz w:val="18"/>
                <w:szCs w:val="18"/>
              </w:rPr>
            </w:pPr>
            <w:r w:rsidRPr="009847C2">
              <w:rPr>
                <w:rFonts w:ascii="Calibri" w:hAnsi="Calibri"/>
                <w:sz w:val="18"/>
                <w:szCs w:val="18"/>
              </w:rPr>
              <w:t>Salta cuerdas</w:t>
            </w:r>
          </w:p>
        </w:tc>
      </w:tr>
      <w:tr w:rsidR="009847C2" w:rsidRPr="009847C2" w14:paraId="2E12C912" w14:textId="77777777" w:rsidTr="00642D55">
        <w:trPr>
          <w:jc w:val="center"/>
        </w:trPr>
        <w:tc>
          <w:tcPr>
            <w:tcW w:w="1294" w:type="dxa"/>
          </w:tcPr>
          <w:p w14:paraId="77450916"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2E7A8A27" w14:textId="77777777" w:rsidR="009847C2" w:rsidRPr="009847C2" w:rsidRDefault="009847C2" w:rsidP="009847C2">
            <w:pPr>
              <w:rPr>
                <w:rFonts w:ascii="Calibri" w:hAnsi="Calibri"/>
                <w:sz w:val="18"/>
                <w:szCs w:val="18"/>
              </w:rPr>
            </w:pPr>
            <w:r w:rsidRPr="009847C2">
              <w:rPr>
                <w:rFonts w:ascii="Calibri" w:hAnsi="Calibri"/>
                <w:sz w:val="18"/>
                <w:szCs w:val="18"/>
              </w:rPr>
              <w:t>Pelota plástica</w:t>
            </w:r>
          </w:p>
        </w:tc>
      </w:tr>
      <w:tr w:rsidR="009847C2" w:rsidRPr="009847C2" w14:paraId="664D3209" w14:textId="77777777" w:rsidTr="00642D55">
        <w:trPr>
          <w:jc w:val="center"/>
        </w:trPr>
        <w:tc>
          <w:tcPr>
            <w:tcW w:w="1294" w:type="dxa"/>
          </w:tcPr>
          <w:p w14:paraId="21B87548"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3C781868" w14:textId="77777777" w:rsidR="009847C2" w:rsidRPr="009847C2" w:rsidRDefault="009847C2" w:rsidP="009847C2">
            <w:pPr>
              <w:rPr>
                <w:rFonts w:ascii="Calibri" w:hAnsi="Calibri"/>
                <w:sz w:val="18"/>
                <w:szCs w:val="18"/>
              </w:rPr>
            </w:pPr>
            <w:r w:rsidRPr="009847C2">
              <w:rPr>
                <w:rFonts w:ascii="Calibri" w:hAnsi="Calibri"/>
                <w:sz w:val="18"/>
                <w:szCs w:val="18"/>
              </w:rPr>
              <w:t>Lápiz de grafito hexagonal con borrador</w:t>
            </w:r>
          </w:p>
        </w:tc>
      </w:tr>
      <w:tr w:rsidR="009847C2" w:rsidRPr="009847C2" w14:paraId="031FC5E5" w14:textId="77777777" w:rsidTr="00642D55">
        <w:trPr>
          <w:jc w:val="center"/>
        </w:trPr>
        <w:tc>
          <w:tcPr>
            <w:tcW w:w="1294" w:type="dxa"/>
          </w:tcPr>
          <w:p w14:paraId="3A855E75"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lastRenderedPageBreak/>
              <w:t>588</w:t>
            </w:r>
          </w:p>
        </w:tc>
        <w:tc>
          <w:tcPr>
            <w:tcW w:w="5931" w:type="dxa"/>
            <w:vAlign w:val="center"/>
          </w:tcPr>
          <w:p w14:paraId="29858A84" w14:textId="77777777" w:rsidR="009847C2" w:rsidRPr="009847C2" w:rsidRDefault="009847C2" w:rsidP="009847C2">
            <w:pPr>
              <w:rPr>
                <w:rFonts w:ascii="Calibri" w:hAnsi="Calibri"/>
                <w:sz w:val="18"/>
                <w:szCs w:val="18"/>
              </w:rPr>
            </w:pPr>
            <w:proofErr w:type="spellStart"/>
            <w:r w:rsidRPr="009847C2">
              <w:rPr>
                <w:rFonts w:ascii="Calibri" w:hAnsi="Calibri"/>
                <w:sz w:val="18"/>
                <w:szCs w:val="18"/>
              </w:rPr>
              <w:t>Flyer</w:t>
            </w:r>
            <w:proofErr w:type="spellEnd"/>
            <w:r w:rsidRPr="009847C2">
              <w:rPr>
                <w:rFonts w:ascii="Calibri" w:hAnsi="Calibri"/>
                <w:sz w:val="18"/>
                <w:szCs w:val="18"/>
              </w:rPr>
              <w:t xml:space="preserve"> informativo sobre el </w:t>
            </w:r>
            <w:r w:rsidRPr="009847C2">
              <w:rPr>
                <w:rFonts w:ascii="Calibri" w:hAnsi="Calibri"/>
                <w:sz w:val="18"/>
                <w:szCs w:val="18"/>
                <w:lang w:val="es-SV"/>
              </w:rPr>
              <w:t>C</w:t>
            </w:r>
            <w:proofErr w:type="spellStart"/>
            <w:r w:rsidRPr="009847C2">
              <w:rPr>
                <w:rFonts w:ascii="Calibri" w:hAnsi="Calibri"/>
                <w:sz w:val="18"/>
                <w:szCs w:val="18"/>
              </w:rPr>
              <w:t>ovid</w:t>
            </w:r>
            <w:proofErr w:type="spellEnd"/>
            <w:r w:rsidRPr="009847C2">
              <w:rPr>
                <w:rFonts w:ascii="Calibri" w:hAnsi="Calibri"/>
                <w:sz w:val="18"/>
                <w:szCs w:val="18"/>
                <w:lang w:val="es-SV"/>
              </w:rPr>
              <w:t>-</w:t>
            </w:r>
            <w:r w:rsidRPr="009847C2">
              <w:rPr>
                <w:rFonts w:ascii="Calibri" w:hAnsi="Calibri"/>
                <w:sz w:val="18"/>
                <w:szCs w:val="18"/>
              </w:rPr>
              <w:t>19</w:t>
            </w:r>
          </w:p>
        </w:tc>
      </w:tr>
      <w:tr w:rsidR="009847C2" w:rsidRPr="009847C2" w14:paraId="776C833E" w14:textId="77777777" w:rsidTr="00642D55">
        <w:trPr>
          <w:jc w:val="center"/>
        </w:trPr>
        <w:tc>
          <w:tcPr>
            <w:tcW w:w="1294" w:type="dxa"/>
          </w:tcPr>
          <w:p w14:paraId="74F790CB"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587ABB33" w14:textId="77777777" w:rsidR="009847C2" w:rsidRPr="009847C2" w:rsidRDefault="009847C2" w:rsidP="009847C2">
            <w:pPr>
              <w:jc w:val="both"/>
              <w:rPr>
                <w:rFonts w:ascii="Calibri" w:hAnsi="Calibri"/>
                <w:sz w:val="18"/>
                <w:szCs w:val="18"/>
              </w:rPr>
            </w:pPr>
            <w:proofErr w:type="spellStart"/>
            <w:r w:rsidRPr="009847C2">
              <w:rPr>
                <w:rFonts w:ascii="Calibri" w:hAnsi="Calibri"/>
                <w:sz w:val="18"/>
                <w:szCs w:val="18"/>
              </w:rPr>
              <w:t>Flyer</w:t>
            </w:r>
            <w:proofErr w:type="spellEnd"/>
            <w:r w:rsidRPr="009847C2">
              <w:rPr>
                <w:rFonts w:ascii="Calibri" w:hAnsi="Calibri"/>
                <w:sz w:val="18"/>
                <w:szCs w:val="18"/>
              </w:rPr>
              <w:t xml:space="preserve"> informativo sobre canales o protocolo de denuncia ante la violencia</w:t>
            </w:r>
          </w:p>
        </w:tc>
      </w:tr>
      <w:tr w:rsidR="009847C2" w:rsidRPr="009847C2" w14:paraId="30480963" w14:textId="77777777" w:rsidTr="00642D55">
        <w:trPr>
          <w:jc w:val="center"/>
        </w:trPr>
        <w:tc>
          <w:tcPr>
            <w:tcW w:w="1294" w:type="dxa"/>
          </w:tcPr>
          <w:p w14:paraId="18F3DB0F"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5E2799E7" w14:textId="77777777" w:rsidR="009847C2" w:rsidRPr="009847C2" w:rsidRDefault="009847C2" w:rsidP="009847C2">
            <w:pPr>
              <w:rPr>
                <w:rFonts w:ascii="Calibri" w:hAnsi="Calibri"/>
                <w:sz w:val="18"/>
                <w:szCs w:val="18"/>
              </w:rPr>
            </w:pPr>
            <w:proofErr w:type="spellStart"/>
            <w:r w:rsidRPr="009847C2">
              <w:rPr>
                <w:rFonts w:ascii="Calibri" w:hAnsi="Calibri"/>
                <w:sz w:val="18"/>
                <w:szCs w:val="18"/>
              </w:rPr>
              <w:t>Sti</w:t>
            </w:r>
            <w:proofErr w:type="spellEnd"/>
            <w:r w:rsidRPr="009847C2">
              <w:rPr>
                <w:rFonts w:ascii="Calibri" w:hAnsi="Calibri"/>
                <w:sz w:val="18"/>
                <w:szCs w:val="18"/>
                <w:lang w:val="es-SV"/>
              </w:rPr>
              <w:t>c</w:t>
            </w:r>
            <w:proofErr w:type="spellStart"/>
            <w:r w:rsidRPr="009847C2">
              <w:rPr>
                <w:rFonts w:ascii="Calibri" w:hAnsi="Calibri"/>
                <w:sz w:val="18"/>
                <w:szCs w:val="18"/>
              </w:rPr>
              <w:t>ker</w:t>
            </w:r>
            <w:proofErr w:type="spellEnd"/>
            <w:r w:rsidRPr="009847C2">
              <w:rPr>
                <w:rFonts w:ascii="Calibri" w:hAnsi="Calibri"/>
                <w:sz w:val="18"/>
                <w:szCs w:val="18"/>
                <w:lang w:val="es-SV"/>
              </w:rPr>
              <w:t>s</w:t>
            </w:r>
            <w:r w:rsidRPr="009847C2">
              <w:rPr>
                <w:rFonts w:ascii="Calibri" w:hAnsi="Calibri"/>
                <w:sz w:val="18"/>
                <w:szCs w:val="18"/>
              </w:rPr>
              <w:t xml:space="preserve"> del proyecto</w:t>
            </w:r>
          </w:p>
        </w:tc>
      </w:tr>
      <w:tr w:rsidR="009847C2" w:rsidRPr="009847C2" w14:paraId="1908F244" w14:textId="77777777" w:rsidTr="00642D55">
        <w:trPr>
          <w:jc w:val="center"/>
        </w:trPr>
        <w:tc>
          <w:tcPr>
            <w:tcW w:w="1294" w:type="dxa"/>
          </w:tcPr>
          <w:p w14:paraId="569CE5F8"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5C2F2E1D" w14:textId="77777777" w:rsidR="009847C2" w:rsidRPr="009847C2" w:rsidRDefault="009847C2" w:rsidP="009847C2">
            <w:pPr>
              <w:rPr>
                <w:rFonts w:ascii="Calibri" w:hAnsi="Calibri"/>
                <w:sz w:val="18"/>
                <w:szCs w:val="18"/>
                <w:lang w:val="es-SV"/>
              </w:rPr>
            </w:pPr>
            <w:r w:rsidRPr="009847C2">
              <w:rPr>
                <w:rFonts w:ascii="Calibri" w:hAnsi="Calibri"/>
                <w:sz w:val="18"/>
                <w:szCs w:val="18"/>
              </w:rPr>
              <w:t>Mascarilla</w:t>
            </w:r>
            <w:r w:rsidRPr="009847C2">
              <w:rPr>
                <w:rFonts w:ascii="Calibri" w:hAnsi="Calibri"/>
                <w:sz w:val="18"/>
                <w:szCs w:val="18"/>
                <w:lang w:val="es-SV"/>
              </w:rPr>
              <w:t xml:space="preserve"> quirúrgica infantil</w:t>
            </w:r>
          </w:p>
        </w:tc>
      </w:tr>
      <w:tr w:rsidR="009847C2" w:rsidRPr="009847C2" w14:paraId="035E203F" w14:textId="77777777" w:rsidTr="00642D55">
        <w:trPr>
          <w:jc w:val="center"/>
        </w:trPr>
        <w:tc>
          <w:tcPr>
            <w:tcW w:w="1294" w:type="dxa"/>
          </w:tcPr>
          <w:p w14:paraId="0742EB7B"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2D5079D1" w14:textId="77777777" w:rsidR="009847C2" w:rsidRPr="009847C2" w:rsidRDefault="009847C2" w:rsidP="009847C2">
            <w:pPr>
              <w:rPr>
                <w:rFonts w:ascii="Calibri" w:hAnsi="Calibri"/>
                <w:sz w:val="18"/>
                <w:szCs w:val="18"/>
              </w:rPr>
            </w:pPr>
            <w:r w:rsidRPr="009847C2">
              <w:rPr>
                <w:rFonts w:ascii="Calibri" w:hAnsi="Calibri"/>
                <w:sz w:val="18"/>
                <w:szCs w:val="18"/>
              </w:rPr>
              <w:t>Jabón líquido</w:t>
            </w:r>
          </w:p>
        </w:tc>
      </w:tr>
      <w:tr w:rsidR="009847C2" w:rsidRPr="009847C2" w14:paraId="0B12CE03" w14:textId="77777777" w:rsidTr="00642D55">
        <w:trPr>
          <w:jc w:val="center"/>
        </w:trPr>
        <w:tc>
          <w:tcPr>
            <w:tcW w:w="1294" w:type="dxa"/>
          </w:tcPr>
          <w:p w14:paraId="4D07B1C8"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3B3C1588" w14:textId="77777777" w:rsidR="009847C2" w:rsidRPr="009847C2" w:rsidRDefault="009847C2" w:rsidP="009847C2">
            <w:pPr>
              <w:rPr>
                <w:rFonts w:ascii="Calibri" w:hAnsi="Calibri"/>
                <w:sz w:val="18"/>
                <w:szCs w:val="18"/>
              </w:rPr>
            </w:pPr>
            <w:r w:rsidRPr="009847C2">
              <w:rPr>
                <w:rFonts w:ascii="Calibri" w:hAnsi="Calibri"/>
                <w:sz w:val="18"/>
                <w:szCs w:val="18"/>
              </w:rPr>
              <w:t xml:space="preserve">Dulces </w:t>
            </w:r>
            <w:r w:rsidRPr="009847C2">
              <w:rPr>
                <w:rFonts w:ascii="Calibri" w:hAnsi="Calibri"/>
                <w:sz w:val="18"/>
                <w:szCs w:val="18"/>
                <w:lang w:val="es-SV"/>
              </w:rPr>
              <w:t>g</w:t>
            </w:r>
            <w:proofErr w:type="spellStart"/>
            <w:r w:rsidRPr="009847C2">
              <w:rPr>
                <w:rFonts w:ascii="Calibri" w:hAnsi="Calibri"/>
                <w:sz w:val="18"/>
                <w:szCs w:val="18"/>
              </w:rPr>
              <w:t>omi</w:t>
            </w:r>
            <w:proofErr w:type="spellEnd"/>
            <w:r w:rsidRPr="009847C2">
              <w:rPr>
                <w:rFonts w:ascii="Calibri" w:hAnsi="Calibri"/>
                <w:sz w:val="18"/>
                <w:szCs w:val="18"/>
              </w:rPr>
              <w:t xml:space="preserve"> sin azúcar</w:t>
            </w:r>
          </w:p>
        </w:tc>
      </w:tr>
      <w:tr w:rsidR="009847C2" w:rsidRPr="009847C2" w14:paraId="52E63A61" w14:textId="77777777" w:rsidTr="00642D55">
        <w:trPr>
          <w:jc w:val="center"/>
        </w:trPr>
        <w:tc>
          <w:tcPr>
            <w:tcW w:w="1294" w:type="dxa"/>
          </w:tcPr>
          <w:p w14:paraId="6B760721"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29FC661D" w14:textId="77777777" w:rsidR="009847C2" w:rsidRPr="009847C2" w:rsidRDefault="009847C2" w:rsidP="009847C2">
            <w:pPr>
              <w:rPr>
                <w:rFonts w:ascii="Calibri" w:hAnsi="Calibri"/>
                <w:sz w:val="18"/>
                <w:szCs w:val="18"/>
              </w:rPr>
            </w:pPr>
            <w:r w:rsidRPr="009847C2">
              <w:rPr>
                <w:rFonts w:ascii="Calibri" w:hAnsi="Calibri"/>
                <w:sz w:val="18"/>
                <w:szCs w:val="18"/>
              </w:rPr>
              <w:t xml:space="preserve">Alcohol gel </w:t>
            </w:r>
          </w:p>
        </w:tc>
      </w:tr>
      <w:tr w:rsidR="009847C2" w:rsidRPr="009847C2" w14:paraId="5E3E6D41" w14:textId="77777777" w:rsidTr="00642D55">
        <w:trPr>
          <w:jc w:val="center"/>
        </w:trPr>
        <w:tc>
          <w:tcPr>
            <w:tcW w:w="1294" w:type="dxa"/>
          </w:tcPr>
          <w:p w14:paraId="655A7EE4"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5BC2E0FF" w14:textId="77777777" w:rsidR="009847C2" w:rsidRPr="009847C2" w:rsidRDefault="009847C2" w:rsidP="009847C2">
            <w:pPr>
              <w:rPr>
                <w:rFonts w:ascii="Calibri" w:hAnsi="Calibri"/>
                <w:sz w:val="18"/>
                <w:szCs w:val="18"/>
                <w:lang w:val="es-SV"/>
              </w:rPr>
            </w:pPr>
            <w:r w:rsidRPr="009847C2">
              <w:rPr>
                <w:rFonts w:ascii="Calibri" w:hAnsi="Calibri"/>
                <w:sz w:val="18"/>
                <w:szCs w:val="18"/>
              </w:rPr>
              <w:t xml:space="preserve">Leche saborizada </w:t>
            </w:r>
            <w:proofErr w:type="spellStart"/>
            <w:r w:rsidRPr="009847C2">
              <w:rPr>
                <w:rFonts w:ascii="Calibri" w:hAnsi="Calibri"/>
                <w:sz w:val="18"/>
                <w:szCs w:val="18"/>
              </w:rPr>
              <w:t>six</w:t>
            </w:r>
            <w:proofErr w:type="spellEnd"/>
            <w:r w:rsidRPr="009847C2">
              <w:rPr>
                <w:rFonts w:ascii="Calibri" w:hAnsi="Calibri"/>
                <w:sz w:val="18"/>
                <w:szCs w:val="18"/>
              </w:rPr>
              <w:t xml:space="preserve"> pack 250 ml</w:t>
            </w:r>
            <w:r w:rsidRPr="009847C2">
              <w:rPr>
                <w:rFonts w:ascii="Calibri" w:hAnsi="Calibri"/>
                <w:sz w:val="18"/>
                <w:szCs w:val="18"/>
                <w:lang w:val="es-SV"/>
              </w:rPr>
              <w:t>.</w:t>
            </w:r>
          </w:p>
        </w:tc>
      </w:tr>
      <w:tr w:rsidR="009847C2" w:rsidRPr="009847C2" w14:paraId="54014543" w14:textId="77777777" w:rsidTr="00642D55">
        <w:trPr>
          <w:jc w:val="center"/>
        </w:trPr>
        <w:tc>
          <w:tcPr>
            <w:tcW w:w="1294" w:type="dxa"/>
          </w:tcPr>
          <w:p w14:paraId="1BF22F8E"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3517255E" w14:textId="77777777" w:rsidR="009847C2" w:rsidRPr="009847C2" w:rsidRDefault="009847C2" w:rsidP="009847C2">
            <w:pPr>
              <w:rPr>
                <w:rFonts w:ascii="Calibri" w:hAnsi="Calibri"/>
                <w:sz w:val="18"/>
                <w:szCs w:val="18"/>
              </w:rPr>
            </w:pPr>
            <w:r w:rsidRPr="009847C2">
              <w:rPr>
                <w:rFonts w:ascii="Calibri" w:hAnsi="Calibri"/>
                <w:sz w:val="18"/>
                <w:szCs w:val="18"/>
              </w:rPr>
              <w:t>Paquetes de galletas de avena 12 unidades</w:t>
            </w:r>
          </w:p>
        </w:tc>
      </w:tr>
      <w:tr w:rsidR="009847C2" w:rsidRPr="009847C2" w14:paraId="1634DD85" w14:textId="77777777" w:rsidTr="00642D55">
        <w:trPr>
          <w:jc w:val="center"/>
        </w:trPr>
        <w:tc>
          <w:tcPr>
            <w:tcW w:w="1294" w:type="dxa"/>
          </w:tcPr>
          <w:p w14:paraId="4FCB0B6F"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588</w:t>
            </w:r>
          </w:p>
        </w:tc>
        <w:tc>
          <w:tcPr>
            <w:tcW w:w="5931" w:type="dxa"/>
            <w:vAlign w:val="center"/>
          </w:tcPr>
          <w:p w14:paraId="3B8270F9" w14:textId="77777777" w:rsidR="009847C2" w:rsidRPr="009847C2" w:rsidRDefault="009847C2" w:rsidP="009847C2">
            <w:pPr>
              <w:rPr>
                <w:rFonts w:ascii="Calibri" w:hAnsi="Calibri"/>
                <w:sz w:val="18"/>
                <w:szCs w:val="18"/>
              </w:rPr>
            </w:pPr>
            <w:r w:rsidRPr="009847C2">
              <w:rPr>
                <w:rFonts w:ascii="Calibri" w:hAnsi="Calibri"/>
                <w:sz w:val="18"/>
                <w:szCs w:val="18"/>
              </w:rPr>
              <w:t>Recipiente transparente multiusos</w:t>
            </w:r>
          </w:p>
        </w:tc>
      </w:tr>
      <w:tr w:rsidR="009847C2" w:rsidRPr="009847C2" w14:paraId="1A3657CE" w14:textId="77777777" w:rsidTr="00642D55">
        <w:trPr>
          <w:jc w:val="center"/>
        </w:trPr>
        <w:tc>
          <w:tcPr>
            <w:tcW w:w="1294" w:type="dxa"/>
          </w:tcPr>
          <w:p w14:paraId="052301B9" w14:textId="77777777" w:rsidR="009847C2" w:rsidRPr="009847C2" w:rsidRDefault="009847C2" w:rsidP="009847C2">
            <w:pPr>
              <w:spacing w:line="360" w:lineRule="auto"/>
              <w:jc w:val="center"/>
              <w:rPr>
                <w:rFonts w:ascii="Calibri" w:hAnsi="Calibri"/>
                <w:color w:val="000000"/>
                <w:sz w:val="20"/>
                <w:szCs w:val="20"/>
                <w:lang w:val="es-SV"/>
              </w:rPr>
            </w:pPr>
            <w:r w:rsidRPr="009847C2">
              <w:rPr>
                <w:rFonts w:ascii="Calibri" w:hAnsi="Calibri"/>
                <w:color w:val="000000"/>
                <w:sz w:val="20"/>
                <w:szCs w:val="20"/>
                <w:lang w:val="es-SV"/>
              </w:rPr>
              <w:t>01</w:t>
            </w:r>
          </w:p>
        </w:tc>
        <w:tc>
          <w:tcPr>
            <w:tcW w:w="5931" w:type="dxa"/>
            <w:vAlign w:val="bottom"/>
          </w:tcPr>
          <w:p w14:paraId="2B05D7D9" w14:textId="77777777" w:rsidR="009847C2" w:rsidRPr="009847C2" w:rsidRDefault="009847C2" w:rsidP="009847C2">
            <w:pPr>
              <w:rPr>
                <w:rFonts w:ascii="Calibri" w:hAnsi="Calibri"/>
                <w:sz w:val="18"/>
                <w:szCs w:val="18"/>
              </w:rPr>
            </w:pPr>
            <w:r w:rsidRPr="009847C2">
              <w:rPr>
                <w:rFonts w:ascii="Calibri" w:hAnsi="Calibri"/>
                <w:sz w:val="18"/>
                <w:szCs w:val="18"/>
              </w:rPr>
              <w:t>lapicero color azul</w:t>
            </w:r>
          </w:p>
        </w:tc>
      </w:tr>
    </w:tbl>
    <w:p w14:paraId="31D3479D" w14:textId="77777777" w:rsidR="009847C2" w:rsidRPr="009847C2" w:rsidRDefault="009847C2" w:rsidP="009847C2">
      <w:pPr>
        <w:jc w:val="both"/>
        <w:rPr>
          <w:rFonts w:ascii="Calibri" w:eastAsia="Calibri" w:hAnsi="Calibri"/>
          <w:sz w:val="26"/>
          <w:szCs w:val="26"/>
          <w:lang w:val="es-SV" w:eastAsia="en-US"/>
        </w:rPr>
      </w:pPr>
      <w:r w:rsidRPr="009847C2">
        <w:rPr>
          <w:b/>
          <w:bCs/>
          <w:sz w:val="28"/>
          <w:szCs w:val="28"/>
          <w:lang w:val="es-SV"/>
        </w:rPr>
        <w:t>2°)</w:t>
      </w:r>
      <w:r w:rsidRPr="009847C2">
        <w:rPr>
          <w:sz w:val="28"/>
          <w:szCs w:val="28"/>
          <w:lang w:val="es-SV"/>
        </w:rPr>
        <w:t xml:space="preserve"> Autorizar de fondos UNICEF la erogación por un techo máximo de </w:t>
      </w:r>
      <w:r w:rsidRPr="009847C2">
        <w:rPr>
          <w:b/>
          <w:bCs/>
          <w:sz w:val="28"/>
          <w:szCs w:val="28"/>
          <w:lang w:val="es-SV"/>
        </w:rPr>
        <w:t>$23,414.30</w:t>
      </w:r>
      <w:r w:rsidRPr="009847C2">
        <w:rPr>
          <w:sz w:val="28"/>
          <w:szCs w:val="28"/>
          <w:lang w:val="es-SV"/>
        </w:rPr>
        <w:t xml:space="preserve"> con aplicación a la cifra presupuestaria 61599 PROYECTOS Y PROGRAMAS DE INVERSION DIVERSOS. </w:t>
      </w:r>
      <w:r w:rsidRPr="009847C2">
        <w:rPr>
          <w:b/>
          <w:bCs/>
          <w:sz w:val="28"/>
          <w:szCs w:val="28"/>
          <w:lang w:val="es-SV"/>
        </w:rPr>
        <w:t>3°)</w:t>
      </w:r>
      <w:r w:rsidRPr="009847C2">
        <w:rPr>
          <w:sz w:val="28"/>
          <w:szCs w:val="28"/>
          <w:lang w:val="es-SV"/>
        </w:rPr>
        <w:tab/>
        <w:t xml:space="preserve">Designar al Gerente General Lic. Carlos Rene Luna Salazar, adjudique las adquisiciones dentro del proceso según Art. 18 de la LACAP. </w:t>
      </w:r>
      <w:r w:rsidRPr="009847C2">
        <w:rPr>
          <w:b/>
          <w:bCs/>
          <w:sz w:val="28"/>
          <w:szCs w:val="28"/>
          <w:lang w:val="es-SV"/>
        </w:rPr>
        <w:t>4°)</w:t>
      </w:r>
      <w:r w:rsidRPr="009847C2">
        <w:rPr>
          <w:sz w:val="28"/>
          <w:szCs w:val="28"/>
          <w:lang w:val="es-SV"/>
        </w:rPr>
        <w:t xml:space="preserve"> Nombrar Administradora de las órdenes de compra a la Lic. Dilma Lissette Rodríguez Ayala colaboradora del Departamento de la Secretaría Municipal de la Familia de esta Municipalidad.</w:t>
      </w:r>
      <w:r w:rsidRPr="009847C2">
        <w:rPr>
          <w:b/>
          <w:bCs/>
          <w:sz w:val="28"/>
          <w:szCs w:val="28"/>
        </w:rPr>
        <w:t xml:space="preserve"> CERTIFÍQUESE Y NOTIFIQUESE.- </w:t>
      </w:r>
      <w:bookmarkStart w:id="4" w:name="_Hlk43215868"/>
      <w:bookmarkEnd w:id="3"/>
      <w:r w:rsidRPr="009847C2">
        <w:rPr>
          <w:b/>
          <w:bCs/>
          <w:sz w:val="28"/>
          <w:szCs w:val="28"/>
        </w:rPr>
        <w:t>ACUERDO NUMERO CINCO.-</w:t>
      </w:r>
      <w:r w:rsidRPr="009847C2">
        <w:rPr>
          <w:sz w:val="28"/>
          <w:szCs w:val="28"/>
        </w:rPr>
        <w:t xml:space="preserve"> </w:t>
      </w:r>
      <w:bookmarkStart w:id="5" w:name="_Hlk43215927"/>
      <w:bookmarkEnd w:id="4"/>
      <w:r w:rsidRPr="009847C2">
        <w:rPr>
          <w:sz w:val="26"/>
          <w:szCs w:val="26"/>
        </w:rPr>
        <w:t xml:space="preserve">El Concejo Municipal, </w:t>
      </w:r>
      <w:r w:rsidRPr="009847C2">
        <w:rPr>
          <w:b/>
          <w:bCs/>
          <w:sz w:val="26"/>
          <w:szCs w:val="26"/>
        </w:rPr>
        <w:t xml:space="preserve">CONSIDERANDO: </w:t>
      </w:r>
      <w:r w:rsidRPr="009847C2">
        <w:rPr>
          <w:sz w:val="26"/>
          <w:szCs w:val="26"/>
        </w:rPr>
        <w:t xml:space="preserve">Visto y deliberado el punto del numeral </w:t>
      </w:r>
      <w:r w:rsidRPr="009847C2">
        <w:rPr>
          <w:b/>
          <w:bCs/>
          <w:sz w:val="26"/>
          <w:szCs w:val="26"/>
        </w:rPr>
        <w:t>7</w:t>
      </w:r>
      <w:r w:rsidRPr="009847C2">
        <w:rPr>
          <w:sz w:val="26"/>
          <w:szCs w:val="26"/>
        </w:rPr>
        <w:t xml:space="preserve"> de la agenda de esta sesión:</w:t>
      </w:r>
      <w:r w:rsidRPr="009847C2">
        <w:rPr>
          <w:rFonts w:eastAsia="Calibri"/>
          <w:sz w:val="26"/>
          <w:szCs w:val="26"/>
        </w:rPr>
        <w:t xml:space="preserve"> </w:t>
      </w:r>
      <w:r w:rsidRPr="009847C2">
        <w:rPr>
          <w:sz w:val="26"/>
          <w:szCs w:val="26"/>
        </w:rPr>
        <w:t xml:space="preserve">Memorándum de fecha 12/06/2020 </w:t>
      </w:r>
      <w:r w:rsidRPr="009847C2">
        <w:rPr>
          <w:rFonts w:eastAsia="Calibri"/>
          <w:sz w:val="26"/>
          <w:szCs w:val="26"/>
        </w:rPr>
        <w:t>enviado</w:t>
      </w:r>
      <w:r w:rsidRPr="009847C2">
        <w:rPr>
          <w:sz w:val="26"/>
          <w:szCs w:val="26"/>
        </w:rPr>
        <w:t xml:space="preserve"> por la Lic. Sucely Marcela Argueta Molina Jefe del Departamento de Contabilidad de esta Municipalidad: Remite Decreto Municipal número doce, para dar ingreso al Presupuesto Municipal de la transferencia del Gobierno Central, para atender necesidades prioritarias y proyectos derivados de la Emergencia por COVID-19, y por la alerta roja por la Tormenta Tropical “AMANDA”; y “CRISTOBAL”. Con el aval del señor Concejal Rafael Antonio Argueta.- El señor Concejal Dr. José Javier Renderos Vásquez, manifiesta: </w:t>
      </w:r>
      <w:r w:rsidRPr="009847C2">
        <w:rPr>
          <w:rFonts w:eastAsia="Calibri"/>
          <w:sz w:val="26"/>
          <w:szCs w:val="26"/>
          <w:lang w:val="es-SV" w:eastAsia="en-US"/>
        </w:rPr>
        <w:t xml:space="preserve">Buenas tardes, nada más preguntar señor Alcalde, si esta inversión de $ 475,782.05 siempre está en el tema de la donación que se les está haciendo a las familias vulnerables.- El señor Alcalde Municipal, manifiesta: De hecho, el fondo  que viene del gobierno solo viene para atender el tema del </w:t>
      </w:r>
      <w:proofErr w:type="spellStart"/>
      <w:r w:rsidRPr="009847C2">
        <w:rPr>
          <w:rFonts w:eastAsia="Calibri"/>
          <w:sz w:val="26"/>
          <w:szCs w:val="26"/>
          <w:lang w:val="es-SV" w:eastAsia="en-US"/>
        </w:rPr>
        <w:t>covid</w:t>
      </w:r>
      <w:proofErr w:type="spellEnd"/>
      <w:r w:rsidRPr="009847C2">
        <w:rPr>
          <w:rFonts w:eastAsia="Calibri"/>
          <w:sz w:val="26"/>
          <w:szCs w:val="26"/>
          <w:lang w:val="es-SV" w:eastAsia="en-US"/>
        </w:rPr>
        <w:t xml:space="preserve"> y la parte de la emergencia por las tormentas Amanda y Cristóbal, una inversión de cerca de medio millón de dólares para compra de granos para la atención de la gente.- </w:t>
      </w:r>
      <w:r w:rsidRPr="009847C2">
        <w:rPr>
          <w:sz w:val="26"/>
          <w:szCs w:val="26"/>
        </w:rPr>
        <w:t>El señor Concejal Dr. José Javier Renderos Vásquez, manifiesta: M</w:t>
      </w:r>
      <w:r w:rsidRPr="009847C2">
        <w:rPr>
          <w:rFonts w:eastAsia="Calibri"/>
          <w:sz w:val="26"/>
          <w:szCs w:val="26"/>
          <w:lang w:val="es-SV" w:eastAsia="en-US"/>
        </w:rPr>
        <w:t xml:space="preserve">i comentario va en el sentido de que me di cuenta que ya anduvieron casa por casa y que en estas siempre hay situaciones que se les escapa,  muchas veces benefician a personas que ya están trabajando y siempre llega la ayuda y que tiene la manera de tener sus alimentos, pero también se da de personas o familias que no han recibido alimentos ni de la Municipalidad ni del gobierno, y así como dice el Ing. González que se les compre a los productores locales;  y segundo que se genere un </w:t>
      </w:r>
      <w:proofErr w:type="spellStart"/>
      <w:r w:rsidRPr="009847C2">
        <w:rPr>
          <w:rFonts w:eastAsia="Calibri"/>
          <w:sz w:val="26"/>
          <w:szCs w:val="26"/>
          <w:lang w:val="es-SV" w:eastAsia="en-US"/>
        </w:rPr>
        <w:t>Call</w:t>
      </w:r>
      <w:proofErr w:type="spellEnd"/>
      <w:r w:rsidRPr="009847C2">
        <w:rPr>
          <w:rFonts w:eastAsia="Calibri"/>
          <w:sz w:val="26"/>
          <w:szCs w:val="26"/>
          <w:lang w:val="es-SV" w:eastAsia="en-US"/>
        </w:rPr>
        <w:t xml:space="preserve"> Center, para que aquellas </w:t>
      </w:r>
      <w:r w:rsidRPr="009847C2">
        <w:rPr>
          <w:rFonts w:eastAsia="Calibri"/>
          <w:sz w:val="26"/>
          <w:szCs w:val="26"/>
          <w:lang w:val="es-SV" w:eastAsia="en-US"/>
        </w:rPr>
        <w:lastRenderedPageBreak/>
        <w:t xml:space="preserve">familias que no han sido beneficiadas puedan llamar y poder nosotros suplir esa necesidad.- El señor Alcalde Municipal, manifiesta: Cambiar el nombre y número de la cuenta bancaria, debido que el Diario Oficial, ha dado otra cuenta bancaria.- </w:t>
      </w:r>
      <w:r w:rsidRPr="009847C2">
        <w:rPr>
          <w:sz w:val="26"/>
          <w:szCs w:val="26"/>
        </w:rPr>
        <w:t>Sometido a votación</w:t>
      </w:r>
      <w:r w:rsidRPr="009847C2">
        <w:rPr>
          <w:color w:val="000000"/>
          <w:sz w:val="26"/>
          <w:szCs w:val="26"/>
        </w:rPr>
        <w:t xml:space="preserve"> </w:t>
      </w:r>
      <w:r w:rsidRPr="009847C2">
        <w:rPr>
          <w:rFonts w:eastAsia="MS Mincho"/>
          <w:iCs/>
          <w:sz w:val="26"/>
          <w:szCs w:val="26"/>
        </w:rPr>
        <w:t xml:space="preserve">votan aprobando este  punto </w:t>
      </w:r>
      <w:r w:rsidRPr="009847C2">
        <w:rPr>
          <w:rFonts w:eastAsia="MS Mincho"/>
          <w:b/>
          <w:bCs/>
          <w:iCs/>
          <w:sz w:val="26"/>
          <w:szCs w:val="26"/>
        </w:rPr>
        <w:t xml:space="preserve">diez </w:t>
      </w:r>
      <w:r w:rsidRPr="009847C2">
        <w:rPr>
          <w:rFonts w:eastAsia="MS Mincho"/>
          <w:iCs/>
          <w:sz w:val="26"/>
          <w:szCs w:val="26"/>
        </w:rPr>
        <w:t xml:space="preserve">Miembros del Concejo Municipal, y salvan su voto </w:t>
      </w:r>
      <w:r w:rsidRPr="009847C2">
        <w:rPr>
          <w:rFonts w:eastAsia="MS Mincho"/>
          <w:b/>
          <w:bCs/>
          <w:iCs/>
          <w:sz w:val="26"/>
          <w:szCs w:val="26"/>
        </w:rPr>
        <w:t xml:space="preserve">cuatro </w:t>
      </w:r>
      <w:r w:rsidRPr="009847C2">
        <w:rPr>
          <w:rFonts w:eastAsia="MS Mincho"/>
          <w:iCs/>
          <w:sz w:val="26"/>
          <w:szCs w:val="26"/>
        </w:rPr>
        <w:t>señores Miembros del Concejo Municipal</w:t>
      </w:r>
      <w:r w:rsidRPr="009847C2">
        <w:rPr>
          <w:sz w:val="26"/>
          <w:szCs w:val="26"/>
        </w:rPr>
        <w:t xml:space="preserve"> </w:t>
      </w:r>
      <w:r w:rsidRPr="009847C2">
        <w:rPr>
          <w:sz w:val="26"/>
          <w:szCs w:val="26"/>
          <w:lang w:val="es-ES_tradnl"/>
        </w:rPr>
        <w:t>Lic. Gilda María Mata</w:t>
      </w:r>
      <w:r w:rsidRPr="009847C2">
        <w:rPr>
          <w:sz w:val="26"/>
          <w:szCs w:val="26"/>
        </w:rPr>
        <w:t xml:space="preserve">, Cap. Mauricio Ernesto Campos Martínez, </w:t>
      </w:r>
      <w:r w:rsidRPr="009847C2">
        <w:rPr>
          <w:sz w:val="26"/>
          <w:szCs w:val="26"/>
          <w:lang w:val="es-ES_tradnl"/>
        </w:rPr>
        <w:t xml:space="preserve"> Lic. Mario Ernesto Portillo Arévalo; y</w:t>
      </w:r>
      <w:r w:rsidRPr="009847C2">
        <w:rPr>
          <w:sz w:val="26"/>
          <w:szCs w:val="26"/>
        </w:rPr>
        <w:t xml:space="preserve"> señorita Denisse Yasira Sandoval Flores, </w:t>
      </w:r>
      <w:r w:rsidRPr="009847C2">
        <w:rPr>
          <w:rFonts w:eastAsia="MS Mincho"/>
          <w:iCs/>
          <w:sz w:val="26"/>
          <w:szCs w:val="26"/>
        </w:rPr>
        <w:t>Art. 45 del Código Municipal.-</w:t>
      </w:r>
      <w:r w:rsidRPr="009847C2">
        <w:rPr>
          <w:sz w:val="26"/>
          <w:szCs w:val="26"/>
        </w:rPr>
        <w:t xml:space="preserve"> </w:t>
      </w:r>
      <w:r w:rsidRPr="009847C2">
        <w:rPr>
          <w:rFonts w:eastAsia="MS Mincho"/>
          <w:iCs/>
          <w:sz w:val="26"/>
          <w:szCs w:val="26"/>
        </w:rPr>
        <w:t xml:space="preserve">Por </w:t>
      </w:r>
      <w:r w:rsidRPr="009847C2">
        <w:rPr>
          <w:rFonts w:eastAsia="MS Mincho"/>
          <w:b/>
          <w:bCs/>
          <w:iCs/>
          <w:sz w:val="26"/>
          <w:szCs w:val="26"/>
        </w:rPr>
        <w:t>diez</w:t>
      </w:r>
      <w:r w:rsidRPr="009847C2">
        <w:rPr>
          <w:rFonts w:eastAsia="MS Mincho"/>
          <w:iCs/>
          <w:sz w:val="26"/>
          <w:szCs w:val="26"/>
        </w:rPr>
        <w:t xml:space="preserve"> votos, </w:t>
      </w:r>
      <w:r w:rsidRPr="009847C2">
        <w:rPr>
          <w:rFonts w:eastAsia="MS Mincho"/>
          <w:b/>
          <w:bCs/>
          <w:iCs/>
          <w:sz w:val="26"/>
          <w:szCs w:val="26"/>
        </w:rPr>
        <w:t>ACUERDA</w:t>
      </w:r>
      <w:r w:rsidRPr="009847C2">
        <w:rPr>
          <w:b/>
          <w:sz w:val="26"/>
          <w:szCs w:val="26"/>
        </w:rPr>
        <w:t>:</w:t>
      </w:r>
      <w:r w:rsidRPr="009847C2">
        <w:rPr>
          <w:b/>
          <w:bCs/>
          <w:sz w:val="26"/>
          <w:szCs w:val="26"/>
        </w:rPr>
        <w:t xml:space="preserve"> 1°) </w:t>
      </w:r>
      <w:r w:rsidRPr="009847C2">
        <w:rPr>
          <w:sz w:val="26"/>
          <w:szCs w:val="26"/>
        </w:rPr>
        <w:t>Aprobar el Decreto Municipal número doce, que se detalla:</w:t>
      </w:r>
    </w:p>
    <w:p w14:paraId="116F1A58" w14:textId="77777777" w:rsidR="009847C2" w:rsidRPr="009847C2" w:rsidRDefault="009847C2" w:rsidP="009847C2">
      <w:pPr>
        <w:jc w:val="both"/>
        <w:rPr>
          <w:b/>
          <w:bCs/>
          <w:sz w:val="26"/>
          <w:szCs w:val="26"/>
        </w:rPr>
      </w:pPr>
      <w:bookmarkStart w:id="6" w:name="_Hlk43220830"/>
      <w:r w:rsidRPr="009847C2">
        <w:rPr>
          <w:b/>
          <w:bCs/>
          <w:sz w:val="26"/>
          <w:szCs w:val="26"/>
        </w:rPr>
        <w:t xml:space="preserve">DECRETO MUNICIPAL NÚMERO DOCE. </w:t>
      </w:r>
    </w:p>
    <w:p w14:paraId="6E52604E" w14:textId="77777777" w:rsidR="009847C2" w:rsidRPr="009847C2" w:rsidRDefault="009847C2" w:rsidP="009847C2">
      <w:pPr>
        <w:jc w:val="both"/>
        <w:rPr>
          <w:sz w:val="26"/>
          <w:szCs w:val="26"/>
        </w:rPr>
      </w:pPr>
      <w:r w:rsidRPr="009847C2">
        <w:rPr>
          <w:sz w:val="26"/>
          <w:szCs w:val="26"/>
        </w:rPr>
        <w:t xml:space="preserve">La Municipalidad de San Miguel, Departamento de San Miguel. </w:t>
      </w:r>
    </w:p>
    <w:p w14:paraId="69459555" w14:textId="77777777" w:rsidR="009847C2" w:rsidRPr="009847C2" w:rsidRDefault="009847C2" w:rsidP="009847C2">
      <w:pPr>
        <w:jc w:val="both"/>
        <w:rPr>
          <w:sz w:val="26"/>
          <w:szCs w:val="26"/>
        </w:rPr>
      </w:pPr>
      <w:r w:rsidRPr="009847C2">
        <w:rPr>
          <w:sz w:val="26"/>
          <w:szCs w:val="26"/>
        </w:rPr>
        <w:t xml:space="preserve">Considerando: Que en Decreto Legislativo No. 593 de fecha 14 de marzo de dos mil veinte, se ha declarado Estado de Emergencia Nacional de la Pandemia por COVID-19, y en Decreto Legislativo N° 650 del 31 de mayo del corriente año, se ha establecido la transferencia para las Municipalidades, con la cual hacer frente a los gastos para atender necesidades prioritarias, y proyectos derivados de la Emergencia por COVID-19, y por la alerta roja Tormenta Tropical “AMANDA”; y “CRISTOBAL”; y en vista que el mismo Presupuesto no es rígido sino flexible, por lo tanto: </w:t>
      </w:r>
    </w:p>
    <w:p w14:paraId="2D7EC79B" w14:textId="77777777" w:rsidR="009847C2" w:rsidRPr="009847C2" w:rsidRDefault="009847C2" w:rsidP="009847C2">
      <w:pPr>
        <w:jc w:val="both"/>
        <w:rPr>
          <w:sz w:val="26"/>
          <w:szCs w:val="26"/>
        </w:rPr>
      </w:pPr>
      <w:r w:rsidRPr="009847C2">
        <w:rPr>
          <w:sz w:val="26"/>
          <w:szCs w:val="26"/>
        </w:rPr>
        <w:t xml:space="preserve">En uso de las facultades que le confiere el numeral 7 del artículo 30 del Código Municipal, en relación con los artículos 3 numeral 2, artículos 72 y 77 del mismo Código. </w:t>
      </w:r>
    </w:p>
    <w:p w14:paraId="73BC4418" w14:textId="77777777" w:rsidR="009847C2" w:rsidRPr="009847C2" w:rsidRDefault="009847C2" w:rsidP="009847C2">
      <w:pPr>
        <w:jc w:val="both"/>
        <w:rPr>
          <w:sz w:val="26"/>
          <w:szCs w:val="26"/>
        </w:rPr>
      </w:pPr>
      <w:r w:rsidRPr="009847C2">
        <w:rPr>
          <w:sz w:val="26"/>
          <w:szCs w:val="26"/>
        </w:rPr>
        <w:t>DECRETA: Reforma al Presupuesto Municipal de 2020, según detalle:</w:t>
      </w:r>
    </w:p>
    <w:p w14:paraId="188D552A" w14:textId="77777777" w:rsidR="009847C2" w:rsidRPr="009847C2" w:rsidRDefault="009847C2" w:rsidP="009847C2">
      <w:pPr>
        <w:ind w:hanging="426"/>
        <w:jc w:val="both"/>
        <w:rPr>
          <w:sz w:val="28"/>
          <w:szCs w:val="28"/>
        </w:rPr>
      </w:pPr>
    </w:p>
    <w:tbl>
      <w:tblPr>
        <w:tblW w:w="9639" w:type="dxa"/>
        <w:tblInd w:w="70" w:type="dxa"/>
        <w:tblCellMar>
          <w:left w:w="70" w:type="dxa"/>
          <w:right w:w="70" w:type="dxa"/>
        </w:tblCellMar>
        <w:tblLook w:val="04A0" w:firstRow="1" w:lastRow="0" w:firstColumn="1" w:lastColumn="0" w:noHBand="0" w:noVBand="1"/>
      </w:tblPr>
      <w:tblGrid>
        <w:gridCol w:w="840"/>
        <w:gridCol w:w="146"/>
        <w:gridCol w:w="4758"/>
        <w:gridCol w:w="1763"/>
        <w:gridCol w:w="190"/>
        <w:gridCol w:w="1942"/>
      </w:tblGrid>
      <w:tr w:rsidR="009847C2" w:rsidRPr="009847C2" w14:paraId="50E88E03"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0108FD42" w14:textId="77777777" w:rsidR="009847C2" w:rsidRPr="009847C2" w:rsidRDefault="009847C2" w:rsidP="009847C2">
            <w:pPr>
              <w:jc w:val="center"/>
              <w:rPr>
                <w:b/>
                <w:bCs/>
                <w:sz w:val="20"/>
                <w:szCs w:val="20"/>
                <w:lang w:eastAsia="es-SV"/>
              </w:rPr>
            </w:pPr>
            <w:r w:rsidRPr="009847C2">
              <w:rPr>
                <w:b/>
                <w:bCs/>
                <w:sz w:val="20"/>
                <w:szCs w:val="20"/>
                <w:lang w:eastAsia="es-SV"/>
              </w:rPr>
              <w:t>FONDO GENERAL (109)</w:t>
            </w:r>
          </w:p>
        </w:tc>
      </w:tr>
      <w:tr w:rsidR="009847C2" w:rsidRPr="009847C2" w14:paraId="158BF5A1"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049CFC69" w14:textId="77777777" w:rsidR="009847C2" w:rsidRPr="009847C2" w:rsidRDefault="009847C2" w:rsidP="009847C2">
            <w:pPr>
              <w:jc w:val="center"/>
              <w:rPr>
                <w:b/>
                <w:bCs/>
                <w:sz w:val="20"/>
                <w:szCs w:val="20"/>
                <w:lang w:eastAsia="es-SV"/>
              </w:rPr>
            </w:pPr>
            <w:r w:rsidRPr="009847C2">
              <w:rPr>
                <w:b/>
                <w:bCs/>
                <w:sz w:val="20"/>
                <w:szCs w:val="20"/>
                <w:lang w:eastAsia="es-SV"/>
              </w:rPr>
              <w:t xml:space="preserve">  SEGUNDA PARTE  </w:t>
            </w:r>
          </w:p>
        </w:tc>
      </w:tr>
      <w:tr w:rsidR="009847C2" w:rsidRPr="009847C2" w14:paraId="7A216875"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355ADEC8" w14:textId="77777777" w:rsidR="009847C2" w:rsidRPr="009847C2" w:rsidRDefault="009847C2" w:rsidP="009847C2">
            <w:pPr>
              <w:jc w:val="center"/>
              <w:rPr>
                <w:b/>
                <w:bCs/>
                <w:sz w:val="20"/>
                <w:szCs w:val="20"/>
                <w:lang w:eastAsia="es-SV"/>
              </w:rPr>
            </w:pPr>
            <w:r w:rsidRPr="009847C2">
              <w:rPr>
                <w:b/>
                <w:bCs/>
                <w:sz w:val="20"/>
                <w:szCs w:val="20"/>
                <w:lang w:eastAsia="es-SV"/>
              </w:rPr>
              <w:t xml:space="preserve">  RUBRO DE EGRESOS QUE SE AUMENTAN </w:t>
            </w:r>
          </w:p>
        </w:tc>
      </w:tr>
      <w:tr w:rsidR="009847C2" w:rsidRPr="009847C2" w14:paraId="10E76A86" w14:textId="77777777" w:rsidTr="00642D55">
        <w:trPr>
          <w:trHeight w:val="255"/>
        </w:trPr>
        <w:tc>
          <w:tcPr>
            <w:tcW w:w="840" w:type="dxa"/>
            <w:tcBorders>
              <w:top w:val="nil"/>
              <w:left w:val="nil"/>
              <w:bottom w:val="nil"/>
              <w:right w:val="nil"/>
            </w:tcBorders>
            <w:shd w:val="clear" w:color="auto" w:fill="auto"/>
            <w:noWrap/>
            <w:vAlign w:val="bottom"/>
            <w:hideMark/>
          </w:tcPr>
          <w:p w14:paraId="6EB14D7B"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54</w:t>
            </w:r>
          </w:p>
        </w:tc>
        <w:tc>
          <w:tcPr>
            <w:tcW w:w="146" w:type="dxa"/>
            <w:tcBorders>
              <w:top w:val="nil"/>
              <w:left w:val="nil"/>
              <w:bottom w:val="nil"/>
              <w:right w:val="nil"/>
            </w:tcBorders>
            <w:shd w:val="clear" w:color="auto" w:fill="auto"/>
            <w:noWrap/>
            <w:hideMark/>
          </w:tcPr>
          <w:p w14:paraId="22F666FD"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61D9C2C3"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ADQUISICIONES DE BIENES Y SERVICIOS</w:t>
            </w:r>
          </w:p>
        </w:tc>
        <w:tc>
          <w:tcPr>
            <w:tcW w:w="1763" w:type="dxa"/>
            <w:tcBorders>
              <w:top w:val="nil"/>
              <w:left w:val="nil"/>
              <w:bottom w:val="nil"/>
              <w:right w:val="nil"/>
            </w:tcBorders>
            <w:shd w:val="clear" w:color="auto" w:fill="auto"/>
            <w:noWrap/>
            <w:vAlign w:val="bottom"/>
            <w:hideMark/>
          </w:tcPr>
          <w:p w14:paraId="7A119E49"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10F2427F" w14:textId="77777777" w:rsidR="009847C2" w:rsidRPr="009847C2" w:rsidRDefault="009847C2" w:rsidP="009847C2">
            <w:pPr>
              <w:rPr>
                <w:b/>
                <w:bCs/>
                <w:sz w:val="20"/>
                <w:szCs w:val="20"/>
                <w:lang w:eastAsia="es-SV"/>
              </w:rPr>
            </w:pPr>
          </w:p>
        </w:tc>
        <w:tc>
          <w:tcPr>
            <w:tcW w:w="1942" w:type="dxa"/>
            <w:tcBorders>
              <w:top w:val="nil"/>
              <w:left w:val="nil"/>
              <w:bottom w:val="nil"/>
              <w:right w:val="nil"/>
            </w:tcBorders>
            <w:shd w:val="clear" w:color="auto" w:fill="auto"/>
            <w:noWrap/>
            <w:vAlign w:val="bottom"/>
            <w:hideMark/>
          </w:tcPr>
          <w:p w14:paraId="38EDABDF" w14:textId="77777777" w:rsidR="009847C2" w:rsidRPr="009847C2" w:rsidRDefault="009847C2" w:rsidP="009847C2">
            <w:pPr>
              <w:rPr>
                <w:b/>
                <w:bCs/>
                <w:sz w:val="20"/>
                <w:szCs w:val="20"/>
                <w:lang w:eastAsia="es-SV"/>
              </w:rPr>
            </w:pPr>
          </w:p>
        </w:tc>
      </w:tr>
      <w:tr w:rsidR="009847C2" w:rsidRPr="009847C2" w14:paraId="142EC273" w14:textId="77777777" w:rsidTr="00642D55">
        <w:trPr>
          <w:trHeight w:val="255"/>
        </w:trPr>
        <w:tc>
          <w:tcPr>
            <w:tcW w:w="840" w:type="dxa"/>
            <w:tcBorders>
              <w:top w:val="nil"/>
              <w:left w:val="nil"/>
              <w:bottom w:val="nil"/>
              <w:right w:val="nil"/>
            </w:tcBorders>
            <w:shd w:val="clear" w:color="auto" w:fill="auto"/>
            <w:noWrap/>
            <w:vAlign w:val="bottom"/>
            <w:hideMark/>
          </w:tcPr>
          <w:p w14:paraId="18EE485C"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541</w:t>
            </w:r>
          </w:p>
        </w:tc>
        <w:tc>
          <w:tcPr>
            <w:tcW w:w="146" w:type="dxa"/>
            <w:tcBorders>
              <w:top w:val="nil"/>
              <w:left w:val="nil"/>
              <w:bottom w:val="nil"/>
              <w:right w:val="nil"/>
            </w:tcBorders>
            <w:shd w:val="clear" w:color="auto" w:fill="auto"/>
            <w:noWrap/>
            <w:hideMark/>
          </w:tcPr>
          <w:p w14:paraId="085AB550"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1AEA60E8"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Bienes de Uso y Consumo</w:t>
            </w:r>
          </w:p>
        </w:tc>
        <w:tc>
          <w:tcPr>
            <w:tcW w:w="1763" w:type="dxa"/>
            <w:tcBorders>
              <w:top w:val="nil"/>
              <w:left w:val="nil"/>
              <w:bottom w:val="nil"/>
              <w:right w:val="nil"/>
            </w:tcBorders>
            <w:shd w:val="clear" w:color="auto" w:fill="auto"/>
            <w:noWrap/>
            <w:vAlign w:val="bottom"/>
            <w:hideMark/>
          </w:tcPr>
          <w:p w14:paraId="2C946984"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54A0C07F" w14:textId="77777777" w:rsidR="009847C2" w:rsidRPr="009847C2" w:rsidRDefault="009847C2" w:rsidP="009847C2">
            <w:pPr>
              <w:rPr>
                <w:b/>
                <w:bCs/>
                <w:sz w:val="20"/>
                <w:szCs w:val="20"/>
                <w:lang w:eastAsia="es-SV"/>
              </w:rPr>
            </w:pPr>
          </w:p>
        </w:tc>
        <w:tc>
          <w:tcPr>
            <w:tcW w:w="1942" w:type="dxa"/>
            <w:tcBorders>
              <w:top w:val="nil"/>
              <w:left w:val="nil"/>
              <w:bottom w:val="nil"/>
              <w:right w:val="nil"/>
            </w:tcBorders>
            <w:shd w:val="clear" w:color="auto" w:fill="auto"/>
            <w:noWrap/>
            <w:vAlign w:val="bottom"/>
            <w:hideMark/>
          </w:tcPr>
          <w:p w14:paraId="3605B648" w14:textId="77777777" w:rsidR="009847C2" w:rsidRPr="009847C2" w:rsidRDefault="009847C2" w:rsidP="009847C2">
            <w:pPr>
              <w:rPr>
                <w:b/>
                <w:bCs/>
                <w:sz w:val="20"/>
                <w:szCs w:val="20"/>
                <w:lang w:eastAsia="es-SV"/>
              </w:rPr>
            </w:pPr>
          </w:p>
        </w:tc>
      </w:tr>
      <w:tr w:rsidR="009847C2" w:rsidRPr="009847C2" w14:paraId="46F2D24C" w14:textId="77777777" w:rsidTr="00642D55">
        <w:trPr>
          <w:trHeight w:val="255"/>
        </w:trPr>
        <w:tc>
          <w:tcPr>
            <w:tcW w:w="840" w:type="dxa"/>
            <w:tcBorders>
              <w:top w:val="nil"/>
              <w:left w:val="nil"/>
              <w:bottom w:val="nil"/>
              <w:right w:val="nil"/>
            </w:tcBorders>
            <w:shd w:val="clear" w:color="auto" w:fill="auto"/>
            <w:noWrap/>
            <w:vAlign w:val="bottom"/>
            <w:hideMark/>
          </w:tcPr>
          <w:p w14:paraId="60E66488" w14:textId="77777777" w:rsidR="009847C2" w:rsidRPr="009847C2" w:rsidRDefault="009847C2" w:rsidP="009847C2">
            <w:pPr>
              <w:rPr>
                <w:color w:val="000000"/>
                <w:sz w:val="20"/>
                <w:szCs w:val="20"/>
                <w:lang w:eastAsia="es-SV"/>
              </w:rPr>
            </w:pPr>
            <w:r w:rsidRPr="009847C2">
              <w:rPr>
                <w:color w:val="000000"/>
                <w:sz w:val="20"/>
                <w:szCs w:val="20"/>
                <w:lang w:eastAsia="es-SV"/>
              </w:rPr>
              <w:t>54101</w:t>
            </w:r>
          </w:p>
        </w:tc>
        <w:tc>
          <w:tcPr>
            <w:tcW w:w="146" w:type="dxa"/>
            <w:tcBorders>
              <w:top w:val="nil"/>
              <w:left w:val="nil"/>
              <w:bottom w:val="nil"/>
              <w:right w:val="nil"/>
            </w:tcBorders>
            <w:shd w:val="clear" w:color="auto" w:fill="auto"/>
            <w:noWrap/>
            <w:hideMark/>
          </w:tcPr>
          <w:p w14:paraId="01AB9C70"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2F9D1ECC" w14:textId="77777777" w:rsidR="009847C2" w:rsidRPr="009847C2" w:rsidRDefault="009847C2" w:rsidP="009847C2">
            <w:pPr>
              <w:rPr>
                <w:color w:val="000000"/>
                <w:sz w:val="20"/>
                <w:szCs w:val="20"/>
                <w:lang w:eastAsia="es-SV"/>
              </w:rPr>
            </w:pPr>
            <w:r w:rsidRPr="009847C2">
              <w:rPr>
                <w:color w:val="000000"/>
                <w:sz w:val="20"/>
                <w:szCs w:val="20"/>
                <w:lang w:eastAsia="es-SV"/>
              </w:rPr>
              <w:t>Productos Alimenticios para Personas</w:t>
            </w:r>
          </w:p>
        </w:tc>
        <w:tc>
          <w:tcPr>
            <w:tcW w:w="1763" w:type="dxa"/>
            <w:tcBorders>
              <w:top w:val="nil"/>
              <w:left w:val="nil"/>
              <w:bottom w:val="nil"/>
              <w:right w:val="nil"/>
            </w:tcBorders>
            <w:shd w:val="clear" w:color="auto" w:fill="auto"/>
            <w:noWrap/>
            <w:vAlign w:val="bottom"/>
            <w:hideMark/>
          </w:tcPr>
          <w:p w14:paraId="39B35519" w14:textId="77777777" w:rsidR="009847C2" w:rsidRPr="009847C2" w:rsidRDefault="009847C2" w:rsidP="009847C2">
            <w:pPr>
              <w:rPr>
                <w:sz w:val="20"/>
                <w:szCs w:val="20"/>
                <w:lang w:eastAsia="es-SV"/>
              </w:rPr>
            </w:pPr>
            <w:r w:rsidRPr="009847C2">
              <w:rPr>
                <w:sz w:val="20"/>
                <w:szCs w:val="20"/>
                <w:lang w:eastAsia="es-SV"/>
              </w:rPr>
              <w:t xml:space="preserve"> $         475,782.05 </w:t>
            </w:r>
          </w:p>
        </w:tc>
        <w:tc>
          <w:tcPr>
            <w:tcW w:w="190" w:type="dxa"/>
            <w:tcBorders>
              <w:top w:val="nil"/>
              <w:left w:val="nil"/>
              <w:bottom w:val="nil"/>
              <w:right w:val="nil"/>
            </w:tcBorders>
            <w:shd w:val="clear" w:color="auto" w:fill="auto"/>
            <w:noWrap/>
            <w:vAlign w:val="bottom"/>
            <w:hideMark/>
          </w:tcPr>
          <w:p w14:paraId="2FD47A86"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056D2360" w14:textId="77777777" w:rsidR="009847C2" w:rsidRPr="009847C2" w:rsidRDefault="009847C2" w:rsidP="009847C2">
            <w:pPr>
              <w:rPr>
                <w:sz w:val="20"/>
                <w:szCs w:val="20"/>
                <w:lang w:eastAsia="es-SV"/>
              </w:rPr>
            </w:pPr>
          </w:p>
        </w:tc>
      </w:tr>
      <w:tr w:rsidR="009847C2" w:rsidRPr="009847C2" w14:paraId="10E53816" w14:textId="77777777" w:rsidTr="00642D55">
        <w:trPr>
          <w:trHeight w:val="255"/>
        </w:trPr>
        <w:tc>
          <w:tcPr>
            <w:tcW w:w="840" w:type="dxa"/>
            <w:tcBorders>
              <w:top w:val="nil"/>
              <w:left w:val="nil"/>
              <w:bottom w:val="nil"/>
              <w:right w:val="nil"/>
            </w:tcBorders>
            <w:shd w:val="clear" w:color="auto" w:fill="auto"/>
            <w:noWrap/>
            <w:vAlign w:val="bottom"/>
            <w:hideMark/>
          </w:tcPr>
          <w:p w14:paraId="6C7A7ED4" w14:textId="77777777" w:rsidR="009847C2" w:rsidRPr="009847C2" w:rsidRDefault="009847C2" w:rsidP="009847C2">
            <w:pPr>
              <w:rPr>
                <w:color w:val="000000"/>
                <w:sz w:val="20"/>
                <w:szCs w:val="20"/>
                <w:lang w:eastAsia="es-SV"/>
              </w:rPr>
            </w:pPr>
            <w:r w:rsidRPr="009847C2">
              <w:rPr>
                <w:color w:val="000000"/>
                <w:sz w:val="20"/>
                <w:szCs w:val="20"/>
                <w:lang w:eastAsia="es-SV"/>
              </w:rPr>
              <w:t>54103</w:t>
            </w:r>
          </w:p>
        </w:tc>
        <w:tc>
          <w:tcPr>
            <w:tcW w:w="146" w:type="dxa"/>
            <w:tcBorders>
              <w:top w:val="nil"/>
              <w:left w:val="nil"/>
              <w:bottom w:val="nil"/>
              <w:right w:val="nil"/>
            </w:tcBorders>
            <w:shd w:val="clear" w:color="auto" w:fill="auto"/>
            <w:noWrap/>
            <w:hideMark/>
          </w:tcPr>
          <w:p w14:paraId="32608753"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3C343BD1" w14:textId="77777777" w:rsidR="009847C2" w:rsidRPr="009847C2" w:rsidRDefault="009847C2" w:rsidP="009847C2">
            <w:pPr>
              <w:rPr>
                <w:color w:val="000000"/>
                <w:sz w:val="20"/>
                <w:szCs w:val="20"/>
                <w:lang w:eastAsia="es-SV"/>
              </w:rPr>
            </w:pPr>
            <w:r w:rsidRPr="009847C2">
              <w:rPr>
                <w:color w:val="000000"/>
                <w:sz w:val="20"/>
                <w:szCs w:val="20"/>
                <w:lang w:eastAsia="es-SV"/>
              </w:rPr>
              <w:t>Productos Agropecuarios y Forestales</w:t>
            </w:r>
          </w:p>
        </w:tc>
        <w:tc>
          <w:tcPr>
            <w:tcW w:w="1763" w:type="dxa"/>
            <w:tcBorders>
              <w:top w:val="nil"/>
              <w:left w:val="nil"/>
              <w:bottom w:val="nil"/>
              <w:right w:val="nil"/>
            </w:tcBorders>
            <w:shd w:val="clear" w:color="auto" w:fill="auto"/>
            <w:noWrap/>
            <w:vAlign w:val="bottom"/>
            <w:hideMark/>
          </w:tcPr>
          <w:p w14:paraId="3AE79166" w14:textId="77777777" w:rsidR="009847C2" w:rsidRPr="009847C2" w:rsidRDefault="009847C2" w:rsidP="009847C2">
            <w:pPr>
              <w:rPr>
                <w:sz w:val="20"/>
                <w:szCs w:val="20"/>
                <w:lang w:eastAsia="es-SV"/>
              </w:rPr>
            </w:pPr>
            <w:r w:rsidRPr="009847C2">
              <w:rPr>
                <w:sz w:val="20"/>
                <w:szCs w:val="20"/>
                <w:lang w:eastAsia="es-SV"/>
              </w:rPr>
              <w:t xml:space="preserve"> $           25,950.00 </w:t>
            </w:r>
          </w:p>
        </w:tc>
        <w:tc>
          <w:tcPr>
            <w:tcW w:w="190" w:type="dxa"/>
            <w:tcBorders>
              <w:top w:val="nil"/>
              <w:left w:val="nil"/>
              <w:bottom w:val="nil"/>
              <w:right w:val="nil"/>
            </w:tcBorders>
            <w:shd w:val="clear" w:color="auto" w:fill="auto"/>
            <w:noWrap/>
            <w:vAlign w:val="bottom"/>
            <w:hideMark/>
          </w:tcPr>
          <w:p w14:paraId="60C1D30A"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06CA106F" w14:textId="77777777" w:rsidR="009847C2" w:rsidRPr="009847C2" w:rsidRDefault="009847C2" w:rsidP="009847C2">
            <w:pPr>
              <w:rPr>
                <w:sz w:val="20"/>
                <w:szCs w:val="20"/>
                <w:lang w:eastAsia="es-SV"/>
              </w:rPr>
            </w:pPr>
          </w:p>
        </w:tc>
      </w:tr>
      <w:tr w:rsidR="009847C2" w:rsidRPr="009847C2" w14:paraId="39D75B76" w14:textId="77777777" w:rsidTr="00642D55">
        <w:trPr>
          <w:trHeight w:val="255"/>
        </w:trPr>
        <w:tc>
          <w:tcPr>
            <w:tcW w:w="840" w:type="dxa"/>
            <w:tcBorders>
              <w:top w:val="nil"/>
              <w:left w:val="nil"/>
              <w:bottom w:val="nil"/>
              <w:right w:val="nil"/>
            </w:tcBorders>
            <w:shd w:val="clear" w:color="auto" w:fill="auto"/>
            <w:noWrap/>
            <w:vAlign w:val="bottom"/>
            <w:hideMark/>
          </w:tcPr>
          <w:p w14:paraId="44A55B97" w14:textId="77777777" w:rsidR="009847C2" w:rsidRPr="009847C2" w:rsidRDefault="009847C2" w:rsidP="009847C2">
            <w:pPr>
              <w:rPr>
                <w:color w:val="000000"/>
                <w:sz w:val="20"/>
                <w:szCs w:val="20"/>
                <w:lang w:eastAsia="es-SV"/>
              </w:rPr>
            </w:pPr>
            <w:r w:rsidRPr="009847C2">
              <w:rPr>
                <w:color w:val="000000"/>
                <w:sz w:val="20"/>
                <w:szCs w:val="20"/>
                <w:lang w:eastAsia="es-SV"/>
              </w:rPr>
              <w:t>54107</w:t>
            </w:r>
          </w:p>
        </w:tc>
        <w:tc>
          <w:tcPr>
            <w:tcW w:w="146" w:type="dxa"/>
            <w:tcBorders>
              <w:top w:val="nil"/>
              <w:left w:val="nil"/>
              <w:bottom w:val="nil"/>
              <w:right w:val="nil"/>
            </w:tcBorders>
            <w:shd w:val="clear" w:color="auto" w:fill="auto"/>
            <w:noWrap/>
            <w:hideMark/>
          </w:tcPr>
          <w:p w14:paraId="16B78128"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18E29215" w14:textId="77777777" w:rsidR="009847C2" w:rsidRPr="009847C2" w:rsidRDefault="009847C2" w:rsidP="009847C2">
            <w:pPr>
              <w:rPr>
                <w:color w:val="000000"/>
                <w:sz w:val="20"/>
                <w:szCs w:val="20"/>
                <w:lang w:eastAsia="es-SV"/>
              </w:rPr>
            </w:pPr>
            <w:r w:rsidRPr="009847C2">
              <w:rPr>
                <w:color w:val="000000"/>
                <w:sz w:val="20"/>
                <w:szCs w:val="20"/>
                <w:lang w:eastAsia="es-SV"/>
              </w:rPr>
              <w:t>Productos Químicos</w:t>
            </w:r>
          </w:p>
        </w:tc>
        <w:tc>
          <w:tcPr>
            <w:tcW w:w="1763" w:type="dxa"/>
            <w:tcBorders>
              <w:top w:val="nil"/>
              <w:left w:val="nil"/>
              <w:bottom w:val="nil"/>
              <w:right w:val="nil"/>
            </w:tcBorders>
            <w:shd w:val="clear" w:color="auto" w:fill="auto"/>
            <w:noWrap/>
            <w:vAlign w:val="bottom"/>
            <w:hideMark/>
          </w:tcPr>
          <w:p w14:paraId="470AEC19" w14:textId="77777777" w:rsidR="009847C2" w:rsidRPr="009847C2" w:rsidRDefault="009847C2" w:rsidP="009847C2">
            <w:pPr>
              <w:rPr>
                <w:sz w:val="20"/>
                <w:szCs w:val="20"/>
                <w:lang w:eastAsia="es-SV"/>
              </w:rPr>
            </w:pPr>
            <w:r w:rsidRPr="009847C2">
              <w:rPr>
                <w:sz w:val="20"/>
                <w:szCs w:val="20"/>
                <w:lang w:eastAsia="es-SV"/>
              </w:rPr>
              <w:t xml:space="preserve"> $           21,400.00 </w:t>
            </w:r>
          </w:p>
        </w:tc>
        <w:tc>
          <w:tcPr>
            <w:tcW w:w="190" w:type="dxa"/>
            <w:tcBorders>
              <w:top w:val="nil"/>
              <w:left w:val="nil"/>
              <w:bottom w:val="nil"/>
              <w:right w:val="nil"/>
            </w:tcBorders>
            <w:shd w:val="clear" w:color="auto" w:fill="auto"/>
            <w:noWrap/>
            <w:vAlign w:val="bottom"/>
            <w:hideMark/>
          </w:tcPr>
          <w:p w14:paraId="091044F7"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50326EF4" w14:textId="77777777" w:rsidR="009847C2" w:rsidRPr="009847C2" w:rsidRDefault="009847C2" w:rsidP="009847C2">
            <w:pPr>
              <w:rPr>
                <w:sz w:val="20"/>
                <w:szCs w:val="20"/>
                <w:lang w:eastAsia="es-SV"/>
              </w:rPr>
            </w:pPr>
          </w:p>
        </w:tc>
      </w:tr>
      <w:tr w:rsidR="009847C2" w:rsidRPr="009847C2" w14:paraId="5AC6CACC" w14:textId="77777777" w:rsidTr="00642D55">
        <w:trPr>
          <w:trHeight w:val="255"/>
        </w:trPr>
        <w:tc>
          <w:tcPr>
            <w:tcW w:w="840" w:type="dxa"/>
            <w:tcBorders>
              <w:top w:val="nil"/>
              <w:left w:val="nil"/>
              <w:bottom w:val="nil"/>
              <w:right w:val="nil"/>
            </w:tcBorders>
            <w:shd w:val="clear" w:color="auto" w:fill="auto"/>
            <w:noWrap/>
            <w:vAlign w:val="bottom"/>
            <w:hideMark/>
          </w:tcPr>
          <w:p w14:paraId="15DC8906" w14:textId="77777777" w:rsidR="009847C2" w:rsidRPr="009847C2" w:rsidRDefault="009847C2" w:rsidP="009847C2">
            <w:pPr>
              <w:rPr>
                <w:color w:val="000000"/>
                <w:sz w:val="20"/>
                <w:szCs w:val="20"/>
                <w:lang w:eastAsia="es-SV"/>
              </w:rPr>
            </w:pPr>
            <w:r w:rsidRPr="009847C2">
              <w:rPr>
                <w:color w:val="000000"/>
                <w:sz w:val="20"/>
                <w:szCs w:val="20"/>
                <w:lang w:eastAsia="es-SV"/>
              </w:rPr>
              <w:t>54113</w:t>
            </w:r>
          </w:p>
        </w:tc>
        <w:tc>
          <w:tcPr>
            <w:tcW w:w="146" w:type="dxa"/>
            <w:tcBorders>
              <w:top w:val="nil"/>
              <w:left w:val="nil"/>
              <w:bottom w:val="nil"/>
              <w:right w:val="nil"/>
            </w:tcBorders>
            <w:shd w:val="clear" w:color="auto" w:fill="auto"/>
            <w:noWrap/>
            <w:hideMark/>
          </w:tcPr>
          <w:p w14:paraId="488165C6"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272A386B" w14:textId="77777777" w:rsidR="009847C2" w:rsidRPr="009847C2" w:rsidRDefault="009847C2" w:rsidP="009847C2">
            <w:pPr>
              <w:rPr>
                <w:color w:val="000000"/>
                <w:sz w:val="20"/>
                <w:szCs w:val="20"/>
                <w:lang w:eastAsia="es-SV"/>
              </w:rPr>
            </w:pPr>
            <w:r w:rsidRPr="009847C2">
              <w:rPr>
                <w:color w:val="000000"/>
                <w:sz w:val="20"/>
                <w:szCs w:val="20"/>
                <w:lang w:eastAsia="es-SV"/>
              </w:rPr>
              <w:t>Materiales e Instrumental de Laboratorios y Uso Médico</w:t>
            </w:r>
          </w:p>
        </w:tc>
        <w:tc>
          <w:tcPr>
            <w:tcW w:w="1763" w:type="dxa"/>
            <w:tcBorders>
              <w:top w:val="nil"/>
              <w:left w:val="nil"/>
              <w:bottom w:val="nil"/>
              <w:right w:val="nil"/>
            </w:tcBorders>
            <w:shd w:val="clear" w:color="auto" w:fill="auto"/>
            <w:noWrap/>
            <w:vAlign w:val="bottom"/>
            <w:hideMark/>
          </w:tcPr>
          <w:p w14:paraId="19C33265" w14:textId="77777777" w:rsidR="009847C2" w:rsidRPr="009847C2" w:rsidRDefault="009847C2" w:rsidP="009847C2">
            <w:pPr>
              <w:rPr>
                <w:sz w:val="20"/>
                <w:szCs w:val="20"/>
                <w:lang w:eastAsia="es-SV"/>
              </w:rPr>
            </w:pPr>
            <w:r w:rsidRPr="009847C2">
              <w:rPr>
                <w:sz w:val="20"/>
                <w:szCs w:val="20"/>
                <w:lang w:eastAsia="es-SV"/>
              </w:rPr>
              <w:t xml:space="preserve"> $           15,000.00 </w:t>
            </w:r>
          </w:p>
        </w:tc>
        <w:tc>
          <w:tcPr>
            <w:tcW w:w="190" w:type="dxa"/>
            <w:tcBorders>
              <w:top w:val="nil"/>
              <w:left w:val="nil"/>
              <w:bottom w:val="nil"/>
              <w:right w:val="nil"/>
            </w:tcBorders>
            <w:shd w:val="clear" w:color="auto" w:fill="auto"/>
            <w:noWrap/>
            <w:vAlign w:val="bottom"/>
            <w:hideMark/>
          </w:tcPr>
          <w:p w14:paraId="70711824"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DB819E9" w14:textId="77777777" w:rsidR="009847C2" w:rsidRPr="009847C2" w:rsidRDefault="009847C2" w:rsidP="009847C2">
            <w:pPr>
              <w:rPr>
                <w:sz w:val="20"/>
                <w:szCs w:val="20"/>
                <w:lang w:eastAsia="es-SV"/>
              </w:rPr>
            </w:pPr>
          </w:p>
        </w:tc>
      </w:tr>
      <w:tr w:rsidR="009847C2" w:rsidRPr="009847C2" w14:paraId="4D14AFDD" w14:textId="77777777" w:rsidTr="00642D55">
        <w:trPr>
          <w:trHeight w:val="255"/>
        </w:trPr>
        <w:tc>
          <w:tcPr>
            <w:tcW w:w="840" w:type="dxa"/>
            <w:tcBorders>
              <w:top w:val="nil"/>
              <w:left w:val="nil"/>
              <w:bottom w:val="nil"/>
              <w:right w:val="nil"/>
            </w:tcBorders>
            <w:shd w:val="clear" w:color="auto" w:fill="auto"/>
            <w:noWrap/>
            <w:vAlign w:val="bottom"/>
            <w:hideMark/>
          </w:tcPr>
          <w:p w14:paraId="175ED512" w14:textId="77777777" w:rsidR="009847C2" w:rsidRPr="009847C2" w:rsidRDefault="009847C2" w:rsidP="009847C2">
            <w:pPr>
              <w:rPr>
                <w:color w:val="000000"/>
                <w:sz w:val="20"/>
                <w:szCs w:val="20"/>
                <w:lang w:eastAsia="es-SV"/>
              </w:rPr>
            </w:pPr>
            <w:r w:rsidRPr="009847C2">
              <w:rPr>
                <w:color w:val="000000"/>
                <w:sz w:val="20"/>
                <w:szCs w:val="20"/>
                <w:lang w:eastAsia="es-SV"/>
              </w:rPr>
              <w:t>54118</w:t>
            </w:r>
          </w:p>
        </w:tc>
        <w:tc>
          <w:tcPr>
            <w:tcW w:w="146" w:type="dxa"/>
            <w:tcBorders>
              <w:top w:val="nil"/>
              <w:left w:val="nil"/>
              <w:bottom w:val="nil"/>
              <w:right w:val="nil"/>
            </w:tcBorders>
            <w:shd w:val="clear" w:color="auto" w:fill="auto"/>
            <w:noWrap/>
            <w:hideMark/>
          </w:tcPr>
          <w:p w14:paraId="2C20C8AA"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00BEF349" w14:textId="77777777" w:rsidR="009847C2" w:rsidRPr="009847C2" w:rsidRDefault="009847C2" w:rsidP="009847C2">
            <w:pPr>
              <w:rPr>
                <w:color w:val="000000"/>
                <w:sz w:val="20"/>
                <w:szCs w:val="20"/>
                <w:lang w:eastAsia="es-SV"/>
              </w:rPr>
            </w:pPr>
            <w:r w:rsidRPr="009847C2">
              <w:rPr>
                <w:color w:val="000000"/>
                <w:sz w:val="20"/>
                <w:szCs w:val="20"/>
                <w:lang w:eastAsia="es-SV"/>
              </w:rPr>
              <w:t>Herramientas, Repuestos y Accesorios</w:t>
            </w:r>
          </w:p>
        </w:tc>
        <w:tc>
          <w:tcPr>
            <w:tcW w:w="1763" w:type="dxa"/>
            <w:tcBorders>
              <w:top w:val="nil"/>
              <w:left w:val="nil"/>
              <w:bottom w:val="nil"/>
              <w:right w:val="nil"/>
            </w:tcBorders>
            <w:shd w:val="clear" w:color="auto" w:fill="auto"/>
            <w:noWrap/>
            <w:vAlign w:val="bottom"/>
            <w:hideMark/>
          </w:tcPr>
          <w:p w14:paraId="3887DC9C" w14:textId="77777777" w:rsidR="009847C2" w:rsidRPr="009847C2" w:rsidRDefault="009847C2" w:rsidP="009847C2">
            <w:pPr>
              <w:rPr>
                <w:sz w:val="20"/>
                <w:szCs w:val="20"/>
                <w:lang w:eastAsia="es-SV"/>
              </w:rPr>
            </w:pPr>
            <w:r w:rsidRPr="009847C2">
              <w:rPr>
                <w:sz w:val="20"/>
                <w:szCs w:val="20"/>
                <w:lang w:eastAsia="es-SV"/>
              </w:rPr>
              <w:t xml:space="preserve"> $           15,000.00 </w:t>
            </w:r>
          </w:p>
        </w:tc>
        <w:tc>
          <w:tcPr>
            <w:tcW w:w="190" w:type="dxa"/>
            <w:tcBorders>
              <w:top w:val="nil"/>
              <w:left w:val="nil"/>
              <w:bottom w:val="nil"/>
              <w:right w:val="nil"/>
            </w:tcBorders>
            <w:shd w:val="clear" w:color="auto" w:fill="auto"/>
            <w:noWrap/>
            <w:vAlign w:val="bottom"/>
            <w:hideMark/>
          </w:tcPr>
          <w:p w14:paraId="4F272324"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2B7BF28C" w14:textId="77777777" w:rsidR="009847C2" w:rsidRPr="009847C2" w:rsidRDefault="009847C2" w:rsidP="009847C2">
            <w:pPr>
              <w:rPr>
                <w:sz w:val="20"/>
                <w:szCs w:val="20"/>
                <w:lang w:eastAsia="es-SV"/>
              </w:rPr>
            </w:pPr>
          </w:p>
        </w:tc>
      </w:tr>
      <w:tr w:rsidR="009847C2" w:rsidRPr="009847C2" w14:paraId="09DD5052" w14:textId="77777777" w:rsidTr="00642D55">
        <w:trPr>
          <w:trHeight w:val="255"/>
        </w:trPr>
        <w:tc>
          <w:tcPr>
            <w:tcW w:w="840" w:type="dxa"/>
            <w:tcBorders>
              <w:top w:val="nil"/>
              <w:left w:val="nil"/>
              <w:bottom w:val="nil"/>
              <w:right w:val="nil"/>
            </w:tcBorders>
            <w:shd w:val="clear" w:color="auto" w:fill="auto"/>
            <w:noWrap/>
            <w:vAlign w:val="bottom"/>
            <w:hideMark/>
          </w:tcPr>
          <w:p w14:paraId="2DAB844F" w14:textId="77777777" w:rsidR="009847C2" w:rsidRPr="009847C2" w:rsidRDefault="009847C2" w:rsidP="009847C2">
            <w:pPr>
              <w:rPr>
                <w:color w:val="000000"/>
                <w:sz w:val="20"/>
                <w:szCs w:val="20"/>
                <w:lang w:eastAsia="es-SV"/>
              </w:rPr>
            </w:pPr>
            <w:r w:rsidRPr="009847C2">
              <w:rPr>
                <w:color w:val="000000"/>
                <w:sz w:val="20"/>
                <w:szCs w:val="20"/>
                <w:lang w:eastAsia="es-SV"/>
              </w:rPr>
              <w:t>54119</w:t>
            </w:r>
          </w:p>
        </w:tc>
        <w:tc>
          <w:tcPr>
            <w:tcW w:w="146" w:type="dxa"/>
            <w:tcBorders>
              <w:top w:val="nil"/>
              <w:left w:val="nil"/>
              <w:bottom w:val="nil"/>
              <w:right w:val="nil"/>
            </w:tcBorders>
            <w:shd w:val="clear" w:color="auto" w:fill="auto"/>
            <w:noWrap/>
            <w:hideMark/>
          </w:tcPr>
          <w:p w14:paraId="27FF8811"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1113C4F4" w14:textId="77777777" w:rsidR="009847C2" w:rsidRPr="009847C2" w:rsidRDefault="009847C2" w:rsidP="009847C2">
            <w:pPr>
              <w:rPr>
                <w:color w:val="000000"/>
                <w:sz w:val="20"/>
                <w:szCs w:val="20"/>
                <w:lang w:eastAsia="es-SV"/>
              </w:rPr>
            </w:pPr>
            <w:r w:rsidRPr="009847C2">
              <w:rPr>
                <w:color w:val="000000"/>
                <w:sz w:val="20"/>
                <w:szCs w:val="20"/>
                <w:lang w:eastAsia="es-SV"/>
              </w:rPr>
              <w:t>Materiales Eléctricos</w:t>
            </w:r>
          </w:p>
        </w:tc>
        <w:tc>
          <w:tcPr>
            <w:tcW w:w="1763" w:type="dxa"/>
            <w:tcBorders>
              <w:top w:val="nil"/>
              <w:left w:val="nil"/>
              <w:bottom w:val="nil"/>
              <w:right w:val="nil"/>
            </w:tcBorders>
            <w:shd w:val="clear" w:color="auto" w:fill="auto"/>
            <w:noWrap/>
            <w:vAlign w:val="bottom"/>
            <w:hideMark/>
          </w:tcPr>
          <w:p w14:paraId="3E7770C6" w14:textId="77777777" w:rsidR="009847C2" w:rsidRPr="009847C2" w:rsidRDefault="009847C2" w:rsidP="009847C2">
            <w:pPr>
              <w:rPr>
                <w:sz w:val="20"/>
                <w:szCs w:val="20"/>
                <w:lang w:eastAsia="es-SV"/>
              </w:rPr>
            </w:pPr>
            <w:r w:rsidRPr="009847C2">
              <w:rPr>
                <w:sz w:val="20"/>
                <w:szCs w:val="20"/>
                <w:lang w:eastAsia="es-SV"/>
              </w:rPr>
              <w:t xml:space="preserve"> $             1,000.00 </w:t>
            </w:r>
          </w:p>
        </w:tc>
        <w:tc>
          <w:tcPr>
            <w:tcW w:w="190" w:type="dxa"/>
            <w:tcBorders>
              <w:top w:val="nil"/>
              <w:left w:val="nil"/>
              <w:bottom w:val="nil"/>
              <w:right w:val="nil"/>
            </w:tcBorders>
            <w:shd w:val="clear" w:color="auto" w:fill="auto"/>
            <w:noWrap/>
            <w:vAlign w:val="bottom"/>
            <w:hideMark/>
          </w:tcPr>
          <w:p w14:paraId="072E353F"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12BD7926" w14:textId="77777777" w:rsidR="009847C2" w:rsidRPr="009847C2" w:rsidRDefault="009847C2" w:rsidP="009847C2">
            <w:pPr>
              <w:rPr>
                <w:sz w:val="20"/>
                <w:szCs w:val="20"/>
                <w:lang w:eastAsia="es-SV"/>
              </w:rPr>
            </w:pPr>
          </w:p>
        </w:tc>
      </w:tr>
      <w:tr w:rsidR="009847C2" w:rsidRPr="009847C2" w14:paraId="2822067C" w14:textId="77777777" w:rsidTr="00642D55">
        <w:trPr>
          <w:trHeight w:val="255"/>
        </w:trPr>
        <w:tc>
          <w:tcPr>
            <w:tcW w:w="840" w:type="dxa"/>
            <w:tcBorders>
              <w:top w:val="nil"/>
              <w:left w:val="nil"/>
              <w:bottom w:val="nil"/>
              <w:right w:val="nil"/>
            </w:tcBorders>
            <w:shd w:val="clear" w:color="auto" w:fill="auto"/>
            <w:noWrap/>
            <w:vAlign w:val="bottom"/>
            <w:hideMark/>
          </w:tcPr>
          <w:p w14:paraId="0A5EFF08"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543</w:t>
            </w:r>
          </w:p>
        </w:tc>
        <w:tc>
          <w:tcPr>
            <w:tcW w:w="146" w:type="dxa"/>
            <w:tcBorders>
              <w:top w:val="nil"/>
              <w:left w:val="nil"/>
              <w:bottom w:val="nil"/>
              <w:right w:val="nil"/>
            </w:tcBorders>
            <w:shd w:val="clear" w:color="auto" w:fill="auto"/>
            <w:noWrap/>
            <w:hideMark/>
          </w:tcPr>
          <w:p w14:paraId="796A93F2"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08BA940B"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Servicios Generales y Arrendamientos</w:t>
            </w:r>
          </w:p>
        </w:tc>
        <w:tc>
          <w:tcPr>
            <w:tcW w:w="1763" w:type="dxa"/>
            <w:tcBorders>
              <w:top w:val="nil"/>
              <w:left w:val="nil"/>
              <w:bottom w:val="nil"/>
              <w:right w:val="nil"/>
            </w:tcBorders>
            <w:shd w:val="clear" w:color="auto" w:fill="auto"/>
            <w:noWrap/>
            <w:vAlign w:val="bottom"/>
            <w:hideMark/>
          </w:tcPr>
          <w:p w14:paraId="78CE1779"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156786FA"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FB1EEC6" w14:textId="77777777" w:rsidR="009847C2" w:rsidRPr="009847C2" w:rsidRDefault="009847C2" w:rsidP="009847C2">
            <w:pPr>
              <w:rPr>
                <w:sz w:val="20"/>
                <w:szCs w:val="20"/>
                <w:lang w:eastAsia="es-SV"/>
              </w:rPr>
            </w:pPr>
          </w:p>
        </w:tc>
      </w:tr>
      <w:tr w:rsidR="009847C2" w:rsidRPr="009847C2" w14:paraId="7EAD3791" w14:textId="77777777" w:rsidTr="00642D55">
        <w:trPr>
          <w:trHeight w:val="255"/>
        </w:trPr>
        <w:tc>
          <w:tcPr>
            <w:tcW w:w="840" w:type="dxa"/>
            <w:tcBorders>
              <w:top w:val="nil"/>
              <w:left w:val="nil"/>
              <w:bottom w:val="nil"/>
              <w:right w:val="nil"/>
            </w:tcBorders>
            <w:shd w:val="clear" w:color="auto" w:fill="auto"/>
            <w:noWrap/>
            <w:vAlign w:val="bottom"/>
            <w:hideMark/>
          </w:tcPr>
          <w:p w14:paraId="3C5F93BF" w14:textId="77777777" w:rsidR="009847C2" w:rsidRPr="009847C2" w:rsidRDefault="009847C2" w:rsidP="009847C2">
            <w:pPr>
              <w:rPr>
                <w:color w:val="000000"/>
                <w:sz w:val="20"/>
                <w:szCs w:val="20"/>
                <w:lang w:eastAsia="es-SV"/>
              </w:rPr>
            </w:pPr>
            <w:r w:rsidRPr="009847C2">
              <w:rPr>
                <w:color w:val="000000"/>
                <w:sz w:val="20"/>
                <w:szCs w:val="20"/>
                <w:lang w:eastAsia="es-SV"/>
              </w:rPr>
              <w:t>54313</w:t>
            </w:r>
          </w:p>
        </w:tc>
        <w:tc>
          <w:tcPr>
            <w:tcW w:w="146" w:type="dxa"/>
            <w:tcBorders>
              <w:top w:val="nil"/>
              <w:left w:val="nil"/>
              <w:bottom w:val="nil"/>
              <w:right w:val="nil"/>
            </w:tcBorders>
            <w:shd w:val="clear" w:color="auto" w:fill="auto"/>
            <w:noWrap/>
            <w:hideMark/>
          </w:tcPr>
          <w:p w14:paraId="39B3D1EA"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4288DB72" w14:textId="77777777" w:rsidR="009847C2" w:rsidRPr="009847C2" w:rsidRDefault="009847C2" w:rsidP="009847C2">
            <w:pPr>
              <w:rPr>
                <w:color w:val="000000"/>
                <w:sz w:val="20"/>
                <w:szCs w:val="20"/>
                <w:lang w:eastAsia="es-SV"/>
              </w:rPr>
            </w:pPr>
            <w:r w:rsidRPr="009847C2">
              <w:rPr>
                <w:color w:val="000000"/>
                <w:sz w:val="20"/>
                <w:szCs w:val="20"/>
                <w:lang w:eastAsia="es-SV"/>
              </w:rPr>
              <w:t>Impresiones, Publicaciones y Reproducciones</w:t>
            </w:r>
          </w:p>
        </w:tc>
        <w:tc>
          <w:tcPr>
            <w:tcW w:w="1763" w:type="dxa"/>
            <w:tcBorders>
              <w:top w:val="nil"/>
              <w:left w:val="nil"/>
              <w:bottom w:val="nil"/>
              <w:right w:val="nil"/>
            </w:tcBorders>
            <w:shd w:val="clear" w:color="auto" w:fill="auto"/>
            <w:noWrap/>
            <w:vAlign w:val="bottom"/>
            <w:hideMark/>
          </w:tcPr>
          <w:p w14:paraId="17576B4D" w14:textId="77777777" w:rsidR="009847C2" w:rsidRPr="009847C2" w:rsidRDefault="009847C2" w:rsidP="009847C2">
            <w:pPr>
              <w:rPr>
                <w:sz w:val="20"/>
                <w:szCs w:val="20"/>
                <w:lang w:eastAsia="es-SV"/>
              </w:rPr>
            </w:pPr>
            <w:r w:rsidRPr="009847C2">
              <w:rPr>
                <w:sz w:val="20"/>
                <w:szCs w:val="20"/>
                <w:lang w:eastAsia="es-SV"/>
              </w:rPr>
              <w:t xml:space="preserve"> $           25,000.00 </w:t>
            </w:r>
          </w:p>
        </w:tc>
        <w:tc>
          <w:tcPr>
            <w:tcW w:w="190" w:type="dxa"/>
            <w:tcBorders>
              <w:top w:val="nil"/>
              <w:left w:val="nil"/>
              <w:bottom w:val="nil"/>
              <w:right w:val="nil"/>
            </w:tcBorders>
            <w:shd w:val="clear" w:color="auto" w:fill="auto"/>
            <w:noWrap/>
            <w:vAlign w:val="bottom"/>
            <w:hideMark/>
          </w:tcPr>
          <w:p w14:paraId="0FBC1602"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DA50492" w14:textId="77777777" w:rsidR="009847C2" w:rsidRPr="009847C2" w:rsidRDefault="009847C2" w:rsidP="009847C2">
            <w:pPr>
              <w:rPr>
                <w:sz w:val="20"/>
                <w:szCs w:val="20"/>
                <w:lang w:eastAsia="es-SV"/>
              </w:rPr>
            </w:pPr>
          </w:p>
        </w:tc>
      </w:tr>
      <w:tr w:rsidR="009847C2" w:rsidRPr="009847C2" w14:paraId="43A1B5E7" w14:textId="77777777" w:rsidTr="00642D55">
        <w:trPr>
          <w:trHeight w:val="255"/>
        </w:trPr>
        <w:tc>
          <w:tcPr>
            <w:tcW w:w="840" w:type="dxa"/>
            <w:tcBorders>
              <w:top w:val="nil"/>
              <w:left w:val="nil"/>
              <w:bottom w:val="nil"/>
              <w:right w:val="nil"/>
            </w:tcBorders>
            <w:shd w:val="clear" w:color="auto" w:fill="auto"/>
            <w:noWrap/>
            <w:vAlign w:val="bottom"/>
            <w:hideMark/>
          </w:tcPr>
          <w:p w14:paraId="5639B068"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546</w:t>
            </w:r>
          </w:p>
        </w:tc>
        <w:tc>
          <w:tcPr>
            <w:tcW w:w="146" w:type="dxa"/>
            <w:tcBorders>
              <w:top w:val="nil"/>
              <w:left w:val="nil"/>
              <w:bottom w:val="nil"/>
              <w:right w:val="nil"/>
            </w:tcBorders>
            <w:shd w:val="clear" w:color="auto" w:fill="auto"/>
            <w:noWrap/>
            <w:hideMark/>
          </w:tcPr>
          <w:p w14:paraId="7E3173FF"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4A3C0542"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Tratamiento de Desechos</w:t>
            </w:r>
          </w:p>
        </w:tc>
        <w:tc>
          <w:tcPr>
            <w:tcW w:w="1763" w:type="dxa"/>
            <w:tcBorders>
              <w:top w:val="nil"/>
              <w:left w:val="nil"/>
              <w:bottom w:val="nil"/>
              <w:right w:val="nil"/>
            </w:tcBorders>
            <w:shd w:val="clear" w:color="auto" w:fill="auto"/>
            <w:noWrap/>
            <w:vAlign w:val="bottom"/>
            <w:hideMark/>
          </w:tcPr>
          <w:p w14:paraId="7BA2861F"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2500489A"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16EE00CF" w14:textId="77777777" w:rsidR="009847C2" w:rsidRPr="009847C2" w:rsidRDefault="009847C2" w:rsidP="009847C2">
            <w:pPr>
              <w:rPr>
                <w:sz w:val="20"/>
                <w:szCs w:val="20"/>
                <w:lang w:eastAsia="es-SV"/>
              </w:rPr>
            </w:pPr>
          </w:p>
        </w:tc>
      </w:tr>
      <w:tr w:rsidR="009847C2" w:rsidRPr="009847C2" w14:paraId="006DB872" w14:textId="77777777" w:rsidTr="00642D55">
        <w:trPr>
          <w:trHeight w:val="255"/>
        </w:trPr>
        <w:tc>
          <w:tcPr>
            <w:tcW w:w="840" w:type="dxa"/>
            <w:tcBorders>
              <w:top w:val="nil"/>
              <w:left w:val="nil"/>
              <w:bottom w:val="nil"/>
              <w:right w:val="nil"/>
            </w:tcBorders>
            <w:shd w:val="clear" w:color="auto" w:fill="auto"/>
            <w:noWrap/>
            <w:vAlign w:val="bottom"/>
            <w:hideMark/>
          </w:tcPr>
          <w:p w14:paraId="2DCC3B4E" w14:textId="77777777" w:rsidR="009847C2" w:rsidRPr="009847C2" w:rsidRDefault="009847C2" w:rsidP="009847C2">
            <w:pPr>
              <w:rPr>
                <w:color w:val="000000"/>
                <w:sz w:val="20"/>
                <w:szCs w:val="20"/>
                <w:lang w:eastAsia="es-SV"/>
              </w:rPr>
            </w:pPr>
            <w:r w:rsidRPr="009847C2">
              <w:rPr>
                <w:color w:val="000000"/>
                <w:sz w:val="20"/>
                <w:szCs w:val="20"/>
                <w:lang w:eastAsia="es-SV"/>
              </w:rPr>
              <w:t>54603</w:t>
            </w:r>
          </w:p>
        </w:tc>
        <w:tc>
          <w:tcPr>
            <w:tcW w:w="146" w:type="dxa"/>
            <w:tcBorders>
              <w:top w:val="nil"/>
              <w:left w:val="nil"/>
              <w:bottom w:val="nil"/>
              <w:right w:val="nil"/>
            </w:tcBorders>
            <w:shd w:val="clear" w:color="auto" w:fill="auto"/>
            <w:noWrap/>
            <w:hideMark/>
          </w:tcPr>
          <w:p w14:paraId="0F0BF7C1"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592C677A" w14:textId="77777777" w:rsidR="009847C2" w:rsidRPr="009847C2" w:rsidRDefault="009847C2" w:rsidP="009847C2">
            <w:pPr>
              <w:rPr>
                <w:color w:val="000000"/>
                <w:sz w:val="20"/>
                <w:szCs w:val="20"/>
                <w:lang w:eastAsia="es-SV"/>
              </w:rPr>
            </w:pPr>
            <w:r w:rsidRPr="009847C2">
              <w:rPr>
                <w:color w:val="000000"/>
                <w:sz w:val="20"/>
                <w:szCs w:val="20"/>
                <w:lang w:eastAsia="es-SV"/>
              </w:rPr>
              <w:t>Recolección de desechos</w:t>
            </w:r>
          </w:p>
        </w:tc>
        <w:tc>
          <w:tcPr>
            <w:tcW w:w="1763" w:type="dxa"/>
            <w:tcBorders>
              <w:top w:val="nil"/>
              <w:left w:val="nil"/>
              <w:bottom w:val="nil"/>
              <w:right w:val="nil"/>
            </w:tcBorders>
            <w:shd w:val="clear" w:color="auto" w:fill="auto"/>
            <w:noWrap/>
            <w:vAlign w:val="bottom"/>
            <w:hideMark/>
          </w:tcPr>
          <w:p w14:paraId="178A8E49" w14:textId="77777777" w:rsidR="009847C2" w:rsidRPr="009847C2" w:rsidRDefault="009847C2" w:rsidP="009847C2">
            <w:pPr>
              <w:rPr>
                <w:sz w:val="20"/>
                <w:szCs w:val="20"/>
                <w:lang w:eastAsia="es-SV"/>
              </w:rPr>
            </w:pPr>
            <w:r w:rsidRPr="009847C2">
              <w:rPr>
                <w:sz w:val="20"/>
                <w:szCs w:val="20"/>
                <w:lang w:eastAsia="es-SV"/>
              </w:rPr>
              <w:t xml:space="preserve"> $         232,000.00 </w:t>
            </w:r>
          </w:p>
        </w:tc>
        <w:tc>
          <w:tcPr>
            <w:tcW w:w="190" w:type="dxa"/>
            <w:tcBorders>
              <w:top w:val="nil"/>
              <w:left w:val="nil"/>
              <w:bottom w:val="nil"/>
              <w:right w:val="nil"/>
            </w:tcBorders>
            <w:shd w:val="clear" w:color="auto" w:fill="auto"/>
            <w:noWrap/>
            <w:vAlign w:val="bottom"/>
            <w:hideMark/>
          </w:tcPr>
          <w:p w14:paraId="39814DA1"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08BDB6D" w14:textId="77777777" w:rsidR="009847C2" w:rsidRPr="009847C2" w:rsidRDefault="009847C2" w:rsidP="009847C2">
            <w:pPr>
              <w:rPr>
                <w:sz w:val="20"/>
                <w:szCs w:val="20"/>
                <w:lang w:eastAsia="es-SV"/>
              </w:rPr>
            </w:pPr>
          </w:p>
        </w:tc>
      </w:tr>
      <w:tr w:rsidR="009847C2" w:rsidRPr="009847C2" w14:paraId="0C78F41B" w14:textId="77777777" w:rsidTr="00642D55">
        <w:trPr>
          <w:trHeight w:val="255"/>
        </w:trPr>
        <w:tc>
          <w:tcPr>
            <w:tcW w:w="840" w:type="dxa"/>
            <w:tcBorders>
              <w:top w:val="nil"/>
              <w:left w:val="nil"/>
              <w:bottom w:val="nil"/>
              <w:right w:val="nil"/>
            </w:tcBorders>
            <w:shd w:val="clear" w:color="auto" w:fill="auto"/>
            <w:noWrap/>
            <w:vAlign w:val="bottom"/>
            <w:hideMark/>
          </w:tcPr>
          <w:p w14:paraId="0C49AAB5"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61</w:t>
            </w:r>
          </w:p>
        </w:tc>
        <w:tc>
          <w:tcPr>
            <w:tcW w:w="146" w:type="dxa"/>
            <w:tcBorders>
              <w:top w:val="nil"/>
              <w:left w:val="nil"/>
              <w:bottom w:val="nil"/>
              <w:right w:val="nil"/>
            </w:tcBorders>
            <w:shd w:val="clear" w:color="auto" w:fill="auto"/>
            <w:noWrap/>
            <w:hideMark/>
          </w:tcPr>
          <w:p w14:paraId="0126AB90"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43906F11"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INVERSIONES EN ACTIVOS FIJOS</w:t>
            </w:r>
          </w:p>
        </w:tc>
        <w:tc>
          <w:tcPr>
            <w:tcW w:w="1763" w:type="dxa"/>
            <w:tcBorders>
              <w:top w:val="nil"/>
              <w:left w:val="nil"/>
              <w:bottom w:val="nil"/>
              <w:right w:val="nil"/>
            </w:tcBorders>
            <w:shd w:val="clear" w:color="auto" w:fill="auto"/>
            <w:noWrap/>
            <w:vAlign w:val="bottom"/>
            <w:hideMark/>
          </w:tcPr>
          <w:p w14:paraId="1701C6C5"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3A3323E5"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56F4E819" w14:textId="77777777" w:rsidR="009847C2" w:rsidRPr="009847C2" w:rsidRDefault="009847C2" w:rsidP="009847C2">
            <w:pPr>
              <w:rPr>
                <w:sz w:val="20"/>
                <w:szCs w:val="20"/>
                <w:lang w:eastAsia="es-SV"/>
              </w:rPr>
            </w:pPr>
          </w:p>
        </w:tc>
      </w:tr>
      <w:tr w:rsidR="009847C2" w:rsidRPr="009847C2" w14:paraId="7EF06113" w14:textId="77777777" w:rsidTr="00642D55">
        <w:trPr>
          <w:trHeight w:val="255"/>
        </w:trPr>
        <w:tc>
          <w:tcPr>
            <w:tcW w:w="840" w:type="dxa"/>
            <w:tcBorders>
              <w:top w:val="nil"/>
              <w:left w:val="nil"/>
              <w:bottom w:val="nil"/>
              <w:right w:val="nil"/>
            </w:tcBorders>
            <w:shd w:val="clear" w:color="auto" w:fill="auto"/>
            <w:noWrap/>
            <w:vAlign w:val="bottom"/>
            <w:hideMark/>
          </w:tcPr>
          <w:p w14:paraId="17396E4D"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611</w:t>
            </w:r>
          </w:p>
        </w:tc>
        <w:tc>
          <w:tcPr>
            <w:tcW w:w="146" w:type="dxa"/>
            <w:tcBorders>
              <w:top w:val="nil"/>
              <w:left w:val="nil"/>
              <w:bottom w:val="nil"/>
              <w:right w:val="nil"/>
            </w:tcBorders>
            <w:shd w:val="clear" w:color="auto" w:fill="auto"/>
            <w:noWrap/>
            <w:hideMark/>
          </w:tcPr>
          <w:p w14:paraId="1149462F"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4316341E"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Bienes Muebles</w:t>
            </w:r>
          </w:p>
        </w:tc>
        <w:tc>
          <w:tcPr>
            <w:tcW w:w="1763" w:type="dxa"/>
            <w:tcBorders>
              <w:top w:val="nil"/>
              <w:left w:val="nil"/>
              <w:bottom w:val="nil"/>
              <w:right w:val="nil"/>
            </w:tcBorders>
            <w:shd w:val="clear" w:color="auto" w:fill="auto"/>
            <w:noWrap/>
            <w:vAlign w:val="bottom"/>
            <w:hideMark/>
          </w:tcPr>
          <w:p w14:paraId="45DA41D5"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611C6789"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19BCE6D6" w14:textId="77777777" w:rsidR="009847C2" w:rsidRPr="009847C2" w:rsidRDefault="009847C2" w:rsidP="009847C2">
            <w:pPr>
              <w:rPr>
                <w:sz w:val="20"/>
                <w:szCs w:val="20"/>
                <w:lang w:eastAsia="es-SV"/>
              </w:rPr>
            </w:pPr>
          </w:p>
        </w:tc>
      </w:tr>
      <w:tr w:rsidR="009847C2" w:rsidRPr="009847C2" w14:paraId="080F82C2" w14:textId="77777777" w:rsidTr="00642D55">
        <w:trPr>
          <w:trHeight w:val="255"/>
        </w:trPr>
        <w:tc>
          <w:tcPr>
            <w:tcW w:w="840" w:type="dxa"/>
            <w:tcBorders>
              <w:top w:val="nil"/>
              <w:left w:val="nil"/>
              <w:bottom w:val="nil"/>
              <w:right w:val="nil"/>
            </w:tcBorders>
            <w:shd w:val="clear" w:color="auto" w:fill="auto"/>
            <w:noWrap/>
            <w:vAlign w:val="bottom"/>
            <w:hideMark/>
          </w:tcPr>
          <w:p w14:paraId="66C92517" w14:textId="77777777" w:rsidR="009847C2" w:rsidRPr="009847C2" w:rsidRDefault="009847C2" w:rsidP="009847C2">
            <w:pPr>
              <w:rPr>
                <w:color w:val="000000"/>
                <w:sz w:val="20"/>
                <w:szCs w:val="20"/>
                <w:lang w:eastAsia="es-SV"/>
              </w:rPr>
            </w:pPr>
            <w:r w:rsidRPr="009847C2">
              <w:rPr>
                <w:color w:val="000000"/>
                <w:sz w:val="20"/>
                <w:szCs w:val="20"/>
                <w:lang w:eastAsia="es-SV"/>
              </w:rPr>
              <w:t>61102</w:t>
            </w:r>
          </w:p>
        </w:tc>
        <w:tc>
          <w:tcPr>
            <w:tcW w:w="146" w:type="dxa"/>
            <w:tcBorders>
              <w:top w:val="nil"/>
              <w:left w:val="nil"/>
              <w:bottom w:val="nil"/>
              <w:right w:val="nil"/>
            </w:tcBorders>
            <w:shd w:val="clear" w:color="auto" w:fill="auto"/>
            <w:noWrap/>
            <w:hideMark/>
          </w:tcPr>
          <w:p w14:paraId="4DA0C1B1"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2B337114" w14:textId="77777777" w:rsidR="009847C2" w:rsidRPr="009847C2" w:rsidRDefault="009847C2" w:rsidP="009847C2">
            <w:pPr>
              <w:rPr>
                <w:color w:val="000000"/>
                <w:sz w:val="20"/>
                <w:szCs w:val="20"/>
                <w:lang w:eastAsia="es-SV"/>
              </w:rPr>
            </w:pPr>
            <w:r w:rsidRPr="009847C2">
              <w:rPr>
                <w:color w:val="000000"/>
                <w:sz w:val="20"/>
                <w:szCs w:val="20"/>
                <w:lang w:eastAsia="es-SV"/>
              </w:rPr>
              <w:t>Maquinarias y Equipos</w:t>
            </w:r>
          </w:p>
        </w:tc>
        <w:tc>
          <w:tcPr>
            <w:tcW w:w="1763" w:type="dxa"/>
            <w:tcBorders>
              <w:top w:val="nil"/>
              <w:left w:val="nil"/>
              <w:bottom w:val="nil"/>
              <w:right w:val="nil"/>
            </w:tcBorders>
            <w:shd w:val="clear" w:color="auto" w:fill="auto"/>
            <w:noWrap/>
            <w:vAlign w:val="bottom"/>
            <w:hideMark/>
          </w:tcPr>
          <w:p w14:paraId="6F85D492" w14:textId="77777777" w:rsidR="009847C2" w:rsidRPr="009847C2" w:rsidRDefault="009847C2" w:rsidP="009847C2">
            <w:pPr>
              <w:rPr>
                <w:sz w:val="20"/>
                <w:szCs w:val="20"/>
                <w:lang w:eastAsia="es-SV"/>
              </w:rPr>
            </w:pPr>
            <w:r w:rsidRPr="009847C2">
              <w:rPr>
                <w:sz w:val="20"/>
                <w:szCs w:val="20"/>
                <w:lang w:eastAsia="es-SV"/>
              </w:rPr>
              <w:t xml:space="preserve"> $             6,000.00 </w:t>
            </w:r>
          </w:p>
        </w:tc>
        <w:tc>
          <w:tcPr>
            <w:tcW w:w="190" w:type="dxa"/>
            <w:tcBorders>
              <w:top w:val="nil"/>
              <w:left w:val="nil"/>
              <w:bottom w:val="nil"/>
              <w:right w:val="nil"/>
            </w:tcBorders>
            <w:shd w:val="clear" w:color="auto" w:fill="auto"/>
            <w:noWrap/>
            <w:vAlign w:val="bottom"/>
            <w:hideMark/>
          </w:tcPr>
          <w:p w14:paraId="7C38C9BD"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29A05CA9" w14:textId="77777777" w:rsidR="009847C2" w:rsidRPr="009847C2" w:rsidRDefault="009847C2" w:rsidP="009847C2">
            <w:pPr>
              <w:rPr>
                <w:sz w:val="20"/>
                <w:szCs w:val="20"/>
                <w:lang w:eastAsia="es-SV"/>
              </w:rPr>
            </w:pPr>
          </w:p>
        </w:tc>
      </w:tr>
      <w:tr w:rsidR="009847C2" w:rsidRPr="009847C2" w14:paraId="0569084B" w14:textId="77777777" w:rsidTr="00642D55">
        <w:trPr>
          <w:trHeight w:val="255"/>
        </w:trPr>
        <w:tc>
          <w:tcPr>
            <w:tcW w:w="840" w:type="dxa"/>
            <w:tcBorders>
              <w:top w:val="nil"/>
              <w:left w:val="nil"/>
              <w:bottom w:val="nil"/>
              <w:right w:val="nil"/>
            </w:tcBorders>
            <w:shd w:val="clear" w:color="auto" w:fill="auto"/>
            <w:noWrap/>
            <w:vAlign w:val="bottom"/>
            <w:hideMark/>
          </w:tcPr>
          <w:p w14:paraId="56180B44" w14:textId="77777777" w:rsidR="009847C2" w:rsidRPr="009847C2" w:rsidRDefault="009847C2" w:rsidP="009847C2">
            <w:pPr>
              <w:rPr>
                <w:color w:val="000000"/>
                <w:sz w:val="20"/>
                <w:szCs w:val="20"/>
                <w:lang w:eastAsia="es-SV"/>
              </w:rPr>
            </w:pPr>
            <w:r w:rsidRPr="009847C2">
              <w:rPr>
                <w:color w:val="000000"/>
                <w:sz w:val="20"/>
                <w:szCs w:val="20"/>
                <w:lang w:eastAsia="es-SV"/>
              </w:rPr>
              <w:t>61110</w:t>
            </w:r>
          </w:p>
        </w:tc>
        <w:tc>
          <w:tcPr>
            <w:tcW w:w="146" w:type="dxa"/>
            <w:tcBorders>
              <w:top w:val="nil"/>
              <w:left w:val="nil"/>
              <w:bottom w:val="nil"/>
              <w:right w:val="nil"/>
            </w:tcBorders>
            <w:shd w:val="clear" w:color="auto" w:fill="auto"/>
            <w:noWrap/>
            <w:hideMark/>
          </w:tcPr>
          <w:p w14:paraId="737511C8"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6D381CF1" w14:textId="77777777" w:rsidR="009847C2" w:rsidRPr="009847C2" w:rsidRDefault="009847C2" w:rsidP="009847C2">
            <w:pPr>
              <w:rPr>
                <w:color w:val="000000"/>
                <w:sz w:val="20"/>
                <w:szCs w:val="20"/>
                <w:lang w:eastAsia="es-SV"/>
              </w:rPr>
            </w:pPr>
            <w:r w:rsidRPr="009847C2">
              <w:rPr>
                <w:color w:val="000000"/>
                <w:sz w:val="20"/>
                <w:szCs w:val="20"/>
                <w:lang w:eastAsia="es-SV"/>
              </w:rPr>
              <w:t>Maquinaria y Equipo para Apoyo Institucional</w:t>
            </w:r>
          </w:p>
        </w:tc>
        <w:tc>
          <w:tcPr>
            <w:tcW w:w="1763" w:type="dxa"/>
            <w:tcBorders>
              <w:top w:val="nil"/>
              <w:left w:val="nil"/>
              <w:bottom w:val="nil"/>
              <w:right w:val="nil"/>
            </w:tcBorders>
            <w:shd w:val="clear" w:color="auto" w:fill="auto"/>
            <w:noWrap/>
            <w:vAlign w:val="bottom"/>
            <w:hideMark/>
          </w:tcPr>
          <w:p w14:paraId="1CBB29FC" w14:textId="77777777" w:rsidR="009847C2" w:rsidRPr="009847C2" w:rsidRDefault="009847C2" w:rsidP="009847C2">
            <w:pPr>
              <w:rPr>
                <w:sz w:val="20"/>
                <w:szCs w:val="20"/>
                <w:lang w:eastAsia="es-SV"/>
              </w:rPr>
            </w:pPr>
            <w:r w:rsidRPr="009847C2">
              <w:rPr>
                <w:sz w:val="20"/>
                <w:szCs w:val="20"/>
                <w:lang w:eastAsia="es-SV"/>
              </w:rPr>
              <w:t xml:space="preserve"> $                500.00 </w:t>
            </w:r>
          </w:p>
        </w:tc>
        <w:tc>
          <w:tcPr>
            <w:tcW w:w="190" w:type="dxa"/>
            <w:tcBorders>
              <w:top w:val="nil"/>
              <w:left w:val="nil"/>
              <w:bottom w:val="nil"/>
              <w:right w:val="nil"/>
            </w:tcBorders>
            <w:shd w:val="clear" w:color="auto" w:fill="auto"/>
            <w:noWrap/>
            <w:vAlign w:val="bottom"/>
            <w:hideMark/>
          </w:tcPr>
          <w:p w14:paraId="534679B2"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51B770A3" w14:textId="77777777" w:rsidR="009847C2" w:rsidRPr="009847C2" w:rsidRDefault="009847C2" w:rsidP="009847C2">
            <w:pPr>
              <w:rPr>
                <w:sz w:val="20"/>
                <w:szCs w:val="20"/>
                <w:lang w:eastAsia="es-SV"/>
              </w:rPr>
            </w:pPr>
          </w:p>
        </w:tc>
      </w:tr>
      <w:tr w:rsidR="009847C2" w:rsidRPr="009847C2" w14:paraId="64DF1FF1" w14:textId="77777777" w:rsidTr="00642D55">
        <w:trPr>
          <w:trHeight w:val="255"/>
        </w:trPr>
        <w:tc>
          <w:tcPr>
            <w:tcW w:w="840" w:type="dxa"/>
            <w:tcBorders>
              <w:top w:val="nil"/>
              <w:left w:val="nil"/>
              <w:bottom w:val="nil"/>
              <w:right w:val="nil"/>
            </w:tcBorders>
            <w:shd w:val="clear" w:color="auto" w:fill="auto"/>
            <w:noWrap/>
            <w:vAlign w:val="bottom"/>
            <w:hideMark/>
          </w:tcPr>
          <w:p w14:paraId="296FC804"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616</w:t>
            </w:r>
          </w:p>
        </w:tc>
        <w:tc>
          <w:tcPr>
            <w:tcW w:w="146" w:type="dxa"/>
            <w:tcBorders>
              <w:top w:val="nil"/>
              <w:left w:val="nil"/>
              <w:bottom w:val="nil"/>
              <w:right w:val="nil"/>
            </w:tcBorders>
            <w:shd w:val="clear" w:color="auto" w:fill="auto"/>
            <w:noWrap/>
            <w:hideMark/>
          </w:tcPr>
          <w:p w14:paraId="4058FFB8"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vAlign w:val="bottom"/>
            <w:hideMark/>
          </w:tcPr>
          <w:p w14:paraId="31570D83" w14:textId="77777777" w:rsidR="009847C2" w:rsidRPr="009847C2" w:rsidRDefault="009847C2" w:rsidP="009847C2">
            <w:pPr>
              <w:rPr>
                <w:b/>
                <w:bCs/>
                <w:color w:val="000000"/>
                <w:sz w:val="20"/>
                <w:szCs w:val="20"/>
                <w:lang w:eastAsia="es-SV"/>
              </w:rPr>
            </w:pPr>
            <w:r w:rsidRPr="009847C2">
              <w:rPr>
                <w:b/>
                <w:bCs/>
                <w:color w:val="000000"/>
                <w:sz w:val="20"/>
                <w:szCs w:val="20"/>
                <w:lang w:eastAsia="es-SV"/>
              </w:rPr>
              <w:t>Infraestructuras</w:t>
            </w:r>
          </w:p>
        </w:tc>
        <w:tc>
          <w:tcPr>
            <w:tcW w:w="1763" w:type="dxa"/>
            <w:tcBorders>
              <w:top w:val="nil"/>
              <w:left w:val="nil"/>
              <w:bottom w:val="nil"/>
              <w:right w:val="nil"/>
            </w:tcBorders>
            <w:shd w:val="clear" w:color="auto" w:fill="auto"/>
            <w:noWrap/>
            <w:vAlign w:val="bottom"/>
            <w:hideMark/>
          </w:tcPr>
          <w:p w14:paraId="73AE21FE"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7A5B1172"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12B92C24" w14:textId="77777777" w:rsidR="009847C2" w:rsidRPr="009847C2" w:rsidRDefault="009847C2" w:rsidP="009847C2">
            <w:pPr>
              <w:rPr>
                <w:sz w:val="20"/>
                <w:szCs w:val="20"/>
                <w:lang w:eastAsia="es-SV"/>
              </w:rPr>
            </w:pPr>
          </w:p>
        </w:tc>
      </w:tr>
      <w:tr w:rsidR="009847C2" w:rsidRPr="009847C2" w14:paraId="0DE35B5F" w14:textId="77777777" w:rsidTr="00642D55">
        <w:trPr>
          <w:trHeight w:val="255"/>
        </w:trPr>
        <w:tc>
          <w:tcPr>
            <w:tcW w:w="840" w:type="dxa"/>
            <w:tcBorders>
              <w:top w:val="nil"/>
              <w:left w:val="nil"/>
              <w:bottom w:val="nil"/>
              <w:right w:val="nil"/>
            </w:tcBorders>
            <w:shd w:val="clear" w:color="auto" w:fill="auto"/>
            <w:noWrap/>
            <w:vAlign w:val="bottom"/>
            <w:hideMark/>
          </w:tcPr>
          <w:p w14:paraId="5ED94999" w14:textId="77777777" w:rsidR="009847C2" w:rsidRPr="009847C2" w:rsidRDefault="009847C2" w:rsidP="009847C2">
            <w:pPr>
              <w:rPr>
                <w:color w:val="000000"/>
                <w:sz w:val="20"/>
                <w:szCs w:val="20"/>
                <w:lang w:eastAsia="es-SV"/>
              </w:rPr>
            </w:pPr>
            <w:r w:rsidRPr="009847C2">
              <w:rPr>
                <w:color w:val="000000"/>
                <w:sz w:val="20"/>
                <w:szCs w:val="20"/>
                <w:lang w:eastAsia="es-SV"/>
              </w:rPr>
              <w:t>61604</w:t>
            </w:r>
          </w:p>
        </w:tc>
        <w:tc>
          <w:tcPr>
            <w:tcW w:w="146" w:type="dxa"/>
            <w:tcBorders>
              <w:top w:val="nil"/>
              <w:left w:val="nil"/>
              <w:bottom w:val="nil"/>
              <w:right w:val="nil"/>
            </w:tcBorders>
            <w:shd w:val="clear" w:color="auto" w:fill="auto"/>
            <w:noWrap/>
            <w:hideMark/>
          </w:tcPr>
          <w:p w14:paraId="50E965BF"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24F13132" w14:textId="77777777" w:rsidR="009847C2" w:rsidRPr="009847C2" w:rsidRDefault="009847C2" w:rsidP="009847C2">
            <w:pPr>
              <w:rPr>
                <w:color w:val="000000"/>
                <w:sz w:val="20"/>
                <w:szCs w:val="20"/>
                <w:lang w:eastAsia="es-SV"/>
              </w:rPr>
            </w:pPr>
            <w:r w:rsidRPr="009847C2">
              <w:rPr>
                <w:color w:val="000000"/>
                <w:sz w:val="20"/>
                <w:szCs w:val="20"/>
                <w:lang w:eastAsia="es-SV"/>
              </w:rPr>
              <w:t>De Vivienda y Oficina</w:t>
            </w:r>
          </w:p>
        </w:tc>
        <w:tc>
          <w:tcPr>
            <w:tcW w:w="1763" w:type="dxa"/>
            <w:tcBorders>
              <w:top w:val="nil"/>
              <w:left w:val="nil"/>
              <w:bottom w:val="nil"/>
              <w:right w:val="nil"/>
            </w:tcBorders>
            <w:shd w:val="clear" w:color="auto" w:fill="auto"/>
            <w:noWrap/>
            <w:vAlign w:val="bottom"/>
            <w:hideMark/>
          </w:tcPr>
          <w:p w14:paraId="53F918B7" w14:textId="77777777" w:rsidR="009847C2" w:rsidRPr="009847C2" w:rsidRDefault="009847C2" w:rsidP="009847C2">
            <w:pPr>
              <w:rPr>
                <w:sz w:val="20"/>
                <w:szCs w:val="20"/>
                <w:lang w:eastAsia="es-SV"/>
              </w:rPr>
            </w:pPr>
            <w:r w:rsidRPr="009847C2">
              <w:rPr>
                <w:sz w:val="20"/>
                <w:szCs w:val="20"/>
                <w:lang w:eastAsia="es-SV"/>
              </w:rPr>
              <w:t xml:space="preserve"> $         209,000.00 </w:t>
            </w:r>
          </w:p>
        </w:tc>
        <w:tc>
          <w:tcPr>
            <w:tcW w:w="190" w:type="dxa"/>
            <w:tcBorders>
              <w:top w:val="nil"/>
              <w:left w:val="nil"/>
              <w:bottom w:val="nil"/>
              <w:right w:val="nil"/>
            </w:tcBorders>
            <w:shd w:val="clear" w:color="auto" w:fill="auto"/>
            <w:noWrap/>
            <w:vAlign w:val="bottom"/>
            <w:hideMark/>
          </w:tcPr>
          <w:p w14:paraId="1635FE3F"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0678197" w14:textId="77777777" w:rsidR="009847C2" w:rsidRPr="009847C2" w:rsidRDefault="009847C2" w:rsidP="009847C2">
            <w:pPr>
              <w:rPr>
                <w:sz w:val="20"/>
                <w:szCs w:val="20"/>
                <w:lang w:eastAsia="es-SV"/>
              </w:rPr>
            </w:pPr>
          </w:p>
        </w:tc>
      </w:tr>
      <w:tr w:rsidR="009847C2" w:rsidRPr="009847C2" w14:paraId="5EA6663D" w14:textId="77777777" w:rsidTr="00642D55">
        <w:trPr>
          <w:trHeight w:val="255"/>
        </w:trPr>
        <w:tc>
          <w:tcPr>
            <w:tcW w:w="840" w:type="dxa"/>
            <w:tcBorders>
              <w:top w:val="nil"/>
              <w:left w:val="nil"/>
              <w:bottom w:val="nil"/>
              <w:right w:val="nil"/>
            </w:tcBorders>
            <w:shd w:val="clear" w:color="auto" w:fill="auto"/>
            <w:noWrap/>
            <w:vAlign w:val="bottom"/>
            <w:hideMark/>
          </w:tcPr>
          <w:p w14:paraId="6634F2FF" w14:textId="77777777" w:rsidR="009847C2" w:rsidRPr="009847C2" w:rsidRDefault="009847C2" w:rsidP="009847C2">
            <w:pPr>
              <w:rPr>
                <w:color w:val="000000"/>
                <w:sz w:val="20"/>
                <w:szCs w:val="20"/>
                <w:lang w:eastAsia="es-SV"/>
              </w:rPr>
            </w:pPr>
            <w:r w:rsidRPr="009847C2">
              <w:rPr>
                <w:color w:val="000000"/>
                <w:sz w:val="20"/>
                <w:szCs w:val="20"/>
                <w:lang w:eastAsia="es-SV"/>
              </w:rPr>
              <w:t>61699</w:t>
            </w:r>
          </w:p>
        </w:tc>
        <w:tc>
          <w:tcPr>
            <w:tcW w:w="146" w:type="dxa"/>
            <w:tcBorders>
              <w:top w:val="nil"/>
              <w:left w:val="nil"/>
              <w:bottom w:val="nil"/>
              <w:right w:val="nil"/>
            </w:tcBorders>
            <w:shd w:val="clear" w:color="auto" w:fill="auto"/>
            <w:noWrap/>
            <w:hideMark/>
          </w:tcPr>
          <w:p w14:paraId="185B1647"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vAlign w:val="bottom"/>
            <w:hideMark/>
          </w:tcPr>
          <w:p w14:paraId="79725C02" w14:textId="77777777" w:rsidR="009847C2" w:rsidRPr="009847C2" w:rsidRDefault="009847C2" w:rsidP="009847C2">
            <w:pPr>
              <w:rPr>
                <w:color w:val="000000"/>
                <w:sz w:val="20"/>
                <w:szCs w:val="20"/>
                <w:lang w:eastAsia="es-SV"/>
              </w:rPr>
            </w:pPr>
            <w:r w:rsidRPr="009847C2">
              <w:rPr>
                <w:color w:val="000000"/>
                <w:sz w:val="20"/>
                <w:szCs w:val="20"/>
                <w:lang w:eastAsia="es-SV"/>
              </w:rPr>
              <w:t>Obras de Infraestructura Diversas</w:t>
            </w:r>
          </w:p>
        </w:tc>
        <w:tc>
          <w:tcPr>
            <w:tcW w:w="1763" w:type="dxa"/>
            <w:tcBorders>
              <w:top w:val="nil"/>
              <w:left w:val="nil"/>
              <w:bottom w:val="nil"/>
              <w:right w:val="nil"/>
            </w:tcBorders>
            <w:shd w:val="clear" w:color="auto" w:fill="auto"/>
            <w:noWrap/>
            <w:vAlign w:val="bottom"/>
            <w:hideMark/>
          </w:tcPr>
          <w:p w14:paraId="3340BE1A" w14:textId="77777777" w:rsidR="009847C2" w:rsidRPr="009847C2" w:rsidRDefault="009847C2" w:rsidP="009847C2">
            <w:pPr>
              <w:rPr>
                <w:sz w:val="20"/>
                <w:szCs w:val="20"/>
                <w:lang w:eastAsia="es-SV"/>
              </w:rPr>
            </w:pPr>
            <w:r w:rsidRPr="009847C2">
              <w:rPr>
                <w:sz w:val="20"/>
                <w:szCs w:val="20"/>
                <w:lang w:eastAsia="es-SV"/>
              </w:rPr>
              <w:t xml:space="preserve"> $         315,000.00 </w:t>
            </w:r>
          </w:p>
        </w:tc>
        <w:tc>
          <w:tcPr>
            <w:tcW w:w="190" w:type="dxa"/>
            <w:tcBorders>
              <w:top w:val="nil"/>
              <w:left w:val="nil"/>
              <w:bottom w:val="nil"/>
              <w:right w:val="nil"/>
            </w:tcBorders>
            <w:shd w:val="clear" w:color="auto" w:fill="auto"/>
            <w:noWrap/>
            <w:vAlign w:val="bottom"/>
            <w:hideMark/>
          </w:tcPr>
          <w:p w14:paraId="55C9AB35"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34BA0033" w14:textId="77777777" w:rsidR="009847C2" w:rsidRPr="009847C2" w:rsidRDefault="009847C2" w:rsidP="009847C2">
            <w:pPr>
              <w:rPr>
                <w:sz w:val="20"/>
                <w:szCs w:val="20"/>
                <w:lang w:eastAsia="es-SV"/>
              </w:rPr>
            </w:pPr>
          </w:p>
        </w:tc>
      </w:tr>
      <w:tr w:rsidR="009847C2" w:rsidRPr="009847C2" w14:paraId="7B69F9E2"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30AD1777" w14:textId="77777777" w:rsidR="009847C2" w:rsidRPr="009847C2" w:rsidRDefault="009847C2" w:rsidP="009847C2">
            <w:pPr>
              <w:jc w:val="center"/>
              <w:rPr>
                <w:b/>
                <w:bCs/>
                <w:sz w:val="20"/>
                <w:szCs w:val="20"/>
                <w:lang w:eastAsia="es-SV"/>
              </w:rPr>
            </w:pPr>
            <w:r w:rsidRPr="009847C2">
              <w:rPr>
                <w:b/>
                <w:bCs/>
                <w:sz w:val="20"/>
                <w:szCs w:val="20"/>
                <w:lang w:eastAsia="es-SV"/>
              </w:rPr>
              <w:lastRenderedPageBreak/>
              <w:t>FONDO GENERAL (111)</w:t>
            </w:r>
          </w:p>
        </w:tc>
      </w:tr>
      <w:tr w:rsidR="009847C2" w:rsidRPr="009847C2" w14:paraId="578A66C6"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2BA44226" w14:textId="77777777" w:rsidR="009847C2" w:rsidRPr="009847C2" w:rsidRDefault="009847C2" w:rsidP="009847C2">
            <w:pPr>
              <w:jc w:val="center"/>
              <w:rPr>
                <w:b/>
                <w:bCs/>
                <w:sz w:val="20"/>
                <w:szCs w:val="20"/>
                <w:lang w:eastAsia="es-SV"/>
              </w:rPr>
            </w:pPr>
            <w:r w:rsidRPr="009847C2">
              <w:rPr>
                <w:b/>
                <w:bCs/>
                <w:sz w:val="20"/>
                <w:szCs w:val="20"/>
                <w:lang w:eastAsia="es-SV"/>
              </w:rPr>
              <w:t xml:space="preserve">  SEGUNDA PARTE  </w:t>
            </w:r>
          </w:p>
        </w:tc>
      </w:tr>
      <w:tr w:rsidR="009847C2" w:rsidRPr="009847C2" w14:paraId="4C0AE179"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739591E5" w14:textId="77777777" w:rsidR="009847C2" w:rsidRPr="009847C2" w:rsidRDefault="009847C2" w:rsidP="009847C2">
            <w:pPr>
              <w:jc w:val="center"/>
              <w:rPr>
                <w:b/>
                <w:bCs/>
                <w:sz w:val="20"/>
                <w:szCs w:val="20"/>
                <w:lang w:eastAsia="es-SV"/>
              </w:rPr>
            </w:pPr>
            <w:r w:rsidRPr="009847C2">
              <w:rPr>
                <w:b/>
                <w:bCs/>
                <w:sz w:val="20"/>
                <w:szCs w:val="20"/>
                <w:lang w:eastAsia="es-SV"/>
              </w:rPr>
              <w:t xml:space="preserve">  RUBRO DE EGRESOS QUE SE AUMENTAN </w:t>
            </w:r>
          </w:p>
        </w:tc>
      </w:tr>
      <w:tr w:rsidR="009847C2" w:rsidRPr="009847C2" w14:paraId="284A3A88" w14:textId="77777777" w:rsidTr="00642D55">
        <w:trPr>
          <w:trHeight w:val="255"/>
        </w:trPr>
        <w:tc>
          <w:tcPr>
            <w:tcW w:w="840" w:type="dxa"/>
            <w:tcBorders>
              <w:top w:val="nil"/>
              <w:left w:val="nil"/>
              <w:bottom w:val="nil"/>
              <w:right w:val="nil"/>
            </w:tcBorders>
            <w:shd w:val="clear" w:color="auto" w:fill="auto"/>
            <w:noWrap/>
            <w:hideMark/>
          </w:tcPr>
          <w:p w14:paraId="5878AC5B" w14:textId="77777777" w:rsidR="009847C2" w:rsidRPr="009847C2" w:rsidRDefault="009847C2" w:rsidP="009847C2">
            <w:pPr>
              <w:rPr>
                <w:b/>
                <w:bCs/>
                <w:sz w:val="20"/>
                <w:szCs w:val="20"/>
                <w:lang w:eastAsia="es-SV"/>
              </w:rPr>
            </w:pPr>
            <w:r w:rsidRPr="009847C2">
              <w:rPr>
                <w:b/>
                <w:bCs/>
                <w:sz w:val="20"/>
                <w:szCs w:val="20"/>
                <w:lang w:eastAsia="es-SV"/>
              </w:rPr>
              <w:t>61</w:t>
            </w:r>
          </w:p>
        </w:tc>
        <w:tc>
          <w:tcPr>
            <w:tcW w:w="146" w:type="dxa"/>
            <w:tcBorders>
              <w:top w:val="nil"/>
              <w:left w:val="nil"/>
              <w:bottom w:val="nil"/>
              <w:right w:val="nil"/>
            </w:tcBorders>
            <w:shd w:val="clear" w:color="auto" w:fill="auto"/>
            <w:noWrap/>
            <w:hideMark/>
          </w:tcPr>
          <w:p w14:paraId="28791140"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hideMark/>
          </w:tcPr>
          <w:p w14:paraId="47979732" w14:textId="77777777" w:rsidR="009847C2" w:rsidRPr="009847C2" w:rsidRDefault="009847C2" w:rsidP="009847C2">
            <w:pPr>
              <w:rPr>
                <w:b/>
                <w:bCs/>
                <w:sz w:val="20"/>
                <w:szCs w:val="20"/>
                <w:lang w:eastAsia="es-SV"/>
              </w:rPr>
            </w:pPr>
            <w:r w:rsidRPr="009847C2">
              <w:rPr>
                <w:b/>
                <w:bCs/>
                <w:sz w:val="20"/>
                <w:szCs w:val="20"/>
                <w:lang w:eastAsia="es-SV"/>
              </w:rPr>
              <w:t xml:space="preserve"> INVERSIONES EN ACTIVOS FIJOS </w:t>
            </w:r>
          </w:p>
        </w:tc>
        <w:tc>
          <w:tcPr>
            <w:tcW w:w="1763" w:type="dxa"/>
            <w:tcBorders>
              <w:top w:val="nil"/>
              <w:left w:val="nil"/>
              <w:bottom w:val="nil"/>
              <w:right w:val="nil"/>
            </w:tcBorders>
            <w:shd w:val="clear" w:color="auto" w:fill="auto"/>
            <w:noWrap/>
            <w:vAlign w:val="bottom"/>
            <w:hideMark/>
          </w:tcPr>
          <w:p w14:paraId="1D9035ED"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407199FE" w14:textId="77777777" w:rsidR="009847C2" w:rsidRPr="009847C2" w:rsidRDefault="009847C2" w:rsidP="009847C2">
            <w:pPr>
              <w:rPr>
                <w:b/>
                <w:bCs/>
                <w:sz w:val="20"/>
                <w:szCs w:val="20"/>
                <w:lang w:eastAsia="es-SV"/>
              </w:rPr>
            </w:pPr>
          </w:p>
        </w:tc>
        <w:tc>
          <w:tcPr>
            <w:tcW w:w="1942" w:type="dxa"/>
            <w:tcBorders>
              <w:top w:val="nil"/>
              <w:left w:val="nil"/>
              <w:bottom w:val="nil"/>
              <w:right w:val="nil"/>
            </w:tcBorders>
            <w:shd w:val="clear" w:color="auto" w:fill="auto"/>
            <w:noWrap/>
            <w:vAlign w:val="bottom"/>
            <w:hideMark/>
          </w:tcPr>
          <w:p w14:paraId="612D7765" w14:textId="77777777" w:rsidR="009847C2" w:rsidRPr="009847C2" w:rsidRDefault="009847C2" w:rsidP="009847C2">
            <w:pPr>
              <w:rPr>
                <w:b/>
                <w:bCs/>
                <w:sz w:val="20"/>
                <w:szCs w:val="20"/>
                <w:lang w:eastAsia="es-SV"/>
              </w:rPr>
            </w:pPr>
          </w:p>
        </w:tc>
      </w:tr>
      <w:tr w:rsidR="009847C2" w:rsidRPr="009847C2" w14:paraId="559CB87C" w14:textId="77777777" w:rsidTr="00642D55">
        <w:trPr>
          <w:trHeight w:val="255"/>
        </w:trPr>
        <w:tc>
          <w:tcPr>
            <w:tcW w:w="840" w:type="dxa"/>
            <w:tcBorders>
              <w:top w:val="nil"/>
              <w:left w:val="nil"/>
              <w:bottom w:val="nil"/>
              <w:right w:val="nil"/>
            </w:tcBorders>
            <w:shd w:val="clear" w:color="auto" w:fill="auto"/>
            <w:noWrap/>
            <w:hideMark/>
          </w:tcPr>
          <w:p w14:paraId="42B428E8" w14:textId="77777777" w:rsidR="009847C2" w:rsidRPr="009847C2" w:rsidRDefault="009847C2" w:rsidP="009847C2">
            <w:pPr>
              <w:rPr>
                <w:b/>
                <w:bCs/>
                <w:sz w:val="20"/>
                <w:szCs w:val="20"/>
                <w:lang w:eastAsia="es-SV"/>
              </w:rPr>
            </w:pPr>
            <w:r w:rsidRPr="009847C2">
              <w:rPr>
                <w:b/>
                <w:bCs/>
                <w:sz w:val="20"/>
                <w:szCs w:val="20"/>
                <w:lang w:eastAsia="es-SV"/>
              </w:rPr>
              <w:t>616</w:t>
            </w:r>
          </w:p>
        </w:tc>
        <w:tc>
          <w:tcPr>
            <w:tcW w:w="146" w:type="dxa"/>
            <w:tcBorders>
              <w:top w:val="nil"/>
              <w:left w:val="nil"/>
              <w:bottom w:val="nil"/>
              <w:right w:val="nil"/>
            </w:tcBorders>
            <w:shd w:val="clear" w:color="auto" w:fill="auto"/>
            <w:noWrap/>
            <w:hideMark/>
          </w:tcPr>
          <w:p w14:paraId="14921A49"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hideMark/>
          </w:tcPr>
          <w:p w14:paraId="4407195E" w14:textId="77777777" w:rsidR="009847C2" w:rsidRPr="009847C2" w:rsidRDefault="009847C2" w:rsidP="009847C2">
            <w:pPr>
              <w:rPr>
                <w:b/>
                <w:bCs/>
                <w:sz w:val="20"/>
                <w:szCs w:val="20"/>
                <w:lang w:eastAsia="es-SV"/>
              </w:rPr>
            </w:pPr>
            <w:r w:rsidRPr="009847C2">
              <w:rPr>
                <w:b/>
                <w:bCs/>
                <w:sz w:val="20"/>
                <w:szCs w:val="20"/>
                <w:lang w:eastAsia="es-SV"/>
              </w:rPr>
              <w:t xml:space="preserve"> Infraestructuras </w:t>
            </w:r>
          </w:p>
        </w:tc>
        <w:tc>
          <w:tcPr>
            <w:tcW w:w="1763" w:type="dxa"/>
            <w:tcBorders>
              <w:top w:val="nil"/>
              <w:left w:val="nil"/>
              <w:bottom w:val="nil"/>
              <w:right w:val="nil"/>
            </w:tcBorders>
            <w:shd w:val="clear" w:color="auto" w:fill="auto"/>
            <w:noWrap/>
            <w:vAlign w:val="bottom"/>
            <w:hideMark/>
          </w:tcPr>
          <w:p w14:paraId="5F65037D"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4143B22B" w14:textId="77777777" w:rsidR="009847C2" w:rsidRPr="009847C2" w:rsidRDefault="009847C2" w:rsidP="009847C2">
            <w:pPr>
              <w:rPr>
                <w:b/>
                <w:bCs/>
                <w:sz w:val="20"/>
                <w:szCs w:val="20"/>
                <w:lang w:eastAsia="es-SV"/>
              </w:rPr>
            </w:pPr>
          </w:p>
        </w:tc>
        <w:tc>
          <w:tcPr>
            <w:tcW w:w="1942" w:type="dxa"/>
            <w:tcBorders>
              <w:top w:val="nil"/>
              <w:left w:val="nil"/>
              <w:bottom w:val="nil"/>
              <w:right w:val="nil"/>
            </w:tcBorders>
            <w:shd w:val="clear" w:color="auto" w:fill="auto"/>
            <w:noWrap/>
            <w:vAlign w:val="bottom"/>
            <w:hideMark/>
          </w:tcPr>
          <w:p w14:paraId="5D16FAB4" w14:textId="77777777" w:rsidR="009847C2" w:rsidRPr="009847C2" w:rsidRDefault="009847C2" w:rsidP="009847C2">
            <w:pPr>
              <w:rPr>
                <w:b/>
                <w:bCs/>
                <w:sz w:val="20"/>
                <w:szCs w:val="20"/>
                <w:lang w:eastAsia="es-SV"/>
              </w:rPr>
            </w:pPr>
          </w:p>
        </w:tc>
      </w:tr>
      <w:tr w:rsidR="009847C2" w:rsidRPr="009847C2" w14:paraId="2F454602" w14:textId="77777777" w:rsidTr="00642D55">
        <w:trPr>
          <w:trHeight w:val="255"/>
        </w:trPr>
        <w:tc>
          <w:tcPr>
            <w:tcW w:w="840" w:type="dxa"/>
            <w:tcBorders>
              <w:top w:val="nil"/>
              <w:left w:val="nil"/>
              <w:bottom w:val="nil"/>
              <w:right w:val="nil"/>
            </w:tcBorders>
            <w:shd w:val="clear" w:color="auto" w:fill="auto"/>
            <w:noWrap/>
            <w:hideMark/>
          </w:tcPr>
          <w:p w14:paraId="785E58DE" w14:textId="77777777" w:rsidR="009847C2" w:rsidRPr="009847C2" w:rsidRDefault="009847C2" w:rsidP="009847C2">
            <w:pPr>
              <w:rPr>
                <w:sz w:val="20"/>
                <w:szCs w:val="20"/>
                <w:lang w:eastAsia="es-SV"/>
              </w:rPr>
            </w:pPr>
            <w:r w:rsidRPr="009847C2">
              <w:rPr>
                <w:sz w:val="20"/>
                <w:szCs w:val="20"/>
                <w:lang w:eastAsia="es-SV"/>
              </w:rPr>
              <w:t>61601</w:t>
            </w:r>
          </w:p>
        </w:tc>
        <w:tc>
          <w:tcPr>
            <w:tcW w:w="146" w:type="dxa"/>
            <w:tcBorders>
              <w:top w:val="nil"/>
              <w:left w:val="nil"/>
              <w:bottom w:val="nil"/>
              <w:right w:val="nil"/>
            </w:tcBorders>
            <w:shd w:val="clear" w:color="auto" w:fill="auto"/>
            <w:noWrap/>
            <w:hideMark/>
          </w:tcPr>
          <w:p w14:paraId="56842519"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hideMark/>
          </w:tcPr>
          <w:p w14:paraId="26901204" w14:textId="77777777" w:rsidR="009847C2" w:rsidRPr="009847C2" w:rsidRDefault="009847C2" w:rsidP="009847C2">
            <w:pPr>
              <w:rPr>
                <w:sz w:val="20"/>
                <w:szCs w:val="20"/>
                <w:lang w:eastAsia="es-SV"/>
              </w:rPr>
            </w:pPr>
            <w:r w:rsidRPr="009847C2">
              <w:rPr>
                <w:sz w:val="20"/>
                <w:szCs w:val="20"/>
                <w:lang w:eastAsia="es-SV"/>
              </w:rPr>
              <w:t xml:space="preserve"> Viales </w:t>
            </w:r>
          </w:p>
        </w:tc>
        <w:tc>
          <w:tcPr>
            <w:tcW w:w="1763" w:type="dxa"/>
            <w:tcBorders>
              <w:top w:val="nil"/>
              <w:left w:val="nil"/>
              <w:bottom w:val="nil"/>
              <w:right w:val="nil"/>
            </w:tcBorders>
            <w:shd w:val="clear" w:color="auto" w:fill="auto"/>
            <w:noWrap/>
            <w:vAlign w:val="bottom"/>
            <w:hideMark/>
          </w:tcPr>
          <w:p w14:paraId="000FE671" w14:textId="77777777" w:rsidR="009847C2" w:rsidRPr="009847C2" w:rsidRDefault="009847C2" w:rsidP="009847C2">
            <w:pPr>
              <w:rPr>
                <w:sz w:val="20"/>
                <w:szCs w:val="20"/>
                <w:lang w:eastAsia="es-SV"/>
              </w:rPr>
            </w:pPr>
            <w:r w:rsidRPr="009847C2">
              <w:rPr>
                <w:sz w:val="20"/>
                <w:szCs w:val="20"/>
                <w:lang w:eastAsia="es-SV"/>
              </w:rPr>
              <w:t xml:space="preserve"> $           94,938.66 </w:t>
            </w:r>
          </w:p>
        </w:tc>
        <w:tc>
          <w:tcPr>
            <w:tcW w:w="190" w:type="dxa"/>
            <w:tcBorders>
              <w:top w:val="nil"/>
              <w:left w:val="nil"/>
              <w:bottom w:val="nil"/>
              <w:right w:val="nil"/>
            </w:tcBorders>
            <w:shd w:val="clear" w:color="auto" w:fill="auto"/>
            <w:noWrap/>
            <w:vAlign w:val="bottom"/>
            <w:hideMark/>
          </w:tcPr>
          <w:p w14:paraId="7D083F5C" w14:textId="77777777" w:rsidR="009847C2" w:rsidRPr="009847C2" w:rsidRDefault="009847C2" w:rsidP="009847C2">
            <w:pPr>
              <w:rPr>
                <w:b/>
                <w:bCs/>
                <w:sz w:val="20"/>
                <w:szCs w:val="20"/>
                <w:lang w:eastAsia="es-SV"/>
              </w:rPr>
            </w:pPr>
          </w:p>
        </w:tc>
        <w:tc>
          <w:tcPr>
            <w:tcW w:w="1942" w:type="dxa"/>
            <w:tcBorders>
              <w:top w:val="nil"/>
              <w:left w:val="nil"/>
              <w:bottom w:val="nil"/>
              <w:right w:val="nil"/>
            </w:tcBorders>
            <w:shd w:val="clear" w:color="auto" w:fill="auto"/>
            <w:noWrap/>
            <w:vAlign w:val="bottom"/>
            <w:hideMark/>
          </w:tcPr>
          <w:p w14:paraId="4073A31C" w14:textId="77777777" w:rsidR="009847C2" w:rsidRPr="009847C2" w:rsidRDefault="009847C2" w:rsidP="009847C2">
            <w:pPr>
              <w:rPr>
                <w:sz w:val="20"/>
                <w:szCs w:val="20"/>
                <w:lang w:eastAsia="es-SV"/>
              </w:rPr>
            </w:pPr>
            <w:r w:rsidRPr="009847C2">
              <w:rPr>
                <w:sz w:val="20"/>
                <w:szCs w:val="20"/>
                <w:lang w:eastAsia="es-SV"/>
              </w:rPr>
              <w:t xml:space="preserve">   </w:t>
            </w:r>
          </w:p>
        </w:tc>
      </w:tr>
      <w:tr w:rsidR="009847C2" w:rsidRPr="009847C2" w14:paraId="5EECECDB"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0F9B9698" w14:textId="77777777" w:rsidR="009847C2" w:rsidRPr="009847C2" w:rsidRDefault="009847C2" w:rsidP="009847C2">
            <w:pPr>
              <w:jc w:val="center"/>
              <w:rPr>
                <w:b/>
                <w:bCs/>
                <w:sz w:val="20"/>
                <w:szCs w:val="20"/>
                <w:lang w:eastAsia="es-SV"/>
              </w:rPr>
            </w:pPr>
            <w:r w:rsidRPr="009847C2">
              <w:rPr>
                <w:b/>
                <w:bCs/>
                <w:sz w:val="20"/>
                <w:szCs w:val="20"/>
                <w:lang w:eastAsia="es-SV"/>
              </w:rPr>
              <w:t>FONDO GENERAL (109)</w:t>
            </w:r>
          </w:p>
        </w:tc>
      </w:tr>
      <w:tr w:rsidR="009847C2" w:rsidRPr="009847C2" w14:paraId="48D7DFE8"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42476AC5" w14:textId="77777777" w:rsidR="009847C2" w:rsidRPr="009847C2" w:rsidRDefault="009847C2" w:rsidP="009847C2">
            <w:pPr>
              <w:jc w:val="center"/>
              <w:rPr>
                <w:b/>
                <w:bCs/>
                <w:sz w:val="20"/>
                <w:szCs w:val="20"/>
                <w:lang w:eastAsia="es-SV"/>
              </w:rPr>
            </w:pPr>
            <w:r w:rsidRPr="009847C2">
              <w:rPr>
                <w:b/>
                <w:bCs/>
                <w:sz w:val="20"/>
                <w:szCs w:val="20"/>
                <w:lang w:eastAsia="es-SV"/>
              </w:rPr>
              <w:t>PRIMERA PARTE</w:t>
            </w:r>
          </w:p>
        </w:tc>
      </w:tr>
      <w:tr w:rsidR="009847C2" w:rsidRPr="009847C2" w14:paraId="7FD609B7"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1CB5A70B" w14:textId="77777777" w:rsidR="009847C2" w:rsidRPr="009847C2" w:rsidRDefault="009847C2" w:rsidP="009847C2">
            <w:pPr>
              <w:jc w:val="center"/>
              <w:rPr>
                <w:b/>
                <w:bCs/>
                <w:sz w:val="20"/>
                <w:szCs w:val="20"/>
                <w:lang w:eastAsia="es-SV"/>
              </w:rPr>
            </w:pPr>
            <w:r w:rsidRPr="009847C2">
              <w:rPr>
                <w:b/>
                <w:bCs/>
                <w:sz w:val="20"/>
                <w:szCs w:val="20"/>
                <w:lang w:eastAsia="es-SV"/>
              </w:rPr>
              <w:t xml:space="preserve"> RUBRO DE INGRESOS QUE SE AUMENTAN</w:t>
            </w:r>
          </w:p>
        </w:tc>
      </w:tr>
      <w:tr w:rsidR="009847C2" w:rsidRPr="009847C2" w14:paraId="05A92B07" w14:textId="77777777" w:rsidTr="00642D55">
        <w:trPr>
          <w:trHeight w:val="255"/>
        </w:trPr>
        <w:tc>
          <w:tcPr>
            <w:tcW w:w="840" w:type="dxa"/>
            <w:tcBorders>
              <w:top w:val="nil"/>
              <w:left w:val="nil"/>
              <w:bottom w:val="nil"/>
              <w:right w:val="nil"/>
            </w:tcBorders>
            <w:shd w:val="clear" w:color="auto" w:fill="auto"/>
            <w:noWrap/>
            <w:hideMark/>
          </w:tcPr>
          <w:p w14:paraId="513F9E93" w14:textId="77777777" w:rsidR="009847C2" w:rsidRPr="009847C2" w:rsidRDefault="009847C2" w:rsidP="009847C2">
            <w:pPr>
              <w:rPr>
                <w:b/>
                <w:bCs/>
                <w:sz w:val="20"/>
                <w:szCs w:val="20"/>
                <w:lang w:eastAsia="es-SV"/>
              </w:rPr>
            </w:pPr>
            <w:r w:rsidRPr="009847C2">
              <w:rPr>
                <w:b/>
                <w:bCs/>
                <w:sz w:val="20"/>
                <w:szCs w:val="20"/>
                <w:lang w:eastAsia="es-SV"/>
              </w:rPr>
              <w:t>22</w:t>
            </w:r>
          </w:p>
        </w:tc>
        <w:tc>
          <w:tcPr>
            <w:tcW w:w="146" w:type="dxa"/>
            <w:tcBorders>
              <w:top w:val="nil"/>
              <w:left w:val="nil"/>
              <w:bottom w:val="nil"/>
              <w:right w:val="nil"/>
            </w:tcBorders>
            <w:shd w:val="clear" w:color="auto" w:fill="auto"/>
            <w:noWrap/>
            <w:hideMark/>
          </w:tcPr>
          <w:p w14:paraId="10B3593A"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hideMark/>
          </w:tcPr>
          <w:p w14:paraId="4B72C828" w14:textId="77777777" w:rsidR="009847C2" w:rsidRPr="009847C2" w:rsidRDefault="009847C2" w:rsidP="009847C2">
            <w:pPr>
              <w:rPr>
                <w:b/>
                <w:bCs/>
                <w:sz w:val="20"/>
                <w:szCs w:val="20"/>
                <w:lang w:eastAsia="es-SV"/>
              </w:rPr>
            </w:pPr>
            <w:r w:rsidRPr="009847C2">
              <w:rPr>
                <w:b/>
                <w:bCs/>
                <w:sz w:val="20"/>
                <w:szCs w:val="20"/>
                <w:lang w:eastAsia="es-SV"/>
              </w:rPr>
              <w:t>TRANSFERENCIAS DE CAPITAL</w:t>
            </w:r>
          </w:p>
        </w:tc>
        <w:tc>
          <w:tcPr>
            <w:tcW w:w="1763" w:type="dxa"/>
            <w:tcBorders>
              <w:top w:val="nil"/>
              <w:left w:val="nil"/>
              <w:bottom w:val="nil"/>
              <w:right w:val="nil"/>
            </w:tcBorders>
            <w:shd w:val="clear" w:color="auto" w:fill="auto"/>
            <w:noWrap/>
            <w:vAlign w:val="bottom"/>
            <w:hideMark/>
          </w:tcPr>
          <w:p w14:paraId="0D758851"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70FB4079"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71E552DF" w14:textId="77777777" w:rsidR="009847C2" w:rsidRPr="009847C2" w:rsidRDefault="009847C2" w:rsidP="009847C2">
            <w:pPr>
              <w:rPr>
                <w:sz w:val="20"/>
                <w:szCs w:val="20"/>
                <w:lang w:eastAsia="es-SV"/>
              </w:rPr>
            </w:pPr>
          </w:p>
        </w:tc>
      </w:tr>
      <w:tr w:rsidR="009847C2" w:rsidRPr="009847C2" w14:paraId="0D7E6689" w14:textId="77777777" w:rsidTr="00642D55">
        <w:trPr>
          <w:trHeight w:val="255"/>
        </w:trPr>
        <w:tc>
          <w:tcPr>
            <w:tcW w:w="840" w:type="dxa"/>
            <w:tcBorders>
              <w:top w:val="nil"/>
              <w:left w:val="nil"/>
              <w:bottom w:val="nil"/>
              <w:right w:val="nil"/>
            </w:tcBorders>
            <w:shd w:val="clear" w:color="auto" w:fill="auto"/>
            <w:noWrap/>
            <w:hideMark/>
          </w:tcPr>
          <w:p w14:paraId="45E46251" w14:textId="77777777" w:rsidR="009847C2" w:rsidRPr="009847C2" w:rsidRDefault="009847C2" w:rsidP="009847C2">
            <w:pPr>
              <w:rPr>
                <w:b/>
                <w:bCs/>
                <w:sz w:val="20"/>
                <w:szCs w:val="20"/>
                <w:lang w:eastAsia="es-SV"/>
              </w:rPr>
            </w:pPr>
            <w:r w:rsidRPr="009847C2">
              <w:rPr>
                <w:b/>
                <w:bCs/>
                <w:sz w:val="20"/>
                <w:szCs w:val="20"/>
                <w:lang w:eastAsia="es-SV"/>
              </w:rPr>
              <w:t>222</w:t>
            </w:r>
          </w:p>
        </w:tc>
        <w:tc>
          <w:tcPr>
            <w:tcW w:w="146" w:type="dxa"/>
            <w:tcBorders>
              <w:top w:val="nil"/>
              <w:left w:val="nil"/>
              <w:bottom w:val="nil"/>
              <w:right w:val="nil"/>
            </w:tcBorders>
            <w:shd w:val="clear" w:color="auto" w:fill="auto"/>
            <w:noWrap/>
            <w:hideMark/>
          </w:tcPr>
          <w:p w14:paraId="659C8ECC"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hideMark/>
          </w:tcPr>
          <w:p w14:paraId="421F0BFD" w14:textId="77777777" w:rsidR="009847C2" w:rsidRPr="009847C2" w:rsidRDefault="009847C2" w:rsidP="009847C2">
            <w:pPr>
              <w:rPr>
                <w:b/>
                <w:bCs/>
                <w:sz w:val="20"/>
                <w:szCs w:val="20"/>
                <w:lang w:eastAsia="es-SV"/>
              </w:rPr>
            </w:pPr>
            <w:r w:rsidRPr="009847C2">
              <w:rPr>
                <w:b/>
                <w:bCs/>
                <w:sz w:val="20"/>
                <w:szCs w:val="20"/>
                <w:lang w:eastAsia="es-SV"/>
              </w:rPr>
              <w:t>Transferencias de Capital del Sector Público</w:t>
            </w:r>
          </w:p>
        </w:tc>
        <w:tc>
          <w:tcPr>
            <w:tcW w:w="1763" w:type="dxa"/>
            <w:tcBorders>
              <w:top w:val="nil"/>
              <w:left w:val="nil"/>
              <w:bottom w:val="nil"/>
              <w:right w:val="nil"/>
            </w:tcBorders>
            <w:shd w:val="clear" w:color="auto" w:fill="auto"/>
            <w:noWrap/>
            <w:vAlign w:val="bottom"/>
            <w:hideMark/>
          </w:tcPr>
          <w:p w14:paraId="3C1BC79F"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10C5E905"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13891885" w14:textId="77777777" w:rsidR="009847C2" w:rsidRPr="009847C2" w:rsidRDefault="009847C2" w:rsidP="009847C2">
            <w:pPr>
              <w:rPr>
                <w:sz w:val="20"/>
                <w:szCs w:val="20"/>
                <w:lang w:eastAsia="es-SV"/>
              </w:rPr>
            </w:pPr>
          </w:p>
        </w:tc>
      </w:tr>
      <w:tr w:rsidR="009847C2" w:rsidRPr="009847C2" w14:paraId="33EC04FD" w14:textId="77777777" w:rsidTr="00642D55">
        <w:trPr>
          <w:trHeight w:val="255"/>
        </w:trPr>
        <w:tc>
          <w:tcPr>
            <w:tcW w:w="840" w:type="dxa"/>
            <w:tcBorders>
              <w:top w:val="nil"/>
              <w:left w:val="nil"/>
              <w:bottom w:val="nil"/>
              <w:right w:val="nil"/>
            </w:tcBorders>
            <w:shd w:val="clear" w:color="auto" w:fill="auto"/>
            <w:noWrap/>
            <w:hideMark/>
          </w:tcPr>
          <w:p w14:paraId="45303C6F" w14:textId="77777777" w:rsidR="009847C2" w:rsidRPr="009847C2" w:rsidRDefault="009847C2" w:rsidP="009847C2">
            <w:pPr>
              <w:rPr>
                <w:sz w:val="20"/>
                <w:szCs w:val="20"/>
                <w:lang w:eastAsia="es-SV"/>
              </w:rPr>
            </w:pPr>
            <w:r w:rsidRPr="009847C2">
              <w:rPr>
                <w:sz w:val="20"/>
                <w:szCs w:val="20"/>
                <w:lang w:eastAsia="es-SV"/>
              </w:rPr>
              <w:t>2220701</w:t>
            </w:r>
          </w:p>
        </w:tc>
        <w:tc>
          <w:tcPr>
            <w:tcW w:w="146" w:type="dxa"/>
            <w:tcBorders>
              <w:top w:val="nil"/>
              <w:left w:val="nil"/>
              <w:bottom w:val="nil"/>
              <w:right w:val="nil"/>
            </w:tcBorders>
            <w:shd w:val="clear" w:color="auto" w:fill="auto"/>
            <w:noWrap/>
            <w:hideMark/>
          </w:tcPr>
          <w:p w14:paraId="668B3DAC"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hideMark/>
          </w:tcPr>
          <w:p w14:paraId="06C9D70A" w14:textId="77777777" w:rsidR="009847C2" w:rsidRPr="009847C2" w:rsidRDefault="009847C2" w:rsidP="009847C2">
            <w:pPr>
              <w:rPr>
                <w:sz w:val="20"/>
                <w:szCs w:val="20"/>
                <w:lang w:eastAsia="es-SV"/>
              </w:rPr>
            </w:pPr>
            <w:r w:rsidRPr="009847C2">
              <w:rPr>
                <w:sz w:val="20"/>
                <w:szCs w:val="20"/>
                <w:lang w:eastAsia="es-SV"/>
              </w:rPr>
              <w:t>Obligaciones y Transferencias Generales del Estado</w:t>
            </w:r>
          </w:p>
        </w:tc>
        <w:tc>
          <w:tcPr>
            <w:tcW w:w="1763" w:type="dxa"/>
            <w:tcBorders>
              <w:top w:val="nil"/>
              <w:left w:val="nil"/>
              <w:bottom w:val="nil"/>
              <w:right w:val="nil"/>
            </w:tcBorders>
            <w:shd w:val="clear" w:color="auto" w:fill="auto"/>
            <w:noWrap/>
            <w:vAlign w:val="bottom"/>
            <w:hideMark/>
          </w:tcPr>
          <w:p w14:paraId="084B4F29"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4C289808"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4C5D5754" w14:textId="77777777" w:rsidR="009847C2" w:rsidRPr="009847C2" w:rsidRDefault="009847C2" w:rsidP="009847C2">
            <w:pPr>
              <w:rPr>
                <w:sz w:val="20"/>
                <w:szCs w:val="20"/>
                <w:lang w:eastAsia="es-SV"/>
              </w:rPr>
            </w:pPr>
          </w:p>
        </w:tc>
      </w:tr>
      <w:tr w:rsidR="009847C2" w:rsidRPr="009847C2" w14:paraId="7B0E160A" w14:textId="77777777" w:rsidTr="00642D55">
        <w:trPr>
          <w:trHeight w:val="1020"/>
        </w:trPr>
        <w:tc>
          <w:tcPr>
            <w:tcW w:w="840" w:type="dxa"/>
            <w:tcBorders>
              <w:top w:val="nil"/>
              <w:left w:val="nil"/>
              <w:bottom w:val="nil"/>
              <w:right w:val="nil"/>
            </w:tcBorders>
            <w:shd w:val="clear" w:color="auto" w:fill="auto"/>
            <w:noWrap/>
            <w:hideMark/>
          </w:tcPr>
          <w:p w14:paraId="00881EBA" w14:textId="77777777" w:rsidR="009847C2" w:rsidRPr="009847C2" w:rsidRDefault="009847C2" w:rsidP="009847C2">
            <w:pPr>
              <w:rPr>
                <w:sz w:val="20"/>
                <w:szCs w:val="20"/>
                <w:lang w:eastAsia="es-SV"/>
              </w:rPr>
            </w:pPr>
          </w:p>
        </w:tc>
        <w:tc>
          <w:tcPr>
            <w:tcW w:w="146" w:type="dxa"/>
            <w:tcBorders>
              <w:top w:val="nil"/>
              <w:left w:val="nil"/>
              <w:bottom w:val="nil"/>
              <w:right w:val="nil"/>
            </w:tcBorders>
            <w:shd w:val="clear" w:color="auto" w:fill="auto"/>
            <w:noWrap/>
            <w:hideMark/>
          </w:tcPr>
          <w:p w14:paraId="010F7D9F"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hideMark/>
          </w:tcPr>
          <w:p w14:paraId="4A52EB25" w14:textId="77777777" w:rsidR="009847C2" w:rsidRPr="009847C2" w:rsidRDefault="009847C2" w:rsidP="009847C2">
            <w:pPr>
              <w:rPr>
                <w:sz w:val="20"/>
                <w:szCs w:val="20"/>
                <w:lang w:eastAsia="es-SV"/>
              </w:rPr>
            </w:pPr>
            <w:r w:rsidRPr="009847C2">
              <w:rPr>
                <w:sz w:val="20"/>
                <w:szCs w:val="20"/>
                <w:lang w:eastAsia="es-SV"/>
              </w:rPr>
              <w:t>Para atender necesidades prioritarias y proyectos derivados de la Emergencia por COVID-19 y por la alerta roja por la Tormenta Tropical Amanda y Cristóbal</w:t>
            </w:r>
          </w:p>
        </w:tc>
        <w:tc>
          <w:tcPr>
            <w:tcW w:w="1763" w:type="dxa"/>
            <w:tcBorders>
              <w:top w:val="nil"/>
              <w:left w:val="nil"/>
              <w:bottom w:val="nil"/>
              <w:right w:val="nil"/>
            </w:tcBorders>
            <w:shd w:val="clear" w:color="auto" w:fill="auto"/>
            <w:noWrap/>
            <w:vAlign w:val="bottom"/>
            <w:hideMark/>
          </w:tcPr>
          <w:p w14:paraId="6A13BA20" w14:textId="77777777" w:rsidR="009847C2" w:rsidRPr="009847C2" w:rsidRDefault="009847C2" w:rsidP="009847C2">
            <w:pPr>
              <w:rPr>
                <w:sz w:val="20"/>
                <w:szCs w:val="20"/>
                <w:lang w:eastAsia="es-SV"/>
              </w:rPr>
            </w:pPr>
          </w:p>
        </w:tc>
        <w:tc>
          <w:tcPr>
            <w:tcW w:w="190" w:type="dxa"/>
            <w:tcBorders>
              <w:top w:val="nil"/>
              <w:left w:val="nil"/>
              <w:bottom w:val="nil"/>
              <w:right w:val="nil"/>
            </w:tcBorders>
            <w:shd w:val="clear" w:color="auto" w:fill="auto"/>
            <w:noWrap/>
            <w:vAlign w:val="bottom"/>
            <w:hideMark/>
          </w:tcPr>
          <w:p w14:paraId="11D83A64"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2F44BCDC" w14:textId="77777777" w:rsidR="009847C2" w:rsidRPr="009847C2" w:rsidRDefault="009847C2" w:rsidP="009847C2">
            <w:pPr>
              <w:rPr>
                <w:sz w:val="20"/>
                <w:szCs w:val="20"/>
                <w:lang w:eastAsia="es-SV"/>
              </w:rPr>
            </w:pPr>
            <w:r w:rsidRPr="009847C2">
              <w:rPr>
                <w:sz w:val="20"/>
                <w:szCs w:val="20"/>
                <w:lang w:eastAsia="es-SV"/>
              </w:rPr>
              <w:t xml:space="preserve"> $       1341,632.05 </w:t>
            </w:r>
          </w:p>
        </w:tc>
      </w:tr>
      <w:tr w:rsidR="009847C2" w:rsidRPr="009847C2" w14:paraId="050B4752"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667080D5" w14:textId="77777777" w:rsidR="009847C2" w:rsidRPr="009847C2" w:rsidRDefault="009847C2" w:rsidP="009847C2">
            <w:pPr>
              <w:jc w:val="center"/>
              <w:rPr>
                <w:b/>
                <w:bCs/>
                <w:sz w:val="20"/>
                <w:szCs w:val="20"/>
                <w:lang w:eastAsia="es-SV"/>
              </w:rPr>
            </w:pPr>
            <w:r w:rsidRPr="009847C2">
              <w:rPr>
                <w:b/>
                <w:bCs/>
                <w:sz w:val="20"/>
                <w:szCs w:val="20"/>
                <w:lang w:eastAsia="es-SV"/>
              </w:rPr>
              <w:t xml:space="preserve"> FONDO GENERAL </w:t>
            </w:r>
          </w:p>
        </w:tc>
      </w:tr>
      <w:tr w:rsidR="009847C2" w:rsidRPr="009847C2" w14:paraId="6A43D2C7"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1CBBC366" w14:textId="77777777" w:rsidR="009847C2" w:rsidRPr="009847C2" w:rsidRDefault="009847C2" w:rsidP="009847C2">
            <w:pPr>
              <w:jc w:val="center"/>
              <w:rPr>
                <w:b/>
                <w:bCs/>
                <w:sz w:val="20"/>
                <w:szCs w:val="20"/>
                <w:lang w:eastAsia="es-SV"/>
              </w:rPr>
            </w:pPr>
            <w:r w:rsidRPr="009847C2">
              <w:rPr>
                <w:b/>
                <w:bCs/>
                <w:sz w:val="20"/>
                <w:szCs w:val="20"/>
                <w:lang w:eastAsia="es-SV"/>
              </w:rPr>
              <w:t xml:space="preserve"> SEGUNDA PARTE </w:t>
            </w:r>
          </w:p>
        </w:tc>
      </w:tr>
      <w:tr w:rsidR="009847C2" w:rsidRPr="009847C2" w14:paraId="03F8E7C1" w14:textId="77777777" w:rsidTr="00642D55">
        <w:trPr>
          <w:trHeight w:val="255"/>
        </w:trPr>
        <w:tc>
          <w:tcPr>
            <w:tcW w:w="9639" w:type="dxa"/>
            <w:gridSpan w:val="6"/>
            <w:tcBorders>
              <w:top w:val="nil"/>
              <w:left w:val="nil"/>
              <w:bottom w:val="nil"/>
              <w:right w:val="nil"/>
            </w:tcBorders>
            <w:shd w:val="clear" w:color="auto" w:fill="auto"/>
            <w:noWrap/>
            <w:vAlign w:val="bottom"/>
            <w:hideMark/>
          </w:tcPr>
          <w:p w14:paraId="46FA1B5F" w14:textId="77777777" w:rsidR="009847C2" w:rsidRPr="009847C2" w:rsidRDefault="009847C2" w:rsidP="009847C2">
            <w:pPr>
              <w:jc w:val="center"/>
              <w:rPr>
                <w:b/>
                <w:bCs/>
                <w:sz w:val="20"/>
                <w:szCs w:val="20"/>
                <w:lang w:eastAsia="es-SV"/>
              </w:rPr>
            </w:pPr>
            <w:r w:rsidRPr="009847C2">
              <w:rPr>
                <w:b/>
                <w:bCs/>
                <w:sz w:val="20"/>
                <w:szCs w:val="20"/>
                <w:lang w:eastAsia="es-SV"/>
              </w:rPr>
              <w:t xml:space="preserve"> RUBRO DE EGRESOS QUE SE DISMINUYEN (FODES 2%) </w:t>
            </w:r>
          </w:p>
        </w:tc>
      </w:tr>
      <w:tr w:rsidR="009847C2" w:rsidRPr="009847C2" w14:paraId="7BB838B2" w14:textId="77777777" w:rsidTr="00642D55">
        <w:trPr>
          <w:trHeight w:val="255"/>
        </w:trPr>
        <w:tc>
          <w:tcPr>
            <w:tcW w:w="840" w:type="dxa"/>
            <w:tcBorders>
              <w:top w:val="nil"/>
              <w:left w:val="nil"/>
              <w:bottom w:val="nil"/>
              <w:right w:val="nil"/>
            </w:tcBorders>
            <w:shd w:val="clear" w:color="auto" w:fill="auto"/>
            <w:noWrap/>
            <w:hideMark/>
          </w:tcPr>
          <w:p w14:paraId="7EDF7B3A" w14:textId="77777777" w:rsidR="009847C2" w:rsidRPr="009847C2" w:rsidRDefault="009847C2" w:rsidP="009847C2">
            <w:pPr>
              <w:rPr>
                <w:b/>
                <w:bCs/>
                <w:sz w:val="20"/>
                <w:szCs w:val="20"/>
                <w:lang w:eastAsia="es-SV"/>
              </w:rPr>
            </w:pPr>
            <w:r w:rsidRPr="009847C2">
              <w:rPr>
                <w:b/>
                <w:bCs/>
                <w:sz w:val="20"/>
                <w:szCs w:val="20"/>
                <w:lang w:eastAsia="es-SV"/>
              </w:rPr>
              <w:t>55</w:t>
            </w:r>
          </w:p>
        </w:tc>
        <w:tc>
          <w:tcPr>
            <w:tcW w:w="146" w:type="dxa"/>
            <w:tcBorders>
              <w:top w:val="nil"/>
              <w:left w:val="nil"/>
              <w:bottom w:val="nil"/>
              <w:right w:val="nil"/>
            </w:tcBorders>
            <w:shd w:val="clear" w:color="auto" w:fill="auto"/>
            <w:noWrap/>
            <w:hideMark/>
          </w:tcPr>
          <w:p w14:paraId="5E874F0A"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hideMark/>
          </w:tcPr>
          <w:p w14:paraId="07F00CED" w14:textId="77777777" w:rsidR="009847C2" w:rsidRPr="009847C2" w:rsidRDefault="009847C2" w:rsidP="009847C2">
            <w:pPr>
              <w:rPr>
                <w:b/>
                <w:bCs/>
                <w:sz w:val="20"/>
                <w:szCs w:val="20"/>
                <w:lang w:eastAsia="es-SV"/>
              </w:rPr>
            </w:pPr>
            <w:r w:rsidRPr="009847C2">
              <w:rPr>
                <w:b/>
                <w:bCs/>
                <w:sz w:val="20"/>
                <w:szCs w:val="20"/>
                <w:lang w:eastAsia="es-SV"/>
              </w:rPr>
              <w:t xml:space="preserve"> GASTOS FINANCIEROS Y OTROS </w:t>
            </w:r>
          </w:p>
        </w:tc>
        <w:tc>
          <w:tcPr>
            <w:tcW w:w="1763" w:type="dxa"/>
            <w:tcBorders>
              <w:top w:val="nil"/>
              <w:left w:val="nil"/>
              <w:bottom w:val="nil"/>
              <w:right w:val="nil"/>
            </w:tcBorders>
            <w:shd w:val="clear" w:color="auto" w:fill="auto"/>
            <w:noWrap/>
            <w:vAlign w:val="bottom"/>
            <w:hideMark/>
          </w:tcPr>
          <w:p w14:paraId="1F2C8EDB"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0B71283A"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0F20E32F" w14:textId="77777777" w:rsidR="009847C2" w:rsidRPr="009847C2" w:rsidRDefault="009847C2" w:rsidP="009847C2">
            <w:pPr>
              <w:rPr>
                <w:sz w:val="20"/>
                <w:szCs w:val="20"/>
                <w:lang w:eastAsia="es-SV"/>
              </w:rPr>
            </w:pPr>
          </w:p>
        </w:tc>
      </w:tr>
      <w:tr w:rsidR="009847C2" w:rsidRPr="009847C2" w14:paraId="72EBDDA1" w14:textId="77777777" w:rsidTr="00642D55">
        <w:trPr>
          <w:trHeight w:val="255"/>
        </w:trPr>
        <w:tc>
          <w:tcPr>
            <w:tcW w:w="840" w:type="dxa"/>
            <w:tcBorders>
              <w:top w:val="nil"/>
              <w:left w:val="nil"/>
              <w:bottom w:val="nil"/>
              <w:right w:val="nil"/>
            </w:tcBorders>
            <w:shd w:val="clear" w:color="auto" w:fill="auto"/>
            <w:noWrap/>
            <w:hideMark/>
          </w:tcPr>
          <w:p w14:paraId="6563EE76" w14:textId="77777777" w:rsidR="009847C2" w:rsidRPr="009847C2" w:rsidRDefault="009847C2" w:rsidP="009847C2">
            <w:pPr>
              <w:jc w:val="both"/>
              <w:rPr>
                <w:b/>
                <w:bCs/>
                <w:sz w:val="20"/>
                <w:szCs w:val="20"/>
                <w:lang w:eastAsia="es-SV"/>
              </w:rPr>
            </w:pPr>
            <w:r w:rsidRPr="009847C2">
              <w:rPr>
                <w:b/>
                <w:bCs/>
                <w:sz w:val="20"/>
                <w:szCs w:val="20"/>
                <w:lang w:eastAsia="es-SV"/>
              </w:rPr>
              <w:t>557</w:t>
            </w:r>
          </w:p>
        </w:tc>
        <w:tc>
          <w:tcPr>
            <w:tcW w:w="146" w:type="dxa"/>
            <w:tcBorders>
              <w:top w:val="nil"/>
              <w:left w:val="nil"/>
              <w:bottom w:val="nil"/>
              <w:right w:val="nil"/>
            </w:tcBorders>
            <w:shd w:val="clear" w:color="auto" w:fill="auto"/>
            <w:noWrap/>
            <w:hideMark/>
          </w:tcPr>
          <w:p w14:paraId="45C010FD" w14:textId="77777777" w:rsidR="009847C2" w:rsidRPr="009847C2" w:rsidRDefault="009847C2" w:rsidP="009847C2">
            <w:pPr>
              <w:rPr>
                <w:b/>
                <w:bCs/>
                <w:sz w:val="20"/>
                <w:szCs w:val="20"/>
                <w:lang w:eastAsia="es-SV"/>
              </w:rPr>
            </w:pPr>
          </w:p>
        </w:tc>
        <w:tc>
          <w:tcPr>
            <w:tcW w:w="4758" w:type="dxa"/>
            <w:tcBorders>
              <w:top w:val="nil"/>
              <w:left w:val="nil"/>
              <w:bottom w:val="nil"/>
              <w:right w:val="nil"/>
            </w:tcBorders>
            <w:shd w:val="clear" w:color="auto" w:fill="auto"/>
            <w:noWrap/>
            <w:hideMark/>
          </w:tcPr>
          <w:p w14:paraId="745897DE" w14:textId="77777777" w:rsidR="009847C2" w:rsidRPr="009847C2" w:rsidRDefault="009847C2" w:rsidP="009847C2">
            <w:pPr>
              <w:rPr>
                <w:b/>
                <w:bCs/>
                <w:sz w:val="20"/>
                <w:szCs w:val="20"/>
                <w:lang w:eastAsia="es-SV"/>
              </w:rPr>
            </w:pPr>
            <w:r w:rsidRPr="009847C2">
              <w:rPr>
                <w:b/>
                <w:bCs/>
                <w:sz w:val="20"/>
                <w:szCs w:val="20"/>
                <w:lang w:eastAsia="es-SV"/>
              </w:rPr>
              <w:t xml:space="preserve"> Otros Gastos no Clasificados </w:t>
            </w:r>
          </w:p>
        </w:tc>
        <w:tc>
          <w:tcPr>
            <w:tcW w:w="1763" w:type="dxa"/>
            <w:tcBorders>
              <w:top w:val="nil"/>
              <w:left w:val="nil"/>
              <w:bottom w:val="nil"/>
              <w:right w:val="nil"/>
            </w:tcBorders>
            <w:shd w:val="clear" w:color="auto" w:fill="auto"/>
            <w:noWrap/>
            <w:vAlign w:val="bottom"/>
            <w:hideMark/>
          </w:tcPr>
          <w:p w14:paraId="05C71750" w14:textId="77777777" w:rsidR="009847C2" w:rsidRPr="009847C2" w:rsidRDefault="009847C2" w:rsidP="009847C2">
            <w:pPr>
              <w:rPr>
                <w:b/>
                <w:bCs/>
                <w:sz w:val="20"/>
                <w:szCs w:val="20"/>
                <w:lang w:eastAsia="es-SV"/>
              </w:rPr>
            </w:pPr>
          </w:p>
        </w:tc>
        <w:tc>
          <w:tcPr>
            <w:tcW w:w="190" w:type="dxa"/>
            <w:tcBorders>
              <w:top w:val="nil"/>
              <w:left w:val="nil"/>
              <w:bottom w:val="nil"/>
              <w:right w:val="nil"/>
            </w:tcBorders>
            <w:shd w:val="clear" w:color="auto" w:fill="auto"/>
            <w:noWrap/>
            <w:vAlign w:val="bottom"/>
            <w:hideMark/>
          </w:tcPr>
          <w:p w14:paraId="41D60EAF" w14:textId="77777777" w:rsidR="009847C2" w:rsidRPr="009847C2" w:rsidRDefault="009847C2" w:rsidP="009847C2">
            <w:pPr>
              <w:rPr>
                <w:sz w:val="20"/>
                <w:szCs w:val="20"/>
                <w:lang w:eastAsia="es-SV"/>
              </w:rPr>
            </w:pPr>
          </w:p>
        </w:tc>
        <w:tc>
          <w:tcPr>
            <w:tcW w:w="1942" w:type="dxa"/>
            <w:tcBorders>
              <w:top w:val="nil"/>
              <w:left w:val="nil"/>
              <w:bottom w:val="nil"/>
              <w:right w:val="nil"/>
            </w:tcBorders>
            <w:shd w:val="clear" w:color="auto" w:fill="auto"/>
            <w:noWrap/>
            <w:vAlign w:val="bottom"/>
            <w:hideMark/>
          </w:tcPr>
          <w:p w14:paraId="4BFE395F" w14:textId="77777777" w:rsidR="009847C2" w:rsidRPr="009847C2" w:rsidRDefault="009847C2" w:rsidP="009847C2">
            <w:pPr>
              <w:rPr>
                <w:sz w:val="20"/>
                <w:szCs w:val="20"/>
                <w:lang w:eastAsia="es-SV"/>
              </w:rPr>
            </w:pPr>
          </w:p>
        </w:tc>
      </w:tr>
      <w:tr w:rsidR="009847C2" w:rsidRPr="009847C2" w14:paraId="3DC5F8D7" w14:textId="77777777" w:rsidTr="00642D55">
        <w:trPr>
          <w:trHeight w:val="270"/>
        </w:trPr>
        <w:tc>
          <w:tcPr>
            <w:tcW w:w="840" w:type="dxa"/>
            <w:tcBorders>
              <w:top w:val="nil"/>
              <w:left w:val="nil"/>
              <w:bottom w:val="nil"/>
              <w:right w:val="nil"/>
            </w:tcBorders>
            <w:shd w:val="clear" w:color="auto" w:fill="auto"/>
            <w:noWrap/>
            <w:hideMark/>
          </w:tcPr>
          <w:p w14:paraId="5DA26DCF" w14:textId="77777777" w:rsidR="009847C2" w:rsidRPr="009847C2" w:rsidRDefault="009847C2" w:rsidP="009847C2">
            <w:pPr>
              <w:rPr>
                <w:sz w:val="20"/>
                <w:szCs w:val="20"/>
                <w:lang w:eastAsia="es-SV"/>
              </w:rPr>
            </w:pPr>
            <w:r w:rsidRPr="009847C2">
              <w:rPr>
                <w:sz w:val="20"/>
                <w:szCs w:val="20"/>
                <w:lang w:eastAsia="es-SV"/>
              </w:rPr>
              <w:t>55799</w:t>
            </w:r>
          </w:p>
        </w:tc>
        <w:tc>
          <w:tcPr>
            <w:tcW w:w="146" w:type="dxa"/>
            <w:tcBorders>
              <w:top w:val="nil"/>
              <w:left w:val="nil"/>
              <w:bottom w:val="nil"/>
              <w:right w:val="nil"/>
            </w:tcBorders>
            <w:shd w:val="clear" w:color="auto" w:fill="auto"/>
            <w:noWrap/>
            <w:hideMark/>
          </w:tcPr>
          <w:p w14:paraId="3B5B9603" w14:textId="77777777" w:rsidR="009847C2" w:rsidRPr="009847C2" w:rsidRDefault="009847C2" w:rsidP="009847C2">
            <w:pPr>
              <w:rPr>
                <w:sz w:val="20"/>
                <w:szCs w:val="20"/>
                <w:lang w:eastAsia="es-SV"/>
              </w:rPr>
            </w:pPr>
          </w:p>
        </w:tc>
        <w:tc>
          <w:tcPr>
            <w:tcW w:w="4758" w:type="dxa"/>
            <w:tcBorders>
              <w:top w:val="nil"/>
              <w:left w:val="nil"/>
              <w:bottom w:val="nil"/>
              <w:right w:val="nil"/>
            </w:tcBorders>
            <w:shd w:val="clear" w:color="auto" w:fill="auto"/>
            <w:noWrap/>
            <w:hideMark/>
          </w:tcPr>
          <w:p w14:paraId="4396B593" w14:textId="77777777" w:rsidR="009847C2" w:rsidRPr="009847C2" w:rsidRDefault="009847C2" w:rsidP="009847C2">
            <w:pPr>
              <w:rPr>
                <w:sz w:val="20"/>
                <w:szCs w:val="20"/>
                <w:lang w:eastAsia="es-SV"/>
              </w:rPr>
            </w:pPr>
            <w:r w:rsidRPr="009847C2">
              <w:rPr>
                <w:sz w:val="20"/>
                <w:szCs w:val="20"/>
                <w:lang w:eastAsia="es-SV"/>
              </w:rPr>
              <w:t xml:space="preserve"> Gastos Diversos </w:t>
            </w:r>
          </w:p>
        </w:tc>
        <w:tc>
          <w:tcPr>
            <w:tcW w:w="1763" w:type="dxa"/>
            <w:tcBorders>
              <w:top w:val="nil"/>
              <w:left w:val="nil"/>
              <w:bottom w:val="single" w:sz="8" w:space="0" w:color="auto"/>
              <w:right w:val="nil"/>
            </w:tcBorders>
            <w:shd w:val="clear" w:color="auto" w:fill="auto"/>
            <w:noWrap/>
            <w:vAlign w:val="bottom"/>
            <w:hideMark/>
          </w:tcPr>
          <w:p w14:paraId="07C0A2FF" w14:textId="77777777" w:rsidR="009847C2" w:rsidRPr="009847C2" w:rsidRDefault="009847C2" w:rsidP="009847C2">
            <w:pPr>
              <w:rPr>
                <w:sz w:val="20"/>
                <w:szCs w:val="20"/>
                <w:lang w:eastAsia="es-SV"/>
              </w:rPr>
            </w:pPr>
            <w:r w:rsidRPr="009847C2">
              <w:rPr>
                <w:sz w:val="20"/>
                <w:szCs w:val="20"/>
                <w:lang w:eastAsia="es-SV"/>
              </w:rPr>
              <w:t> </w:t>
            </w:r>
          </w:p>
        </w:tc>
        <w:tc>
          <w:tcPr>
            <w:tcW w:w="190" w:type="dxa"/>
            <w:tcBorders>
              <w:top w:val="nil"/>
              <w:left w:val="nil"/>
              <w:bottom w:val="single" w:sz="8" w:space="0" w:color="auto"/>
              <w:right w:val="nil"/>
            </w:tcBorders>
            <w:shd w:val="clear" w:color="auto" w:fill="auto"/>
            <w:noWrap/>
            <w:vAlign w:val="bottom"/>
            <w:hideMark/>
          </w:tcPr>
          <w:p w14:paraId="0439B4E8" w14:textId="77777777" w:rsidR="009847C2" w:rsidRPr="009847C2" w:rsidRDefault="009847C2" w:rsidP="009847C2">
            <w:pPr>
              <w:rPr>
                <w:sz w:val="20"/>
                <w:szCs w:val="20"/>
                <w:lang w:eastAsia="es-SV"/>
              </w:rPr>
            </w:pPr>
            <w:r w:rsidRPr="009847C2">
              <w:rPr>
                <w:sz w:val="20"/>
                <w:szCs w:val="20"/>
                <w:lang w:eastAsia="es-SV"/>
              </w:rPr>
              <w:t> </w:t>
            </w:r>
          </w:p>
        </w:tc>
        <w:tc>
          <w:tcPr>
            <w:tcW w:w="1942" w:type="dxa"/>
            <w:tcBorders>
              <w:top w:val="nil"/>
              <w:left w:val="nil"/>
              <w:bottom w:val="single" w:sz="8" w:space="0" w:color="auto"/>
              <w:right w:val="nil"/>
            </w:tcBorders>
            <w:shd w:val="clear" w:color="auto" w:fill="auto"/>
            <w:noWrap/>
            <w:vAlign w:val="bottom"/>
            <w:hideMark/>
          </w:tcPr>
          <w:p w14:paraId="34DDD876" w14:textId="77777777" w:rsidR="009847C2" w:rsidRPr="009847C2" w:rsidRDefault="009847C2" w:rsidP="009847C2">
            <w:pPr>
              <w:rPr>
                <w:sz w:val="20"/>
                <w:szCs w:val="20"/>
                <w:lang w:eastAsia="es-SV"/>
              </w:rPr>
            </w:pPr>
            <w:r w:rsidRPr="009847C2">
              <w:rPr>
                <w:sz w:val="20"/>
                <w:szCs w:val="20"/>
                <w:lang w:eastAsia="es-SV"/>
              </w:rPr>
              <w:t xml:space="preserve"> $           94,938.66 </w:t>
            </w:r>
          </w:p>
        </w:tc>
      </w:tr>
      <w:tr w:rsidR="009847C2" w:rsidRPr="009847C2" w14:paraId="3444178C" w14:textId="77777777" w:rsidTr="00642D55">
        <w:trPr>
          <w:trHeight w:val="270"/>
        </w:trPr>
        <w:tc>
          <w:tcPr>
            <w:tcW w:w="5744" w:type="dxa"/>
            <w:gridSpan w:val="3"/>
            <w:tcBorders>
              <w:top w:val="nil"/>
              <w:left w:val="nil"/>
              <w:bottom w:val="nil"/>
              <w:right w:val="nil"/>
            </w:tcBorders>
            <w:shd w:val="clear" w:color="auto" w:fill="auto"/>
            <w:noWrap/>
            <w:hideMark/>
          </w:tcPr>
          <w:p w14:paraId="6EE81F01" w14:textId="77777777" w:rsidR="009847C2" w:rsidRPr="009847C2" w:rsidRDefault="009847C2" w:rsidP="009847C2">
            <w:pPr>
              <w:jc w:val="center"/>
              <w:rPr>
                <w:sz w:val="20"/>
                <w:szCs w:val="20"/>
                <w:lang w:eastAsia="es-SV"/>
              </w:rPr>
            </w:pPr>
            <w:r w:rsidRPr="009847C2">
              <w:rPr>
                <w:sz w:val="20"/>
                <w:szCs w:val="20"/>
                <w:lang w:eastAsia="es-SV"/>
              </w:rPr>
              <w:t xml:space="preserve"> TOTAL </w:t>
            </w:r>
          </w:p>
        </w:tc>
        <w:tc>
          <w:tcPr>
            <w:tcW w:w="1763" w:type="dxa"/>
            <w:tcBorders>
              <w:top w:val="nil"/>
              <w:left w:val="nil"/>
              <w:bottom w:val="double" w:sz="6" w:space="0" w:color="auto"/>
              <w:right w:val="nil"/>
            </w:tcBorders>
            <w:shd w:val="clear" w:color="auto" w:fill="auto"/>
            <w:noWrap/>
            <w:vAlign w:val="bottom"/>
            <w:hideMark/>
          </w:tcPr>
          <w:p w14:paraId="59FA4D77" w14:textId="77777777" w:rsidR="009847C2" w:rsidRPr="009847C2" w:rsidRDefault="009847C2" w:rsidP="009847C2">
            <w:pPr>
              <w:rPr>
                <w:sz w:val="20"/>
                <w:szCs w:val="20"/>
                <w:lang w:eastAsia="es-SV"/>
              </w:rPr>
            </w:pPr>
            <w:r w:rsidRPr="009847C2">
              <w:rPr>
                <w:sz w:val="20"/>
                <w:szCs w:val="20"/>
                <w:lang w:eastAsia="es-SV"/>
              </w:rPr>
              <w:t xml:space="preserve"> $       1436,570.71 </w:t>
            </w:r>
          </w:p>
        </w:tc>
        <w:tc>
          <w:tcPr>
            <w:tcW w:w="190" w:type="dxa"/>
            <w:tcBorders>
              <w:top w:val="nil"/>
              <w:left w:val="nil"/>
              <w:bottom w:val="nil"/>
              <w:right w:val="nil"/>
            </w:tcBorders>
            <w:shd w:val="clear" w:color="auto" w:fill="auto"/>
            <w:noWrap/>
            <w:vAlign w:val="bottom"/>
            <w:hideMark/>
          </w:tcPr>
          <w:p w14:paraId="727AC1D8" w14:textId="77777777" w:rsidR="009847C2" w:rsidRPr="009847C2" w:rsidRDefault="009847C2" w:rsidP="009847C2">
            <w:pPr>
              <w:rPr>
                <w:sz w:val="20"/>
                <w:szCs w:val="20"/>
                <w:lang w:eastAsia="es-SV"/>
              </w:rPr>
            </w:pPr>
          </w:p>
        </w:tc>
        <w:tc>
          <w:tcPr>
            <w:tcW w:w="1942" w:type="dxa"/>
            <w:tcBorders>
              <w:top w:val="nil"/>
              <w:left w:val="nil"/>
              <w:bottom w:val="double" w:sz="6" w:space="0" w:color="auto"/>
              <w:right w:val="nil"/>
            </w:tcBorders>
            <w:shd w:val="clear" w:color="auto" w:fill="auto"/>
            <w:noWrap/>
            <w:vAlign w:val="bottom"/>
            <w:hideMark/>
          </w:tcPr>
          <w:p w14:paraId="6A6B5FB8" w14:textId="77777777" w:rsidR="009847C2" w:rsidRPr="009847C2" w:rsidRDefault="009847C2" w:rsidP="009847C2">
            <w:pPr>
              <w:rPr>
                <w:sz w:val="20"/>
                <w:szCs w:val="20"/>
                <w:lang w:eastAsia="es-SV"/>
              </w:rPr>
            </w:pPr>
            <w:r w:rsidRPr="009847C2">
              <w:rPr>
                <w:sz w:val="20"/>
                <w:szCs w:val="20"/>
                <w:lang w:eastAsia="es-SV"/>
              </w:rPr>
              <w:t xml:space="preserve"> $       1436,570.71 </w:t>
            </w:r>
          </w:p>
        </w:tc>
      </w:tr>
    </w:tbl>
    <w:p w14:paraId="33481972" w14:textId="77777777" w:rsidR="009847C2" w:rsidRPr="009847C2" w:rsidRDefault="009847C2" w:rsidP="009847C2">
      <w:pPr>
        <w:ind w:right="-235"/>
        <w:jc w:val="both"/>
        <w:rPr>
          <w:sz w:val="28"/>
          <w:szCs w:val="28"/>
        </w:rPr>
      </w:pPr>
    </w:p>
    <w:p w14:paraId="7004FE1B" w14:textId="77777777" w:rsidR="009847C2" w:rsidRPr="009847C2" w:rsidRDefault="009847C2" w:rsidP="009847C2">
      <w:pPr>
        <w:jc w:val="both"/>
        <w:rPr>
          <w:b/>
          <w:bCs/>
          <w:sz w:val="28"/>
          <w:szCs w:val="28"/>
        </w:rPr>
      </w:pPr>
      <w:r w:rsidRPr="009847C2">
        <w:rPr>
          <w:sz w:val="26"/>
          <w:szCs w:val="26"/>
        </w:rPr>
        <w:t xml:space="preserve">El presente Decreto Municipal entrará en vigencia ocho días después de su publicación en el Diario </w:t>
      </w:r>
      <w:proofErr w:type="gramStart"/>
      <w:r w:rsidRPr="009847C2">
        <w:rPr>
          <w:sz w:val="26"/>
          <w:szCs w:val="26"/>
        </w:rPr>
        <w:t>Oficial.-</w:t>
      </w:r>
      <w:proofErr w:type="gramEnd"/>
      <w:r w:rsidRPr="009847C2">
        <w:rPr>
          <w:sz w:val="26"/>
          <w:szCs w:val="26"/>
        </w:rPr>
        <w:t xml:space="preserve"> Dado en la Alcaldía Municipal de San Miguel, a los dieciséis días  del mes de junio de dos mil veinte. Publíquese.- </w:t>
      </w:r>
      <w:bookmarkEnd w:id="6"/>
      <w:r w:rsidRPr="009847C2">
        <w:rPr>
          <w:b/>
          <w:bCs/>
          <w:sz w:val="26"/>
          <w:szCs w:val="26"/>
        </w:rPr>
        <w:t>2°)</w:t>
      </w:r>
      <w:r w:rsidRPr="009847C2">
        <w:rPr>
          <w:sz w:val="26"/>
          <w:szCs w:val="26"/>
        </w:rPr>
        <w:t xml:space="preserve"> Autorizar de fondos propios la erogación por un techo de </w:t>
      </w:r>
      <w:r w:rsidRPr="009847C2">
        <w:rPr>
          <w:b/>
          <w:bCs/>
          <w:sz w:val="26"/>
          <w:szCs w:val="26"/>
        </w:rPr>
        <w:t>$500.00</w:t>
      </w:r>
      <w:r w:rsidRPr="009847C2">
        <w:rPr>
          <w:sz w:val="26"/>
          <w:szCs w:val="26"/>
        </w:rPr>
        <w:t xml:space="preserve">, con aplicación a la cifra presupuestaria 54313 Impresiones, Publicaciones y Reproducciones, para el pago de la publicación por medio de transferencia a la cuenta corriente del Banco Agrícola: MH/DGT/FAE/MINISTERIO DE GOBERNACIÓN, número de cuenta: 0590-058646-8, el valor de la publicación en el Diario Oficial Imprenta Nacional, remitiendo el Decreto Municipal número doce a publicar en documento Word de texto, y </w:t>
      </w:r>
      <w:proofErr w:type="spellStart"/>
      <w:r w:rsidRPr="009847C2">
        <w:rPr>
          <w:sz w:val="26"/>
          <w:szCs w:val="26"/>
        </w:rPr>
        <w:t>pdf</w:t>
      </w:r>
      <w:proofErr w:type="spellEnd"/>
      <w:r w:rsidRPr="009847C2">
        <w:rPr>
          <w:sz w:val="26"/>
          <w:szCs w:val="26"/>
        </w:rPr>
        <w:t xml:space="preserve"> a la cuenta: publicaciones@imprentanacional.gob.sv. </w:t>
      </w:r>
      <w:r w:rsidRPr="009847C2">
        <w:rPr>
          <w:b/>
          <w:bCs/>
          <w:sz w:val="26"/>
          <w:szCs w:val="26"/>
        </w:rPr>
        <w:t>CERTIFÍQUESE Y NOTIFIQUESE.-</w:t>
      </w:r>
      <w:r w:rsidRPr="009847C2">
        <w:rPr>
          <w:b/>
          <w:bCs/>
          <w:sz w:val="28"/>
          <w:szCs w:val="28"/>
        </w:rPr>
        <w:t xml:space="preserve"> ACUERDO NUMERO SEIS.-</w:t>
      </w:r>
      <w:r w:rsidRPr="009847C2">
        <w:rPr>
          <w:sz w:val="28"/>
          <w:szCs w:val="28"/>
        </w:rPr>
        <w:t xml:space="preserve"> El Concejo Municipal, </w:t>
      </w:r>
      <w:r w:rsidRPr="009847C2">
        <w:rPr>
          <w:b/>
          <w:bCs/>
          <w:sz w:val="28"/>
          <w:szCs w:val="28"/>
        </w:rPr>
        <w:t xml:space="preserve">CONSIDERANDO: </w:t>
      </w:r>
      <w:r w:rsidRPr="009847C2">
        <w:rPr>
          <w:sz w:val="28"/>
          <w:szCs w:val="28"/>
        </w:rPr>
        <w:t xml:space="preserve">Visto y deliberado el punto del numeral </w:t>
      </w:r>
      <w:r w:rsidRPr="009847C2">
        <w:rPr>
          <w:b/>
          <w:bCs/>
          <w:sz w:val="28"/>
          <w:szCs w:val="28"/>
        </w:rPr>
        <w:t>8</w:t>
      </w:r>
      <w:r w:rsidRPr="009847C2">
        <w:rPr>
          <w:sz w:val="28"/>
          <w:szCs w:val="28"/>
        </w:rPr>
        <w:t xml:space="preserve"> de la agenda de esta sesión:  Nota de fecha 15/06/2020 enviada por el Ing. Wiliam Noé Claros Vigil Jefe de la UACI de esta Municipalidad: De acuerdo a nota presentada por la Arquitecta Alcira Jeannette Alemán de Iglesias Jefe del Departamento de Ingeniería esta Municipalidad, donde solicita que se inicie el proceso de contratación de Formulador, para la elaboración de Carpeta Técnica del proyecto “CORDON CUNETA, ADOQUINADO, PAVIMENTO ASFALTICO E INTRODUCCION DE AGUAS NEGRAS Y POTABLE EN DIFERENTES CALLES DE COLONIAS DE LA ZONA NOR ORIENTE DE LA CIUDAD DE SAN MIGUEL”. La UACI de esta Municipalidad, ha </w:t>
      </w:r>
      <w:r w:rsidRPr="009847C2">
        <w:rPr>
          <w:sz w:val="28"/>
          <w:szCs w:val="28"/>
        </w:rPr>
        <w:lastRenderedPageBreak/>
        <w:t>verificado que se cuenta con disponibilidad presupuestaria para ejecutar este proceso, y correspondiendo a esto, basados en el Artículo 40 de la Ley LACAP, se han formulado por parte de la UACI TERMINOS DE REFERENCIA, para por Libre Gestión realizar la contratación de Formulación de Carpeta Técnica del proyecto “CORDON CUNETA, ADOQUINADO, PAVIMENTO ASFALTICO E INTRODUCCION DE AGUAS NEGRAS Y POTABLE EN DIFERENTES CALLES DE COLONIAS DE LA ZONA NOR ORIENTE DE LA CIUDAD DE SAN MIGUEL”. Solicita Acuerdo Municipal. Se tiene Términos de Referencia; y certificación de asignación presupuestaria. Con el aval del señor Concejal Rafael Antonio Argueta; sometido a votación</w:t>
      </w:r>
      <w:r w:rsidRPr="009847C2">
        <w:rPr>
          <w:color w:val="000000"/>
          <w:sz w:val="28"/>
          <w:szCs w:val="28"/>
        </w:rPr>
        <w:t xml:space="preserve"> </w:t>
      </w:r>
      <w:r w:rsidRPr="009847C2">
        <w:rPr>
          <w:rFonts w:eastAsia="MS Mincho"/>
          <w:iCs/>
          <w:sz w:val="28"/>
          <w:szCs w:val="28"/>
        </w:rPr>
        <w:t xml:space="preserve">votan aprobando este  punto </w:t>
      </w:r>
      <w:r w:rsidRPr="009847C2">
        <w:rPr>
          <w:rFonts w:eastAsia="MS Mincho"/>
          <w:b/>
          <w:bCs/>
          <w:iCs/>
          <w:sz w:val="28"/>
          <w:szCs w:val="28"/>
        </w:rPr>
        <w:t xml:space="preserve">diez </w:t>
      </w:r>
      <w:r w:rsidRPr="009847C2">
        <w:rPr>
          <w:rFonts w:eastAsia="MS Mincho"/>
          <w:iCs/>
          <w:sz w:val="28"/>
          <w:szCs w:val="28"/>
        </w:rPr>
        <w:t xml:space="preserve">Miembros del Concejo Municipal, y salvan su voto </w:t>
      </w:r>
      <w:r w:rsidRPr="009847C2">
        <w:rPr>
          <w:rFonts w:eastAsia="MS Mincho"/>
          <w:b/>
          <w:bCs/>
          <w:iCs/>
          <w:sz w:val="28"/>
          <w:szCs w:val="28"/>
        </w:rPr>
        <w:t xml:space="preserve">cuatro </w:t>
      </w:r>
      <w:r w:rsidRPr="009847C2">
        <w:rPr>
          <w:rFonts w:eastAsia="MS Mincho"/>
          <w:iCs/>
          <w:sz w:val="28"/>
          <w:szCs w:val="28"/>
        </w:rPr>
        <w:t>señores Miembros del Concejo Municipal</w:t>
      </w:r>
      <w:r w:rsidRPr="009847C2">
        <w:rPr>
          <w:sz w:val="28"/>
          <w:szCs w:val="28"/>
        </w:rPr>
        <w:t xml:space="preserve"> </w:t>
      </w:r>
      <w:r w:rsidRPr="009847C2">
        <w:rPr>
          <w:sz w:val="28"/>
          <w:szCs w:val="28"/>
          <w:lang w:val="es-ES_tradnl"/>
        </w:rPr>
        <w:t>Lic. Gilda María Mata</w:t>
      </w:r>
      <w:r w:rsidRPr="009847C2">
        <w:rPr>
          <w:sz w:val="28"/>
          <w:szCs w:val="28"/>
        </w:rPr>
        <w:t xml:space="preserve">, Cap. Mauricio Ernesto Campos Martínez, </w:t>
      </w:r>
      <w:r w:rsidRPr="009847C2">
        <w:rPr>
          <w:sz w:val="28"/>
          <w:szCs w:val="28"/>
          <w:lang w:val="es-ES_tradnl"/>
        </w:rPr>
        <w:t xml:space="preserve"> Lic. Mario Ernesto Portillo Arévalo; y</w:t>
      </w:r>
      <w:r w:rsidRPr="009847C2">
        <w:rPr>
          <w:sz w:val="28"/>
          <w:szCs w:val="28"/>
        </w:rPr>
        <w:t xml:space="preserve"> señorita Denisse Yasira Sandoval Flores, </w:t>
      </w:r>
      <w:r w:rsidRPr="009847C2">
        <w:rPr>
          <w:rFonts w:eastAsia="MS Mincho"/>
          <w:iCs/>
          <w:sz w:val="28"/>
          <w:szCs w:val="28"/>
        </w:rPr>
        <w:t>Art. 45 del Código Municipal.-</w:t>
      </w:r>
      <w:r w:rsidRPr="009847C2">
        <w:rPr>
          <w:sz w:val="28"/>
          <w:szCs w:val="28"/>
        </w:rPr>
        <w:t xml:space="preserve"> </w:t>
      </w:r>
      <w:r w:rsidRPr="009847C2">
        <w:rPr>
          <w:rFonts w:eastAsia="MS Mincho"/>
          <w:iCs/>
          <w:sz w:val="28"/>
          <w:szCs w:val="28"/>
        </w:rPr>
        <w:t xml:space="preserve">Por </w:t>
      </w:r>
      <w:r w:rsidRPr="009847C2">
        <w:rPr>
          <w:rFonts w:eastAsia="MS Mincho"/>
          <w:b/>
          <w:bCs/>
          <w:iCs/>
          <w:sz w:val="28"/>
          <w:szCs w:val="28"/>
        </w:rPr>
        <w:t>diez</w:t>
      </w:r>
      <w:r w:rsidRPr="009847C2">
        <w:rPr>
          <w:rFonts w:eastAsia="MS Mincho"/>
          <w:iCs/>
          <w:sz w:val="28"/>
          <w:szCs w:val="28"/>
        </w:rPr>
        <w:t xml:space="preserve"> votos, </w:t>
      </w:r>
      <w:r w:rsidRPr="009847C2">
        <w:rPr>
          <w:rFonts w:eastAsia="MS Mincho"/>
          <w:b/>
          <w:bCs/>
          <w:iCs/>
          <w:sz w:val="28"/>
          <w:szCs w:val="28"/>
        </w:rPr>
        <w:t>ACUERDA</w:t>
      </w:r>
      <w:r w:rsidRPr="009847C2">
        <w:rPr>
          <w:b/>
          <w:sz w:val="28"/>
          <w:szCs w:val="28"/>
        </w:rPr>
        <w:t xml:space="preserve">: </w:t>
      </w:r>
      <w:r w:rsidRPr="009847C2">
        <w:rPr>
          <w:sz w:val="28"/>
          <w:szCs w:val="28"/>
        </w:rPr>
        <w:t xml:space="preserve">  </w:t>
      </w:r>
      <w:r w:rsidRPr="009847C2">
        <w:rPr>
          <w:b/>
          <w:bCs/>
          <w:sz w:val="28"/>
          <w:szCs w:val="28"/>
        </w:rPr>
        <w:t>1°)</w:t>
      </w:r>
      <w:r w:rsidRPr="009847C2">
        <w:rPr>
          <w:sz w:val="28"/>
          <w:szCs w:val="28"/>
        </w:rPr>
        <w:t xml:space="preserve"> Aprobar Términos de Referencia para la Formulación de la Carpeta Técnica del proyecto “CORDON CUNETA, ADOQUINADO, PAVIMENTO ASFALTICO E INTRODUCCION DE AGUAS NEGRAS Y POTABLE EN DIFERENTES CALLES DE COLONIAS DE LA ZONA NOR ORIENTE DE LA CIUDAD DE SAN MIGUEL”. </w:t>
      </w:r>
      <w:r w:rsidRPr="009847C2">
        <w:rPr>
          <w:b/>
          <w:bCs/>
          <w:sz w:val="28"/>
          <w:szCs w:val="28"/>
        </w:rPr>
        <w:t xml:space="preserve">2°) </w:t>
      </w:r>
      <w:r w:rsidRPr="009847C2">
        <w:rPr>
          <w:sz w:val="28"/>
          <w:szCs w:val="28"/>
        </w:rPr>
        <w:t>Autorizar a la UACI de esta Municipalidad, realice el proceso de ley respectivo por Libre Gestión según proceso CODIGO-LG-023-AMSM-2020 “CORDON CUNETA, ADOQUINADO, PAVIMENTO ASFALTICO E INTRODUCCION DE AGUAS NEGRAS Y POTABLE EN DIFERENTES CALLES DE COLONIAS DE LA ZONA NOR ORIENTE DE LA CIUDAD DE SAN MIGUEL”, teniéndose la asignación presupuestaria cifra 61599-PROYECTOS Y PROGRAMAS DE INVERSION DIVERSOS, FONDOS PROPIOS, de fecha 12 de junio de 2020 para el proceso.- El señor Concejal Cap. Mauricio Ernesto Campos Martínez, manifiesta: S</w:t>
      </w:r>
      <w:proofErr w:type="spellStart"/>
      <w:r w:rsidRPr="009847C2">
        <w:rPr>
          <w:rFonts w:eastAsia="Calibri"/>
          <w:sz w:val="28"/>
          <w:szCs w:val="28"/>
          <w:lang w:val="es-SV" w:eastAsia="en-US"/>
        </w:rPr>
        <w:t>olicito</w:t>
      </w:r>
      <w:proofErr w:type="spellEnd"/>
      <w:r w:rsidRPr="009847C2">
        <w:rPr>
          <w:rFonts w:eastAsia="Calibri"/>
          <w:sz w:val="28"/>
          <w:szCs w:val="28"/>
          <w:lang w:val="es-SV" w:eastAsia="en-US"/>
        </w:rPr>
        <w:t xml:space="preserve"> copia de los términos de referencia y asignación presupuestaria.- </w:t>
      </w:r>
      <w:r w:rsidRPr="009847C2">
        <w:rPr>
          <w:b/>
          <w:bCs/>
          <w:sz w:val="28"/>
          <w:szCs w:val="28"/>
        </w:rPr>
        <w:t xml:space="preserve"> CERTIFÍQUESE Y NOTIFIQUESE.-</w:t>
      </w:r>
      <w:bookmarkEnd w:id="5"/>
      <w:r w:rsidRPr="009847C2">
        <w:rPr>
          <w:b/>
          <w:bCs/>
          <w:sz w:val="28"/>
          <w:szCs w:val="28"/>
        </w:rPr>
        <w:t xml:space="preserve"> </w:t>
      </w:r>
      <w:bookmarkStart w:id="7" w:name="_Hlk43215990"/>
      <w:r w:rsidRPr="009847C2">
        <w:rPr>
          <w:b/>
          <w:bCs/>
          <w:sz w:val="28"/>
          <w:szCs w:val="28"/>
        </w:rPr>
        <w:t>ACUERDO NUMERO SIETE.-</w:t>
      </w:r>
      <w:r w:rsidRPr="009847C2">
        <w:rPr>
          <w:sz w:val="28"/>
          <w:szCs w:val="28"/>
        </w:rPr>
        <w:t xml:space="preserve"> El Concejo Municipal, </w:t>
      </w:r>
      <w:r w:rsidRPr="009847C2">
        <w:rPr>
          <w:b/>
          <w:bCs/>
          <w:sz w:val="28"/>
          <w:szCs w:val="28"/>
        </w:rPr>
        <w:t xml:space="preserve">CONSIDERANDO: </w:t>
      </w:r>
      <w:r w:rsidRPr="009847C2">
        <w:rPr>
          <w:sz w:val="28"/>
          <w:szCs w:val="28"/>
        </w:rPr>
        <w:t xml:space="preserve">Visto y deliberado el punto del numeral </w:t>
      </w:r>
      <w:r w:rsidRPr="009847C2">
        <w:rPr>
          <w:b/>
          <w:bCs/>
          <w:sz w:val="28"/>
          <w:szCs w:val="28"/>
        </w:rPr>
        <w:t>9</w:t>
      </w:r>
      <w:r w:rsidRPr="009847C2">
        <w:rPr>
          <w:sz w:val="28"/>
          <w:szCs w:val="28"/>
        </w:rPr>
        <w:t xml:space="preserve"> de la agenda de esta sesión:  Nota de fecha 15/06/2020 enviada por el Ing. Wiliam Noé Claros Vigil Jefe de la UACI de esta Municipalidad: De acuerdo a nota presentada por la Arquitecta Alcira Jeannette Alemán de Iglesias Jefe del Departamento de Ingeniería de esta Municipalidad, donde solicita que se inicie el proceso de contratación de Formulador, para la elaboración de Carpeta Técnica del proyecto “CORDON CUNETA, ADOQUINADO E INTRODUCCION DE AGUAS NEGRAS Y POTABLE EN DIFERENTES CALLES DE COLONIA QUEZADA Y COLONIA EL TESORO I DE LA CIUDAD DE SAN MIGUEL”. La UACI de esta Municipalidad, ha verificado que se cuenta con </w:t>
      </w:r>
      <w:r w:rsidRPr="009847C2">
        <w:rPr>
          <w:sz w:val="28"/>
          <w:szCs w:val="28"/>
        </w:rPr>
        <w:lastRenderedPageBreak/>
        <w:t>disponibilidad presupuestaria para ejecutar este proceso, y correspondiendo a esto, basados en el Artículo 40 de la Ley LACAP, se han formulado por parte de la UACI TERMINOS DE REFERENCIA, para por Libre Gestión realizar la contratación de Formulación de Carpeta Técnica del proyecto “CORDON CUNETA, ADOQUINADO E INTRODUCCION DE AGUAS NEGRAS Y POTABLE EN DIFERENTES CALLES DE COLONIA QUEZADA Y COLONIA EL TESORO I DE LA CIUDAD DE SAN MIGUEL”. Solicita Acuerdo Municipal. Se tiene Términos de Referencia; y certificación de asignación presupuestaria. Con el aval del señor Concejal Rafael Antonio Argueta, Sometido a votación</w:t>
      </w:r>
      <w:r w:rsidRPr="009847C2">
        <w:rPr>
          <w:color w:val="000000"/>
          <w:sz w:val="28"/>
          <w:szCs w:val="28"/>
        </w:rPr>
        <w:t xml:space="preserve"> </w:t>
      </w:r>
      <w:r w:rsidRPr="009847C2">
        <w:rPr>
          <w:rFonts w:eastAsia="MS Mincho"/>
          <w:iCs/>
          <w:sz w:val="28"/>
          <w:szCs w:val="28"/>
        </w:rPr>
        <w:t xml:space="preserve">votan aprobando este  punto </w:t>
      </w:r>
      <w:r w:rsidRPr="009847C2">
        <w:rPr>
          <w:rFonts w:eastAsia="MS Mincho"/>
          <w:b/>
          <w:bCs/>
          <w:iCs/>
          <w:sz w:val="28"/>
          <w:szCs w:val="28"/>
        </w:rPr>
        <w:t xml:space="preserve">diez </w:t>
      </w:r>
      <w:r w:rsidRPr="009847C2">
        <w:rPr>
          <w:rFonts w:eastAsia="MS Mincho"/>
          <w:iCs/>
          <w:sz w:val="28"/>
          <w:szCs w:val="28"/>
        </w:rPr>
        <w:t xml:space="preserve">Miembros del Concejo Municipal, y salvan su voto </w:t>
      </w:r>
      <w:r w:rsidRPr="009847C2">
        <w:rPr>
          <w:rFonts w:eastAsia="MS Mincho"/>
          <w:b/>
          <w:bCs/>
          <w:iCs/>
          <w:sz w:val="28"/>
          <w:szCs w:val="28"/>
        </w:rPr>
        <w:t xml:space="preserve">cuatro </w:t>
      </w:r>
      <w:r w:rsidRPr="009847C2">
        <w:rPr>
          <w:rFonts w:eastAsia="MS Mincho"/>
          <w:iCs/>
          <w:sz w:val="28"/>
          <w:szCs w:val="28"/>
        </w:rPr>
        <w:t>señores Miembros del Concejo Municipal</w:t>
      </w:r>
      <w:r w:rsidRPr="009847C2">
        <w:rPr>
          <w:sz w:val="28"/>
          <w:szCs w:val="28"/>
        </w:rPr>
        <w:t xml:space="preserve"> </w:t>
      </w:r>
      <w:r w:rsidRPr="009847C2">
        <w:rPr>
          <w:sz w:val="28"/>
          <w:szCs w:val="28"/>
          <w:lang w:val="es-ES_tradnl"/>
        </w:rPr>
        <w:t>Lic. Gilda María Mata</w:t>
      </w:r>
      <w:r w:rsidRPr="009847C2">
        <w:rPr>
          <w:sz w:val="28"/>
          <w:szCs w:val="28"/>
        </w:rPr>
        <w:t xml:space="preserve">, Cap. Mauricio Ernesto Campos Martínez, </w:t>
      </w:r>
      <w:r w:rsidRPr="009847C2">
        <w:rPr>
          <w:sz w:val="28"/>
          <w:szCs w:val="28"/>
          <w:lang w:val="es-ES_tradnl"/>
        </w:rPr>
        <w:t xml:space="preserve"> Lic. Mario Ernesto Portillo Arévalo; y</w:t>
      </w:r>
      <w:r w:rsidRPr="009847C2">
        <w:rPr>
          <w:sz w:val="28"/>
          <w:szCs w:val="28"/>
        </w:rPr>
        <w:t xml:space="preserve"> señorita Denisse Yasira Sandoval Flores, </w:t>
      </w:r>
      <w:r w:rsidRPr="009847C2">
        <w:rPr>
          <w:rFonts w:eastAsia="MS Mincho"/>
          <w:iCs/>
          <w:sz w:val="28"/>
          <w:szCs w:val="28"/>
        </w:rPr>
        <w:t>Art. 45 del Código Municipal.-</w:t>
      </w:r>
      <w:r w:rsidRPr="009847C2">
        <w:rPr>
          <w:sz w:val="28"/>
          <w:szCs w:val="28"/>
        </w:rPr>
        <w:t xml:space="preserve"> </w:t>
      </w:r>
      <w:r w:rsidRPr="009847C2">
        <w:rPr>
          <w:rFonts w:eastAsia="MS Mincho"/>
          <w:iCs/>
          <w:sz w:val="28"/>
          <w:szCs w:val="28"/>
        </w:rPr>
        <w:t xml:space="preserve">Por </w:t>
      </w:r>
      <w:r w:rsidRPr="009847C2">
        <w:rPr>
          <w:rFonts w:eastAsia="MS Mincho"/>
          <w:b/>
          <w:bCs/>
          <w:iCs/>
          <w:sz w:val="28"/>
          <w:szCs w:val="28"/>
        </w:rPr>
        <w:t>diez</w:t>
      </w:r>
      <w:r w:rsidRPr="009847C2">
        <w:rPr>
          <w:rFonts w:eastAsia="MS Mincho"/>
          <w:iCs/>
          <w:sz w:val="28"/>
          <w:szCs w:val="28"/>
        </w:rPr>
        <w:t xml:space="preserve"> votos, </w:t>
      </w:r>
      <w:r w:rsidRPr="009847C2">
        <w:rPr>
          <w:rFonts w:eastAsia="MS Mincho"/>
          <w:b/>
          <w:bCs/>
          <w:iCs/>
          <w:sz w:val="28"/>
          <w:szCs w:val="28"/>
        </w:rPr>
        <w:t>ACUERDA</w:t>
      </w:r>
      <w:r w:rsidRPr="009847C2">
        <w:rPr>
          <w:b/>
          <w:sz w:val="28"/>
          <w:szCs w:val="28"/>
        </w:rPr>
        <w:t>:</w:t>
      </w:r>
      <w:r w:rsidRPr="009847C2">
        <w:rPr>
          <w:b/>
          <w:sz w:val="28"/>
          <w:szCs w:val="28"/>
          <w:lang w:val="es-SV"/>
        </w:rPr>
        <w:t xml:space="preserve"> </w:t>
      </w:r>
      <w:r w:rsidRPr="009847C2">
        <w:rPr>
          <w:sz w:val="28"/>
          <w:szCs w:val="28"/>
        </w:rPr>
        <w:t xml:space="preserve"> </w:t>
      </w:r>
      <w:r w:rsidRPr="009847C2">
        <w:rPr>
          <w:b/>
          <w:bCs/>
          <w:sz w:val="28"/>
          <w:szCs w:val="28"/>
        </w:rPr>
        <w:t>1°)</w:t>
      </w:r>
      <w:r w:rsidRPr="009847C2">
        <w:rPr>
          <w:sz w:val="28"/>
          <w:szCs w:val="28"/>
        </w:rPr>
        <w:t xml:space="preserve"> Aprobar Términos de Referencia para la Formulación de la Carpeta Técnica del proyecto “CORDON CUNETA, ADOQUINADO E INTRODUCCION DE AGUAS NEGRAS Y POTABLE EN DIFERENTES CALLES DE COLONIA QUEZADA Y COLONIA EL TESORO I DE LA CIUDAD DE SAN MIGUEL”. </w:t>
      </w:r>
      <w:r w:rsidRPr="009847C2">
        <w:rPr>
          <w:b/>
          <w:bCs/>
          <w:sz w:val="28"/>
          <w:szCs w:val="28"/>
        </w:rPr>
        <w:t xml:space="preserve">2°) </w:t>
      </w:r>
      <w:r w:rsidRPr="009847C2">
        <w:rPr>
          <w:sz w:val="28"/>
          <w:szCs w:val="28"/>
        </w:rPr>
        <w:t xml:space="preserve">Autorizar a la UACI de esta Municipalidad, realice el proceso de ley respectivo por Libre Gestión según proceso CODIGO-LG-022-AMSM-2020 CORDON CUNETA, ADOQUINADO E INTRODUCCION DE AGUAS NEGRAS Y POTABLE EN DIFERENTES CALLES DE COLONIA QUEZADA Y COLONIA EL TESORO I DE LA CIUDAD DE SAN MIGUEL”, teniéndose la asignación presupuestaria cifra 61599-PROYECTOS Y PROGRAMAS DE INVERSION DIVERSOS, FONDOS PROPIOS, de fecha 12 de junio de 2020 para el proceso.- </w:t>
      </w:r>
      <w:r w:rsidRPr="009847C2">
        <w:rPr>
          <w:b/>
          <w:bCs/>
          <w:sz w:val="28"/>
          <w:szCs w:val="28"/>
        </w:rPr>
        <w:t xml:space="preserve">CERTIFÍQUESE Y NOTIFIQUESE.- </w:t>
      </w:r>
      <w:bookmarkStart w:id="8" w:name="_Hlk43216050"/>
      <w:bookmarkEnd w:id="7"/>
      <w:r w:rsidRPr="009847C2">
        <w:rPr>
          <w:b/>
          <w:bCs/>
          <w:sz w:val="28"/>
          <w:szCs w:val="28"/>
        </w:rPr>
        <w:t>ACUERDO NUMERO OCHO.-</w:t>
      </w:r>
      <w:r w:rsidRPr="009847C2">
        <w:rPr>
          <w:sz w:val="28"/>
          <w:szCs w:val="28"/>
        </w:rPr>
        <w:t xml:space="preserve"> El Concejo Municipal, </w:t>
      </w:r>
      <w:r w:rsidRPr="009847C2">
        <w:rPr>
          <w:b/>
          <w:bCs/>
          <w:sz w:val="28"/>
          <w:szCs w:val="28"/>
        </w:rPr>
        <w:t xml:space="preserve">CONSIDERANDO: </w:t>
      </w:r>
      <w:r w:rsidRPr="009847C2">
        <w:rPr>
          <w:sz w:val="28"/>
          <w:szCs w:val="28"/>
        </w:rPr>
        <w:t xml:space="preserve">Visto y deliberado el punto del numeral </w:t>
      </w:r>
      <w:r w:rsidRPr="009847C2">
        <w:rPr>
          <w:b/>
          <w:bCs/>
          <w:sz w:val="28"/>
          <w:szCs w:val="28"/>
        </w:rPr>
        <w:t>10</w:t>
      </w:r>
      <w:r w:rsidRPr="009847C2">
        <w:rPr>
          <w:sz w:val="28"/>
          <w:szCs w:val="28"/>
        </w:rPr>
        <w:t xml:space="preserve"> de la agenda de esta sesión:</w:t>
      </w:r>
      <w:r w:rsidRPr="009847C2">
        <w:rPr>
          <w:b/>
          <w:sz w:val="28"/>
          <w:szCs w:val="28"/>
        </w:rPr>
        <w:t xml:space="preserve"> </w:t>
      </w:r>
      <w:r w:rsidRPr="009847C2">
        <w:rPr>
          <w:sz w:val="28"/>
          <w:szCs w:val="28"/>
        </w:rPr>
        <w:t xml:space="preserve">Nota de fecha 15/06/2020 </w:t>
      </w:r>
      <w:r w:rsidRPr="009847C2">
        <w:rPr>
          <w:rFonts w:eastAsia="Calibri"/>
          <w:sz w:val="28"/>
          <w:szCs w:val="28"/>
        </w:rPr>
        <w:t>enviada</w:t>
      </w:r>
      <w:r w:rsidRPr="009847C2">
        <w:rPr>
          <w:sz w:val="28"/>
          <w:szCs w:val="28"/>
        </w:rPr>
        <w:t xml:space="preserve"> por la Lic. Delmy Lissette Hernández de Guzmán Tesorera Jefe Municipal de esta Alcaldía Municipal: Que mediante Decreto Legislativo número 608, de fecha 26 de marzo de 2020 publicado en el Diario Oficial N° 63, Tomo N° 426 de la misma fecha, la Asamblea Legislativa autorizó financiamiento de préstamos, para financiar el fondo de Emergencia y Reconstrucción Económica del País por los efectos del COVID -19, de $2,000,000,000.00 y de conformidad al Decreto Legislativo 650  publicado en el Diario Oficial N° 111, Tomo N° 427, de fecha  01 de junio de 2020, se autorizó la reforma a la Ley del Presupuesto Vigente de la nación, donde se autoriza la trasferencia directa a los Municipios provenientes de los $389,000.000.00 de crédito del Fondo Monetario Internacional (FMI). Según el Artículo 11 inciso segundo del Decreto Legislativo número 608, define que el </w:t>
      </w:r>
      <w:r w:rsidRPr="009847C2">
        <w:rPr>
          <w:sz w:val="28"/>
          <w:szCs w:val="28"/>
        </w:rPr>
        <w:lastRenderedPageBreak/>
        <w:t xml:space="preserve">destino de los fondos aprobados de la mayoría calificada, deberá asignarse el 30% para el desarrollo de proyectos que serán ejecutados por los Gobiernos Municipales, enmarcados en el Artículo 2 del presente Decreto. Dichos fondos deberán ser transferidos de forma directa a los Gobiernos Municipales, de conformidad a los criterios establecidos en la ley FODES; así mismo el Decreto Legislativo número 650, Artículo 2 “…deberán entregarse directa e inmediatamente los recursos aprobados en este decreto a las Municipalidades en los porcentajes que les corresponden…”, siendo para la Municipalidad de San Miguel el monto total del financiamiento general $6,897,851.17, según lo comunicado por el Instituto Salvadoreño de Desarrollo Municipal  (ISDEM); el cual para este primer financiamiento proveniente de los $116,700,000.00, según el artículo 1, Decreto Legislativo número 608, para la Municipalidad de San Miguel corresponde $1,341,632.05, ya ingresado en nuestra cuenta FODES. Para un mayor control de la utilización de estos fondos, se recomienda se </w:t>
      </w:r>
      <w:proofErr w:type="spellStart"/>
      <w:r w:rsidRPr="009847C2">
        <w:rPr>
          <w:sz w:val="28"/>
          <w:szCs w:val="28"/>
        </w:rPr>
        <w:t>aperture</w:t>
      </w:r>
      <w:proofErr w:type="spellEnd"/>
      <w:r w:rsidRPr="009847C2">
        <w:rPr>
          <w:sz w:val="28"/>
          <w:szCs w:val="28"/>
        </w:rPr>
        <w:t xml:space="preserve"> una cuenta bancaria, la cual se sugiere en el Banco G&amp;T Continental. Solicita Acuerdo Municipal. Se tienen Decretos antes mencionados; y cuadros de asignaciones girados por ISDEM. Con el aval de los señores Concejales Rafael Antonio Argueta; y Dr. Juan Antonio Bustillo Mendoza, Sometido a votación</w:t>
      </w:r>
      <w:r w:rsidRPr="009847C2">
        <w:rPr>
          <w:color w:val="000000"/>
          <w:sz w:val="28"/>
          <w:szCs w:val="28"/>
        </w:rPr>
        <w:t xml:space="preserve"> </w:t>
      </w:r>
      <w:r w:rsidRPr="009847C2">
        <w:rPr>
          <w:rFonts w:eastAsia="MS Mincho"/>
          <w:iCs/>
          <w:sz w:val="28"/>
          <w:szCs w:val="28"/>
        </w:rPr>
        <w:t xml:space="preserve">votan aprobando este  punto </w:t>
      </w:r>
      <w:r w:rsidRPr="009847C2">
        <w:rPr>
          <w:rFonts w:eastAsia="MS Mincho"/>
          <w:b/>
          <w:bCs/>
          <w:iCs/>
          <w:sz w:val="28"/>
          <w:szCs w:val="28"/>
        </w:rPr>
        <w:t xml:space="preserve">diez </w:t>
      </w:r>
      <w:r w:rsidRPr="009847C2">
        <w:rPr>
          <w:rFonts w:eastAsia="MS Mincho"/>
          <w:iCs/>
          <w:sz w:val="28"/>
          <w:szCs w:val="28"/>
        </w:rPr>
        <w:t xml:space="preserve">Miembros del Concejo Municipal, y salvan su voto </w:t>
      </w:r>
      <w:r w:rsidRPr="009847C2">
        <w:rPr>
          <w:rFonts w:eastAsia="MS Mincho"/>
          <w:b/>
          <w:bCs/>
          <w:iCs/>
          <w:sz w:val="28"/>
          <w:szCs w:val="28"/>
        </w:rPr>
        <w:t xml:space="preserve">cuatro </w:t>
      </w:r>
      <w:r w:rsidRPr="009847C2">
        <w:rPr>
          <w:rFonts w:eastAsia="MS Mincho"/>
          <w:iCs/>
          <w:sz w:val="28"/>
          <w:szCs w:val="28"/>
        </w:rPr>
        <w:t>señores Miembros del Concejo Municipal</w:t>
      </w:r>
      <w:r w:rsidRPr="009847C2">
        <w:rPr>
          <w:sz w:val="28"/>
          <w:szCs w:val="28"/>
        </w:rPr>
        <w:t xml:space="preserve"> </w:t>
      </w:r>
      <w:r w:rsidRPr="009847C2">
        <w:rPr>
          <w:sz w:val="28"/>
          <w:szCs w:val="28"/>
          <w:lang w:val="es-ES_tradnl"/>
        </w:rPr>
        <w:t>Lic. Gilda María Mata</w:t>
      </w:r>
      <w:r w:rsidRPr="009847C2">
        <w:rPr>
          <w:sz w:val="28"/>
          <w:szCs w:val="28"/>
        </w:rPr>
        <w:t xml:space="preserve">, Cap. Mauricio Ernesto Campos Martínez, </w:t>
      </w:r>
      <w:r w:rsidRPr="009847C2">
        <w:rPr>
          <w:sz w:val="28"/>
          <w:szCs w:val="28"/>
          <w:lang w:val="es-ES_tradnl"/>
        </w:rPr>
        <w:t xml:space="preserve"> Lic. Mario Ernesto Portillo Arévalo; y</w:t>
      </w:r>
      <w:r w:rsidRPr="009847C2">
        <w:rPr>
          <w:sz w:val="28"/>
          <w:szCs w:val="28"/>
        </w:rPr>
        <w:t xml:space="preserve"> señorita Denisse Yasira Sandoval Flores, </w:t>
      </w:r>
      <w:r w:rsidRPr="009847C2">
        <w:rPr>
          <w:rFonts w:eastAsia="MS Mincho"/>
          <w:iCs/>
          <w:sz w:val="28"/>
          <w:szCs w:val="28"/>
        </w:rPr>
        <w:t>Art. 45 del Código Municipal.-</w:t>
      </w:r>
      <w:r w:rsidRPr="009847C2">
        <w:rPr>
          <w:sz w:val="28"/>
          <w:szCs w:val="28"/>
        </w:rPr>
        <w:t xml:space="preserve"> </w:t>
      </w:r>
      <w:r w:rsidRPr="009847C2">
        <w:rPr>
          <w:rFonts w:eastAsia="MS Mincho"/>
          <w:iCs/>
          <w:sz w:val="28"/>
          <w:szCs w:val="28"/>
        </w:rPr>
        <w:t xml:space="preserve">Por </w:t>
      </w:r>
      <w:r w:rsidRPr="009847C2">
        <w:rPr>
          <w:rFonts w:eastAsia="MS Mincho"/>
          <w:b/>
          <w:bCs/>
          <w:iCs/>
          <w:sz w:val="28"/>
          <w:szCs w:val="28"/>
        </w:rPr>
        <w:t>diez</w:t>
      </w:r>
      <w:r w:rsidRPr="009847C2">
        <w:rPr>
          <w:rFonts w:eastAsia="MS Mincho"/>
          <w:iCs/>
          <w:sz w:val="28"/>
          <w:szCs w:val="28"/>
        </w:rPr>
        <w:t xml:space="preserve"> votos, </w:t>
      </w:r>
      <w:r w:rsidRPr="009847C2">
        <w:rPr>
          <w:rFonts w:eastAsia="MS Mincho"/>
          <w:b/>
          <w:bCs/>
          <w:iCs/>
          <w:sz w:val="28"/>
          <w:szCs w:val="28"/>
        </w:rPr>
        <w:t>ACUERDA</w:t>
      </w:r>
      <w:r w:rsidRPr="009847C2">
        <w:rPr>
          <w:b/>
          <w:sz w:val="28"/>
          <w:szCs w:val="28"/>
        </w:rPr>
        <w:t>:</w:t>
      </w:r>
      <w:r w:rsidRPr="009847C2">
        <w:rPr>
          <w:b/>
          <w:sz w:val="28"/>
          <w:szCs w:val="28"/>
          <w:lang w:val="es-SV"/>
        </w:rPr>
        <w:t xml:space="preserve"> </w:t>
      </w:r>
      <w:r w:rsidRPr="009847C2">
        <w:rPr>
          <w:sz w:val="28"/>
          <w:szCs w:val="28"/>
        </w:rPr>
        <w:t xml:space="preserve"> </w:t>
      </w:r>
      <w:r w:rsidRPr="009847C2">
        <w:rPr>
          <w:b/>
          <w:bCs/>
          <w:sz w:val="28"/>
          <w:szCs w:val="28"/>
        </w:rPr>
        <w:t xml:space="preserve">1°) </w:t>
      </w:r>
      <w:r w:rsidRPr="009847C2">
        <w:rPr>
          <w:sz w:val="28"/>
          <w:szCs w:val="28"/>
        </w:rPr>
        <w:t xml:space="preserve">Aperturar una Cuenta corriente, en el Banco G&amp;T Continental, para el manejo de fondos Provenientes de las trasferencias del Gobierno Central del financiamiento para atender la Emergencia, Recuperación y Reconstrucción Económica y Social del País, cuenta a Denominarse: </w:t>
      </w:r>
      <w:r w:rsidRPr="009847C2">
        <w:rPr>
          <w:b/>
          <w:bCs/>
          <w:sz w:val="28"/>
          <w:szCs w:val="28"/>
        </w:rPr>
        <w:t xml:space="preserve">ALCALDIA MUNICIPAL DE SAN MIGUEL/DECRETO 650/FONDOS EMERGENCIA POR COVID-19 Y ALERTA ROJA POR TORMENTA TROPICAL. 2°) </w:t>
      </w:r>
      <w:r w:rsidRPr="009847C2">
        <w:rPr>
          <w:sz w:val="28"/>
          <w:szCs w:val="28"/>
        </w:rPr>
        <w:t xml:space="preserve">Nombrar refrendarios de la cuenta respectiva, a los señores Alcalde Municipal Licenciado Miguel Ángel Pereira Ayala, Síndico Municipal Licenciado José Ebanan Quintanilla Gómez,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Pr="009847C2">
        <w:rPr>
          <w:b/>
          <w:bCs/>
          <w:sz w:val="28"/>
          <w:szCs w:val="28"/>
        </w:rPr>
        <w:t>CERTIFÍQUESE Y NOTIFIQUESE.-</w:t>
      </w:r>
      <w:r w:rsidRPr="009847C2">
        <w:rPr>
          <w:b/>
          <w:sz w:val="28"/>
          <w:szCs w:val="28"/>
        </w:rPr>
        <w:t xml:space="preserve"> </w:t>
      </w:r>
      <w:bookmarkEnd w:id="8"/>
      <w:r w:rsidRPr="009847C2">
        <w:rPr>
          <w:b/>
          <w:sz w:val="28"/>
          <w:szCs w:val="28"/>
        </w:rPr>
        <w:t xml:space="preserve">INFORME: </w:t>
      </w:r>
      <w:r w:rsidRPr="009847C2">
        <w:rPr>
          <w:sz w:val="28"/>
          <w:szCs w:val="28"/>
        </w:rPr>
        <w:t xml:space="preserve">Nota de fecha </w:t>
      </w:r>
      <w:r w:rsidRPr="009847C2">
        <w:rPr>
          <w:rFonts w:eastAsia="Calibri"/>
          <w:sz w:val="28"/>
          <w:szCs w:val="28"/>
        </w:rPr>
        <w:t>09/06/2020 enviada</w:t>
      </w:r>
      <w:r w:rsidRPr="009847C2">
        <w:rPr>
          <w:sz w:val="28"/>
          <w:szCs w:val="28"/>
        </w:rPr>
        <w:t xml:space="preserve"> por la Lic. Paula Marina Navarro de Herrera Auditor Interno de esta Municipalidad: </w:t>
      </w:r>
      <w:r w:rsidRPr="009847C2">
        <w:rPr>
          <w:sz w:val="28"/>
          <w:szCs w:val="28"/>
          <w:lang w:val="es-SV"/>
        </w:rPr>
        <w:t xml:space="preserve">Remite </w:t>
      </w:r>
      <w:r w:rsidRPr="009847C2">
        <w:rPr>
          <w:b/>
          <w:sz w:val="28"/>
          <w:szCs w:val="28"/>
          <w:lang w:val="es-SV"/>
        </w:rPr>
        <w:t>INFORME FINAL</w:t>
      </w:r>
      <w:r w:rsidRPr="009847C2">
        <w:rPr>
          <w:sz w:val="28"/>
          <w:szCs w:val="28"/>
          <w:lang w:val="es-SV"/>
        </w:rPr>
        <w:t xml:space="preserve"> Examen Especial a liquidación N°04 del Fondo Circulante por </w:t>
      </w:r>
      <w:r w:rsidRPr="009847C2">
        <w:rPr>
          <w:b/>
          <w:bCs/>
          <w:sz w:val="28"/>
          <w:szCs w:val="28"/>
          <w:lang w:val="es-SV"/>
        </w:rPr>
        <w:t>$3,166.49</w:t>
      </w:r>
      <w:r w:rsidRPr="009847C2">
        <w:rPr>
          <w:sz w:val="28"/>
          <w:szCs w:val="28"/>
          <w:lang w:val="es-SV"/>
        </w:rPr>
        <w:t xml:space="preserve"> de fecha 01 de junio de 2020, en cumplimiento al Acuerdo Municipal N° 44 acta 2 de fecha 18/01/16; </w:t>
      </w:r>
      <w:r w:rsidRPr="009847C2">
        <w:rPr>
          <w:sz w:val="28"/>
          <w:szCs w:val="28"/>
          <w:lang w:val="es-SV"/>
        </w:rPr>
        <w:lastRenderedPageBreak/>
        <w:t xml:space="preserve">y orden de trabajo N° REF UAI-AMSM 06/2020. Con base a los resultados del Examen Especial a la liquidación N°04 del Fondo Circulante; concluye que no existen condiciones que reportar.- </w:t>
      </w:r>
      <w:r w:rsidRPr="009847C2">
        <w:rPr>
          <w:sz w:val="28"/>
          <w:szCs w:val="28"/>
        </w:rPr>
        <w:t xml:space="preserve">Con el aval del señor Concejal Rafael Antonio Argueta, </w:t>
      </w:r>
      <w:r w:rsidRPr="009847C2">
        <w:rPr>
          <w:sz w:val="28"/>
          <w:szCs w:val="28"/>
          <w:lang w:val="es-SV"/>
        </w:rPr>
        <w:t>pase como informe al Concejo Municipal.- Anexo a la agenda de la presente sesión, se entrega copia del documento a los miembros del Concejo Municipal, para los efectos legales consiguientes</w:t>
      </w:r>
      <w:r w:rsidRPr="009847C2">
        <w:rPr>
          <w:sz w:val="28"/>
          <w:szCs w:val="28"/>
          <w:lang w:val="es-ES_tradnl"/>
        </w:rPr>
        <w:t>.-</w:t>
      </w:r>
      <w:r w:rsidRPr="009847C2">
        <w:rPr>
          <w:sz w:val="28"/>
          <w:szCs w:val="28"/>
        </w:rPr>
        <w:t xml:space="preserve"> El señor Concejal Dr. Juan Antonio Bustillo Mendoza, ha colaborado con la lectura de los puntos de la agenda de esta sesión.- El señor Concejal Cap. Mauricio Ernesto Campos Martínez, solicita certificación de los Acuerdos Municipales del acta de la presente sesión.- El señor Concejal Lic. Mario Ernesto Portillo Arévalo, solicita certificación de los acuerdos de la acta de la presente sesión.- La</w:t>
      </w:r>
      <w:r w:rsidRPr="009847C2">
        <w:rPr>
          <w:color w:val="000000"/>
          <w:sz w:val="28"/>
          <w:szCs w:val="28"/>
        </w:rPr>
        <w:t xml:space="preserve"> señorita Concejal Denisse Yasira Sandoval Flores</w:t>
      </w:r>
      <w:r w:rsidRPr="009847C2">
        <w:rPr>
          <w:sz w:val="28"/>
          <w:szCs w:val="28"/>
        </w:rPr>
        <w:t xml:space="preserve">, solicita certificación de los acuerdos de la acta de la presente sesión.- El señor Concejal Lic. </w:t>
      </w:r>
      <w:r w:rsidRPr="009847C2">
        <w:rPr>
          <w:color w:val="000000"/>
          <w:sz w:val="28"/>
          <w:szCs w:val="28"/>
        </w:rPr>
        <w:t>Orlando Antonio Ulloa Molina</w:t>
      </w:r>
      <w:r w:rsidRPr="009847C2">
        <w:rPr>
          <w:sz w:val="28"/>
          <w:szCs w:val="28"/>
        </w:rPr>
        <w:t>, solicita certificación de los Acuerdos Municipales del acta de la presente sesión.- Y no habiendo más que hacer constar, se cierra la presente sesión y acta a las  doce horas  doce minutos del día   dieciséis de junio del corriente, que firmamos.-</w:t>
      </w:r>
    </w:p>
    <w:p w14:paraId="0A954DE5" w14:textId="77777777" w:rsidR="009847C2" w:rsidRPr="009847C2" w:rsidRDefault="009847C2" w:rsidP="009847C2">
      <w:pPr>
        <w:jc w:val="both"/>
        <w:rPr>
          <w:sz w:val="28"/>
          <w:szCs w:val="28"/>
        </w:rPr>
      </w:pPr>
    </w:p>
    <w:p w14:paraId="1CD9F5E1" w14:textId="77777777" w:rsidR="009847C2" w:rsidRPr="009847C2" w:rsidRDefault="009847C2" w:rsidP="009847C2">
      <w:pPr>
        <w:jc w:val="both"/>
        <w:rPr>
          <w:sz w:val="28"/>
          <w:szCs w:val="28"/>
        </w:rPr>
      </w:pPr>
    </w:p>
    <w:p w14:paraId="70BA683D" w14:textId="77777777" w:rsidR="009847C2" w:rsidRPr="009847C2" w:rsidRDefault="009847C2" w:rsidP="009847C2">
      <w:pPr>
        <w:jc w:val="both"/>
        <w:rPr>
          <w:sz w:val="28"/>
          <w:szCs w:val="28"/>
        </w:rPr>
      </w:pPr>
    </w:p>
    <w:p w14:paraId="3A3DF282" w14:textId="77777777" w:rsidR="009847C2" w:rsidRPr="009847C2" w:rsidRDefault="009847C2" w:rsidP="009847C2">
      <w:pPr>
        <w:jc w:val="both"/>
        <w:rPr>
          <w:sz w:val="28"/>
          <w:szCs w:val="28"/>
        </w:rPr>
      </w:pPr>
    </w:p>
    <w:p w14:paraId="758D32ED" w14:textId="77777777" w:rsidR="009847C2" w:rsidRPr="009847C2" w:rsidRDefault="009847C2" w:rsidP="009847C2">
      <w:pPr>
        <w:ind w:right="-801"/>
        <w:jc w:val="both"/>
        <w:rPr>
          <w:sz w:val="28"/>
          <w:szCs w:val="28"/>
          <w:lang w:val="es-SV"/>
        </w:rPr>
      </w:pPr>
    </w:p>
    <w:p w14:paraId="44E795CC" w14:textId="3B058481" w:rsidR="009847C2" w:rsidRPr="009847C2" w:rsidRDefault="009847C2" w:rsidP="009847C2">
      <w:pPr>
        <w:tabs>
          <w:tab w:val="left" w:pos="5865"/>
        </w:tabs>
        <w:rPr>
          <w:color w:val="000000"/>
        </w:rPr>
      </w:pPr>
      <w:r w:rsidRPr="009847C2">
        <w:rPr>
          <w:color w:val="000000"/>
        </w:rPr>
        <w:t>Lic. Miguel Ángel Pereira Ayala                                    Lic. José Ebanan Quintanilla Gómez</w:t>
      </w:r>
    </w:p>
    <w:p w14:paraId="036A9BF0" w14:textId="754B800B" w:rsidR="009847C2" w:rsidRPr="009847C2" w:rsidRDefault="009847C2" w:rsidP="009847C2">
      <w:pPr>
        <w:tabs>
          <w:tab w:val="left" w:pos="5865"/>
        </w:tabs>
        <w:rPr>
          <w:color w:val="000000"/>
        </w:rPr>
      </w:pPr>
      <w:r w:rsidRPr="009847C2">
        <w:rPr>
          <w:bCs/>
          <w:color w:val="000000"/>
        </w:rPr>
        <w:t xml:space="preserve">         Alcalde Municipal                                                              Síndico Municipal</w:t>
      </w:r>
    </w:p>
    <w:p w14:paraId="2BECFE16" w14:textId="77777777" w:rsidR="009847C2" w:rsidRPr="009847C2" w:rsidRDefault="009847C2" w:rsidP="009847C2">
      <w:pPr>
        <w:jc w:val="center"/>
        <w:rPr>
          <w:color w:val="000000"/>
        </w:rPr>
      </w:pPr>
    </w:p>
    <w:p w14:paraId="3DDC58CD" w14:textId="77777777" w:rsidR="009847C2" w:rsidRPr="009847C2" w:rsidRDefault="009847C2" w:rsidP="009847C2">
      <w:pPr>
        <w:jc w:val="center"/>
        <w:rPr>
          <w:color w:val="000000"/>
        </w:rPr>
      </w:pPr>
      <w:r w:rsidRPr="009847C2">
        <w:t xml:space="preserve"> </w:t>
      </w:r>
    </w:p>
    <w:p w14:paraId="49477CE6" w14:textId="77777777" w:rsidR="009847C2" w:rsidRPr="009847C2" w:rsidRDefault="009847C2" w:rsidP="009847C2"/>
    <w:p w14:paraId="568F67E2" w14:textId="77777777" w:rsidR="009847C2" w:rsidRPr="009847C2" w:rsidRDefault="009847C2" w:rsidP="009847C2"/>
    <w:p w14:paraId="56912B42" w14:textId="77777777" w:rsidR="009847C2" w:rsidRPr="009847C2" w:rsidRDefault="009847C2" w:rsidP="009847C2"/>
    <w:p w14:paraId="1A355ADF" w14:textId="77777777" w:rsidR="009847C2" w:rsidRPr="009847C2" w:rsidRDefault="009847C2" w:rsidP="009847C2">
      <w:pPr>
        <w:rPr>
          <w:color w:val="000000"/>
        </w:rPr>
      </w:pPr>
    </w:p>
    <w:p w14:paraId="0BEBD2F7" w14:textId="0F6E3AE5" w:rsidR="009847C2" w:rsidRPr="009847C2" w:rsidRDefault="009847C2" w:rsidP="009847C2">
      <w:pPr>
        <w:rPr>
          <w:color w:val="000000"/>
        </w:rPr>
      </w:pPr>
      <w:r w:rsidRPr="009847C2">
        <w:rPr>
          <w:lang w:val="es-ES_tradnl"/>
        </w:rPr>
        <w:t xml:space="preserve"> </w:t>
      </w:r>
      <w:r w:rsidRPr="009847C2">
        <w:rPr>
          <w:bCs/>
          <w:iCs/>
          <w:lang w:val="es-ES_tradnl"/>
        </w:rPr>
        <w:t xml:space="preserve">   Lic. Eneida Vanessa Ramírez</w:t>
      </w:r>
      <w:r w:rsidRPr="009847C2">
        <w:rPr>
          <w:color w:val="000000"/>
          <w:lang w:val="es-SV"/>
        </w:rPr>
        <w:t xml:space="preserve">                                    </w:t>
      </w:r>
      <w:r w:rsidR="00A52F40">
        <w:rPr>
          <w:color w:val="000000"/>
          <w:lang w:val="es-SV"/>
        </w:rPr>
        <w:t xml:space="preserve">         D</w:t>
      </w:r>
      <w:r w:rsidRPr="009847C2">
        <w:rPr>
          <w:color w:val="000000"/>
        </w:rPr>
        <w:t>r</w:t>
      </w:r>
      <w:r w:rsidRPr="009847C2">
        <w:rPr>
          <w:bCs/>
          <w:iCs/>
          <w:lang w:val="es-ES_tradnl"/>
        </w:rPr>
        <w:t>. José Oswaldo Granados</w:t>
      </w:r>
    </w:p>
    <w:p w14:paraId="7108F8D0" w14:textId="4AD2AE1C" w:rsidR="009847C2" w:rsidRPr="009847C2" w:rsidRDefault="009847C2" w:rsidP="009847C2">
      <w:r w:rsidRPr="009847C2">
        <w:rPr>
          <w:bCs/>
          <w:color w:val="000000"/>
        </w:rPr>
        <w:t xml:space="preserve"> Primera Regidora Propietaria Designada </w:t>
      </w:r>
      <w:r w:rsidRPr="009847C2">
        <w:rPr>
          <w:bCs/>
          <w:color w:val="000000"/>
        </w:rPr>
        <w:tab/>
        <w:t xml:space="preserve">                         Segundo Regidor Propietario</w:t>
      </w:r>
    </w:p>
    <w:p w14:paraId="003E2E6A" w14:textId="77777777" w:rsidR="009847C2" w:rsidRPr="009847C2" w:rsidRDefault="009847C2" w:rsidP="009847C2">
      <w:pPr>
        <w:jc w:val="center"/>
      </w:pPr>
    </w:p>
    <w:p w14:paraId="6C874CE1" w14:textId="77777777" w:rsidR="009847C2" w:rsidRPr="009847C2" w:rsidRDefault="009847C2" w:rsidP="009847C2"/>
    <w:p w14:paraId="1D9D52AC" w14:textId="77777777" w:rsidR="009847C2" w:rsidRPr="009847C2" w:rsidRDefault="009847C2" w:rsidP="009847C2">
      <w:pPr>
        <w:jc w:val="center"/>
      </w:pPr>
    </w:p>
    <w:p w14:paraId="377946CF" w14:textId="77777777" w:rsidR="009847C2" w:rsidRPr="009847C2" w:rsidRDefault="009847C2" w:rsidP="009847C2">
      <w:pPr>
        <w:jc w:val="center"/>
      </w:pPr>
    </w:p>
    <w:p w14:paraId="429E4120" w14:textId="77777777" w:rsidR="009847C2" w:rsidRPr="009847C2" w:rsidRDefault="009847C2" w:rsidP="009847C2">
      <w:pPr>
        <w:jc w:val="center"/>
      </w:pPr>
    </w:p>
    <w:p w14:paraId="4C353EDE" w14:textId="77777777" w:rsidR="009847C2" w:rsidRPr="009847C2" w:rsidRDefault="009847C2" w:rsidP="009847C2">
      <w:pPr>
        <w:jc w:val="center"/>
      </w:pPr>
    </w:p>
    <w:p w14:paraId="31B9A71C" w14:textId="77777777" w:rsidR="009847C2" w:rsidRPr="009847C2" w:rsidRDefault="009847C2" w:rsidP="009847C2">
      <w:pPr>
        <w:jc w:val="center"/>
      </w:pPr>
    </w:p>
    <w:p w14:paraId="3A4CBC8E" w14:textId="62F676FA" w:rsidR="009847C2" w:rsidRPr="009847C2" w:rsidRDefault="009847C2" w:rsidP="009847C2">
      <w:pPr>
        <w:rPr>
          <w:color w:val="000000"/>
        </w:rPr>
      </w:pPr>
      <w:r w:rsidRPr="009847C2">
        <w:rPr>
          <w:color w:val="000000"/>
        </w:rPr>
        <w:t>Ing. Jesús Orlando González Hernández</w:t>
      </w:r>
      <w:r w:rsidRPr="009847C2">
        <w:rPr>
          <w:bCs/>
          <w:iCs/>
          <w:lang w:val="es-ES_tradnl"/>
        </w:rPr>
        <w:t xml:space="preserve">                   </w:t>
      </w:r>
      <w:r w:rsidRPr="009847C2">
        <w:rPr>
          <w:color w:val="000000"/>
          <w:lang w:val="es-SV"/>
        </w:rPr>
        <w:t xml:space="preserve">     Lic. José Lázaro Flores Hernández                                             </w:t>
      </w:r>
    </w:p>
    <w:p w14:paraId="2CEA7631" w14:textId="46159BDD" w:rsidR="009847C2" w:rsidRPr="009847C2" w:rsidRDefault="009847C2" w:rsidP="009847C2">
      <w:r w:rsidRPr="009847C2">
        <w:rPr>
          <w:bCs/>
          <w:color w:val="000000"/>
        </w:rPr>
        <w:t xml:space="preserve">      Tercer Regidor Propietario                                    Cuarto Regidor Propietario Designado </w:t>
      </w:r>
    </w:p>
    <w:p w14:paraId="39C51124" w14:textId="77777777" w:rsidR="009847C2" w:rsidRPr="009847C2" w:rsidRDefault="009847C2" w:rsidP="009847C2">
      <w:pPr>
        <w:jc w:val="center"/>
      </w:pPr>
    </w:p>
    <w:p w14:paraId="582F55AA" w14:textId="77777777" w:rsidR="009847C2" w:rsidRPr="009847C2" w:rsidRDefault="009847C2" w:rsidP="009847C2">
      <w:pPr>
        <w:jc w:val="center"/>
        <w:rPr>
          <w:color w:val="000000"/>
        </w:rPr>
      </w:pPr>
      <w:r w:rsidRPr="009847C2">
        <w:t xml:space="preserve"> </w:t>
      </w:r>
    </w:p>
    <w:p w14:paraId="2AF62E74" w14:textId="77777777" w:rsidR="009847C2" w:rsidRPr="009847C2" w:rsidRDefault="009847C2" w:rsidP="009847C2">
      <w:pPr>
        <w:jc w:val="center"/>
      </w:pPr>
      <w:r w:rsidRPr="009847C2">
        <w:lastRenderedPageBreak/>
        <w:t xml:space="preserve"> </w:t>
      </w:r>
    </w:p>
    <w:p w14:paraId="4160EDDC" w14:textId="77777777" w:rsidR="009847C2" w:rsidRPr="009847C2" w:rsidRDefault="009847C2" w:rsidP="009847C2">
      <w:pPr>
        <w:jc w:val="center"/>
      </w:pPr>
    </w:p>
    <w:p w14:paraId="3E91E2F8" w14:textId="77777777" w:rsidR="009847C2" w:rsidRPr="009847C2" w:rsidRDefault="009847C2" w:rsidP="009847C2">
      <w:pPr>
        <w:jc w:val="center"/>
      </w:pPr>
    </w:p>
    <w:p w14:paraId="7DBD19F5" w14:textId="77777777" w:rsidR="009847C2" w:rsidRPr="009847C2" w:rsidRDefault="009847C2" w:rsidP="009847C2">
      <w:pPr>
        <w:jc w:val="center"/>
      </w:pPr>
    </w:p>
    <w:p w14:paraId="5A99D259" w14:textId="77777777" w:rsidR="009847C2" w:rsidRPr="009847C2" w:rsidRDefault="009847C2" w:rsidP="009847C2">
      <w:pPr>
        <w:jc w:val="center"/>
      </w:pPr>
      <w:r w:rsidRPr="009847C2">
        <w:t xml:space="preserve"> </w:t>
      </w:r>
    </w:p>
    <w:p w14:paraId="5A279465" w14:textId="77777777" w:rsidR="009847C2" w:rsidRPr="009847C2" w:rsidRDefault="009847C2" w:rsidP="009847C2">
      <w:pPr>
        <w:jc w:val="center"/>
        <w:rPr>
          <w:color w:val="000000"/>
        </w:rPr>
      </w:pPr>
    </w:p>
    <w:p w14:paraId="3B74CE65" w14:textId="5C9F1F80" w:rsidR="009847C2" w:rsidRPr="009847C2" w:rsidRDefault="009847C2" w:rsidP="009847C2">
      <w:pPr>
        <w:rPr>
          <w:color w:val="000000"/>
        </w:rPr>
      </w:pPr>
      <w:r w:rsidRPr="009847C2">
        <w:rPr>
          <w:color w:val="000000"/>
        </w:rPr>
        <w:t xml:space="preserve">    Sr. Rafael Antonio Argueta                           </w:t>
      </w:r>
      <w:r w:rsidRPr="009847C2">
        <w:rPr>
          <w:color w:val="000000"/>
        </w:rPr>
        <w:tab/>
        <w:t xml:space="preserve">       Dr. Juan Antonio Bustillo Mendoza</w:t>
      </w:r>
    </w:p>
    <w:p w14:paraId="0B1EBB28" w14:textId="1CEA078E" w:rsidR="009847C2" w:rsidRPr="009847C2" w:rsidRDefault="009847C2" w:rsidP="009847C2">
      <w:pPr>
        <w:rPr>
          <w:color w:val="000000"/>
        </w:rPr>
      </w:pPr>
      <w:r w:rsidRPr="009847C2">
        <w:rPr>
          <w:bCs/>
          <w:color w:val="000000"/>
        </w:rPr>
        <w:t xml:space="preserve">    Quinto Regidor Propietario</w:t>
      </w:r>
      <w:r w:rsidRPr="009847C2">
        <w:rPr>
          <w:bCs/>
          <w:color w:val="000000"/>
        </w:rPr>
        <w:tab/>
      </w:r>
      <w:r w:rsidRPr="009847C2">
        <w:rPr>
          <w:bCs/>
          <w:color w:val="000000"/>
        </w:rPr>
        <w:tab/>
      </w:r>
      <w:r w:rsidRPr="009847C2">
        <w:rPr>
          <w:bCs/>
          <w:color w:val="000000"/>
        </w:rPr>
        <w:tab/>
        <w:t xml:space="preserve">             Sexto Regidor Propietario</w:t>
      </w:r>
    </w:p>
    <w:p w14:paraId="34FEA56E" w14:textId="77777777" w:rsidR="009847C2" w:rsidRPr="009847C2" w:rsidRDefault="009847C2" w:rsidP="009847C2">
      <w:pPr>
        <w:jc w:val="center"/>
      </w:pPr>
      <w:r w:rsidRPr="009847C2">
        <w:t xml:space="preserve"> </w:t>
      </w:r>
    </w:p>
    <w:p w14:paraId="281D33C5" w14:textId="77777777" w:rsidR="009847C2" w:rsidRPr="009847C2" w:rsidRDefault="009847C2" w:rsidP="009847C2">
      <w:pPr>
        <w:jc w:val="center"/>
        <w:rPr>
          <w:color w:val="000000"/>
        </w:rPr>
      </w:pPr>
    </w:p>
    <w:p w14:paraId="0357D8FF" w14:textId="77777777" w:rsidR="009847C2" w:rsidRPr="009847C2" w:rsidRDefault="009847C2" w:rsidP="009847C2">
      <w:pPr>
        <w:jc w:val="center"/>
        <w:rPr>
          <w:color w:val="000000"/>
        </w:rPr>
      </w:pPr>
    </w:p>
    <w:p w14:paraId="5C2C6C9A" w14:textId="77777777" w:rsidR="009847C2" w:rsidRPr="009847C2" w:rsidRDefault="009847C2" w:rsidP="009847C2">
      <w:pPr>
        <w:rPr>
          <w:color w:val="000000"/>
        </w:rPr>
      </w:pPr>
    </w:p>
    <w:p w14:paraId="2F4F321A" w14:textId="77777777" w:rsidR="009847C2" w:rsidRPr="009847C2" w:rsidRDefault="009847C2" w:rsidP="009847C2">
      <w:pPr>
        <w:rPr>
          <w:color w:val="000000"/>
        </w:rPr>
      </w:pPr>
    </w:p>
    <w:p w14:paraId="0C41E757" w14:textId="77777777" w:rsidR="009847C2" w:rsidRPr="009847C2" w:rsidRDefault="009847C2" w:rsidP="009847C2">
      <w:pPr>
        <w:rPr>
          <w:color w:val="000000"/>
        </w:rPr>
      </w:pPr>
    </w:p>
    <w:p w14:paraId="5754AA8E" w14:textId="77777777" w:rsidR="009847C2" w:rsidRPr="009847C2" w:rsidRDefault="009847C2" w:rsidP="009847C2">
      <w:pPr>
        <w:jc w:val="center"/>
      </w:pPr>
      <w:r w:rsidRPr="009847C2">
        <w:t>Pasan las firmas de la Acta Nº 27</w:t>
      </w:r>
    </w:p>
    <w:p w14:paraId="661FDB08" w14:textId="77777777" w:rsidR="009847C2" w:rsidRPr="009847C2" w:rsidRDefault="009847C2" w:rsidP="009847C2">
      <w:pPr>
        <w:jc w:val="center"/>
        <w:rPr>
          <w:color w:val="000000"/>
        </w:rPr>
      </w:pPr>
    </w:p>
    <w:p w14:paraId="6F22ACC0" w14:textId="77777777" w:rsidR="009847C2" w:rsidRPr="009847C2" w:rsidRDefault="009847C2" w:rsidP="009847C2">
      <w:pPr>
        <w:jc w:val="center"/>
        <w:rPr>
          <w:color w:val="000000"/>
        </w:rPr>
      </w:pPr>
    </w:p>
    <w:p w14:paraId="204A42B4" w14:textId="77777777" w:rsidR="009847C2" w:rsidRPr="009847C2" w:rsidRDefault="009847C2" w:rsidP="009847C2">
      <w:pPr>
        <w:jc w:val="center"/>
        <w:rPr>
          <w:color w:val="000000"/>
        </w:rPr>
      </w:pPr>
      <w:r w:rsidRPr="009847C2">
        <w:t>Vienen las firmas de la Acta Nº 27</w:t>
      </w:r>
    </w:p>
    <w:p w14:paraId="5BEDBE18" w14:textId="77777777" w:rsidR="009847C2" w:rsidRPr="009847C2" w:rsidRDefault="009847C2" w:rsidP="009847C2">
      <w:pPr>
        <w:rPr>
          <w:color w:val="000000"/>
        </w:rPr>
      </w:pPr>
    </w:p>
    <w:p w14:paraId="4AA27C3B" w14:textId="77777777" w:rsidR="009847C2" w:rsidRPr="009847C2" w:rsidRDefault="009847C2" w:rsidP="009847C2">
      <w:pPr>
        <w:rPr>
          <w:color w:val="000000"/>
        </w:rPr>
      </w:pPr>
    </w:p>
    <w:p w14:paraId="5684B148" w14:textId="77777777" w:rsidR="009847C2" w:rsidRPr="009847C2" w:rsidRDefault="009847C2" w:rsidP="009847C2">
      <w:pPr>
        <w:rPr>
          <w:color w:val="000000"/>
        </w:rPr>
      </w:pPr>
    </w:p>
    <w:p w14:paraId="3B920CCB" w14:textId="77777777" w:rsidR="009847C2" w:rsidRPr="009847C2" w:rsidRDefault="009847C2" w:rsidP="009847C2">
      <w:pPr>
        <w:rPr>
          <w:color w:val="000000"/>
        </w:rPr>
      </w:pPr>
    </w:p>
    <w:p w14:paraId="6D01A854" w14:textId="7481A4EE" w:rsidR="009847C2" w:rsidRPr="009847C2" w:rsidRDefault="009847C2" w:rsidP="009847C2">
      <w:pPr>
        <w:rPr>
          <w:color w:val="000000"/>
        </w:rPr>
      </w:pPr>
      <w:r w:rsidRPr="009847C2">
        <w:rPr>
          <w:color w:val="000000"/>
        </w:rPr>
        <w:t xml:space="preserve">Lic. Gilda María Mata                                             Cap. Mauricio Ernesto Campos Martínez </w:t>
      </w:r>
    </w:p>
    <w:p w14:paraId="73A37D86" w14:textId="2CA132FA" w:rsidR="009847C2" w:rsidRPr="009847C2" w:rsidRDefault="009847C2" w:rsidP="009847C2">
      <w:pPr>
        <w:rPr>
          <w:color w:val="000000"/>
        </w:rPr>
      </w:pPr>
      <w:proofErr w:type="spellStart"/>
      <w:r w:rsidRPr="009847C2">
        <w:rPr>
          <w:color w:val="000000"/>
        </w:rPr>
        <w:t>Septima</w:t>
      </w:r>
      <w:proofErr w:type="spellEnd"/>
      <w:r w:rsidRPr="009847C2">
        <w:rPr>
          <w:color w:val="000000"/>
        </w:rPr>
        <w:t xml:space="preserve"> Regidora Propietaria                                           Octavo Regidor Propietario</w:t>
      </w:r>
    </w:p>
    <w:p w14:paraId="621363CE" w14:textId="77777777" w:rsidR="009847C2" w:rsidRPr="009847C2" w:rsidRDefault="009847C2" w:rsidP="009847C2">
      <w:pPr>
        <w:jc w:val="center"/>
        <w:rPr>
          <w:color w:val="000000"/>
        </w:rPr>
      </w:pPr>
    </w:p>
    <w:p w14:paraId="1CE8C5DB" w14:textId="77777777" w:rsidR="009847C2" w:rsidRPr="009847C2" w:rsidRDefault="009847C2" w:rsidP="009847C2"/>
    <w:p w14:paraId="28FB2B3E" w14:textId="77777777" w:rsidR="009847C2" w:rsidRPr="009847C2" w:rsidRDefault="009847C2" w:rsidP="009847C2">
      <w:pPr>
        <w:rPr>
          <w:color w:val="000000"/>
        </w:rPr>
      </w:pPr>
    </w:p>
    <w:p w14:paraId="46B6A458" w14:textId="77777777" w:rsidR="009847C2" w:rsidRPr="009847C2" w:rsidRDefault="009847C2" w:rsidP="009847C2">
      <w:pPr>
        <w:rPr>
          <w:color w:val="000000"/>
        </w:rPr>
      </w:pPr>
    </w:p>
    <w:p w14:paraId="67CB8DFF" w14:textId="77777777" w:rsidR="009847C2" w:rsidRPr="009847C2" w:rsidRDefault="009847C2" w:rsidP="009847C2">
      <w:pPr>
        <w:rPr>
          <w:color w:val="000000"/>
        </w:rPr>
      </w:pPr>
    </w:p>
    <w:p w14:paraId="07135B2A" w14:textId="77777777" w:rsidR="009847C2" w:rsidRPr="009847C2" w:rsidRDefault="009847C2" w:rsidP="009847C2">
      <w:pPr>
        <w:rPr>
          <w:color w:val="000000"/>
        </w:rPr>
      </w:pPr>
    </w:p>
    <w:p w14:paraId="0C9D007A" w14:textId="63598AB4" w:rsidR="009847C2" w:rsidRPr="009847C2" w:rsidRDefault="009847C2" w:rsidP="009847C2">
      <w:pPr>
        <w:rPr>
          <w:color w:val="000000"/>
        </w:rPr>
      </w:pPr>
      <w:r w:rsidRPr="009847C2">
        <w:rPr>
          <w:color w:val="000000"/>
        </w:rPr>
        <w:t xml:space="preserve">Lic. Mario Ernesto Portillo Arévalo                             </w:t>
      </w:r>
      <w:proofErr w:type="spellStart"/>
      <w:r w:rsidRPr="009847C2">
        <w:rPr>
          <w:color w:val="000000"/>
        </w:rPr>
        <w:t>Srita</w:t>
      </w:r>
      <w:proofErr w:type="spellEnd"/>
      <w:r w:rsidRPr="009847C2">
        <w:rPr>
          <w:color w:val="000000"/>
        </w:rPr>
        <w:t>. Denisse Yasira Sandoval Flores</w:t>
      </w:r>
    </w:p>
    <w:p w14:paraId="7E27EDDB" w14:textId="7BBF4970" w:rsidR="009847C2" w:rsidRPr="009847C2" w:rsidRDefault="009847C2" w:rsidP="009847C2">
      <w:pPr>
        <w:rPr>
          <w:bCs/>
          <w:color w:val="000000"/>
        </w:rPr>
      </w:pPr>
      <w:r w:rsidRPr="009847C2">
        <w:rPr>
          <w:color w:val="000000"/>
        </w:rPr>
        <w:t xml:space="preserve">     Noveno Regidor Propietario                                           Décima</w:t>
      </w:r>
      <w:r w:rsidRPr="009847C2">
        <w:rPr>
          <w:bCs/>
          <w:color w:val="000000"/>
        </w:rPr>
        <w:t xml:space="preserve"> Regidora Propietaria</w:t>
      </w:r>
    </w:p>
    <w:p w14:paraId="5CDCEAD6" w14:textId="77777777" w:rsidR="009847C2" w:rsidRPr="009847C2" w:rsidRDefault="009847C2" w:rsidP="009847C2">
      <w:pPr>
        <w:jc w:val="center"/>
        <w:rPr>
          <w:color w:val="000000"/>
        </w:rPr>
      </w:pPr>
      <w:r w:rsidRPr="009847C2">
        <w:t xml:space="preserve"> </w:t>
      </w:r>
    </w:p>
    <w:p w14:paraId="2229EC62" w14:textId="77777777" w:rsidR="009847C2" w:rsidRPr="009847C2" w:rsidRDefault="009847C2" w:rsidP="009847C2">
      <w:pPr>
        <w:jc w:val="center"/>
      </w:pPr>
    </w:p>
    <w:p w14:paraId="3D5E40DF" w14:textId="77777777" w:rsidR="009847C2" w:rsidRPr="009847C2" w:rsidRDefault="009847C2" w:rsidP="009847C2">
      <w:pPr>
        <w:jc w:val="center"/>
      </w:pPr>
      <w:r w:rsidRPr="009847C2">
        <w:t xml:space="preserve"> </w:t>
      </w:r>
    </w:p>
    <w:p w14:paraId="63EB799C" w14:textId="77777777" w:rsidR="009847C2" w:rsidRPr="009847C2" w:rsidRDefault="009847C2" w:rsidP="009847C2">
      <w:pPr>
        <w:rPr>
          <w:color w:val="000000"/>
        </w:rPr>
      </w:pPr>
    </w:p>
    <w:p w14:paraId="5BA54444" w14:textId="77777777" w:rsidR="009847C2" w:rsidRPr="009847C2" w:rsidRDefault="009847C2" w:rsidP="009847C2">
      <w:pPr>
        <w:rPr>
          <w:color w:val="000000"/>
        </w:rPr>
      </w:pPr>
    </w:p>
    <w:p w14:paraId="6E38C270" w14:textId="77777777" w:rsidR="009847C2" w:rsidRPr="009847C2" w:rsidRDefault="009847C2" w:rsidP="009847C2">
      <w:pPr>
        <w:rPr>
          <w:color w:val="000000"/>
        </w:rPr>
      </w:pPr>
    </w:p>
    <w:p w14:paraId="12882572" w14:textId="0E3417ED" w:rsidR="009847C2" w:rsidRPr="009847C2" w:rsidRDefault="009847C2" w:rsidP="009847C2">
      <w:pPr>
        <w:rPr>
          <w:color w:val="000000"/>
        </w:rPr>
      </w:pPr>
      <w:r w:rsidRPr="009847C2">
        <w:rPr>
          <w:color w:val="000000"/>
        </w:rPr>
        <w:t xml:space="preserve">Lic. Orlando Antonio Ulloa Molina                        </w:t>
      </w:r>
      <w:r w:rsidR="00A52F40">
        <w:rPr>
          <w:color w:val="000000"/>
        </w:rPr>
        <w:t xml:space="preserve"> </w:t>
      </w:r>
      <w:r w:rsidRPr="009847C2">
        <w:rPr>
          <w:color w:val="000000"/>
        </w:rPr>
        <w:t xml:space="preserve"> </w:t>
      </w:r>
      <w:r w:rsidR="00A52F40">
        <w:rPr>
          <w:color w:val="000000"/>
        </w:rPr>
        <w:t xml:space="preserve"> </w:t>
      </w:r>
      <w:r w:rsidRPr="009847C2">
        <w:rPr>
          <w:color w:val="000000"/>
        </w:rPr>
        <w:t xml:space="preserve">    Dr. José Javier Renderos Vásquez                              </w:t>
      </w:r>
    </w:p>
    <w:p w14:paraId="0C11497A" w14:textId="7969A162" w:rsidR="009847C2" w:rsidRPr="009847C2" w:rsidRDefault="009847C2" w:rsidP="009847C2">
      <w:r w:rsidRPr="009847C2">
        <w:rPr>
          <w:bCs/>
          <w:color w:val="000000"/>
        </w:rPr>
        <w:t xml:space="preserve">Décimo Primer Regidor Propietario                         </w:t>
      </w:r>
      <w:r w:rsidR="00A52F40">
        <w:rPr>
          <w:bCs/>
          <w:color w:val="000000"/>
        </w:rPr>
        <w:t xml:space="preserve"> </w:t>
      </w:r>
      <w:r w:rsidRPr="009847C2">
        <w:rPr>
          <w:bCs/>
          <w:color w:val="000000"/>
        </w:rPr>
        <w:t xml:space="preserve">   Décimo Segundo Regidor Propietario   </w:t>
      </w:r>
    </w:p>
    <w:p w14:paraId="0E3C969B" w14:textId="77777777" w:rsidR="009847C2" w:rsidRPr="009847C2" w:rsidRDefault="009847C2" w:rsidP="009847C2">
      <w:pPr>
        <w:jc w:val="center"/>
      </w:pPr>
    </w:p>
    <w:p w14:paraId="456A5E26" w14:textId="77777777" w:rsidR="009847C2" w:rsidRPr="009847C2" w:rsidRDefault="009847C2" w:rsidP="009847C2">
      <w:pPr>
        <w:jc w:val="center"/>
        <w:rPr>
          <w:color w:val="000000"/>
        </w:rPr>
      </w:pPr>
      <w:r w:rsidRPr="009847C2">
        <w:t xml:space="preserve"> </w:t>
      </w:r>
    </w:p>
    <w:p w14:paraId="3FE0599F" w14:textId="77777777" w:rsidR="009847C2" w:rsidRPr="009847C2" w:rsidRDefault="009847C2" w:rsidP="009847C2">
      <w:pPr>
        <w:rPr>
          <w:color w:val="000000"/>
        </w:rPr>
      </w:pPr>
    </w:p>
    <w:p w14:paraId="1CDB0FA4" w14:textId="77777777" w:rsidR="009847C2" w:rsidRPr="009847C2" w:rsidRDefault="009847C2" w:rsidP="009847C2">
      <w:pPr>
        <w:rPr>
          <w:color w:val="000000"/>
        </w:rPr>
      </w:pPr>
    </w:p>
    <w:p w14:paraId="1AF3C91E" w14:textId="1DF872BC" w:rsidR="009847C2" w:rsidRPr="009847C2" w:rsidRDefault="009847C2" w:rsidP="009847C2">
      <w:pPr>
        <w:rPr>
          <w:color w:val="000000"/>
          <w:lang w:val="es-SV"/>
        </w:rPr>
      </w:pPr>
      <w:r w:rsidRPr="009847C2">
        <w:rPr>
          <w:color w:val="000000"/>
          <w:lang w:val="es-SV"/>
        </w:rPr>
        <w:t xml:space="preserve">  </w:t>
      </w:r>
      <w:r w:rsidRPr="009847C2">
        <w:rPr>
          <w:bCs/>
          <w:iCs/>
          <w:lang w:val="es-SV"/>
        </w:rPr>
        <w:t xml:space="preserve">                                                 </w:t>
      </w:r>
      <w:r w:rsidRPr="009847C2">
        <w:rPr>
          <w:color w:val="000000"/>
          <w:lang w:val="es-SV"/>
        </w:rPr>
        <w:t xml:space="preserve">                                     </w:t>
      </w:r>
      <w:r w:rsidR="00A52F40">
        <w:rPr>
          <w:color w:val="000000"/>
          <w:lang w:val="es-SV"/>
        </w:rPr>
        <w:t xml:space="preserve"> </w:t>
      </w:r>
      <w:r w:rsidRPr="009847C2">
        <w:rPr>
          <w:color w:val="000000"/>
          <w:lang w:val="es-SV"/>
        </w:rPr>
        <w:t xml:space="preserve"> Sra. Erika Lisseth Reyes Gómez      </w:t>
      </w:r>
    </w:p>
    <w:p w14:paraId="157742C4" w14:textId="0FD29DB2" w:rsidR="009847C2" w:rsidRPr="009847C2" w:rsidRDefault="009847C2" w:rsidP="009847C2">
      <w:pPr>
        <w:rPr>
          <w:bCs/>
          <w:color w:val="000000"/>
        </w:rPr>
      </w:pPr>
      <w:r w:rsidRPr="009847C2">
        <w:rPr>
          <w:bCs/>
          <w:color w:val="000000"/>
          <w:lang w:val="es-SV"/>
        </w:rPr>
        <w:t xml:space="preserve">    </w:t>
      </w:r>
      <w:r w:rsidRPr="009847C2">
        <w:rPr>
          <w:bCs/>
          <w:color w:val="000000"/>
        </w:rPr>
        <w:t xml:space="preserve">                                                                                        Segunda</w:t>
      </w:r>
      <w:r w:rsidRPr="009847C2">
        <w:t xml:space="preserve"> Regidora Suplente</w:t>
      </w:r>
    </w:p>
    <w:p w14:paraId="1B491BE4" w14:textId="77777777" w:rsidR="009847C2" w:rsidRPr="009847C2" w:rsidRDefault="009847C2" w:rsidP="009847C2"/>
    <w:p w14:paraId="5EBFC6A1" w14:textId="77777777" w:rsidR="009847C2" w:rsidRPr="009847C2" w:rsidRDefault="009847C2" w:rsidP="009847C2">
      <w:pPr>
        <w:jc w:val="center"/>
      </w:pPr>
    </w:p>
    <w:p w14:paraId="7E33EF4B" w14:textId="77777777" w:rsidR="009847C2" w:rsidRPr="009847C2" w:rsidRDefault="009847C2" w:rsidP="009847C2"/>
    <w:p w14:paraId="29700429" w14:textId="77777777" w:rsidR="009847C2" w:rsidRPr="009847C2" w:rsidRDefault="009847C2" w:rsidP="009847C2"/>
    <w:p w14:paraId="495C72BC" w14:textId="77777777" w:rsidR="009847C2" w:rsidRPr="009847C2" w:rsidRDefault="009847C2" w:rsidP="009847C2"/>
    <w:p w14:paraId="7AAA67F7" w14:textId="24130513" w:rsidR="009847C2" w:rsidRPr="009847C2" w:rsidRDefault="009847C2" w:rsidP="009847C2">
      <w:pPr>
        <w:rPr>
          <w:color w:val="000000"/>
        </w:rPr>
      </w:pPr>
      <w:r w:rsidRPr="009847C2">
        <w:rPr>
          <w:color w:val="000000"/>
          <w:lang w:val="es-SV"/>
        </w:rPr>
        <w:t xml:space="preserve">                                                                                      </w:t>
      </w:r>
      <w:r w:rsidRPr="009847C2">
        <w:rPr>
          <w:color w:val="000000"/>
        </w:rPr>
        <w:t xml:space="preserve">Sra. María Josefina Palacios de Reyes  </w:t>
      </w:r>
    </w:p>
    <w:p w14:paraId="76636E7B" w14:textId="7BF788B9" w:rsidR="009847C2" w:rsidRPr="009847C2" w:rsidRDefault="009847C2" w:rsidP="009847C2">
      <w:r w:rsidRPr="009847C2">
        <w:rPr>
          <w:color w:val="000000"/>
          <w:lang w:val="es-SV"/>
        </w:rPr>
        <w:t xml:space="preserve">                                                                                    </w:t>
      </w:r>
      <w:r w:rsidR="00A52F40">
        <w:rPr>
          <w:color w:val="000000"/>
          <w:lang w:val="es-SV"/>
        </w:rPr>
        <w:t xml:space="preserve">  </w:t>
      </w:r>
      <w:r w:rsidRPr="009847C2">
        <w:rPr>
          <w:color w:val="000000"/>
          <w:lang w:val="es-SV"/>
        </w:rPr>
        <w:t xml:space="preserve">        </w:t>
      </w:r>
      <w:r w:rsidRPr="009847C2">
        <w:t>Cuarta Regidora Suplente</w:t>
      </w:r>
      <w:r w:rsidRPr="009847C2">
        <w:rPr>
          <w:color w:val="000000"/>
          <w:lang w:val="es-SV"/>
        </w:rPr>
        <w:t xml:space="preserve">       </w:t>
      </w:r>
      <w:r w:rsidRPr="009847C2">
        <w:rPr>
          <w:color w:val="000000"/>
        </w:rPr>
        <w:t xml:space="preserve">                      </w:t>
      </w:r>
      <w:r w:rsidRPr="009847C2">
        <w:rPr>
          <w:color w:val="000000"/>
          <w:lang w:val="es-SV"/>
        </w:rPr>
        <w:t xml:space="preserve">  </w:t>
      </w:r>
      <w:r w:rsidRPr="009847C2">
        <w:t xml:space="preserve">                                                                                                  </w:t>
      </w:r>
    </w:p>
    <w:p w14:paraId="5F925958" w14:textId="77777777" w:rsidR="009847C2" w:rsidRPr="009847C2" w:rsidRDefault="009847C2" w:rsidP="009847C2"/>
    <w:p w14:paraId="0C7A7E22" w14:textId="75FA60A2" w:rsidR="009847C2" w:rsidRDefault="009847C2" w:rsidP="009847C2"/>
    <w:p w14:paraId="215A1154" w14:textId="17577B57" w:rsidR="00A52F40" w:rsidRDefault="00A52F40" w:rsidP="009847C2"/>
    <w:p w14:paraId="12237873" w14:textId="77777777" w:rsidR="00A52F40" w:rsidRPr="009847C2" w:rsidRDefault="00A52F40" w:rsidP="009847C2">
      <w:bookmarkStart w:id="9" w:name="_GoBack"/>
      <w:bookmarkEnd w:id="9"/>
    </w:p>
    <w:p w14:paraId="524586D0" w14:textId="77777777" w:rsidR="009847C2" w:rsidRPr="009847C2" w:rsidRDefault="009847C2" w:rsidP="009847C2"/>
    <w:p w14:paraId="5051B6B3" w14:textId="77777777" w:rsidR="009847C2" w:rsidRPr="009847C2" w:rsidRDefault="009847C2" w:rsidP="009847C2"/>
    <w:p w14:paraId="69DAC266" w14:textId="74AAC93E" w:rsidR="009847C2" w:rsidRPr="009847C2" w:rsidRDefault="009847C2" w:rsidP="009847C2">
      <w:pPr>
        <w:rPr>
          <w:color w:val="000000"/>
        </w:rPr>
      </w:pPr>
      <w:r w:rsidRPr="009847C2">
        <w:t xml:space="preserve">Sr. Juan Ricardo Vásquez Guzmán                        </w:t>
      </w:r>
      <w:r w:rsidR="00A52F40">
        <w:t xml:space="preserve">    </w:t>
      </w:r>
      <w:r w:rsidRPr="009847C2">
        <w:t>Las firmas anteriores son del acta</w:t>
      </w:r>
      <w:r w:rsidRPr="009847C2">
        <w:rPr>
          <w:color w:val="000000"/>
        </w:rPr>
        <w:t xml:space="preserve">  </w:t>
      </w:r>
    </w:p>
    <w:p w14:paraId="49F84440" w14:textId="5354C445" w:rsidR="00A52F40" w:rsidRDefault="009847C2" w:rsidP="00A52F40">
      <w:r w:rsidRPr="009847C2">
        <w:rPr>
          <w:color w:val="000000"/>
        </w:rPr>
        <w:t>Secre</w:t>
      </w:r>
      <w:r w:rsidRPr="009847C2">
        <w:t xml:space="preserve">tario </w:t>
      </w:r>
      <w:r w:rsidRPr="009847C2">
        <w:rPr>
          <w:color w:val="000000"/>
        </w:rPr>
        <w:t>Municipal</w:t>
      </w:r>
      <w:r w:rsidRPr="009847C2">
        <w:rPr>
          <w:color w:val="000000"/>
        </w:rPr>
        <w:tab/>
      </w:r>
      <w:r w:rsidRPr="009847C2">
        <w:rPr>
          <w:color w:val="000000"/>
        </w:rPr>
        <w:tab/>
      </w:r>
      <w:r w:rsidRPr="009847C2">
        <w:rPr>
          <w:color w:val="000000"/>
        </w:rPr>
        <w:tab/>
      </w:r>
      <w:r w:rsidRPr="009847C2">
        <w:rPr>
          <w:color w:val="000000"/>
        </w:rPr>
        <w:tab/>
        <w:t xml:space="preserve">          </w:t>
      </w:r>
      <w:r w:rsidR="00A52F40">
        <w:rPr>
          <w:color w:val="000000"/>
        </w:rPr>
        <w:t xml:space="preserve"> </w:t>
      </w:r>
      <w:r w:rsidRPr="009847C2">
        <w:rPr>
          <w:color w:val="000000"/>
        </w:rPr>
        <w:t xml:space="preserve"> </w:t>
      </w:r>
      <w:r w:rsidR="00A52F40">
        <w:rPr>
          <w:color w:val="000000"/>
        </w:rPr>
        <w:t xml:space="preserve"> </w:t>
      </w:r>
      <w:r w:rsidRPr="009847C2">
        <w:t xml:space="preserve">N° 27 sesión del Concejo Municipal             </w:t>
      </w:r>
      <w:r w:rsidRPr="009847C2">
        <w:rPr>
          <w:color w:val="000000"/>
        </w:rPr>
        <w:t xml:space="preserve">                   </w:t>
      </w:r>
      <w:r w:rsidRPr="009847C2">
        <w:t xml:space="preserve">                                                                        </w:t>
      </w:r>
      <w:r w:rsidR="00A52F40">
        <w:t xml:space="preserve">                          </w:t>
      </w:r>
    </w:p>
    <w:p w14:paraId="7EF0FD88" w14:textId="159130CA" w:rsidR="009847C2" w:rsidRPr="009847C2" w:rsidRDefault="00A52F40" w:rsidP="00A52F40">
      <w:pPr>
        <w:rPr>
          <w:rFonts w:eastAsia="Calibri"/>
          <w:sz w:val="28"/>
          <w:szCs w:val="28"/>
          <w:lang w:val="es-SV" w:eastAsia="en-US"/>
        </w:rPr>
      </w:pPr>
      <w:r>
        <w:t xml:space="preserve">                                                                                    de </w:t>
      </w:r>
      <w:r w:rsidR="009847C2" w:rsidRPr="009847C2">
        <w:t>fecha 16/06/2020.</w:t>
      </w:r>
    </w:p>
    <w:p w14:paraId="7E3B3B05" w14:textId="77777777" w:rsidR="009847C2" w:rsidRPr="009847C2" w:rsidRDefault="009847C2" w:rsidP="009847C2">
      <w:pPr>
        <w:ind w:right="-801"/>
        <w:rPr>
          <w:sz w:val="28"/>
          <w:szCs w:val="28"/>
          <w:lang w:val="es-SV"/>
        </w:rPr>
      </w:pPr>
    </w:p>
    <w:bookmarkEnd w:id="0"/>
    <w:p w14:paraId="35AE534E" w14:textId="77777777" w:rsidR="00953CEB" w:rsidRPr="00953CEB" w:rsidRDefault="00953CEB" w:rsidP="00953CEB">
      <w:pPr>
        <w:jc w:val="both"/>
        <w:rPr>
          <w:sz w:val="28"/>
          <w:szCs w:val="28"/>
        </w:rPr>
      </w:pPr>
    </w:p>
    <w:sectPr w:rsidR="00953CEB"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142D8"/>
    <w:rsid w:val="002C5585"/>
    <w:rsid w:val="003C0332"/>
    <w:rsid w:val="003D69D0"/>
    <w:rsid w:val="004D3F51"/>
    <w:rsid w:val="00590648"/>
    <w:rsid w:val="005934E2"/>
    <w:rsid w:val="005D766E"/>
    <w:rsid w:val="00641614"/>
    <w:rsid w:val="006C6249"/>
    <w:rsid w:val="007A0125"/>
    <w:rsid w:val="007E6799"/>
    <w:rsid w:val="0090059D"/>
    <w:rsid w:val="00922CEE"/>
    <w:rsid w:val="00953CEB"/>
    <w:rsid w:val="009847C2"/>
    <w:rsid w:val="009E515E"/>
    <w:rsid w:val="009E75EC"/>
    <w:rsid w:val="00A52F40"/>
    <w:rsid w:val="00A6783C"/>
    <w:rsid w:val="00BF1646"/>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39"/>
    <w:rsid w:val="005D766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5D766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5D766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6">
    <w:name w:val="TDC 26"/>
    <w:basedOn w:val="Normal"/>
    <w:next w:val="Normal"/>
    <w:autoRedefine/>
    <w:uiPriority w:val="39"/>
    <w:unhideWhenUsed/>
    <w:rsid w:val="005D766E"/>
    <w:pPr>
      <w:spacing w:after="100" w:line="259" w:lineRule="auto"/>
      <w:ind w:left="220"/>
    </w:pPr>
    <w:rPr>
      <w:rFonts w:ascii="Calibri" w:eastAsia="Calibri" w:hAnsi="Calibri"/>
      <w:sz w:val="22"/>
      <w:szCs w:val="22"/>
      <w:lang w:val="es-SV" w:eastAsia="en-US"/>
    </w:rPr>
  </w:style>
  <w:style w:type="paragraph" w:customStyle="1" w:styleId="TDC16">
    <w:name w:val="TDC 16"/>
    <w:basedOn w:val="Normal"/>
    <w:next w:val="Normal"/>
    <w:autoRedefine/>
    <w:uiPriority w:val="39"/>
    <w:unhideWhenUsed/>
    <w:rsid w:val="005D766E"/>
    <w:pPr>
      <w:spacing w:after="100"/>
    </w:pPr>
    <w:rPr>
      <w:rFonts w:ascii="Calibri" w:eastAsia="Calibri" w:hAnsi="Calibri"/>
      <w:noProof/>
      <w:sz w:val="22"/>
      <w:szCs w:val="22"/>
      <w:lang w:val="es-SV" w:eastAsia="en-US"/>
    </w:rPr>
  </w:style>
  <w:style w:type="paragraph" w:customStyle="1" w:styleId="TtuloTDC6">
    <w:name w:val="Título TDC6"/>
    <w:basedOn w:val="Ttulo1"/>
    <w:next w:val="Normal"/>
    <w:uiPriority w:val="39"/>
    <w:unhideWhenUsed/>
    <w:qFormat/>
    <w:rsid w:val="005D766E"/>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5D766E"/>
    <w:pPr>
      <w:spacing w:after="100"/>
      <w:ind w:left="440"/>
    </w:pPr>
    <w:rPr>
      <w:rFonts w:ascii="Calibri" w:eastAsia="Calibri" w:hAnsi="Calibri"/>
      <w:noProof/>
      <w:sz w:val="22"/>
      <w:szCs w:val="22"/>
      <w:lang w:val="es-SV" w:eastAsia="en-US"/>
    </w:rPr>
  </w:style>
  <w:style w:type="table" w:customStyle="1" w:styleId="TableGrid5">
    <w:name w:val="TableGrid5"/>
    <w:rsid w:val="005D766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4">
    <w:name w:val="Tabla con cuadrícula514"/>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5">
    <w:name w:val="Tabla con cuadrícula16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0">
    <w:name w:val="Tabla con cuadrícula810"/>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5">
    <w:name w:val="Tabla con cuadrícula17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5">
    <w:name w:val="Tabla con cuadrícula18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5">
    <w:name w:val="Tabla con cuadrícula19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5">
    <w:name w:val="Tabla con cuadrícula2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5D766E"/>
  </w:style>
  <w:style w:type="table" w:customStyle="1" w:styleId="Tablaconcuadrcula1clara-nfasis515">
    <w:name w:val="Tabla con cuadrícula 1 clara - Énfasis 515"/>
    <w:basedOn w:val="Tablanormal"/>
    <w:uiPriority w:val="46"/>
    <w:rsid w:val="005D766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39"/>
    <w:rsid w:val="009847C2"/>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9847C2"/>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847C2"/>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7">
    <w:name w:val="TDC 27"/>
    <w:basedOn w:val="Normal"/>
    <w:next w:val="Normal"/>
    <w:autoRedefine/>
    <w:uiPriority w:val="39"/>
    <w:unhideWhenUsed/>
    <w:rsid w:val="009847C2"/>
    <w:pPr>
      <w:spacing w:after="100" w:line="259" w:lineRule="auto"/>
      <w:ind w:left="220"/>
    </w:pPr>
    <w:rPr>
      <w:rFonts w:ascii="Calibri" w:eastAsia="Calibri" w:hAnsi="Calibri"/>
      <w:sz w:val="22"/>
      <w:szCs w:val="22"/>
      <w:lang w:val="es-SV" w:eastAsia="en-US"/>
    </w:rPr>
  </w:style>
  <w:style w:type="paragraph" w:customStyle="1" w:styleId="TDC17">
    <w:name w:val="TDC 17"/>
    <w:basedOn w:val="Normal"/>
    <w:next w:val="Normal"/>
    <w:autoRedefine/>
    <w:uiPriority w:val="39"/>
    <w:unhideWhenUsed/>
    <w:rsid w:val="009847C2"/>
    <w:pPr>
      <w:spacing w:after="100"/>
    </w:pPr>
    <w:rPr>
      <w:rFonts w:ascii="Calibri" w:eastAsia="Calibri" w:hAnsi="Calibri"/>
      <w:noProof/>
      <w:sz w:val="22"/>
      <w:szCs w:val="22"/>
      <w:lang w:val="es-SV" w:eastAsia="en-US"/>
    </w:rPr>
  </w:style>
  <w:style w:type="paragraph" w:customStyle="1" w:styleId="TtuloTDC7">
    <w:name w:val="Título TDC7"/>
    <w:basedOn w:val="Ttulo1"/>
    <w:next w:val="Normal"/>
    <w:uiPriority w:val="39"/>
    <w:unhideWhenUsed/>
    <w:qFormat/>
    <w:rsid w:val="009847C2"/>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9847C2"/>
    <w:pPr>
      <w:spacing w:after="100"/>
      <w:ind w:left="440"/>
    </w:pPr>
    <w:rPr>
      <w:rFonts w:ascii="Calibri" w:eastAsia="Calibri" w:hAnsi="Calibri"/>
      <w:noProof/>
      <w:sz w:val="22"/>
      <w:szCs w:val="22"/>
      <w:lang w:val="es-SV" w:eastAsia="en-US"/>
    </w:rPr>
  </w:style>
  <w:style w:type="table" w:customStyle="1" w:styleId="TableGrid6">
    <w:name w:val="TableGrid6"/>
    <w:rsid w:val="009847C2"/>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
    <w:name w:val="Tabla con cuadrícula613"/>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6">
    <w:name w:val="Tabla con cuadrícula16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
    <w:name w:val="Tabla con cuadrícula811"/>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6">
    <w:name w:val="Tabla con cuadrícula17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6">
    <w:name w:val="Tabla con cuadrícula18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6">
    <w:name w:val="Tabla con cuadrícula2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6">
    <w:name w:val="Tabla con cuadrícula110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6">
    <w:name w:val="Tabla con cuadrícula111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9847C2"/>
  </w:style>
  <w:style w:type="table" w:customStyle="1" w:styleId="Tablaconcuadrcula1clara-nfasis516">
    <w:name w:val="Tabla con cuadrícula 1 clara - Énfasis 516"/>
    <w:basedOn w:val="Tablanormal"/>
    <w:uiPriority w:val="46"/>
    <w:rsid w:val="009847C2"/>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5680</Words>
  <Characters>31246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2020-09-10T18:01:00Z</dcterms:created>
  <dcterms:modified xsi:type="dcterms:W3CDTF">2020-09-10T18:01:00Z</dcterms:modified>
</cp:coreProperties>
</file>