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40022" w14:textId="237E03EA" w:rsidR="00F113D0" w:rsidRPr="00014CDB" w:rsidRDefault="00BB309D" w:rsidP="00014CDB">
      <w:pPr>
        <w:widowControl w:val="0"/>
        <w:tabs>
          <w:tab w:val="center" w:pos="4252"/>
          <w:tab w:val="right" w:pos="8504"/>
        </w:tabs>
        <w:autoSpaceDE w:val="0"/>
        <w:autoSpaceDN w:val="0"/>
        <w:adjustRightInd w:val="0"/>
        <w:spacing w:after="0" w:line="240" w:lineRule="auto"/>
        <w:rPr>
          <w:rFonts w:ascii="Times New Roman" w:eastAsia="MS Mincho" w:hAnsi="Times New Roman" w:cs="Times New Roman"/>
          <w:b/>
          <w:sz w:val="24"/>
          <w:szCs w:val="24"/>
          <w:lang w:val="es-ES" w:eastAsia="es-ES"/>
        </w:rPr>
      </w:pPr>
      <w:r>
        <w:rPr>
          <w:rFonts w:ascii="Times New Roman" w:eastAsia="MS Mincho" w:hAnsi="Times New Roman" w:cs="Times New Roman"/>
          <w:noProof/>
          <w:sz w:val="24"/>
          <w:szCs w:val="24"/>
          <w:lang w:val="es-ES" w:eastAsia="es-ES"/>
        </w:rPr>
        <w:t xml:space="preserve"> </w:t>
      </w:r>
      <w:r>
        <w:rPr>
          <w:rFonts w:ascii="Times New Roman" w:hAnsi="Times New Roman" w:cs="Times New Roman"/>
          <w:sz w:val="24"/>
          <w:szCs w:val="24"/>
          <w:lang w:val="es-ES"/>
        </w:rPr>
        <w:t xml:space="preserve"> </w:t>
      </w:r>
      <w:r w:rsidR="00324D36" w:rsidRPr="008C543F">
        <w:rPr>
          <w:rFonts w:ascii="Times New Roman" w:eastAsia="MS Mincho" w:hAnsi="Times New Roman" w:cs="Times New Roman"/>
          <w:noProof/>
          <w:sz w:val="24"/>
          <w:szCs w:val="24"/>
          <w:lang w:val="es-ES" w:eastAsia="es-ES"/>
        </w:rPr>
        <w:drawing>
          <wp:anchor distT="0" distB="0" distL="114300" distR="114300" simplePos="0" relativeHeight="251675648" behindDoc="0" locked="0" layoutInCell="1" allowOverlap="1" wp14:anchorId="1FDB23D5" wp14:editId="47A8E3E0">
            <wp:simplePos x="0" y="0"/>
            <wp:positionH relativeFrom="margin">
              <wp:align>center</wp:align>
            </wp:positionH>
            <wp:positionV relativeFrom="topMargin">
              <wp:posOffset>304849</wp:posOffset>
            </wp:positionV>
            <wp:extent cx="1514475" cy="647700"/>
            <wp:effectExtent l="0" t="0" r="0"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ATO EDITABLE  LOGO ALCALDIA.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14475" cy="647700"/>
                    </a:xfrm>
                    <a:prstGeom prst="rect">
                      <a:avLst/>
                    </a:prstGeom>
                  </pic:spPr>
                </pic:pic>
              </a:graphicData>
            </a:graphic>
            <wp14:sizeRelV relativeFrom="margin">
              <wp14:pctHeight>0</wp14:pctHeight>
            </wp14:sizeRelV>
          </wp:anchor>
        </w:drawing>
      </w:r>
    </w:p>
    <w:p w14:paraId="044D5C8E" w14:textId="663BDBEA" w:rsidR="00F113D0" w:rsidRPr="008C543F" w:rsidRDefault="00F113D0" w:rsidP="00F113D0">
      <w:pPr>
        <w:widowControl w:val="0"/>
        <w:tabs>
          <w:tab w:val="center" w:pos="4252"/>
          <w:tab w:val="right" w:pos="8504"/>
        </w:tabs>
        <w:autoSpaceDE w:val="0"/>
        <w:autoSpaceDN w:val="0"/>
        <w:adjustRightInd w:val="0"/>
        <w:spacing w:after="0" w:line="240" w:lineRule="auto"/>
        <w:rPr>
          <w:rFonts w:ascii="Times New Roman" w:eastAsia="MS Mincho" w:hAnsi="Times New Roman" w:cs="Times New Roman"/>
          <w:sz w:val="24"/>
          <w:szCs w:val="24"/>
          <w:lang w:val="es-ES" w:eastAsia="es-ES"/>
        </w:rPr>
      </w:pPr>
    </w:p>
    <w:p w14:paraId="26E477FF" w14:textId="77777777" w:rsidR="00F113D0" w:rsidRPr="008C543F" w:rsidRDefault="00F113D0" w:rsidP="00F113D0">
      <w:pPr>
        <w:widowControl w:val="0"/>
        <w:tabs>
          <w:tab w:val="center" w:pos="4252"/>
          <w:tab w:val="right" w:pos="8504"/>
        </w:tabs>
        <w:autoSpaceDE w:val="0"/>
        <w:autoSpaceDN w:val="0"/>
        <w:adjustRightInd w:val="0"/>
        <w:spacing w:after="0" w:line="240" w:lineRule="auto"/>
        <w:jc w:val="center"/>
        <w:rPr>
          <w:rFonts w:ascii="Times New Roman" w:eastAsia="MS Mincho" w:hAnsi="Times New Roman" w:cs="Times New Roman"/>
          <w:b/>
          <w:sz w:val="24"/>
          <w:szCs w:val="24"/>
          <w:lang w:val="es-ES" w:eastAsia="es-ES"/>
        </w:rPr>
      </w:pPr>
      <w:r w:rsidRPr="008C543F">
        <w:rPr>
          <w:rFonts w:ascii="Times New Roman" w:eastAsia="MS Mincho" w:hAnsi="Times New Roman" w:cs="Times New Roman"/>
          <w:b/>
          <w:sz w:val="24"/>
          <w:szCs w:val="24"/>
          <w:lang w:val="es-ES" w:eastAsia="es-ES"/>
        </w:rPr>
        <w:t>ALCALDIA MUNICIPAL DE SAN MIGUEL</w:t>
      </w:r>
    </w:p>
    <w:p w14:paraId="25DC4542" w14:textId="77777777" w:rsidR="00F113D0" w:rsidRPr="008C543F" w:rsidRDefault="00F113D0" w:rsidP="00F113D0">
      <w:pPr>
        <w:widowControl w:val="0"/>
        <w:tabs>
          <w:tab w:val="center" w:pos="4252"/>
          <w:tab w:val="right" w:pos="8504"/>
        </w:tabs>
        <w:autoSpaceDE w:val="0"/>
        <w:autoSpaceDN w:val="0"/>
        <w:adjustRightInd w:val="0"/>
        <w:spacing w:after="0" w:line="240" w:lineRule="auto"/>
        <w:jc w:val="center"/>
        <w:rPr>
          <w:rFonts w:ascii="Times New Roman" w:eastAsia="MS Mincho" w:hAnsi="Times New Roman" w:cs="Times New Roman"/>
          <w:sz w:val="24"/>
          <w:szCs w:val="24"/>
          <w:lang w:val="es-ES" w:eastAsia="es-ES"/>
        </w:rPr>
      </w:pPr>
      <w:r w:rsidRPr="008C543F">
        <w:rPr>
          <w:rFonts w:ascii="Times New Roman" w:eastAsia="MS Mincho" w:hAnsi="Times New Roman" w:cs="Times New Roman"/>
          <w:sz w:val="24"/>
          <w:szCs w:val="24"/>
          <w:lang w:val="es-ES" w:eastAsia="es-ES"/>
        </w:rPr>
        <w:t xml:space="preserve"> Secretaría Municipal</w:t>
      </w:r>
    </w:p>
    <w:p w14:paraId="0E59C3BB" w14:textId="77777777" w:rsidR="00F113D0" w:rsidRPr="008C543F" w:rsidRDefault="00F113D0" w:rsidP="00F113D0">
      <w:pPr>
        <w:widowControl w:val="0"/>
        <w:autoSpaceDE w:val="0"/>
        <w:autoSpaceDN w:val="0"/>
        <w:adjustRightInd w:val="0"/>
        <w:spacing w:after="0" w:line="240" w:lineRule="auto"/>
        <w:jc w:val="both"/>
        <w:rPr>
          <w:rFonts w:ascii="Times New Roman" w:eastAsia="MS Mincho" w:hAnsi="Times New Roman" w:cs="Times New Roman"/>
          <w:b/>
          <w:bCs/>
          <w:iCs/>
          <w:sz w:val="24"/>
          <w:szCs w:val="24"/>
          <w:lang w:val="es-ES" w:eastAsia="es-ES"/>
        </w:rPr>
      </w:pPr>
      <w:r w:rsidRPr="008C543F">
        <w:rPr>
          <w:rFonts w:ascii="Times New Roman" w:eastAsia="MS Mincho" w:hAnsi="Times New Roman" w:cs="Times New Roman"/>
          <w:b/>
          <w:bCs/>
          <w:iCs/>
          <w:sz w:val="24"/>
          <w:szCs w:val="24"/>
          <w:lang w:val="es-ES" w:eastAsia="es-ES"/>
        </w:rPr>
        <w:tab/>
      </w:r>
    </w:p>
    <w:p w14:paraId="24B68CBD" w14:textId="79953252" w:rsidR="00F113D0" w:rsidRPr="008C543F" w:rsidRDefault="00F113D0" w:rsidP="00F113D0">
      <w:pPr>
        <w:widowControl w:val="0"/>
        <w:autoSpaceDE w:val="0"/>
        <w:autoSpaceDN w:val="0"/>
        <w:adjustRightInd w:val="0"/>
        <w:spacing w:after="0" w:line="240" w:lineRule="auto"/>
        <w:ind w:firstLine="720"/>
        <w:jc w:val="both"/>
        <w:rPr>
          <w:rFonts w:ascii="Times New Roman" w:eastAsia="MS Mincho" w:hAnsi="Times New Roman" w:cs="Times New Roman"/>
          <w:iCs/>
          <w:sz w:val="24"/>
          <w:szCs w:val="24"/>
          <w:lang w:val="es-ES" w:eastAsia="es-ES"/>
        </w:rPr>
      </w:pPr>
      <w:r w:rsidRPr="008C543F">
        <w:rPr>
          <w:rFonts w:ascii="Times New Roman" w:eastAsia="MS Mincho" w:hAnsi="Times New Roman" w:cs="Times New Roman"/>
          <w:iCs/>
          <w:sz w:val="24"/>
          <w:szCs w:val="24"/>
          <w:lang w:val="es-ES" w:eastAsia="es-ES"/>
        </w:rPr>
        <w:t xml:space="preserve">El Infrascrito Sr. Síndico Municipal, de conformidad al Acuerdo Nº. 14 </w:t>
      </w:r>
      <w:proofErr w:type="gramStart"/>
      <w:r w:rsidRPr="008C543F">
        <w:rPr>
          <w:rFonts w:ascii="Times New Roman" w:eastAsia="MS Mincho" w:hAnsi="Times New Roman" w:cs="Times New Roman"/>
          <w:iCs/>
          <w:sz w:val="24"/>
          <w:szCs w:val="24"/>
          <w:lang w:val="es-ES" w:eastAsia="es-ES"/>
        </w:rPr>
        <w:t>Acta</w:t>
      </w:r>
      <w:proofErr w:type="gramEnd"/>
      <w:r w:rsidRPr="008C543F">
        <w:rPr>
          <w:rFonts w:ascii="Times New Roman" w:eastAsia="MS Mincho" w:hAnsi="Times New Roman" w:cs="Times New Roman"/>
          <w:iCs/>
          <w:sz w:val="24"/>
          <w:szCs w:val="24"/>
          <w:lang w:val="es-ES" w:eastAsia="es-ES"/>
        </w:rPr>
        <w:t xml:space="preserve"> Nº 01 del 04/05/18, certifica el </w:t>
      </w:r>
      <w:r w:rsidRPr="008C543F">
        <w:rPr>
          <w:rFonts w:ascii="Times New Roman" w:eastAsia="MS Mincho" w:hAnsi="Times New Roman" w:cs="Times New Roman"/>
          <w:b/>
          <w:iCs/>
          <w:sz w:val="24"/>
          <w:szCs w:val="24"/>
          <w:lang w:val="es-ES" w:eastAsia="es-ES"/>
        </w:rPr>
        <w:t xml:space="preserve">Acuerdo Municipal Nº 5 Acta Nº 17 </w:t>
      </w:r>
      <w:r w:rsidRPr="008C543F">
        <w:rPr>
          <w:rFonts w:ascii="Times New Roman" w:eastAsia="MS Mincho" w:hAnsi="Times New Roman" w:cs="Times New Roman"/>
          <w:iCs/>
          <w:sz w:val="24"/>
          <w:szCs w:val="24"/>
          <w:lang w:val="es-ES" w:eastAsia="es-ES"/>
        </w:rPr>
        <w:t>de la sesión Ordinaria del</w:t>
      </w:r>
      <w:r w:rsidRPr="008C543F">
        <w:rPr>
          <w:rFonts w:ascii="Times New Roman" w:eastAsia="MS Mincho" w:hAnsi="Times New Roman" w:cs="Times New Roman"/>
          <w:b/>
          <w:bCs/>
          <w:iCs/>
          <w:sz w:val="24"/>
          <w:szCs w:val="24"/>
          <w:lang w:val="es-ES" w:eastAsia="es-ES"/>
        </w:rPr>
        <w:t xml:space="preserve"> 20/04/2020</w:t>
      </w:r>
      <w:r w:rsidRPr="008C543F">
        <w:rPr>
          <w:rFonts w:ascii="Times New Roman" w:eastAsia="MS Mincho" w:hAnsi="Times New Roman" w:cs="Times New Roman"/>
          <w:iCs/>
          <w:sz w:val="24"/>
          <w:szCs w:val="24"/>
          <w:lang w:val="es-ES" w:eastAsia="es-ES"/>
        </w:rPr>
        <w:t>, que en su parte conducente, dice:</w:t>
      </w:r>
    </w:p>
    <w:p w14:paraId="0A420428" w14:textId="77777777" w:rsidR="00F113D0" w:rsidRPr="008C543F" w:rsidRDefault="00F113D0" w:rsidP="00F113D0">
      <w:pPr>
        <w:rPr>
          <w:rFonts w:ascii="Times New Roman" w:hAnsi="Times New Roman" w:cs="Times New Roman"/>
          <w:sz w:val="24"/>
          <w:szCs w:val="24"/>
          <w:lang w:val="es-ES"/>
        </w:rPr>
      </w:pPr>
    </w:p>
    <w:p w14:paraId="3A7ED344" w14:textId="77777777" w:rsidR="00F113D0" w:rsidRPr="008C543F" w:rsidRDefault="00F113D0" w:rsidP="00F113D0">
      <w:pPr>
        <w:jc w:val="both"/>
        <w:rPr>
          <w:rFonts w:ascii="Times New Roman" w:eastAsia="Calibri" w:hAnsi="Times New Roman" w:cs="Times New Roman"/>
          <w:sz w:val="24"/>
          <w:szCs w:val="24"/>
          <w:lang w:val="es-SV"/>
        </w:rPr>
      </w:pPr>
      <w:r w:rsidRPr="008C543F">
        <w:rPr>
          <w:rFonts w:ascii="Times New Roman" w:hAnsi="Times New Roman" w:cs="Times New Roman"/>
          <w:b/>
          <w:bCs/>
          <w:sz w:val="24"/>
          <w:szCs w:val="24"/>
          <w:lang w:val="es-ES"/>
        </w:rPr>
        <w:t>ACUERDO NÚMERO CINCO.-</w:t>
      </w:r>
      <w:r w:rsidRPr="008C543F">
        <w:rPr>
          <w:rFonts w:ascii="Times New Roman" w:hAnsi="Times New Roman" w:cs="Times New Roman"/>
          <w:sz w:val="24"/>
          <w:szCs w:val="24"/>
          <w:lang w:val="es-ES"/>
        </w:rPr>
        <w:t xml:space="preserve"> </w:t>
      </w:r>
      <w:r w:rsidRPr="008C543F">
        <w:rPr>
          <w:rFonts w:ascii="Times New Roman" w:eastAsia="Times New Roman" w:hAnsi="Times New Roman" w:cs="Times New Roman"/>
          <w:bCs/>
          <w:color w:val="000000"/>
          <w:sz w:val="24"/>
          <w:szCs w:val="24"/>
          <w:lang w:val="es-ES" w:eastAsia="es-ES"/>
        </w:rPr>
        <w:t xml:space="preserve">El </w:t>
      </w:r>
      <w:r w:rsidRPr="008C543F">
        <w:rPr>
          <w:rFonts w:ascii="Times New Roman" w:eastAsia="MS Mincho" w:hAnsi="Times New Roman" w:cs="Times New Roman"/>
          <w:iCs/>
          <w:sz w:val="24"/>
          <w:szCs w:val="24"/>
          <w:lang w:val="es-ES"/>
        </w:rPr>
        <w:t xml:space="preserve"> Concejo Municipal, </w:t>
      </w:r>
      <w:r w:rsidRPr="008C543F">
        <w:rPr>
          <w:rFonts w:ascii="Times New Roman" w:eastAsia="MS Mincho" w:hAnsi="Times New Roman" w:cs="Times New Roman"/>
          <w:b/>
          <w:bCs/>
          <w:iCs/>
          <w:sz w:val="24"/>
          <w:szCs w:val="24"/>
          <w:lang w:val="es-ES"/>
        </w:rPr>
        <w:t>CONSIDERANDO:</w:t>
      </w:r>
      <w:r w:rsidRPr="008C543F">
        <w:rPr>
          <w:rFonts w:ascii="Times New Roman" w:eastAsia="MS Mincho" w:hAnsi="Times New Roman" w:cs="Times New Roman"/>
          <w:iCs/>
          <w:sz w:val="24"/>
          <w:szCs w:val="24"/>
          <w:lang w:val="es-ES"/>
        </w:rPr>
        <w:t xml:space="preserve"> Visto y deliberado el punto del numeral </w:t>
      </w:r>
      <w:r w:rsidRPr="008C543F">
        <w:rPr>
          <w:rFonts w:ascii="Times New Roman" w:eastAsia="MS Mincho" w:hAnsi="Times New Roman" w:cs="Times New Roman"/>
          <w:b/>
          <w:bCs/>
          <w:iCs/>
          <w:sz w:val="24"/>
          <w:szCs w:val="24"/>
          <w:lang w:val="es-ES"/>
        </w:rPr>
        <w:t>9</w:t>
      </w:r>
      <w:r w:rsidRPr="008C543F">
        <w:rPr>
          <w:rFonts w:ascii="Times New Roman" w:eastAsia="MS Mincho" w:hAnsi="Times New Roman" w:cs="Times New Roman"/>
          <w:iCs/>
          <w:sz w:val="24"/>
          <w:szCs w:val="24"/>
          <w:lang w:val="es-ES"/>
        </w:rPr>
        <w:t xml:space="preserve"> de la agenda de esta sesión: </w:t>
      </w:r>
      <w:r w:rsidRPr="008C543F">
        <w:rPr>
          <w:rFonts w:ascii="Times New Roman" w:eastAsia="Calibri" w:hAnsi="Times New Roman" w:cs="Times New Roman"/>
          <w:sz w:val="24"/>
          <w:szCs w:val="24"/>
        </w:rPr>
        <w:t xml:space="preserve">Nota de fecha 20/04/2020 enviada por el Ing. </w:t>
      </w:r>
      <w:proofErr w:type="spellStart"/>
      <w:r w:rsidRPr="008C543F">
        <w:rPr>
          <w:rFonts w:ascii="Times New Roman" w:eastAsia="Calibri" w:hAnsi="Times New Roman" w:cs="Times New Roman"/>
          <w:sz w:val="24"/>
          <w:szCs w:val="24"/>
        </w:rPr>
        <w:t>Wiliam</w:t>
      </w:r>
      <w:proofErr w:type="spellEnd"/>
      <w:r w:rsidRPr="008C543F">
        <w:rPr>
          <w:rFonts w:ascii="Times New Roman" w:eastAsia="Calibri" w:hAnsi="Times New Roman" w:cs="Times New Roman"/>
          <w:sz w:val="24"/>
          <w:szCs w:val="24"/>
        </w:rPr>
        <w:t xml:space="preserve"> Noé Claros </w:t>
      </w:r>
      <w:proofErr w:type="spellStart"/>
      <w:r w:rsidRPr="008C543F">
        <w:rPr>
          <w:rFonts w:ascii="Times New Roman" w:eastAsia="Calibri" w:hAnsi="Times New Roman" w:cs="Times New Roman"/>
          <w:sz w:val="24"/>
          <w:szCs w:val="24"/>
        </w:rPr>
        <w:t>Vigíl</w:t>
      </w:r>
      <w:proofErr w:type="spellEnd"/>
      <w:r w:rsidRPr="008C543F">
        <w:rPr>
          <w:rFonts w:ascii="Times New Roman" w:eastAsia="Calibri" w:hAnsi="Times New Roman" w:cs="Times New Roman"/>
          <w:sz w:val="24"/>
          <w:szCs w:val="24"/>
        </w:rPr>
        <w:t xml:space="preserve"> Jefe de la UACI de esta Municipalidad:</w:t>
      </w:r>
      <w:r w:rsidRPr="008C543F">
        <w:rPr>
          <w:rFonts w:ascii="Times New Roman" w:eastAsia="Calibri" w:hAnsi="Times New Roman" w:cs="Times New Roman"/>
          <w:sz w:val="24"/>
          <w:szCs w:val="24"/>
          <w:lang w:val="es-SV"/>
        </w:rPr>
        <w:t xml:space="preserve"> </w:t>
      </w:r>
      <w:r w:rsidRPr="008C543F">
        <w:rPr>
          <w:rFonts w:ascii="Times New Roman" w:eastAsia="Calibri" w:hAnsi="Times New Roman" w:cs="Times New Roman"/>
          <w:sz w:val="24"/>
          <w:szCs w:val="24"/>
        </w:rPr>
        <w:t xml:space="preserve">Atendiendo solicitud suscrita por el Lic. Fredy Napoleón Meléndez Sifonte Jefe del Departamento de Cementerios y con autorización del Lic. Carlos Rene Luna Salazar Gerente General de esta Municipalidad, se encuentran consideradas las asignaciones para por libre gestión realizar el proceso de "ADQUISICION DE INSUMOS DE SEGURIDAD PERSONAL Y PROTECCION AL CONTAGIO PARA LA UNIDAD DE CEMENTERIO, EN RELACION A LA PANDEMIA MUNDIAL CORONAVIRUS (COVID-19)" dichos insumos serán utilizados por los Empleados de dicha unidad, necesarios para protección personal y evitar contagios en relación a la pandemia. Solicita Acuerdo Municipal. </w:t>
      </w:r>
      <w:r w:rsidRPr="008C543F">
        <w:rPr>
          <w:rFonts w:ascii="Times New Roman" w:eastAsia="Calibri" w:hAnsi="Times New Roman" w:cs="Times New Roman"/>
          <w:sz w:val="24"/>
          <w:szCs w:val="24"/>
          <w:lang w:val="es-SV"/>
        </w:rPr>
        <w:t xml:space="preserve">Se tiene certificación de asignación presupuestaria; y Solicitud de Requerimiento B4. Con el aval del señor </w:t>
      </w:r>
      <w:proofErr w:type="gramStart"/>
      <w:r w:rsidRPr="008C543F">
        <w:rPr>
          <w:rFonts w:ascii="Times New Roman" w:eastAsia="Calibri" w:hAnsi="Times New Roman" w:cs="Times New Roman"/>
          <w:sz w:val="24"/>
          <w:szCs w:val="24"/>
          <w:lang w:val="es-SV"/>
        </w:rPr>
        <w:t>Concejal</w:t>
      </w:r>
      <w:proofErr w:type="gramEnd"/>
      <w:r w:rsidRPr="008C543F">
        <w:rPr>
          <w:rFonts w:ascii="Times New Roman" w:eastAsia="Calibri" w:hAnsi="Times New Roman" w:cs="Times New Roman"/>
          <w:sz w:val="24"/>
          <w:szCs w:val="24"/>
          <w:lang w:val="es-SV"/>
        </w:rPr>
        <w:t xml:space="preserve"> Rafael Antonio Argueta</w:t>
      </w:r>
      <w:r w:rsidRPr="008C543F">
        <w:rPr>
          <w:rFonts w:ascii="Times New Roman" w:eastAsia="MS Mincho" w:hAnsi="Times New Roman" w:cs="Times New Roman"/>
          <w:iCs/>
          <w:sz w:val="24"/>
          <w:szCs w:val="24"/>
          <w:lang w:val="es-ES"/>
        </w:rPr>
        <w:t xml:space="preserve">; sometido a votación votan aprobando este punto </w:t>
      </w:r>
      <w:r w:rsidRPr="008C543F">
        <w:rPr>
          <w:rFonts w:ascii="Times New Roman" w:eastAsia="MS Mincho" w:hAnsi="Times New Roman" w:cs="Times New Roman"/>
          <w:b/>
          <w:bCs/>
          <w:iCs/>
          <w:sz w:val="24"/>
          <w:szCs w:val="24"/>
          <w:lang w:val="es-ES"/>
        </w:rPr>
        <w:t xml:space="preserve">diez </w:t>
      </w:r>
      <w:r w:rsidRPr="008C543F">
        <w:rPr>
          <w:rFonts w:ascii="Times New Roman" w:eastAsia="MS Mincho" w:hAnsi="Times New Roman" w:cs="Times New Roman"/>
          <w:iCs/>
          <w:sz w:val="24"/>
          <w:szCs w:val="24"/>
          <w:lang w:val="es-ES"/>
        </w:rPr>
        <w:t>Miembros del Concejo Municipal, y</w:t>
      </w:r>
      <w:r w:rsidRPr="008C543F">
        <w:rPr>
          <w:rFonts w:ascii="Times New Roman" w:eastAsia="Calibri" w:hAnsi="Times New Roman" w:cs="Times New Roman"/>
          <w:sz w:val="24"/>
          <w:szCs w:val="24"/>
          <w:lang w:val="es-ES"/>
        </w:rPr>
        <w:t xml:space="preserve"> salvan su voto </w:t>
      </w:r>
      <w:r w:rsidRPr="008C543F">
        <w:rPr>
          <w:rFonts w:ascii="Times New Roman" w:eastAsia="Calibri" w:hAnsi="Times New Roman" w:cs="Times New Roman"/>
          <w:b/>
          <w:bCs/>
          <w:sz w:val="24"/>
          <w:szCs w:val="24"/>
          <w:lang w:val="es-ES"/>
        </w:rPr>
        <w:t xml:space="preserve">cuatro </w:t>
      </w:r>
      <w:r w:rsidRPr="008C543F">
        <w:rPr>
          <w:rFonts w:ascii="Times New Roman" w:eastAsia="Calibri" w:hAnsi="Times New Roman" w:cs="Times New Roman"/>
          <w:sz w:val="24"/>
          <w:szCs w:val="24"/>
          <w:lang w:val="es-ES"/>
        </w:rPr>
        <w:t xml:space="preserve">Miembros del Concejo Municipal Lcda. Gilda María Mata, Cap. Mauricio Ernesto Campos Martínez, Lic. Mario Ernesto Portillo Arévalo; y </w:t>
      </w:r>
      <w:proofErr w:type="spellStart"/>
      <w:r w:rsidRPr="008C543F">
        <w:rPr>
          <w:rFonts w:ascii="Times New Roman" w:eastAsia="Calibri" w:hAnsi="Times New Roman" w:cs="Times New Roman"/>
          <w:sz w:val="24"/>
          <w:szCs w:val="24"/>
          <w:lang w:val="es-ES"/>
        </w:rPr>
        <w:t>Srita</w:t>
      </w:r>
      <w:proofErr w:type="spellEnd"/>
      <w:r w:rsidRPr="008C543F">
        <w:rPr>
          <w:rFonts w:ascii="Times New Roman" w:eastAsia="Calibri" w:hAnsi="Times New Roman" w:cs="Times New Roman"/>
          <w:sz w:val="24"/>
          <w:szCs w:val="24"/>
          <w:lang w:val="es-ES"/>
        </w:rPr>
        <w:t xml:space="preserve">. Denisse Yasira Sandoval </w:t>
      </w:r>
      <w:proofErr w:type="gramStart"/>
      <w:r w:rsidRPr="008C543F">
        <w:rPr>
          <w:rFonts w:ascii="Times New Roman" w:eastAsia="Calibri" w:hAnsi="Times New Roman" w:cs="Times New Roman"/>
          <w:sz w:val="24"/>
          <w:szCs w:val="24"/>
          <w:lang w:val="es-ES"/>
        </w:rPr>
        <w:t xml:space="preserve">Flores, </w:t>
      </w:r>
      <w:r w:rsidRPr="008C543F">
        <w:rPr>
          <w:rFonts w:ascii="Times New Roman" w:eastAsia="Calibri" w:hAnsi="Times New Roman" w:cs="Times New Roman"/>
          <w:color w:val="000000"/>
          <w:sz w:val="24"/>
          <w:szCs w:val="24"/>
          <w:lang w:val="es-ES"/>
        </w:rPr>
        <w:t xml:space="preserve"> </w:t>
      </w:r>
      <w:r w:rsidRPr="008C543F">
        <w:rPr>
          <w:rFonts w:ascii="Times New Roman" w:eastAsia="Calibri" w:hAnsi="Times New Roman" w:cs="Times New Roman"/>
          <w:sz w:val="24"/>
          <w:szCs w:val="24"/>
          <w:lang w:val="es-ES"/>
        </w:rPr>
        <w:t>artículo</w:t>
      </w:r>
      <w:proofErr w:type="gramEnd"/>
      <w:r w:rsidRPr="008C543F">
        <w:rPr>
          <w:rFonts w:ascii="Times New Roman" w:eastAsia="Calibri" w:hAnsi="Times New Roman" w:cs="Times New Roman"/>
          <w:sz w:val="24"/>
          <w:szCs w:val="24"/>
          <w:lang w:val="es-ES"/>
        </w:rPr>
        <w:t xml:space="preserve"> 45 del Código Municipal. </w:t>
      </w:r>
      <w:r w:rsidRPr="008C543F">
        <w:rPr>
          <w:rFonts w:ascii="Times New Roman" w:eastAsia="MS Mincho" w:hAnsi="Times New Roman" w:cs="Times New Roman"/>
          <w:iCs/>
          <w:sz w:val="24"/>
          <w:szCs w:val="24"/>
          <w:lang w:val="es-ES"/>
        </w:rPr>
        <w:t xml:space="preserve"> Por </w:t>
      </w:r>
      <w:r w:rsidRPr="008C543F">
        <w:rPr>
          <w:rFonts w:ascii="Times New Roman" w:eastAsia="MS Mincho" w:hAnsi="Times New Roman" w:cs="Times New Roman"/>
          <w:b/>
          <w:bCs/>
          <w:iCs/>
          <w:sz w:val="24"/>
          <w:szCs w:val="24"/>
          <w:lang w:val="es-ES"/>
        </w:rPr>
        <w:t xml:space="preserve">diez </w:t>
      </w:r>
      <w:r w:rsidRPr="008C543F">
        <w:rPr>
          <w:rFonts w:ascii="Times New Roman" w:eastAsia="MS Mincho" w:hAnsi="Times New Roman" w:cs="Times New Roman"/>
          <w:iCs/>
          <w:sz w:val="24"/>
          <w:szCs w:val="24"/>
          <w:lang w:val="es-ES"/>
        </w:rPr>
        <w:t xml:space="preserve">votos, </w:t>
      </w:r>
      <w:r w:rsidRPr="008C543F">
        <w:rPr>
          <w:rFonts w:ascii="Times New Roman" w:eastAsia="MS Mincho" w:hAnsi="Times New Roman" w:cs="Times New Roman"/>
          <w:b/>
          <w:bCs/>
          <w:iCs/>
          <w:sz w:val="24"/>
          <w:szCs w:val="24"/>
          <w:lang w:val="es-ES"/>
        </w:rPr>
        <w:t>ACUERDA:</w:t>
      </w:r>
      <w:r w:rsidRPr="008C543F">
        <w:rPr>
          <w:rFonts w:ascii="Times New Roman" w:eastAsia="Times New Roman" w:hAnsi="Times New Roman" w:cs="Times New Roman"/>
          <w:sz w:val="24"/>
          <w:szCs w:val="24"/>
          <w:lang w:eastAsia="es-ES"/>
        </w:rPr>
        <w:t xml:space="preserve"> </w:t>
      </w:r>
      <w:r w:rsidRPr="008C543F">
        <w:rPr>
          <w:rFonts w:ascii="Times New Roman" w:eastAsia="Calibri" w:hAnsi="Times New Roman" w:cs="Times New Roman"/>
          <w:b/>
          <w:bCs/>
          <w:sz w:val="24"/>
          <w:szCs w:val="24"/>
        </w:rPr>
        <w:t>1°)</w:t>
      </w:r>
      <w:r w:rsidRPr="008C543F">
        <w:rPr>
          <w:rFonts w:ascii="Times New Roman" w:eastAsia="Calibri" w:hAnsi="Times New Roman" w:cs="Times New Roman"/>
          <w:sz w:val="24"/>
          <w:szCs w:val="24"/>
        </w:rPr>
        <w:t xml:space="preserve"> Autorizar a la UACI de esta Municipalidad, realizar el proceso por Libre Gestión Código-LG-19-2020-AMSM, denominado: "ADQUISICION DE INSUMOS DE SEGURIDAD PERSONAL Y PROTECCION AL CONTAGIO PARA LA UNIDAD DE CEMENTERIO, EN RELACION A LA PANDEMIA MUNDIAL CORONAVIRUS (COVID-19)”, que se detalla:</w:t>
      </w:r>
    </w:p>
    <w:tbl>
      <w:tblPr>
        <w:tblStyle w:val="Tablaconcuadrcula56"/>
        <w:tblW w:w="0" w:type="auto"/>
        <w:tblLook w:val="04A0" w:firstRow="1" w:lastRow="0" w:firstColumn="1" w:lastColumn="0" w:noHBand="0" w:noVBand="1"/>
      </w:tblPr>
      <w:tblGrid>
        <w:gridCol w:w="1510"/>
        <w:gridCol w:w="7318"/>
      </w:tblGrid>
      <w:tr w:rsidR="00F113D0" w:rsidRPr="008C543F" w14:paraId="5D11D0E8" w14:textId="77777777" w:rsidTr="00F113D0">
        <w:tc>
          <w:tcPr>
            <w:tcW w:w="1294" w:type="dxa"/>
          </w:tcPr>
          <w:p w14:paraId="2E7B9F1C" w14:textId="77777777" w:rsidR="00F113D0" w:rsidRPr="008C543F" w:rsidRDefault="00F113D0" w:rsidP="00F113D0">
            <w:pPr>
              <w:jc w:val="both"/>
              <w:rPr>
                <w:rFonts w:ascii="Times New Roman" w:hAnsi="Times New Roman"/>
                <w:b/>
                <w:color w:val="000000"/>
                <w:sz w:val="24"/>
                <w:szCs w:val="24"/>
              </w:rPr>
            </w:pPr>
            <w:r w:rsidRPr="008C543F">
              <w:rPr>
                <w:rFonts w:ascii="Times New Roman" w:hAnsi="Times New Roman"/>
                <w:b/>
                <w:color w:val="000000"/>
                <w:sz w:val="24"/>
                <w:szCs w:val="24"/>
              </w:rPr>
              <w:t>CANTIDAD</w:t>
            </w:r>
          </w:p>
        </w:tc>
        <w:tc>
          <w:tcPr>
            <w:tcW w:w="7391" w:type="dxa"/>
          </w:tcPr>
          <w:p w14:paraId="5793D2FB" w14:textId="77777777" w:rsidR="00F113D0" w:rsidRPr="008C543F" w:rsidRDefault="00F113D0" w:rsidP="00F113D0">
            <w:pPr>
              <w:jc w:val="both"/>
              <w:rPr>
                <w:rFonts w:ascii="Times New Roman" w:hAnsi="Times New Roman"/>
                <w:b/>
                <w:color w:val="000000"/>
                <w:sz w:val="24"/>
                <w:szCs w:val="24"/>
              </w:rPr>
            </w:pPr>
            <w:r w:rsidRPr="008C543F">
              <w:rPr>
                <w:rFonts w:ascii="Times New Roman" w:hAnsi="Times New Roman"/>
                <w:b/>
                <w:color w:val="000000"/>
                <w:sz w:val="24"/>
                <w:szCs w:val="24"/>
              </w:rPr>
              <w:t>DESCRIPCIÓN</w:t>
            </w:r>
          </w:p>
        </w:tc>
      </w:tr>
      <w:tr w:rsidR="00F113D0" w:rsidRPr="008C543F" w14:paraId="21771BB5" w14:textId="77777777" w:rsidTr="00F113D0">
        <w:tc>
          <w:tcPr>
            <w:tcW w:w="1294" w:type="dxa"/>
          </w:tcPr>
          <w:p w14:paraId="0F883970" w14:textId="77777777" w:rsidR="00F113D0" w:rsidRPr="008C543F" w:rsidRDefault="00F113D0" w:rsidP="00F113D0">
            <w:pPr>
              <w:jc w:val="both"/>
              <w:rPr>
                <w:rFonts w:ascii="Times New Roman" w:hAnsi="Times New Roman"/>
                <w:b/>
                <w:color w:val="000000"/>
                <w:sz w:val="24"/>
                <w:szCs w:val="24"/>
              </w:rPr>
            </w:pPr>
          </w:p>
        </w:tc>
        <w:tc>
          <w:tcPr>
            <w:tcW w:w="7391" w:type="dxa"/>
          </w:tcPr>
          <w:p w14:paraId="78103967" w14:textId="77777777" w:rsidR="00F113D0" w:rsidRPr="008C543F" w:rsidRDefault="00F113D0" w:rsidP="00F113D0">
            <w:pPr>
              <w:jc w:val="both"/>
              <w:rPr>
                <w:rFonts w:ascii="Times New Roman" w:hAnsi="Times New Roman"/>
                <w:b/>
                <w:color w:val="000000"/>
                <w:sz w:val="24"/>
                <w:szCs w:val="24"/>
              </w:rPr>
            </w:pPr>
            <w:r w:rsidRPr="008C543F">
              <w:rPr>
                <w:rFonts w:ascii="Times New Roman" w:hAnsi="Times New Roman"/>
                <w:b/>
                <w:sz w:val="24"/>
                <w:szCs w:val="24"/>
              </w:rPr>
              <w:t>54104 PRODUCTOS TEXTILES Y VESTUARIO.</w:t>
            </w:r>
          </w:p>
        </w:tc>
      </w:tr>
      <w:tr w:rsidR="00F113D0" w:rsidRPr="008C543F" w14:paraId="2CB0E2BA" w14:textId="77777777" w:rsidTr="00F113D0">
        <w:tc>
          <w:tcPr>
            <w:tcW w:w="1294" w:type="dxa"/>
          </w:tcPr>
          <w:p w14:paraId="716EA8D2" w14:textId="77777777" w:rsidR="00F113D0" w:rsidRPr="008C543F" w:rsidRDefault="00F113D0" w:rsidP="00F113D0">
            <w:pPr>
              <w:jc w:val="center"/>
              <w:rPr>
                <w:rFonts w:ascii="Times New Roman" w:hAnsi="Times New Roman"/>
                <w:color w:val="000000"/>
                <w:sz w:val="24"/>
                <w:szCs w:val="24"/>
              </w:rPr>
            </w:pPr>
            <w:r w:rsidRPr="008C543F">
              <w:rPr>
                <w:rFonts w:ascii="Times New Roman" w:hAnsi="Times New Roman"/>
                <w:color w:val="000000"/>
                <w:sz w:val="24"/>
                <w:szCs w:val="24"/>
              </w:rPr>
              <w:t>200</w:t>
            </w:r>
          </w:p>
        </w:tc>
        <w:tc>
          <w:tcPr>
            <w:tcW w:w="7391" w:type="dxa"/>
            <w:vAlign w:val="center"/>
          </w:tcPr>
          <w:p w14:paraId="3D4F77BA" w14:textId="10FE9BF5" w:rsidR="00F113D0" w:rsidRPr="008C543F" w:rsidRDefault="00F113D0" w:rsidP="00F113D0">
            <w:pPr>
              <w:rPr>
                <w:rFonts w:ascii="Times New Roman" w:hAnsi="Times New Roman"/>
                <w:color w:val="000000"/>
                <w:sz w:val="24"/>
                <w:szCs w:val="24"/>
              </w:rPr>
            </w:pPr>
            <w:r w:rsidRPr="008C543F">
              <w:rPr>
                <w:rFonts w:ascii="Times New Roman" w:hAnsi="Times New Roman"/>
                <w:color w:val="000000"/>
                <w:sz w:val="24"/>
                <w:szCs w:val="24"/>
              </w:rPr>
              <w:t>MASCARILLAS DESECHABLES CON RESPIRADOR CONTRA PARTICULAS Y NEBLINAS</w:t>
            </w:r>
          </w:p>
        </w:tc>
      </w:tr>
      <w:tr w:rsidR="00F113D0" w:rsidRPr="008C543F" w14:paraId="48C519CC" w14:textId="77777777" w:rsidTr="00F113D0">
        <w:trPr>
          <w:trHeight w:val="294"/>
        </w:trPr>
        <w:tc>
          <w:tcPr>
            <w:tcW w:w="1294" w:type="dxa"/>
          </w:tcPr>
          <w:p w14:paraId="18F6D057" w14:textId="77777777" w:rsidR="00F113D0" w:rsidRPr="008C543F" w:rsidRDefault="00F113D0" w:rsidP="00F113D0">
            <w:pPr>
              <w:jc w:val="center"/>
              <w:rPr>
                <w:rFonts w:ascii="Times New Roman" w:hAnsi="Times New Roman"/>
                <w:color w:val="000000"/>
                <w:sz w:val="24"/>
                <w:szCs w:val="24"/>
              </w:rPr>
            </w:pPr>
            <w:r w:rsidRPr="008C543F">
              <w:rPr>
                <w:rFonts w:ascii="Times New Roman" w:hAnsi="Times New Roman"/>
                <w:color w:val="000000"/>
                <w:sz w:val="24"/>
                <w:szCs w:val="24"/>
              </w:rPr>
              <w:t>30</w:t>
            </w:r>
          </w:p>
        </w:tc>
        <w:tc>
          <w:tcPr>
            <w:tcW w:w="7391" w:type="dxa"/>
            <w:vAlign w:val="center"/>
          </w:tcPr>
          <w:p w14:paraId="4FA35A1E" w14:textId="77777777" w:rsidR="00F113D0" w:rsidRPr="008C543F" w:rsidRDefault="00F113D0" w:rsidP="00F113D0">
            <w:pPr>
              <w:rPr>
                <w:rFonts w:ascii="Times New Roman" w:hAnsi="Times New Roman"/>
                <w:color w:val="000000"/>
                <w:sz w:val="24"/>
                <w:szCs w:val="24"/>
              </w:rPr>
            </w:pPr>
            <w:r w:rsidRPr="008C543F">
              <w:rPr>
                <w:rFonts w:ascii="Times New Roman" w:hAnsi="Times New Roman"/>
                <w:color w:val="000000"/>
                <w:sz w:val="24"/>
                <w:szCs w:val="24"/>
              </w:rPr>
              <w:t>LENTES DE PROTECCION CLAROS</w:t>
            </w:r>
          </w:p>
        </w:tc>
      </w:tr>
      <w:tr w:rsidR="00F113D0" w:rsidRPr="008C543F" w14:paraId="7F1C120B" w14:textId="77777777" w:rsidTr="00F113D0">
        <w:trPr>
          <w:trHeight w:val="294"/>
        </w:trPr>
        <w:tc>
          <w:tcPr>
            <w:tcW w:w="1294" w:type="dxa"/>
          </w:tcPr>
          <w:p w14:paraId="4C7B8C56" w14:textId="77777777" w:rsidR="00F113D0" w:rsidRPr="008C543F" w:rsidRDefault="00F113D0" w:rsidP="00F113D0">
            <w:pPr>
              <w:jc w:val="center"/>
              <w:rPr>
                <w:rFonts w:ascii="Times New Roman" w:hAnsi="Times New Roman"/>
                <w:color w:val="000000"/>
                <w:sz w:val="24"/>
                <w:szCs w:val="24"/>
              </w:rPr>
            </w:pPr>
            <w:r w:rsidRPr="008C543F">
              <w:rPr>
                <w:rFonts w:ascii="Times New Roman" w:hAnsi="Times New Roman"/>
                <w:color w:val="000000"/>
                <w:sz w:val="24"/>
                <w:szCs w:val="24"/>
              </w:rPr>
              <w:t>20</w:t>
            </w:r>
          </w:p>
        </w:tc>
        <w:tc>
          <w:tcPr>
            <w:tcW w:w="7391" w:type="dxa"/>
          </w:tcPr>
          <w:p w14:paraId="3AC3A84B" w14:textId="77777777" w:rsidR="00F113D0" w:rsidRPr="008C543F" w:rsidRDefault="00F113D0" w:rsidP="00F113D0">
            <w:pPr>
              <w:jc w:val="both"/>
              <w:rPr>
                <w:rFonts w:ascii="Times New Roman" w:hAnsi="Times New Roman"/>
                <w:color w:val="000000"/>
                <w:sz w:val="24"/>
                <w:szCs w:val="24"/>
              </w:rPr>
            </w:pPr>
            <w:r w:rsidRPr="008C543F">
              <w:rPr>
                <w:rFonts w:ascii="Times New Roman" w:hAnsi="Times New Roman"/>
                <w:color w:val="000000"/>
                <w:sz w:val="24"/>
                <w:szCs w:val="24"/>
              </w:rPr>
              <w:t>CAJAS DE PARES DE GUANTES DESCARTABLES LATEX</w:t>
            </w:r>
          </w:p>
        </w:tc>
      </w:tr>
      <w:tr w:rsidR="00F113D0" w:rsidRPr="008C543F" w14:paraId="334683D3" w14:textId="77777777" w:rsidTr="00F113D0">
        <w:trPr>
          <w:trHeight w:val="294"/>
        </w:trPr>
        <w:tc>
          <w:tcPr>
            <w:tcW w:w="1294" w:type="dxa"/>
          </w:tcPr>
          <w:p w14:paraId="72ED372A" w14:textId="77777777" w:rsidR="00F113D0" w:rsidRPr="008C543F" w:rsidRDefault="00F113D0" w:rsidP="00F113D0">
            <w:pPr>
              <w:jc w:val="center"/>
              <w:rPr>
                <w:rFonts w:ascii="Times New Roman" w:hAnsi="Times New Roman"/>
                <w:color w:val="000000"/>
                <w:sz w:val="24"/>
                <w:szCs w:val="24"/>
              </w:rPr>
            </w:pPr>
            <w:r w:rsidRPr="008C543F">
              <w:rPr>
                <w:rFonts w:ascii="Times New Roman" w:hAnsi="Times New Roman"/>
                <w:color w:val="000000"/>
                <w:sz w:val="24"/>
                <w:szCs w:val="24"/>
              </w:rPr>
              <w:t>20</w:t>
            </w:r>
          </w:p>
        </w:tc>
        <w:tc>
          <w:tcPr>
            <w:tcW w:w="7391" w:type="dxa"/>
            <w:vAlign w:val="center"/>
          </w:tcPr>
          <w:p w14:paraId="116A3A2D" w14:textId="77777777" w:rsidR="00F113D0" w:rsidRPr="008C543F" w:rsidRDefault="00F113D0" w:rsidP="00F113D0">
            <w:pPr>
              <w:rPr>
                <w:rFonts w:ascii="Times New Roman" w:hAnsi="Times New Roman"/>
                <w:color w:val="000000"/>
                <w:sz w:val="24"/>
                <w:szCs w:val="24"/>
              </w:rPr>
            </w:pPr>
            <w:r w:rsidRPr="008C543F">
              <w:rPr>
                <w:rFonts w:ascii="Times New Roman" w:hAnsi="Times New Roman"/>
                <w:color w:val="000000"/>
                <w:sz w:val="24"/>
                <w:szCs w:val="24"/>
              </w:rPr>
              <w:t>PARES DE ZAPATERA DESCARTABLE</w:t>
            </w:r>
          </w:p>
        </w:tc>
      </w:tr>
      <w:tr w:rsidR="00F113D0" w:rsidRPr="008C543F" w14:paraId="7873A6B8" w14:textId="77777777" w:rsidTr="00F113D0">
        <w:trPr>
          <w:trHeight w:val="294"/>
        </w:trPr>
        <w:tc>
          <w:tcPr>
            <w:tcW w:w="1294" w:type="dxa"/>
          </w:tcPr>
          <w:p w14:paraId="333C0753" w14:textId="77777777" w:rsidR="00F113D0" w:rsidRPr="008C543F" w:rsidRDefault="00F113D0" w:rsidP="00F113D0">
            <w:pPr>
              <w:jc w:val="center"/>
              <w:rPr>
                <w:rFonts w:ascii="Times New Roman" w:hAnsi="Times New Roman"/>
                <w:color w:val="000000"/>
                <w:sz w:val="24"/>
                <w:szCs w:val="24"/>
              </w:rPr>
            </w:pPr>
            <w:r w:rsidRPr="008C543F">
              <w:rPr>
                <w:rFonts w:ascii="Times New Roman" w:hAnsi="Times New Roman"/>
                <w:color w:val="000000"/>
                <w:sz w:val="24"/>
                <w:szCs w:val="24"/>
              </w:rPr>
              <w:t>200</w:t>
            </w:r>
          </w:p>
        </w:tc>
        <w:tc>
          <w:tcPr>
            <w:tcW w:w="7391" w:type="dxa"/>
            <w:vAlign w:val="center"/>
          </w:tcPr>
          <w:p w14:paraId="20F1D48B" w14:textId="77777777" w:rsidR="00F113D0" w:rsidRPr="008C543F" w:rsidRDefault="00F113D0" w:rsidP="00F113D0">
            <w:pPr>
              <w:rPr>
                <w:rFonts w:ascii="Times New Roman" w:hAnsi="Times New Roman"/>
                <w:color w:val="000000"/>
                <w:sz w:val="24"/>
                <w:szCs w:val="24"/>
              </w:rPr>
            </w:pPr>
            <w:r w:rsidRPr="008C543F">
              <w:rPr>
                <w:rFonts w:ascii="Times New Roman" w:hAnsi="Times New Roman"/>
                <w:color w:val="000000"/>
                <w:sz w:val="24"/>
                <w:szCs w:val="24"/>
              </w:rPr>
              <w:t>TRAJE DE PROTECCION DE POLIPROPILENO BLANCO DESECHABLE, OVEROL CON CAPUCHA CON ELASTICO</w:t>
            </w:r>
          </w:p>
        </w:tc>
      </w:tr>
      <w:tr w:rsidR="00F113D0" w:rsidRPr="008C543F" w14:paraId="197337B9" w14:textId="77777777" w:rsidTr="00F113D0">
        <w:trPr>
          <w:trHeight w:val="294"/>
        </w:trPr>
        <w:tc>
          <w:tcPr>
            <w:tcW w:w="1294" w:type="dxa"/>
          </w:tcPr>
          <w:p w14:paraId="07CFD2F7" w14:textId="77777777" w:rsidR="00F113D0" w:rsidRPr="008C543F" w:rsidRDefault="00F113D0" w:rsidP="00F113D0">
            <w:pPr>
              <w:jc w:val="center"/>
              <w:rPr>
                <w:rFonts w:ascii="Times New Roman" w:hAnsi="Times New Roman"/>
                <w:color w:val="000000"/>
                <w:sz w:val="24"/>
                <w:szCs w:val="24"/>
              </w:rPr>
            </w:pPr>
            <w:r w:rsidRPr="008C543F">
              <w:rPr>
                <w:rFonts w:ascii="Times New Roman" w:hAnsi="Times New Roman"/>
                <w:color w:val="000000"/>
                <w:sz w:val="24"/>
                <w:szCs w:val="24"/>
              </w:rPr>
              <w:t>200</w:t>
            </w:r>
          </w:p>
        </w:tc>
        <w:tc>
          <w:tcPr>
            <w:tcW w:w="7391" w:type="dxa"/>
            <w:vAlign w:val="center"/>
          </w:tcPr>
          <w:p w14:paraId="4ADCF36B" w14:textId="77777777" w:rsidR="00F113D0" w:rsidRPr="008C543F" w:rsidRDefault="00F113D0" w:rsidP="00F113D0">
            <w:pPr>
              <w:rPr>
                <w:rFonts w:ascii="Times New Roman" w:hAnsi="Times New Roman"/>
                <w:color w:val="000000"/>
                <w:sz w:val="24"/>
                <w:szCs w:val="24"/>
              </w:rPr>
            </w:pPr>
            <w:r w:rsidRPr="008C543F">
              <w:rPr>
                <w:rFonts w:ascii="Times New Roman" w:hAnsi="Times New Roman"/>
                <w:color w:val="000000"/>
                <w:sz w:val="24"/>
                <w:szCs w:val="24"/>
              </w:rPr>
              <w:t>PARES DE GUANTEX LATEX COLOR NEGRO</w:t>
            </w:r>
          </w:p>
        </w:tc>
      </w:tr>
      <w:tr w:rsidR="00F113D0" w:rsidRPr="008C543F" w14:paraId="1FC3D213" w14:textId="77777777" w:rsidTr="00F113D0">
        <w:trPr>
          <w:trHeight w:val="294"/>
        </w:trPr>
        <w:tc>
          <w:tcPr>
            <w:tcW w:w="1294" w:type="dxa"/>
          </w:tcPr>
          <w:p w14:paraId="742D849A" w14:textId="77777777" w:rsidR="00F113D0" w:rsidRPr="008C543F" w:rsidRDefault="00F113D0" w:rsidP="00F113D0">
            <w:pPr>
              <w:jc w:val="center"/>
              <w:rPr>
                <w:rFonts w:ascii="Times New Roman" w:hAnsi="Times New Roman"/>
                <w:color w:val="000000"/>
                <w:sz w:val="24"/>
                <w:szCs w:val="24"/>
              </w:rPr>
            </w:pPr>
            <w:r w:rsidRPr="008C543F">
              <w:rPr>
                <w:rFonts w:ascii="Times New Roman" w:hAnsi="Times New Roman"/>
                <w:color w:val="000000"/>
                <w:sz w:val="24"/>
                <w:szCs w:val="24"/>
              </w:rPr>
              <w:t>30</w:t>
            </w:r>
          </w:p>
        </w:tc>
        <w:tc>
          <w:tcPr>
            <w:tcW w:w="7391" w:type="dxa"/>
            <w:vAlign w:val="center"/>
          </w:tcPr>
          <w:p w14:paraId="11450454" w14:textId="77777777" w:rsidR="00F113D0" w:rsidRPr="008C543F" w:rsidRDefault="00F113D0" w:rsidP="00F113D0">
            <w:pPr>
              <w:rPr>
                <w:rFonts w:ascii="Times New Roman" w:hAnsi="Times New Roman"/>
                <w:color w:val="000000"/>
                <w:sz w:val="24"/>
                <w:szCs w:val="24"/>
              </w:rPr>
            </w:pPr>
            <w:r w:rsidRPr="008C543F">
              <w:rPr>
                <w:rFonts w:ascii="Times New Roman" w:hAnsi="Times New Roman"/>
                <w:color w:val="000000"/>
                <w:sz w:val="24"/>
                <w:szCs w:val="24"/>
              </w:rPr>
              <w:t>PARES DE BOTAS DE HULE INDUSTRIALES PVC</w:t>
            </w:r>
          </w:p>
        </w:tc>
      </w:tr>
      <w:tr w:rsidR="00F113D0" w:rsidRPr="008C543F" w14:paraId="55AC57E7" w14:textId="77777777" w:rsidTr="00F113D0">
        <w:trPr>
          <w:trHeight w:val="294"/>
        </w:trPr>
        <w:tc>
          <w:tcPr>
            <w:tcW w:w="1294" w:type="dxa"/>
            <w:vAlign w:val="bottom"/>
          </w:tcPr>
          <w:p w14:paraId="365EE849" w14:textId="77777777" w:rsidR="00F113D0" w:rsidRPr="008C543F" w:rsidRDefault="00F113D0" w:rsidP="00F113D0">
            <w:pPr>
              <w:jc w:val="center"/>
              <w:rPr>
                <w:rFonts w:ascii="Times New Roman" w:hAnsi="Times New Roman"/>
                <w:color w:val="000000"/>
                <w:sz w:val="24"/>
                <w:szCs w:val="24"/>
              </w:rPr>
            </w:pPr>
            <w:r w:rsidRPr="008C543F">
              <w:rPr>
                <w:rFonts w:ascii="Times New Roman" w:hAnsi="Times New Roman"/>
                <w:color w:val="000000"/>
                <w:sz w:val="24"/>
                <w:szCs w:val="24"/>
              </w:rPr>
              <w:t>400</w:t>
            </w:r>
          </w:p>
        </w:tc>
        <w:tc>
          <w:tcPr>
            <w:tcW w:w="7391" w:type="dxa"/>
            <w:vAlign w:val="center"/>
          </w:tcPr>
          <w:p w14:paraId="72021A00" w14:textId="77777777" w:rsidR="00F113D0" w:rsidRPr="008C543F" w:rsidRDefault="00F113D0" w:rsidP="00F113D0">
            <w:pPr>
              <w:rPr>
                <w:rFonts w:ascii="Times New Roman" w:hAnsi="Times New Roman"/>
                <w:color w:val="000000"/>
                <w:sz w:val="24"/>
                <w:szCs w:val="24"/>
              </w:rPr>
            </w:pPr>
            <w:r w:rsidRPr="008C543F">
              <w:rPr>
                <w:rFonts w:ascii="Times New Roman" w:hAnsi="Times New Roman"/>
                <w:color w:val="000000"/>
                <w:sz w:val="24"/>
                <w:szCs w:val="24"/>
              </w:rPr>
              <w:t>PARES DE GUANTE LATEX QUIRURGICOS DESCARTABLES</w:t>
            </w:r>
          </w:p>
        </w:tc>
      </w:tr>
    </w:tbl>
    <w:p w14:paraId="21A62FAD" w14:textId="3C0C942C" w:rsidR="00F113D0" w:rsidRPr="008C543F" w:rsidRDefault="00F113D0" w:rsidP="00F113D0">
      <w:pPr>
        <w:jc w:val="both"/>
        <w:rPr>
          <w:rFonts w:ascii="Times New Roman" w:hAnsi="Times New Roman" w:cs="Times New Roman"/>
          <w:sz w:val="24"/>
          <w:szCs w:val="24"/>
          <w:lang w:val="es-ES"/>
        </w:rPr>
      </w:pPr>
      <w:r w:rsidRPr="008C543F">
        <w:rPr>
          <w:rFonts w:ascii="Times New Roman" w:eastAsia="Calibri" w:hAnsi="Times New Roman" w:cs="Times New Roman"/>
          <w:b/>
          <w:bCs/>
          <w:sz w:val="24"/>
          <w:szCs w:val="24"/>
          <w:lang w:val="es-SV"/>
        </w:rPr>
        <w:lastRenderedPageBreak/>
        <w:t xml:space="preserve">    2°)</w:t>
      </w:r>
      <w:r w:rsidRPr="008C543F">
        <w:rPr>
          <w:rFonts w:ascii="Times New Roman" w:eastAsia="Calibri" w:hAnsi="Times New Roman" w:cs="Times New Roman"/>
          <w:sz w:val="24"/>
          <w:szCs w:val="24"/>
          <w:lang w:val="es-SV"/>
        </w:rPr>
        <w:t xml:space="preserve"> Autorizar de fondos propios la erogación por un techo máximo de </w:t>
      </w:r>
      <w:r w:rsidRPr="008C543F">
        <w:rPr>
          <w:rFonts w:ascii="Times New Roman" w:eastAsia="Calibri" w:hAnsi="Times New Roman" w:cs="Times New Roman"/>
          <w:b/>
          <w:bCs/>
          <w:sz w:val="24"/>
          <w:szCs w:val="24"/>
          <w:lang w:val="es-SV"/>
        </w:rPr>
        <w:t>$9,721.68</w:t>
      </w:r>
      <w:r w:rsidRPr="008C543F">
        <w:rPr>
          <w:rFonts w:ascii="Times New Roman" w:eastAsia="Calibri" w:hAnsi="Times New Roman" w:cs="Times New Roman"/>
          <w:sz w:val="24"/>
          <w:szCs w:val="24"/>
          <w:lang w:val="es-SV"/>
        </w:rPr>
        <w:t xml:space="preserve">, con aplicación a la cifra presupuestaria 54104 PRODUCTOS TEXTILES Y VESTUARIO. </w:t>
      </w:r>
      <w:r w:rsidRPr="008C543F">
        <w:rPr>
          <w:rFonts w:ascii="Times New Roman" w:eastAsia="Calibri" w:hAnsi="Times New Roman" w:cs="Times New Roman"/>
          <w:b/>
          <w:bCs/>
          <w:sz w:val="24"/>
          <w:szCs w:val="24"/>
          <w:lang w:val="es-SV"/>
        </w:rPr>
        <w:t>3°)</w:t>
      </w:r>
      <w:r w:rsidRPr="008C543F">
        <w:rPr>
          <w:rFonts w:ascii="Times New Roman" w:eastAsia="Calibri" w:hAnsi="Times New Roman" w:cs="Times New Roman"/>
          <w:sz w:val="24"/>
          <w:szCs w:val="24"/>
          <w:lang w:val="es-SV"/>
        </w:rPr>
        <w:t xml:space="preserve"> Designar al Gerente General Lic. Carlos Rene Luna Salazar, para que adjudique las adquisiciones dentro del proceso, según el Art. 18 de la LACAP. </w:t>
      </w:r>
      <w:r w:rsidRPr="008C543F">
        <w:rPr>
          <w:rFonts w:ascii="Times New Roman" w:eastAsia="Calibri" w:hAnsi="Times New Roman" w:cs="Times New Roman"/>
          <w:b/>
          <w:bCs/>
          <w:sz w:val="24"/>
          <w:szCs w:val="24"/>
          <w:lang w:val="es-SV"/>
        </w:rPr>
        <w:t>4°)</w:t>
      </w:r>
      <w:r w:rsidRPr="008C543F">
        <w:rPr>
          <w:rFonts w:ascii="Times New Roman" w:eastAsia="Calibri" w:hAnsi="Times New Roman" w:cs="Times New Roman"/>
          <w:sz w:val="24"/>
          <w:szCs w:val="24"/>
          <w:lang w:val="es-SV"/>
        </w:rPr>
        <w:t xml:space="preserve"> Nombrar Administrador de las órdenes de compra al Lic. Fredy Napoleón Meléndez Sifonte, quien se desempeña como </w:t>
      </w:r>
      <w:proofErr w:type="gramStart"/>
      <w:r w:rsidRPr="008C543F">
        <w:rPr>
          <w:rFonts w:ascii="Times New Roman" w:eastAsia="Calibri" w:hAnsi="Times New Roman" w:cs="Times New Roman"/>
          <w:sz w:val="24"/>
          <w:szCs w:val="24"/>
          <w:lang w:val="es-SV"/>
        </w:rPr>
        <w:t>Jefe</w:t>
      </w:r>
      <w:proofErr w:type="gramEnd"/>
      <w:r w:rsidRPr="008C543F">
        <w:rPr>
          <w:rFonts w:ascii="Times New Roman" w:eastAsia="Calibri" w:hAnsi="Times New Roman" w:cs="Times New Roman"/>
          <w:sz w:val="24"/>
          <w:szCs w:val="24"/>
          <w:lang w:val="es-SV"/>
        </w:rPr>
        <w:t xml:space="preserve"> del Departamento de Cementerios de esta Municipalidad. </w:t>
      </w:r>
      <w:r w:rsidRPr="008C543F">
        <w:rPr>
          <w:rFonts w:ascii="Times New Roman" w:eastAsia="Calibri" w:hAnsi="Times New Roman" w:cs="Times New Roman"/>
          <w:b/>
          <w:bCs/>
          <w:sz w:val="24"/>
          <w:szCs w:val="24"/>
          <w:lang w:val="es-ES"/>
        </w:rPr>
        <w:t xml:space="preserve">CERTIFÍQUESE Y </w:t>
      </w:r>
      <w:proofErr w:type="gramStart"/>
      <w:r w:rsidRPr="008C543F">
        <w:rPr>
          <w:rFonts w:ascii="Times New Roman" w:eastAsia="Calibri" w:hAnsi="Times New Roman" w:cs="Times New Roman"/>
          <w:b/>
          <w:bCs/>
          <w:sz w:val="24"/>
          <w:szCs w:val="24"/>
          <w:lang w:val="es-ES"/>
        </w:rPr>
        <w:t>NOTIFIQUESE.-</w:t>
      </w:r>
      <w:proofErr w:type="gramEnd"/>
      <w:r w:rsidRPr="008C543F">
        <w:rPr>
          <w:rFonts w:ascii="Times New Roman" w:eastAsia="MS Mincho" w:hAnsi="Times New Roman" w:cs="Times New Roman"/>
          <w:b/>
          <w:bCs/>
          <w:iCs/>
          <w:sz w:val="24"/>
          <w:szCs w:val="24"/>
          <w:lang w:val="es-ES"/>
        </w:rPr>
        <w:t xml:space="preserve">  </w:t>
      </w:r>
      <w:r w:rsidRPr="008C543F">
        <w:rPr>
          <w:rFonts w:ascii="Times New Roman" w:hAnsi="Times New Roman" w:cs="Times New Roman"/>
          <w:sz w:val="24"/>
          <w:szCs w:val="24"/>
          <w:lang w:val="es-ES"/>
        </w:rPr>
        <w:t xml:space="preserve"> </w:t>
      </w:r>
    </w:p>
    <w:p w14:paraId="7F7FBBB6" w14:textId="6C1D86E9" w:rsidR="00F113D0" w:rsidRPr="008C543F" w:rsidRDefault="00F113D0" w:rsidP="00F113D0">
      <w:pPr>
        <w:widowControl w:val="0"/>
        <w:autoSpaceDE w:val="0"/>
        <w:autoSpaceDN w:val="0"/>
        <w:adjustRightInd w:val="0"/>
        <w:spacing w:after="0" w:line="240" w:lineRule="auto"/>
        <w:ind w:firstLine="720"/>
        <w:jc w:val="both"/>
        <w:rPr>
          <w:rFonts w:ascii="Times New Roman" w:eastAsia="MS Mincho" w:hAnsi="Times New Roman" w:cs="Times New Roman"/>
          <w:iCs/>
          <w:sz w:val="24"/>
          <w:szCs w:val="24"/>
          <w:lang w:val="es-ES_tradnl" w:eastAsia="es-ES"/>
        </w:rPr>
      </w:pPr>
      <w:r w:rsidRPr="008C543F">
        <w:rPr>
          <w:rFonts w:ascii="Times New Roman" w:eastAsia="MS Mincho" w:hAnsi="Times New Roman" w:cs="Times New Roman"/>
          <w:iCs/>
          <w:sz w:val="24"/>
          <w:szCs w:val="24"/>
          <w:lang w:val="es-ES" w:eastAsia="es-ES"/>
        </w:rPr>
        <w:t>Es conforme con su original que se guarda en la Secretaría Municipal.</w:t>
      </w:r>
    </w:p>
    <w:p w14:paraId="62513A57" w14:textId="77777777" w:rsidR="00F113D0" w:rsidRPr="008C543F" w:rsidRDefault="00F113D0" w:rsidP="00F113D0">
      <w:pPr>
        <w:widowControl w:val="0"/>
        <w:autoSpaceDE w:val="0"/>
        <w:autoSpaceDN w:val="0"/>
        <w:adjustRightInd w:val="0"/>
        <w:spacing w:after="0" w:line="240" w:lineRule="auto"/>
        <w:jc w:val="both"/>
        <w:rPr>
          <w:rFonts w:ascii="Times New Roman" w:eastAsia="MS Mincho" w:hAnsi="Times New Roman" w:cs="Times New Roman"/>
          <w:b/>
          <w:iCs/>
          <w:sz w:val="24"/>
          <w:szCs w:val="24"/>
          <w:lang w:val="es-ES_tradnl" w:eastAsia="es-ES"/>
        </w:rPr>
      </w:pPr>
    </w:p>
    <w:p w14:paraId="6137F3F2" w14:textId="6D777012" w:rsidR="00F113D0" w:rsidRPr="008C543F" w:rsidRDefault="00F113D0" w:rsidP="00F113D0">
      <w:pPr>
        <w:widowControl w:val="0"/>
        <w:autoSpaceDE w:val="0"/>
        <w:autoSpaceDN w:val="0"/>
        <w:adjustRightInd w:val="0"/>
        <w:spacing w:after="0" w:line="240" w:lineRule="auto"/>
        <w:jc w:val="both"/>
        <w:rPr>
          <w:rFonts w:ascii="Times New Roman" w:eastAsia="MS Mincho" w:hAnsi="Times New Roman" w:cs="Times New Roman"/>
          <w:b/>
          <w:iCs/>
          <w:sz w:val="24"/>
          <w:szCs w:val="24"/>
          <w:lang w:val="es-ES_tradnl" w:eastAsia="es-ES"/>
        </w:rPr>
      </w:pPr>
    </w:p>
    <w:p w14:paraId="3A966AAC" w14:textId="77777777" w:rsidR="00F113D0" w:rsidRPr="008C543F" w:rsidRDefault="00F113D0" w:rsidP="00F113D0">
      <w:pPr>
        <w:widowControl w:val="0"/>
        <w:autoSpaceDE w:val="0"/>
        <w:autoSpaceDN w:val="0"/>
        <w:adjustRightInd w:val="0"/>
        <w:spacing w:after="0" w:line="240" w:lineRule="auto"/>
        <w:jc w:val="both"/>
        <w:rPr>
          <w:rFonts w:ascii="Times New Roman" w:eastAsia="MS Mincho" w:hAnsi="Times New Roman" w:cs="Times New Roman"/>
          <w:b/>
          <w:iCs/>
          <w:sz w:val="24"/>
          <w:szCs w:val="24"/>
          <w:lang w:val="es-ES_tradnl" w:eastAsia="es-ES"/>
        </w:rPr>
      </w:pPr>
    </w:p>
    <w:p w14:paraId="37872792" w14:textId="2FEFCFEB" w:rsidR="00F113D0" w:rsidRPr="008C543F" w:rsidRDefault="00F113D0" w:rsidP="00F113D0">
      <w:pPr>
        <w:widowControl w:val="0"/>
        <w:autoSpaceDE w:val="0"/>
        <w:autoSpaceDN w:val="0"/>
        <w:adjustRightInd w:val="0"/>
        <w:spacing w:after="0" w:line="240" w:lineRule="auto"/>
        <w:jc w:val="both"/>
        <w:rPr>
          <w:rFonts w:ascii="Times New Roman" w:eastAsia="MS Mincho" w:hAnsi="Times New Roman" w:cs="Times New Roman"/>
          <w:b/>
          <w:iCs/>
          <w:sz w:val="24"/>
          <w:szCs w:val="24"/>
          <w:lang w:val="es-ES_tradnl" w:eastAsia="es-ES"/>
        </w:rPr>
      </w:pPr>
    </w:p>
    <w:p w14:paraId="5705D2C5" w14:textId="12B917EE" w:rsidR="00F113D0" w:rsidRPr="008C543F" w:rsidRDefault="00F113D0" w:rsidP="00F113D0">
      <w:pPr>
        <w:widowControl w:val="0"/>
        <w:autoSpaceDE w:val="0"/>
        <w:autoSpaceDN w:val="0"/>
        <w:adjustRightInd w:val="0"/>
        <w:spacing w:after="0" w:line="240" w:lineRule="auto"/>
        <w:jc w:val="both"/>
        <w:rPr>
          <w:rFonts w:ascii="Times New Roman" w:eastAsia="MS Mincho" w:hAnsi="Times New Roman" w:cs="Times New Roman"/>
          <w:b/>
          <w:bCs/>
          <w:iCs/>
          <w:sz w:val="24"/>
          <w:szCs w:val="24"/>
          <w:lang w:val="es-ES" w:eastAsia="es-ES"/>
        </w:rPr>
      </w:pPr>
      <w:r w:rsidRPr="008C543F">
        <w:rPr>
          <w:rFonts w:ascii="Times New Roman" w:eastAsia="MS Mincho" w:hAnsi="Times New Roman" w:cs="Times New Roman"/>
          <w:b/>
          <w:iCs/>
          <w:sz w:val="24"/>
          <w:szCs w:val="24"/>
          <w:lang w:val="es-ES" w:eastAsia="es-ES"/>
        </w:rPr>
        <w:t>Lic. José Ebanan Quintanilla Gómez.</w:t>
      </w:r>
      <w:r w:rsidRPr="008C543F">
        <w:rPr>
          <w:rFonts w:ascii="Times New Roman" w:eastAsia="MS Mincho" w:hAnsi="Times New Roman" w:cs="Times New Roman"/>
          <w:b/>
          <w:bCs/>
          <w:iCs/>
          <w:sz w:val="24"/>
          <w:szCs w:val="24"/>
          <w:lang w:val="es-ES" w:eastAsia="es-ES"/>
        </w:rPr>
        <w:t xml:space="preserve">                       Sr. Juan Ricardo Vásquez Guzmán. </w:t>
      </w:r>
    </w:p>
    <w:p w14:paraId="1573BB64" w14:textId="32FF3857" w:rsidR="00F113D0" w:rsidRPr="008C543F" w:rsidRDefault="00F113D0" w:rsidP="00F113D0">
      <w:pPr>
        <w:widowControl w:val="0"/>
        <w:autoSpaceDE w:val="0"/>
        <w:autoSpaceDN w:val="0"/>
        <w:adjustRightInd w:val="0"/>
        <w:spacing w:after="0" w:line="240" w:lineRule="auto"/>
        <w:jc w:val="both"/>
        <w:rPr>
          <w:rFonts w:ascii="Times New Roman" w:eastAsia="MS Mincho" w:hAnsi="Times New Roman" w:cs="Times New Roman"/>
          <w:b/>
          <w:bCs/>
          <w:iCs/>
          <w:sz w:val="24"/>
          <w:szCs w:val="24"/>
          <w:lang w:val="es-ES" w:eastAsia="es-ES"/>
        </w:rPr>
      </w:pPr>
      <w:r w:rsidRPr="008C543F">
        <w:rPr>
          <w:rFonts w:ascii="Times New Roman" w:eastAsia="MS Mincho" w:hAnsi="Times New Roman" w:cs="Times New Roman"/>
          <w:b/>
          <w:bCs/>
          <w:iCs/>
          <w:sz w:val="24"/>
          <w:szCs w:val="24"/>
          <w:lang w:val="es-ES" w:eastAsia="es-ES"/>
        </w:rPr>
        <w:t xml:space="preserve">                Síndico Municipal.                                                Secretario Municipal.</w:t>
      </w:r>
    </w:p>
    <w:p w14:paraId="13E8AD6B" w14:textId="77777777" w:rsidR="00F113D0" w:rsidRPr="008C543F" w:rsidRDefault="00F113D0" w:rsidP="00F113D0">
      <w:pPr>
        <w:widowControl w:val="0"/>
        <w:suppressAutoHyphens/>
        <w:autoSpaceDE w:val="0"/>
        <w:autoSpaceDN w:val="0"/>
        <w:adjustRightInd w:val="0"/>
        <w:spacing w:after="0" w:line="240" w:lineRule="auto"/>
        <w:jc w:val="both"/>
        <w:rPr>
          <w:rFonts w:ascii="Times New Roman" w:eastAsia="MS Mincho" w:hAnsi="Times New Roman" w:cs="Times New Roman"/>
          <w:iCs/>
          <w:sz w:val="24"/>
          <w:szCs w:val="24"/>
          <w:lang w:val="es-ES" w:eastAsia="es-ES"/>
        </w:rPr>
      </w:pPr>
    </w:p>
    <w:p w14:paraId="60519D4A" w14:textId="31813A4E" w:rsidR="00F113D0" w:rsidRPr="008C543F" w:rsidRDefault="00F113D0" w:rsidP="00F113D0">
      <w:pPr>
        <w:suppressAutoHyphens/>
        <w:spacing w:after="0"/>
        <w:jc w:val="both"/>
        <w:rPr>
          <w:rFonts w:ascii="Times New Roman" w:eastAsia="MS Mincho" w:hAnsi="Times New Roman" w:cs="Times New Roman"/>
          <w:iCs/>
          <w:sz w:val="20"/>
          <w:szCs w:val="20"/>
          <w:lang w:val="es-ES" w:eastAsia="es-ES"/>
        </w:rPr>
      </w:pPr>
      <w:r w:rsidRPr="008C543F">
        <w:rPr>
          <w:rFonts w:ascii="Times New Roman" w:eastAsia="MS Mincho" w:hAnsi="Times New Roman" w:cs="Times New Roman"/>
          <w:iCs/>
          <w:sz w:val="20"/>
          <w:szCs w:val="20"/>
          <w:lang w:val="es-ES" w:eastAsia="es-ES"/>
        </w:rPr>
        <w:t xml:space="preserve"> Gerencia Gral.</w:t>
      </w:r>
      <w:r w:rsidR="008C543F" w:rsidRPr="008C543F">
        <w:rPr>
          <w:rFonts w:ascii="Times New Roman" w:eastAsia="MS Mincho" w:hAnsi="Times New Roman" w:cs="Times New Roman"/>
          <w:iCs/>
          <w:sz w:val="20"/>
          <w:szCs w:val="20"/>
          <w:lang w:val="es-ES" w:eastAsia="es-ES"/>
        </w:rPr>
        <w:t xml:space="preserve"> </w:t>
      </w:r>
      <w:r w:rsidRPr="008C543F">
        <w:rPr>
          <w:rFonts w:ascii="Times New Roman" w:eastAsia="MS Mincho" w:hAnsi="Times New Roman" w:cs="Times New Roman"/>
          <w:iCs/>
          <w:sz w:val="20"/>
          <w:szCs w:val="20"/>
          <w:lang w:val="es-ES" w:eastAsia="es-ES"/>
        </w:rPr>
        <w:t xml:space="preserve">   Tesorería </w:t>
      </w:r>
      <w:r w:rsidRPr="008C543F">
        <w:rPr>
          <w:rFonts w:ascii="Times New Roman" w:eastAsia="MS Mincho" w:hAnsi="Times New Roman" w:cs="Times New Roman"/>
          <w:iCs/>
          <w:sz w:val="20"/>
          <w:szCs w:val="20"/>
          <w:lang w:val="es-ES" w:eastAsia="es-ES"/>
        </w:rPr>
        <w:tab/>
        <w:t xml:space="preserve">    Ases. Legal      </w:t>
      </w:r>
      <w:proofErr w:type="gramStart"/>
      <w:r w:rsidRPr="008C543F">
        <w:rPr>
          <w:rFonts w:ascii="Times New Roman" w:eastAsia="MS Mincho" w:hAnsi="Times New Roman" w:cs="Times New Roman"/>
          <w:iCs/>
          <w:sz w:val="20"/>
          <w:szCs w:val="20"/>
          <w:lang w:val="es-ES" w:eastAsia="es-ES"/>
        </w:rPr>
        <w:t>Jefe</w:t>
      </w:r>
      <w:proofErr w:type="gramEnd"/>
      <w:r w:rsidRPr="008C543F">
        <w:rPr>
          <w:rFonts w:ascii="Times New Roman" w:eastAsia="MS Mincho" w:hAnsi="Times New Roman" w:cs="Times New Roman"/>
          <w:iCs/>
          <w:sz w:val="20"/>
          <w:szCs w:val="20"/>
          <w:lang w:val="es-ES" w:eastAsia="es-ES"/>
        </w:rPr>
        <w:t xml:space="preserve"> </w:t>
      </w:r>
      <w:proofErr w:type="spellStart"/>
      <w:r w:rsidRPr="008C543F">
        <w:rPr>
          <w:rFonts w:ascii="Times New Roman" w:eastAsia="MS Mincho" w:hAnsi="Times New Roman" w:cs="Times New Roman"/>
          <w:iCs/>
          <w:sz w:val="20"/>
          <w:szCs w:val="20"/>
          <w:lang w:val="es-ES" w:eastAsia="es-ES"/>
        </w:rPr>
        <w:t>Desp</w:t>
      </w:r>
      <w:proofErr w:type="spellEnd"/>
      <w:r w:rsidRPr="008C543F">
        <w:rPr>
          <w:rFonts w:ascii="Times New Roman" w:eastAsia="MS Mincho" w:hAnsi="Times New Roman" w:cs="Times New Roman"/>
          <w:iCs/>
          <w:sz w:val="20"/>
          <w:szCs w:val="20"/>
          <w:lang w:val="es-ES" w:eastAsia="es-ES"/>
        </w:rPr>
        <w:t>.</w:t>
      </w:r>
      <w:r w:rsidRPr="008C543F">
        <w:rPr>
          <w:rFonts w:ascii="Times New Roman" w:eastAsia="MS Mincho" w:hAnsi="Times New Roman" w:cs="Times New Roman"/>
          <w:iCs/>
          <w:sz w:val="20"/>
          <w:szCs w:val="20"/>
          <w:lang w:val="es-ES" w:eastAsia="es-ES"/>
        </w:rPr>
        <w:tab/>
        <w:t xml:space="preserve">             Cementerios            Archivo.</w:t>
      </w:r>
    </w:p>
    <w:p w14:paraId="360BFB4C" w14:textId="3198C754" w:rsidR="00F113D0" w:rsidRPr="008C543F" w:rsidRDefault="00F113D0" w:rsidP="00F113D0">
      <w:pPr>
        <w:widowControl w:val="0"/>
        <w:tabs>
          <w:tab w:val="left" w:pos="708"/>
          <w:tab w:val="left" w:pos="1416"/>
          <w:tab w:val="left" w:pos="2124"/>
          <w:tab w:val="left" w:pos="2832"/>
          <w:tab w:val="left" w:pos="3540"/>
          <w:tab w:val="left" w:pos="4248"/>
          <w:tab w:val="left" w:pos="4956"/>
          <w:tab w:val="left" w:pos="5685"/>
        </w:tabs>
        <w:autoSpaceDE w:val="0"/>
        <w:autoSpaceDN w:val="0"/>
        <w:adjustRightInd w:val="0"/>
        <w:spacing w:after="0" w:line="240" w:lineRule="auto"/>
        <w:jc w:val="both"/>
        <w:rPr>
          <w:rFonts w:ascii="Times New Roman" w:eastAsia="MS Mincho" w:hAnsi="Times New Roman" w:cs="Times New Roman"/>
          <w:iCs/>
          <w:sz w:val="20"/>
          <w:szCs w:val="20"/>
          <w:lang w:val="es-ES" w:eastAsia="es-ES"/>
        </w:rPr>
      </w:pPr>
      <w:proofErr w:type="spellStart"/>
      <w:r w:rsidRPr="008C543F">
        <w:rPr>
          <w:rFonts w:ascii="Times New Roman" w:eastAsia="MS Mincho" w:hAnsi="Times New Roman" w:cs="Times New Roman"/>
          <w:iCs/>
          <w:sz w:val="20"/>
          <w:szCs w:val="20"/>
          <w:lang w:val="es-ES" w:eastAsia="es-ES"/>
        </w:rPr>
        <w:t>Auditoria</w:t>
      </w:r>
      <w:proofErr w:type="spellEnd"/>
      <w:r w:rsidRPr="008C543F">
        <w:rPr>
          <w:rFonts w:ascii="Times New Roman" w:eastAsia="MS Mincho" w:hAnsi="Times New Roman" w:cs="Times New Roman"/>
          <w:iCs/>
          <w:sz w:val="20"/>
          <w:szCs w:val="20"/>
          <w:lang w:val="es-ES" w:eastAsia="es-ES"/>
        </w:rPr>
        <w:t xml:space="preserve"> Interna</w:t>
      </w:r>
      <w:r w:rsidRPr="008C543F">
        <w:rPr>
          <w:rFonts w:ascii="Times New Roman" w:eastAsia="MS Mincho" w:hAnsi="Times New Roman" w:cs="Times New Roman"/>
          <w:iCs/>
          <w:sz w:val="20"/>
          <w:szCs w:val="20"/>
          <w:lang w:val="es-ES" w:eastAsia="es-ES"/>
        </w:rPr>
        <w:tab/>
        <w:t xml:space="preserve">      Contabilidad </w:t>
      </w:r>
      <w:r w:rsidRPr="008C543F">
        <w:rPr>
          <w:rFonts w:ascii="Times New Roman" w:eastAsia="MS Mincho" w:hAnsi="Times New Roman" w:cs="Times New Roman"/>
          <w:iCs/>
          <w:sz w:val="20"/>
          <w:szCs w:val="20"/>
          <w:lang w:val="es-ES" w:eastAsia="es-ES"/>
        </w:rPr>
        <w:tab/>
        <w:t xml:space="preserve">    UACI</w:t>
      </w:r>
      <w:r w:rsidRPr="008C543F">
        <w:rPr>
          <w:rFonts w:ascii="Times New Roman" w:eastAsia="MS Mincho" w:hAnsi="Times New Roman" w:cs="Times New Roman"/>
          <w:iCs/>
          <w:sz w:val="20"/>
          <w:szCs w:val="20"/>
          <w:lang w:val="es-ES" w:eastAsia="es-ES"/>
        </w:rPr>
        <w:tab/>
        <w:t xml:space="preserve">                Sindicatura.          </w:t>
      </w:r>
      <w:proofErr w:type="spellStart"/>
      <w:r w:rsidRPr="008C543F">
        <w:rPr>
          <w:rFonts w:ascii="Times New Roman" w:eastAsia="MS Mincho" w:hAnsi="Times New Roman" w:cs="Times New Roman"/>
          <w:iCs/>
          <w:sz w:val="20"/>
          <w:szCs w:val="20"/>
          <w:lang w:val="es-ES" w:eastAsia="es-ES"/>
        </w:rPr>
        <w:t>Admon</w:t>
      </w:r>
      <w:proofErr w:type="spellEnd"/>
      <w:r w:rsidRPr="008C543F">
        <w:rPr>
          <w:rFonts w:ascii="Times New Roman" w:eastAsia="MS Mincho" w:hAnsi="Times New Roman" w:cs="Times New Roman"/>
          <w:iCs/>
          <w:sz w:val="20"/>
          <w:szCs w:val="20"/>
          <w:lang w:val="es-ES" w:eastAsia="es-ES"/>
        </w:rPr>
        <w:t>. Contrato</w:t>
      </w:r>
    </w:p>
    <w:p w14:paraId="04B45D2B" w14:textId="77777777" w:rsidR="00F113D0" w:rsidRPr="008C543F" w:rsidRDefault="00F113D0" w:rsidP="00F113D0">
      <w:pPr>
        <w:widowControl w:val="0"/>
        <w:tabs>
          <w:tab w:val="center" w:pos="4252"/>
          <w:tab w:val="right" w:pos="8504"/>
        </w:tabs>
        <w:autoSpaceDE w:val="0"/>
        <w:autoSpaceDN w:val="0"/>
        <w:adjustRightInd w:val="0"/>
        <w:spacing w:after="0" w:line="240" w:lineRule="auto"/>
        <w:jc w:val="center"/>
        <w:rPr>
          <w:rFonts w:ascii="Times New Roman" w:eastAsia="MS Mincho" w:hAnsi="Times New Roman" w:cs="Times New Roman"/>
          <w:b/>
          <w:sz w:val="20"/>
          <w:szCs w:val="20"/>
          <w:lang w:val="es-ES" w:eastAsia="es-ES"/>
        </w:rPr>
      </w:pPr>
    </w:p>
    <w:p w14:paraId="1666E3D6" w14:textId="77777777" w:rsidR="00F113D0" w:rsidRPr="008C543F" w:rsidRDefault="00F113D0" w:rsidP="00F113D0">
      <w:pPr>
        <w:widowControl w:val="0"/>
        <w:tabs>
          <w:tab w:val="center" w:pos="4252"/>
          <w:tab w:val="right" w:pos="8504"/>
        </w:tabs>
        <w:autoSpaceDE w:val="0"/>
        <w:autoSpaceDN w:val="0"/>
        <w:adjustRightInd w:val="0"/>
        <w:spacing w:after="0" w:line="240" w:lineRule="auto"/>
        <w:rPr>
          <w:rFonts w:ascii="Times New Roman" w:eastAsia="MS Mincho" w:hAnsi="Times New Roman" w:cs="Times New Roman"/>
          <w:b/>
          <w:sz w:val="18"/>
          <w:szCs w:val="18"/>
          <w:lang w:val="es-ES" w:eastAsia="es-ES"/>
        </w:rPr>
      </w:pPr>
    </w:p>
    <w:p w14:paraId="043F387A" w14:textId="1CAB6894" w:rsidR="00F113D0" w:rsidRPr="008C543F" w:rsidRDefault="00F113D0" w:rsidP="00F113D0">
      <w:pPr>
        <w:widowControl w:val="0"/>
        <w:tabs>
          <w:tab w:val="center" w:pos="4252"/>
          <w:tab w:val="right" w:pos="8504"/>
        </w:tabs>
        <w:autoSpaceDE w:val="0"/>
        <w:autoSpaceDN w:val="0"/>
        <w:adjustRightInd w:val="0"/>
        <w:spacing w:after="0" w:line="240" w:lineRule="auto"/>
        <w:jc w:val="center"/>
        <w:rPr>
          <w:rFonts w:ascii="Times New Roman" w:eastAsia="MS Mincho" w:hAnsi="Times New Roman" w:cs="Times New Roman"/>
          <w:b/>
          <w:sz w:val="24"/>
          <w:szCs w:val="24"/>
          <w:lang w:val="es-ES" w:eastAsia="es-ES"/>
        </w:rPr>
      </w:pPr>
    </w:p>
    <w:p w14:paraId="0866487C" w14:textId="77777777" w:rsidR="00F113D0" w:rsidRPr="008C543F" w:rsidRDefault="00F113D0" w:rsidP="00F113D0">
      <w:pPr>
        <w:widowControl w:val="0"/>
        <w:tabs>
          <w:tab w:val="center" w:pos="4252"/>
          <w:tab w:val="right" w:pos="8504"/>
        </w:tabs>
        <w:autoSpaceDE w:val="0"/>
        <w:autoSpaceDN w:val="0"/>
        <w:adjustRightInd w:val="0"/>
        <w:spacing w:after="0" w:line="240" w:lineRule="auto"/>
        <w:rPr>
          <w:rFonts w:ascii="Times New Roman" w:eastAsia="MS Mincho" w:hAnsi="Times New Roman" w:cs="Times New Roman"/>
          <w:b/>
          <w:sz w:val="24"/>
          <w:szCs w:val="24"/>
          <w:lang w:val="es-ES" w:eastAsia="es-ES"/>
        </w:rPr>
      </w:pPr>
    </w:p>
    <w:p w14:paraId="56F77E4F" w14:textId="77777777" w:rsidR="00F113D0" w:rsidRPr="008C543F" w:rsidRDefault="00F113D0" w:rsidP="00F113D0">
      <w:pPr>
        <w:widowControl w:val="0"/>
        <w:tabs>
          <w:tab w:val="center" w:pos="4252"/>
          <w:tab w:val="right" w:pos="8504"/>
        </w:tabs>
        <w:autoSpaceDE w:val="0"/>
        <w:autoSpaceDN w:val="0"/>
        <w:adjustRightInd w:val="0"/>
        <w:spacing w:after="0" w:line="240" w:lineRule="auto"/>
        <w:jc w:val="center"/>
        <w:rPr>
          <w:rFonts w:ascii="Times New Roman" w:eastAsia="MS Mincho" w:hAnsi="Times New Roman" w:cs="Times New Roman"/>
          <w:b/>
          <w:sz w:val="24"/>
          <w:szCs w:val="24"/>
          <w:lang w:val="es-ES" w:eastAsia="es-ES"/>
        </w:rPr>
      </w:pPr>
    </w:p>
    <w:p w14:paraId="6FB57E8E" w14:textId="0684F0F4" w:rsidR="00F113D0" w:rsidRPr="008C543F" w:rsidRDefault="00F113D0" w:rsidP="00F113D0">
      <w:pPr>
        <w:widowControl w:val="0"/>
        <w:tabs>
          <w:tab w:val="center" w:pos="4252"/>
          <w:tab w:val="right" w:pos="8504"/>
        </w:tabs>
        <w:autoSpaceDE w:val="0"/>
        <w:autoSpaceDN w:val="0"/>
        <w:adjustRightInd w:val="0"/>
        <w:spacing w:after="0" w:line="240" w:lineRule="auto"/>
        <w:jc w:val="center"/>
        <w:rPr>
          <w:rFonts w:ascii="Times New Roman" w:eastAsia="MS Mincho" w:hAnsi="Times New Roman" w:cs="Times New Roman"/>
          <w:b/>
          <w:sz w:val="24"/>
          <w:szCs w:val="24"/>
          <w:lang w:val="es-ES" w:eastAsia="es-ES"/>
        </w:rPr>
      </w:pPr>
    </w:p>
    <w:p w14:paraId="351C6761" w14:textId="1083A21B" w:rsidR="008C543F" w:rsidRPr="008C543F" w:rsidRDefault="008C543F" w:rsidP="00F113D0">
      <w:pPr>
        <w:widowControl w:val="0"/>
        <w:tabs>
          <w:tab w:val="center" w:pos="4252"/>
          <w:tab w:val="right" w:pos="8504"/>
        </w:tabs>
        <w:autoSpaceDE w:val="0"/>
        <w:autoSpaceDN w:val="0"/>
        <w:adjustRightInd w:val="0"/>
        <w:spacing w:after="0" w:line="240" w:lineRule="auto"/>
        <w:jc w:val="center"/>
        <w:rPr>
          <w:rFonts w:ascii="Times New Roman" w:eastAsia="MS Mincho" w:hAnsi="Times New Roman" w:cs="Times New Roman"/>
          <w:b/>
          <w:sz w:val="24"/>
          <w:szCs w:val="24"/>
          <w:lang w:val="es-ES" w:eastAsia="es-ES"/>
        </w:rPr>
      </w:pPr>
    </w:p>
    <w:p w14:paraId="64750EAE" w14:textId="79C124EA" w:rsidR="008C543F" w:rsidRPr="008C543F" w:rsidRDefault="008C543F" w:rsidP="00F113D0">
      <w:pPr>
        <w:widowControl w:val="0"/>
        <w:tabs>
          <w:tab w:val="center" w:pos="4252"/>
          <w:tab w:val="right" w:pos="8504"/>
        </w:tabs>
        <w:autoSpaceDE w:val="0"/>
        <w:autoSpaceDN w:val="0"/>
        <w:adjustRightInd w:val="0"/>
        <w:spacing w:after="0" w:line="240" w:lineRule="auto"/>
        <w:jc w:val="center"/>
        <w:rPr>
          <w:rFonts w:ascii="Times New Roman" w:eastAsia="MS Mincho" w:hAnsi="Times New Roman" w:cs="Times New Roman"/>
          <w:b/>
          <w:sz w:val="24"/>
          <w:szCs w:val="24"/>
          <w:lang w:val="es-ES" w:eastAsia="es-ES"/>
        </w:rPr>
      </w:pPr>
    </w:p>
    <w:p w14:paraId="01B220F1" w14:textId="29A681D0" w:rsidR="008C543F" w:rsidRPr="008C543F" w:rsidRDefault="008C543F" w:rsidP="00F113D0">
      <w:pPr>
        <w:widowControl w:val="0"/>
        <w:tabs>
          <w:tab w:val="center" w:pos="4252"/>
          <w:tab w:val="right" w:pos="8504"/>
        </w:tabs>
        <w:autoSpaceDE w:val="0"/>
        <w:autoSpaceDN w:val="0"/>
        <w:adjustRightInd w:val="0"/>
        <w:spacing w:after="0" w:line="240" w:lineRule="auto"/>
        <w:jc w:val="center"/>
        <w:rPr>
          <w:rFonts w:ascii="Times New Roman" w:eastAsia="MS Mincho" w:hAnsi="Times New Roman" w:cs="Times New Roman"/>
          <w:b/>
          <w:sz w:val="24"/>
          <w:szCs w:val="24"/>
          <w:lang w:val="es-ES" w:eastAsia="es-ES"/>
        </w:rPr>
      </w:pPr>
    </w:p>
    <w:p w14:paraId="73CECE3F" w14:textId="5FCB34E1" w:rsidR="008C543F" w:rsidRPr="008C543F" w:rsidRDefault="008C543F" w:rsidP="00F113D0">
      <w:pPr>
        <w:widowControl w:val="0"/>
        <w:tabs>
          <w:tab w:val="center" w:pos="4252"/>
          <w:tab w:val="right" w:pos="8504"/>
        </w:tabs>
        <w:autoSpaceDE w:val="0"/>
        <w:autoSpaceDN w:val="0"/>
        <w:adjustRightInd w:val="0"/>
        <w:spacing w:after="0" w:line="240" w:lineRule="auto"/>
        <w:jc w:val="center"/>
        <w:rPr>
          <w:rFonts w:ascii="Times New Roman" w:eastAsia="MS Mincho" w:hAnsi="Times New Roman" w:cs="Times New Roman"/>
          <w:b/>
          <w:sz w:val="24"/>
          <w:szCs w:val="24"/>
          <w:lang w:val="es-ES" w:eastAsia="es-ES"/>
        </w:rPr>
      </w:pPr>
    </w:p>
    <w:p w14:paraId="11B88E75" w14:textId="5C011D23" w:rsidR="008C543F" w:rsidRPr="008C543F" w:rsidRDefault="008C543F" w:rsidP="00F113D0">
      <w:pPr>
        <w:widowControl w:val="0"/>
        <w:tabs>
          <w:tab w:val="center" w:pos="4252"/>
          <w:tab w:val="right" w:pos="8504"/>
        </w:tabs>
        <w:autoSpaceDE w:val="0"/>
        <w:autoSpaceDN w:val="0"/>
        <w:adjustRightInd w:val="0"/>
        <w:spacing w:after="0" w:line="240" w:lineRule="auto"/>
        <w:jc w:val="center"/>
        <w:rPr>
          <w:rFonts w:ascii="Times New Roman" w:eastAsia="MS Mincho" w:hAnsi="Times New Roman" w:cs="Times New Roman"/>
          <w:b/>
          <w:sz w:val="24"/>
          <w:szCs w:val="24"/>
          <w:lang w:val="es-ES" w:eastAsia="es-ES"/>
        </w:rPr>
      </w:pPr>
    </w:p>
    <w:p w14:paraId="445506E7" w14:textId="77777777" w:rsidR="008C543F" w:rsidRPr="008C543F" w:rsidRDefault="008C543F" w:rsidP="00F113D0">
      <w:pPr>
        <w:widowControl w:val="0"/>
        <w:tabs>
          <w:tab w:val="center" w:pos="4252"/>
          <w:tab w:val="right" w:pos="8504"/>
        </w:tabs>
        <w:autoSpaceDE w:val="0"/>
        <w:autoSpaceDN w:val="0"/>
        <w:adjustRightInd w:val="0"/>
        <w:spacing w:after="0" w:line="240" w:lineRule="auto"/>
        <w:jc w:val="center"/>
        <w:rPr>
          <w:rFonts w:ascii="Times New Roman" w:eastAsia="MS Mincho" w:hAnsi="Times New Roman" w:cs="Times New Roman"/>
          <w:b/>
          <w:sz w:val="24"/>
          <w:szCs w:val="24"/>
          <w:lang w:val="es-ES" w:eastAsia="es-ES"/>
        </w:rPr>
      </w:pPr>
    </w:p>
    <w:p w14:paraId="20C4EFF8" w14:textId="46EB40CA" w:rsidR="00F113D0" w:rsidRDefault="00F113D0" w:rsidP="00F113D0">
      <w:pPr>
        <w:widowControl w:val="0"/>
        <w:tabs>
          <w:tab w:val="center" w:pos="4252"/>
          <w:tab w:val="right" w:pos="8504"/>
        </w:tabs>
        <w:autoSpaceDE w:val="0"/>
        <w:autoSpaceDN w:val="0"/>
        <w:adjustRightInd w:val="0"/>
        <w:spacing w:after="0" w:line="240" w:lineRule="auto"/>
        <w:jc w:val="center"/>
        <w:rPr>
          <w:rFonts w:ascii="Times New Roman" w:eastAsia="MS Mincho" w:hAnsi="Times New Roman" w:cs="Times New Roman"/>
          <w:b/>
          <w:sz w:val="24"/>
          <w:szCs w:val="24"/>
          <w:lang w:val="es-ES" w:eastAsia="es-ES"/>
        </w:rPr>
      </w:pPr>
    </w:p>
    <w:p w14:paraId="21FF7BE0" w14:textId="1282C523" w:rsidR="008C543F" w:rsidRDefault="008C543F" w:rsidP="00F113D0">
      <w:pPr>
        <w:widowControl w:val="0"/>
        <w:tabs>
          <w:tab w:val="center" w:pos="4252"/>
          <w:tab w:val="right" w:pos="8504"/>
        </w:tabs>
        <w:autoSpaceDE w:val="0"/>
        <w:autoSpaceDN w:val="0"/>
        <w:adjustRightInd w:val="0"/>
        <w:spacing w:after="0" w:line="240" w:lineRule="auto"/>
        <w:jc w:val="center"/>
        <w:rPr>
          <w:rFonts w:ascii="Times New Roman" w:eastAsia="MS Mincho" w:hAnsi="Times New Roman" w:cs="Times New Roman"/>
          <w:b/>
          <w:sz w:val="24"/>
          <w:szCs w:val="24"/>
          <w:lang w:val="es-ES" w:eastAsia="es-ES"/>
        </w:rPr>
      </w:pPr>
    </w:p>
    <w:p w14:paraId="60EDA754" w14:textId="5616620D" w:rsidR="008C543F" w:rsidRDefault="008C543F" w:rsidP="00F113D0">
      <w:pPr>
        <w:widowControl w:val="0"/>
        <w:tabs>
          <w:tab w:val="center" w:pos="4252"/>
          <w:tab w:val="right" w:pos="8504"/>
        </w:tabs>
        <w:autoSpaceDE w:val="0"/>
        <w:autoSpaceDN w:val="0"/>
        <w:adjustRightInd w:val="0"/>
        <w:spacing w:after="0" w:line="240" w:lineRule="auto"/>
        <w:jc w:val="center"/>
        <w:rPr>
          <w:rFonts w:ascii="Times New Roman" w:eastAsia="MS Mincho" w:hAnsi="Times New Roman" w:cs="Times New Roman"/>
          <w:b/>
          <w:sz w:val="24"/>
          <w:szCs w:val="24"/>
          <w:lang w:val="es-ES" w:eastAsia="es-ES"/>
        </w:rPr>
      </w:pPr>
    </w:p>
    <w:p w14:paraId="647BE577" w14:textId="6A3078E1" w:rsidR="008C543F" w:rsidRDefault="008C543F" w:rsidP="00F113D0">
      <w:pPr>
        <w:widowControl w:val="0"/>
        <w:tabs>
          <w:tab w:val="center" w:pos="4252"/>
          <w:tab w:val="right" w:pos="8504"/>
        </w:tabs>
        <w:autoSpaceDE w:val="0"/>
        <w:autoSpaceDN w:val="0"/>
        <w:adjustRightInd w:val="0"/>
        <w:spacing w:after="0" w:line="240" w:lineRule="auto"/>
        <w:jc w:val="center"/>
        <w:rPr>
          <w:rFonts w:ascii="Times New Roman" w:eastAsia="MS Mincho" w:hAnsi="Times New Roman" w:cs="Times New Roman"/>
          <w:b/>
          <w:sz w:val="24"/>
          <w:szCs w:val="24"/>
          <w:lang w:val="es-ES" w:eastAsia="es-ES"/>
        </w:rPr>
      </w:pPr>
    </w:p>
    <w:p w14:paraId="406C2BD3" w14:textId="52A49694" w:rsidR="008C543F" w:rsidRDefault="008C543F" w:rsidP="00F113D0">
      <w:pPr>
        <w:widowControl w:val="0"/>
        <w:tabs>
          <w:tab w:val="center" w:pos="4252"/>
          <w:tab w:val="right" w:pos="8504"/>
        </w:tabs>
        <w:autoSpaceDE w:val="0"/>
        <w:autoSpaceDN w:val="0"/>
        <w:adjustRightInd w:val="0"/>
        <w:spacing w:after="0" w:line="240" w:lineRule="auto"/>
        <w:jc w:val="center"/>
        <w:rPr>
          <w:rFonts w:ascii="Times New Roman" w:eastAsia="MS Mincho" w:hAnsi="Times New Roman" w:cs="Times New Roman"/>
          <w:b/>
          <w:sz w:val="24"/>
          <w:szCs w:val="24"/>
          <w:lang w:val="es-ES" w:eastAsia="es-ES"/>
        </w:rPr>
      </w:pPr>
    </w:p>
    <w:p w14:paraId="1AA452BF" w14:textId="5A8A8C15" w:rsidR="008C543F" w:rsidRDefault="008C543F" w:rsidP="00F113D0">
      <w:pPr>
        <w:widowControl w:val="0"/>
        <w:tabs>
          <w:tab w:val="center" w:pos="4252"/>
          <w:tab w:val="right" w:pos="8504"/>
        </w:tabs>
        <w:autoSpaceDE w:val="0"/>
        <w:autoSpaceDN w:val="0"/>
        <w:adjustRightInd w:val="0"/>
        <w:spacing w:after="0" w:line="240" w:lineRule="auto"/>
        <w:jc w:val="center"/>
        <w:rPr>
          <w:rFonts w:ascii="Times New Roman" w:eastAsia="MS Mincho" w:hAnsi="Times New Roman" w:cs="Times New Roman"/>
          <w:b/>
          <w:sz w:val="24"/>
          <w:szCs w:val="24"/>
          <w:lang w:val="es-ES" w:eastAsia="es-ES"/>
        </w:rPr>
      </w:pPr>
    </w:p>
    <w:p w14:paraId="07B3FBE3" w14:textId="1A74CBFF" w:rsidR="008C543F" w:rsidRDefault="008C543F" w:rsidP="00F113D0">
      <w:pPr>
        <w:widowControl w:val="0"/>
        <w:tabs>
          <w:tab w:val="center" w:pos="4252"/>
          <w:tab w:val="right" w:pos="8504"/>
        </w:tabs>
        <w:autoSpaceDE w:val="0"/>
        <w:autoSpaceDN w:val="0"/>
        <w:adjustRightInd w:val="0"/>
        <w:spacing w:after="0" w:line="240" w:lineRule="auto"/>
        <w:jc w:val="center"/>
        <w:rPr>
          <w:rFonts w:ascii="Times New Roman" w:eastAsia="MS Mincho" w:hAnsi="Times New Roman" w:cs="Times New Roman"/>
          <w:b/>
          <w:sz w:val="24"/>
          <w:szCs w:val="24"/>
          <w:lang w:val="es-ES" w:eastAsia="es-ES"/>
        </w:rPr>
      </w:pPr>
    </w:p>
    <w:p w14:paraId="1DF22634" w14:textId="6D29FCEB" w:rsidR="008C543F" w:rsidRDefault="008C543F" w:rsidP="00F113D0">
      <w:pPr>
        <w:widowControl w:val="0"/>
        <w:tabs>
          <w:tab w:val="center" w:pos="4252"/>
          <w:tab w:val="right" w:pos="8504"/>
        </w:tabs>
        <w:autoSpaceDE w:val="0"/>
        <w:autoSpaceDN w:val="0"/>
        <w:adjustRightInd w:val="0"/>
        <w:spacing w:after="0" w:line="240" w:lineRule="auto"/>
        <w:jc w:val="center"/>
        <w:rPr>
          <w:rFonts w:ascii="Times New Roman" w:eastAsia="MS Mincho" w:hAnsi="Times New Roman" w:cs="Times New Roman"/>
          <w:b/>
          <w:sz w:val="24"/>
          <w:szCs w:val="24"/>
          <w:lang w:val="es-ES" w:eastAsia="es-ES"/>
        </w:rPr>
      </w:pPr>
    </w:p>
    <w:p w14:paraId="246ACA67" w14:textId="42A854E0" w:rsidR="008C543F" w:rsidRDefault="008C543F" w:rsidP="00F113D0">
      <w:pPr>
        <w:widowControl w:val="0"/>
        <w:tabs>
          <w:tab w:val="center" w:pos="4252"/>
          <w:tab w:val="right" w:pos="8504"/>
        </w:tabs>
        <w:autoSpaceDE w:val="0"/>
        <w:autoSpaceDN w:val="0"/>
        <w:adjustRightInd w:val="0"/>
        <w:spacing w:after="0" w:line="240" w:lineRule="auto"/>
        <w:jc w:val="center"/>
        <w:rPr>
          <w:rFonts w:ascii="Times New Roman" w:eastAsia="MS Mincho" w:hAnsi="Times New Roman" w:cs="Times New Roman"/>
          <w:b/>
          <w:sz w:val="24"/>
          <w:szCs w:val="24"/>
          <w:lang w:val="es-ES" w:eastAsia="es-ES"/>
        </w:rPr>
      </w:pPr>
    </w:p>
    <w:p w14:paraId="48E60F8D" w14:textId="00751861" w:rsidR="008C543F" w:rsidRDefault="008C543F" w:rsidP="00F113D0">
      <w:pPr>
        <w:widowControl w:val="0"/>
        <w:tabs>
          <w:tab w:val="center" w:pos="4252"/>
          <w:tab w:val="right" w:pos="8504"/>
        </w:tabs>
        <w:autoSpaceDE w:val="0"/>
        <w:autoSpaceDN w:val="0"/>
        <w:adjustRightInd w:val="0"/>
        <w:spacing w:after="0" w:line="240" w:lineRule="auto"/>
        <w:jc w:val="center"/>
        <w:rPr>
          <w:rFonts w:ascii="Times New Roman" w:eastAsia="MS Mincho" w:hAnsi="Times New Roman" w:cs="Times New Roman"/>
          <w:b/>
          <w:sz w:val="24"/>
          <w:szCs w:val="24"/>
          <w:lang w:val="es-ES" w:eastAsia="es-ES"/>
        </w:rPr>
      </w:pPr>
    </w:p>
    <w:p w14:paraId="4B71CA0C" w14:textId="21AF42AC" w:rsidR="008C543F" w:rsidRPr="008C543F" w:rsidRDefault="008C543F" w:rsidP="00F113D0">
      <w:pPr>
        <w:widowControl w:val="0"/>
        <w:tabs>
          <w:tab w:val="center" w:pos="4252"/>
          <w:tab w:val="right" w:pos="8504"/>
        </w:tabs>
        <w:autoSpaceDE w:val="0"/>
        <w:autoSpaceDN w:val="0"/>
        <w:adjustRightInd w:val="0"/>
        <w:spacing w:after="0" w:line="240" w:lineRule="auto"/>
        <w:jc w:val="center"/>
        <w:rPr>
          <w:rFonts w:ascii="Times New Roman" w:eastAsia="MS Mincho" w:hAnsi="Times New Roman" w:cs="Times New Roman"/>
          <w:b/>
          <w:sz w:val="24"/>
          <w:szCs w:val="24"/>
          <w:lang w:val="es-ES" w:eastAsia="es-ES"/>
        </w:rPr>
      </w:pPr>
    </w:p>
    <w:p w14:paraId="3E36C39A" w14:textId="01989B3F" w:rsidR="00F113D0" w:rsidRPr="008C543F" w:rsidRDefault="00F113D0" w:rsidP="00F113D0">
      <w:pPr>
        <w:widowControl w:val="0"/>
        <w:tabs>
          <w:tab w:val="center" w:pos="4252"/>
          <w:tab w:val="right" w:pos="8504"/>
        </w:tabs>
        <w:autoSpaceDE w:val="0"/>
        <w:autoSpaceDN w:val="0"/>
        <w:adjustRightInd w:val="0"/>
        <w:spacing w:after="0" w:line="240" w:lineRule="auto"/>
        <w:jc w:val="center"/>
        <w:rPr>
          <w:rFonts w:ascii="Times New Roman" w:eastAsia="MS Mincho" w:hAnsi="Times New Roman" w:cs="Times New Roman"/>
          <w:b/>
          <w:sz w:val="24"/>
          <w:szCs w:val="24"/>
          <w:lang w:val="es-ES" w:eastAsia="es-ES"/>
        </w:rPr>
      </w:pPr>
    </w:p>
    <w:p w14:paraId="55FAC1DC" w14:textId="52C9C527" w:rsidR="00F113D0" w:rsidRPr="008C543F" w:rsidRDefault="00F113D0" w:rsidP="00F113D0">
      <w:pPr>
        <w:widowControl w:val="0"/>
        <w:tabs>
          <w:tab w:val="center" w:pos="4252"/>
          <w:tab w:val="right" w:pos="8504"/>
        </w:tabs>
        <w:autoSpaceDE w:val="0"/>
        <w:autoSpaceDN w:val="0"/>
        <w:adjustRightInd w:val="0"/>
        <w:spacing w:after="0" w:line="240" w:lineRule="auto"/>
        <w:jc w:val="center"/>
        <w:rPr>
          <w:rFonts w:ascii="Times New Roman" w:eastAsia="MS Mincho" w:hAnsi="Times New Roman" w:cs="Times New Roman"/>
          <w:b/>
          <w:sz w:val="24"/>
          <w:szCs w:val="24"/>
          <w:lang w:val="es-ES" w:eastAsia="es-ES"/>
        </w:rPr>
      </w:pPr>
    </w:p>
    <w:p w14:paraId="0FEC09BD" w14:textId="46268490" w:rsidR="00F113D0" w:rsidRPr="008C543F" w:rsidRDefault="00F113D0" w:rsidP="00F113D0">
      <w:pPr>
        <w:widowControl w:val="0"/>
        <w:tabs>
          <w:tab w:val="center" w:pos="4252"/>
          <w:tab w:val="right" w:pos="8504"/>
        </w:tabs>
        <w:autoSpaceDE w:val="0"/>
        <w:autoSpaceDN w:val="0"/>
        <w:adjustRightInd w:val="0"/>
        <w:spacing w:after="0" w:line="240" w:lineRule="auto"/>
        <w:jc w:val="center"/>
        <w:rPr>
          <w:rFonts w:ascii="Times New Roman" w:eastAsia="MS Mincho" w:hAnsi="Times New Roman" w:cs="Times New Roman"/>
          <w:b/>
          <w:sz w:val="24"/>
          <w:szCs w:val="24"/>
          <w:lang w:val="es-ES" w:eastAsia="es-ES"/>
        </w:rPr>
      </w:pPr>
      <w:r w:rsidRPr="008C543F">
        <w:rPr>
          <w:rFonts w:ascii="Times New Roman" w:eastAsia="MS Mincho" w:hAnsi="Times New Roman" w:cs="Times New Roman"/>
          <w:b/>
          <w:sz w:val="24"/>
          <w:szCs w:val="24"/>
          <w:lang w:val="es-ES" w:eastAsia="es-ES"/>
        </w:rPr>
        <w:t>GOBERNANDO EN GRANDE</w:t>
      </w:r>
    </w:p>
    <w:p w14:paraId="6D3E51F4" w14:textId="7599C828" w:rsidR="00F113D0" w:rsidRPr="008C543F" w:rsidRDefault="00014CDB" w:rsidP="00F113D0">
      <w:pPr>
        <w:widowControl w:val="0"/>
        <w:tabs>
          <w:tab w:val="center" w:pos="4252"/>
          <w:tab w:val="right" w:pos="8504"/>
        </w:tabs>
        <w:autoSpaceDE w:val="0"/>
        <w:autoSpaceDN w:val="0"/>
        <w:adjustRightInd w:val="0"/>
        <w:spacing w:after="0" w:line="240" w:lineRule="auto"/>
        <w:jc w:val="center"/>
        <w:rPr>
          <w:rFonts w:ascii="Times New Roman" w:eastAsia="MS Mincho" w:hAnsi="Times New Roman" w:cs="Times New Roman"/>
          <w:b/>
          <w:sz w:val="24"/>
          <w:szCs w:val="24"/>
          <w:lang w:val="es-ES" w:eastAsia="es-ES"/>
        </w:rPr>
      </w:pPr>
      <w:hyperlink r:id="rId6" w:history="1">
        <w:r w:rsidR="00F113D0" w:rsidRPr="008C543F">
          <w:rPr>
            <w:rFonts w:ascii="Times New Roman" w:eastAsia="MS Mincho" w:hAnsi="Times New Roman" w:cs="Times New Roman"/>
            <w:b/>
            <w:color w:val="0000FF"/>
            <w:sz w:val="24"/>
            <w:szCs w:val="24"/>
            <w:u w:val="single"/>
            <w:lang w:val="es-ES" w:eastAsia="es-ES"/>
          </w:rPr>
          <w:t>www.sanmiguel.gob.sv</w:t>
        </w:r>
      </w:hyperlink>
      <w:r w:rsidR="00F113D0" w:rsidRPr="008C543F">
        <w:rPr>
          <w:rFonts w:ascii="Times New Roman" w:eastAsia="MS Mincho" w:hAnsi="Times New Roman" w:cs="Times New Roman"/>
          <w:b/>
          <w:sz w:val="24"/>
          <w:szCs w:val="24"/>
          <w:lang w:val="es-ES" w:eastAsia="es-ES"/>
        </w:rPr>
        <w:t xml:space="preserve">  </w:t>
      </w:r>
    </w:p>
    <w:p w14:paraId="45D6D7B1" w14:textId="3D7C03DB" w:rsidR="00F113D0" w:rsidRPr="008C543F" w:rsidRDefault="00F113D0" w:rsidP="00BB309D">
      <w:pPr>
        <w:widowControl w:val="0"/>
        <w:tabs>
          <w:tab w:val="center" w:pos="4252"/>
          <w:tab w:val="right" w:pos="8504"/>
        </w:tabs>
        <w:autoSpaceDE w:val="0"/>
        <w:autoSpaceDN w:val="0"/>
        <w:adjustRightInd w:val="0"/>
        <w:spacing w:after="0" w:line="240" w:lineRule="auto"/>
        <w:jc w:val="center"/>
        <w:rPr>
          <w:rFonts w:ascii="Times New Roman" w:eastAsia="MS Mincho" w:hAnsi="Times New Roman" w:cs="Times New Roman"/>
          <w:b/>
          <w:sz w:val="24"/>
          <w:szCs w:val="24"/>
          <w:lang w:val="es-ES" w:eastAsia="es-ES"/>
        </w:rPr>
      </w:pPr>
      <w:r w:rsidRPr="008C543F">
        <w:rPr>
          <w:rFonts w:ascii="Times New Roman" w:eastAsia="MS Mincho" w:hAnsi="Times New Roman" w:cs="Times New Roman"/>
          <w:b/>
          <w:sz w:val="24"/>
          <w:szCs w:val="24"/>
          <w:lang w:val="es-ES" w:eastAsia="es-ES"/>
        </w:rPr>
        <w:t>Contacto: 2661-0515, 2665-4567</w:t>
      </w:r>
    </w:p>
    <w:p w14:paraId="5C1DCE55" w14:textId="2B15B517" w:rsidR="00F113D0" w:rsidRPr="00BB309D" w:rsidRDefault="00F113D0" w:rsidP="00BB309D">
      <w:pPr>
        <w:rPr>
          <w:rFonts w:ascii="Times New Roman" w:hAnsi="Times New Roman" w:cs="Times New Roman"/>
          <w:sz w:val="24"/>
          <w:szCs w:val="24"/>
          <w:lang w:val="es-ES"/>
        </w:rPr>
      </w:pPr>
    </w:p>
    <w:p w14:paraId="7E818092" w14:textId="096EFAA6" w:rsidR="00F113D0" w:rsidRPr="008C543F" w:rsidRDefault="00F113D0" w:rsidP="00F113D0">
      <w:pPr>
        <w:widowControl w:val="0"/>
        <w:tabs>
          <w:tab w:val="center" w:pos="4252"/>
          <w:tab w:val="right" w:pos="8504"/>
        </w:tabs>
        <w:autoSpaceDE w:val="0"/>
        <w:autoSpaceDN w:val="0"/>
        <w:adjustRightInd w:val="0"/>
        <w:spacing w:after="0" w:line="240" w:lineRule="auto"/>
        <w:rPr>
          <w:rFonts w:ascii="Times New Roman" w:eastAsia="MS Mincho" w:hAnsi="Times New Roman" w:cs="Times New Roman"/>
          <w:sz w:val="24"/>
          <w:szCs w:val="24"/>
          <w:lang w:val="es-ES" w:eastAsia="es-ES"/>
        </w:rPr>
      </w:pPr>
    </w:p>
    <w:p w14:paraId="3CD74FE2" w14:textId="692D74B8" w:rsidR="008C543F" w:rsidRPr="007C0E9D" w:rsidRDefault="007C0E9D" w:rsidP="007C0E9D">
      <w:pPr>
        <w:widowControl w:val="0"/>
        <w:tabs>
          <w:tab w:val="center" w:pos="4252"/>
          <w:tab w:val="right" w:pos="8504"/>
        </w:tabs>
        <w:autoSpaceDE w:val="0"/>
        <w:autoSpaceDN w:val="0"/>
        <w:adjustRightInd w:val="0"/>
        <w:spacing w:after="0" w:line="240" w:lineRule="auto"/>
        <w:rPr>
          <w:rFonts w:ascii="Times New Roman" w:eastAsia="MS Mincho" w:hAnsi="Times New Roman" w:cs="Times New Roman"/>
          <w:sz w:val="24"/>
          <w:szCs w:val="24"/>
          <w:lang w:val="es-ES" w:eastAsia="es-ES"/>
        </w:rPr>
      </w:pPr>
      <w:r w:rsidRPr="008C543F">
        <w:rPr>
          <w:rFonts w:ascii="Times New Roman" w:eastAsia="MS Mincho" w:hAnsi="Times New Roman" w:cs="Times New Roman"/>
          <w:noProof/>
          <w:sz w:val="24"/>
          <w:szCs w:val="24"/>
          <w:lang w:val="es-ES" w:eastAsia="es-ES"/>
        </w:rPr>
        <w:drawing>
          <wp:anchor distT="0" distB="0" distL="114300" distR="114300" simplePos="0" relativeHeight="251677696" behindDoc="0" locked="0" layoutInCell="1" allowOverlap="1" wp14:anchorId="180F694D" wp14:editId="47C845E0">
            <wp:simplePos x="0" y="0"/>
            <wp:positionH relativeFrom="margin">
              <wp:align>center</wp:align>
            </wp:positionH>
            <wp:positionV relativeFrom="topMargin">
              <wp:posOffset>372305</wp:posOffset>
            </wp:positionV>
            <wp:extent cx="1514475" cy="647700"/>
            <wp:effectExtent l="0" t="0" r="0"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ATO EDITABLE  LOGO ALCALDIA.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14475" cy="647700"/>
                    </a:xfrm>
                    <a:prstGeom prst="rect">
                      <a:avLst/>
                    </a:prstGeom>
                  </pic:spPr>
                </pic:pic>
              </a:graphicData>
            </a:graphic>
            <wp14:sizeRelV relativeFrom="margin">
              <wp14:pctHeight>0</wp14:pctHeight>
            </wp14:sizeRelV>
          </wp:anchor>
        </w:drawing>
      </w:r>
    </w:p>
    <w:p w14:paraId="7291E496" w14:textId="3468F303" w:rsidR="002C5585" w:rsidRPr="007C0E9D" w:rsidRDefault="002C5585" w:rsidP="007C0E9D">
      <w:pPr>
        <w:widowControl w:val="0"/>
        <w:tabs>
          <w:tab w:val="center" w:pos="4252"/>
          <w:tab w:val="right" w:pos="8504"/>
        </w:tabs>
        <w:autoSpaceDE w:val="0"/>
        <w:autoSpaceDN w:val="0"/>
        <w:adjustRightInd w:val="0"/>
        <w:spacing w:after="0" w:line="240" w:lineRule="auto"/>
        <w:jc w:val="center"/>
        <w:rPr>
          <w:rFonts w:ascii="Times New Roman" w:eastAsia="MS Mincho" w:hAnsi="Times New Roman" w:cs="Times New Roman"/>
          <w:b/>
          <w:sz w:val="24"/>
          <w:szCs w:val="24"/>
          <w:lang w:val="es-ES" w:eastAsia="es-ES"/>
        </w:rPr>
      </w:pPr>
    </w:p>
    <w:sectPr w:rsidR="002C5585" w:rsidRPr="007C0E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E48"/>
    <w:rsid w:val="00014CDB"/>
    <w:rsid w:val="000168E6"/>
    <w:rsid w:val="002C5585"/>
    <w:rsid w:val="00313C6B"/>
    <w:rsid w:val="00324D36"/>
    <w:rsid w:val="00624223"/>
    <w:rsid w:val="007C0E9D"/>
    <w:rsid w:val="008366B8"/>
    <w:rsid w:val="008B2CBD"/>
    <w:rsid w:val="008C543F"/>
    <w:rsid w:val="009B5AF5"/>
    <w:rsid w:val="00BB309D"/>
    <w:rsid w:val="00E10620"/>
    <w:rsid w:val="00E3703C"/>
    <w:rsid w:val="00F113D0"/>
    <w:rsid w:val="00FA7E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D589C"/>
  <w15:chartTrackingRefBased/>
  <w15:docId w15:val="{8AC7ECED-8CF9-4B36-8E36-0681ABD76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3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56">
    <w:name w:val="Tabla con cuadrícula56"/>
    <w:basedOn w:val="Tablanormal"/>
    <w:next w:val="Tablaconcuadrcula"/>
    <w:uiPriority w:val="59"/>
    <w:rsid w:val="00F113D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F113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24D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24D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nmiguel.gob.s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546</Words>
  <Characters>3007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Garcia</dc:creator>
  <cp:keywords/>
  <dc:description/>
  <cp:lastModifiedBy>PC4</cp:lastModifiedBy>
  <cp:revision>8</cp:revision>
  <cp:lastPrinted>2020-04-22T15:06:00Z</cp:lastPrinted>
  <dcterms:created xsi:type="dcterms:W3CDTF">2020-04-21T21:45:00Z</dcterms:created>
  <dcterms:modified xsi:type="dcterms:W3CDTF">2020-05-11T15:22:00Z</dcterms:modified>
</cp:coreProperties>
</file>