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7F7C9" w14:textId="77777777" w:rsidR="001526DA" w:rsidRDefault="007B5E67" w:rsidP="00F46F7C">
      <w:pPr>
        <w:jc w:val="both"/>
        <w:rPr>
          <w:bCs/>
          <w:iCs/>
          <w:sz w:val="28"/>
          <w:szCs w:val="28"/>
          <w:lang w:val="es-ES_tradnl"/>
        </w:rPr>
      </w:pPr>
      <w:r w:rsidRPr="0096739A">
        <w:rPr>
          <w:b/>
          <w:sz w:val="28"/>
          <w:szCs w:val="28"/>
        </w:rPr>
        <w:t xml:space="preserve">ACTA NÚMERO </w:t>
      </w:r>
      <w:r w:rsidR="00F6427F">
        <w:rPr>
          <w:b/>
          <w:sz w:val="28"/>
          <w:szCs w:val="28"/>
        </w:rPr>
        <w:t>C</w:t>
      </w:r>
      <w:r w:rsidR="002D0A97">
        <w:rPr>
          <w:b/>
          <w:sz w:val="28"/>
          <w:szCs w:val="28"/>
        </w:rPr>
        <w:t>INC</w:t>
      </w:r>
      <w:r w:rsidR="00F6427F">
        <w:rPr>
          <w:b/>
          <w:sz w:val="28"/>
          <w:szCs w:val="28"/>
        </w:rPr>
        <w:t>O</w:t>
      </w:r>
      <w:r w:rsidRPr="0096739A">
        <w:rPr>
          <w:b/>
          <w:sz w:val="28"/>
          <w:szCs w:val="28"/>
        </w:rPr>
        <w:t>.-</w:t>
      </w:r>
      <w:r>
        <w:rPr>
          <w:b/>
          <w:sz w:val="28"/>
          <w:szCs w:val="28"/>
        </w:rPr>
        <w:t xml:space="preserve"> </w:t>
      </w:r>
      <w:r w:rsidRPr="0096739A">
        <w:rPr>
          <w:sz w:val="28"/>
          <w:szCs w:val="28"/>
        </w:rPr>
        <w:t xml:space="preserve">Sesión </w:t>
      </w:r>
      <w:r w:rsidR="00F6427F">
        <w:rPr>
          <w:sz w:val="28"/>
          <w:szCs w:val="28"/>
        </w:rPr>
        <w:t>Extrao</w:t>
      </w:r>
      <w:r w:rsidRPr="0096739A">
        <w:rPr>
          <w:sz w:val="28"/>
          <w:szCs w:val="28"/>
        </w:rPr>
        <w:t xml:space="preserve">rdinaria del Concejo Municipal del Municipio de San Miguel, Departamento de San Miguel, convocada por el señor Alcalde Municipal Lic. Miguel Ángel Pereira Ayala, para las </w:t>
      </w:r>
      <w:r w:rsidR="002D0A97">
        <w:rPr>
          <w:sz w:val="28"/>
          <w:szCs w:val="28"/>
        </w:rPr>
        <w:t>d</w:t>
      </w:r>
      <w:r w:rsidR="00F6427F">
        <w:rPr>
          <w:sz w:val="28"/>
          <w:szCs w:val="28"/>
        </w:rPr>
        <w:t>i</w:t>
      </w:r>
      <w:r w:rsidR="002D0A97">
        <w:rPr>
          <w:sz w:val="28"/>
          <w:szCs w:val="28"/>
        </w:rPr>
        <w:t>ecisiete</w:t>
      </w:r>
      <w:r w:rsidRPr="0096739A">
        <w:rPr>
          <w:sz w:val="28"/>
          <w:szCs w:val="28"/>
        </w:rPr>
        <w:t xml:space="preserve"> horas del día </w:t>
      </w:r>
      <w:r w:rsidR="002D0A97">
        <w:rPr>
          <w:sz w:val="28"/>
          <w:szCs w:val="28"/>
        </w:rPr>
        <w:t>martes</w:t>
      </w:r>
      <w:r w:rsidR="00C7616E">
        <w:rPr>
          <w:sz w:val="28"/>
          <w:szCs w:val="28"/>
        </w:rPr>
        <w:t xml:space="preserve"> </w:t>
      </w:r>
      <w:r w:rsidR="00F6427F">
        <w:rPr>
          <w:sz w:val="28"/>
          <w:szCs w:val="28"/>
        </w:rPr>
        <w:t>veinti</w:t>
      </w:r>
      <w:r w:rsidR="002D0A97">
        <w:rPr>
          <w:sz w:val="28"/>
          <w:szCs w:val="28"/>
        </w:rPr>
        <w:t>ocho</w:t>
      </w:r>
      <w:r w:rsidRPr="0096739A">
        <w:rPr>
          <w:sz w:val="28"/>
          <w:szCs w:val="28"/>
        </w:rPr>
        <w:t xml:space="preserve"> de enero del año dos mil veinte, en la sala de sesiones de esta Alcaldía Municipal.- Presidida por el señor Alcalde Municipal Lic. Miguel Ángel Pereira Ayala, se inicia a las </w:t>
      </w:r>
      <w:r w:rsidR="00C7616E">
        <w:rPr>
          <w:sz w:val="28"/>
          <w:szCs w:val="28"/>
        </w:rPr>
        <w:t xml:space="preserve">dieciocho </w:t>
      </w:r>
      <w:r w:rsidR="00E673E2">
        <w:rPr>
          <w:sz w:val="28"/>
          <w:szCs w:val="28"/>
        </w:rPr>
        <w:t xml:space="preserve">horas </w:t>
      </w:r>
      <w:r w:rsidR="00C7616E">
        <w:rPr>
          <w:sz w:val="28"/>
          <w:szCs w:val="28"/>
        </w:rPr>
        <w:t xml:space="preserve">veintiuno </w:t>
      </w:r>
      <w:r w:rsidRPr="0096739A">
        <w:rPr>
          <w:sz w:val="28"/>
          <w:szCs w:val="28"/>
        </w:rPr>
        <w:t>minutos, debido al establecimiento del quórum</w:t>
      </w:r>
      <w:r w:rsidRPr="0096739A">
        <w:rPr>
          <w:bCs/>
          <w:iCs/>
          <w:sz w:val="28"/>
          <w:szCs w:val="28"/>
          <w:lang w:val="es-ES_tradnl"/>
        </w:rPr>
        <w:t>.- Se verifica la asistencia del Concejo Municipal y están presentes señor Síndico Municipal Lic. José Ebanan Quintanilla Gómez,</w:t>
      </w:r>
      <w:r w:rsidR="00C7616E">
        <w:rPr>
          <w:bCs/>
          <w:iCs/>
          <w:sz w:val="28"/>
          <w:szCs w:val="28"/>
          <w:lang w:val="es-ES_tradnl"/>
        </w:rPr>
        <w:t xml:space="preserve"> </w:t>
      </w:r>
      <w:r w:rsidR="00C7616E" w:rsidRPr="0096739A">
        <w:rPr>
          <w:bCs/>
          <w:iCs/>
          <w:sz w:val="28"/>
          <w:szCs w:val="28"/>
          <w:lang w:val="es-ES_tradnl"/>
        </w:rPr>
        <w:t>Primera Regidora Propietaria Lic. Enma Alicia Pineda Mayorga de Castro, Segundo Regidor Propietario Dr. José Oswaldo Granados</w:t>
      </w:r>
      <w:r w:rsidR="00C7616E">
        <w:rPr>
          <w:bCs/>
          <w:iCs/>
          <w:sz w:val="28"/>
          <w:szCs w:val="28"/>
          <w:lang w:val="es-ES_tradnl"/>
        </w:rPr>
        <w:t xml:space="preserve">, </w:t>
      </w:r>
      <w:r w:rsidR="00C7616E" w:rsidRPr="0096739A">
        <w:rPr>
          <w:bCs/>
          <w:iCs/>
          <w:sz w:val="28"/>
          <w:szCs w:val="28"/>
          <w:lang w:val="es-ES_tradnl"/>
        </w:rPr>
        <w:t>Cuarta Regidora Propietaria Lic. María Egdomilia Monterrosa Cruz,</w:t>
      </w:r>
      <w:r w:rsidR="00B303DE">
        <w:rPr>
          <w:bCs/>
          <w:iCs/>
          <w:sz w:val="28"/>
          <w:szCs w:val="28"/>
          <w:lang w:val="es-ES_tradnl"/>
        </w:rPr>
        <w:t xml:space="preserve"> </w:t>
      </w:r>
      <w:r w:rsidRPr="0096739A">
        <w:rPr>
          <w:bCs/>
          <w:iCs/>
          <w:sz w:val="28"/>
          <w:szCs w:val="28"/>
          <w:lang w:val="es-ES_tradnl"/>
        </w:rPr>
        <w:t>Quinto Regidor Propietario señor Rafael Antonio Argueta,</w:t>
      </w:r>
      <w:r w:rsidR="00B303DE" w:rsidRPr="00B303DE">
        <w:rPr>
          <w:bCs/>
          <w:iCs/>
          <w:sz w:val="28"/>
          <w:szCs w:val="28"/>
          <w:lang w:val="es-ES_tradnl"/>
        </w:rPr>
        <w:t xml:space="preserve"> </w:t>
      </w:r>
      <w:r w:rsidR="00B303DE" w:rsidRPr="0096739A">
        <w:rPr>
          <w:bCs/>
          <w:iCs/>
          <w:sz w:val="28"/>
          <w:szCs w:val="28"/>
          <w:lang w:val="es-ES_tradnl"/>
        </w:rPr>
        <w:t>Sexto Regidor Propietario Dr. Juan Antonio Bustillo Mendoza,</w:t>
      </w:r>
      <w:r w:rsidR="00C7616E">
        <w:rPr>
          <w:bCs/>
          <w:iCs/>
          <w:sz w:val="28"/>
          <w:szCs w:val="28"/>
          <w:lang w:val="es-ES_tradnl"/>
        </w:rPr>
        <w:t xml:space="preserve"> </w:t>
      </w:r>
      <w:r w:rsidR="00C7616E" w:rsidRPr="0096739A">
        <w:rPr>
          <w:bCs/>
          <w:iCs/>
          <w:sz w:val="28"/>
          <w:szCs w:val="28"/>
          <w:lang w:val="es-ES_tradnl"/>
        </w:rPr>
        <w:t>Séptima Regidora Propietaria</w:t>
      </w:r>
      <w:r w:rsidR="00C7616E">
        <w:rPr>
          <w:bCs/>
          <w:iCs/>
          <w:sz w:val="28"/>
          <w:szCs w:val="28"/>
          <w:lang w:val="es-ES_tradnl"/>
        </w:rPr>
        <w:t xml:space="preserve"> Lic.</w:t>
      </w:r>
      <w:r w:rsidR="00C7616E" w:rsidRPr="0096739A">
        <w:rPr>
          <w:bCs/>
          <w:iCs/>
          <w:sz w:val="28"/>
          <w:szCs w:val="28"/>
          <w:lang w:val="es-ES_tradnl"/>
        </w:rPr>
        <w:t xml:space="preserve"> </w:t>
      </w:r>
      <w:r w:rsidR="00C7616E" w:rsidRPr="002B714B">
        <w:rPr>
          <w:bCs/>
          <w:iCs/>
          <w:sz w:val="28"/>
          <w:szCs w:val="28"/>
          <w:lang w:val="es-ES_tradnl"/>
        </w:rPr>
        <w:t>Gilda</w:t>
      </w:r>
      <w:r w:rsidR="00C7616E">
        <w:rPr>
          <w:bCs/>
          <w:iCs/>
          <w:sz w:val="28"/>
          <w:szCs w:val="28"/>
          <w:lang w:val="es-ES_tradnl"/>
        </w:rPr>
        <w:t xml:space="preserve"> María</w:t>
      </w:r>
      <w:r w:rsidR="00C7616E" w:rsidRPr="0096739A">
        <w:rPr>
          <w:bCs/>
          <w:iCs/>
          <w:sz w:val="28"/>
          <w:szCs w:val="28"/>
          <w:lang w:val="es-ES_tradnl"/>
        </w:rPr>
        <w:t xml:space="preserve"> </w:t>
      </w:r>
      <w:r w:rsidR="00C7616E">
        <w:rPr>
          <w:bCs/>
          <w:iCs/>
          <w:sz w:val="28"/>
          <w:szCs w:val="28"/>
          <w:lang w:val="es-ES_tradnl"/>
        </w:rPr>
        <w:t>Mata,</w:t>
      </w:r>
      <w:r>
        <w:rPr>
          <w:bCs/>
          <w:iCs/>
          <w:sz w:val="28"/>
          <w:szCs w:val="28"/>
          <w:lang w:val="es-ES_tradnl"/>
        </w:rPr>
        <w:t xml:space="preserve"> </w:t>
      </w:r>
      <w:r w:rsidRPr="0096739A">
        <w:rPr>
          <w:bCs/>
          <w:iCs/>
          <w:sz w:val="28"/>
          <w:szCs w:val="28"/>
          <w:lang w:val="es-ES_tradnl"/>
        </w:rPr>
        <w:t>Décimo Primer Regidor Propietario Lic. Orlando Antonio Ulloa Molina,</w:t>
      </w:r>
      <w:r>
        <w:rPr>
          <w:bCs/>
          <w:iCs/>
          <w:sz w:val="28"/>
          <w:szCs w:val="28"/>
          <w:lang w:val="es-ES_tradnl"/>
        </w:rPr>
        <w:t xml:space="preserve"> </w:t>
      </w:r>
      <w:r w:rsidR="00C7616E" w:rsidRPr="0096739A">
        <w:rPr>
          <w:bCs/>
          <w:iCs/>
          <w:sz w:val="28"/>
          <w:szCs w:val="28"/>
          <w:lang w:val="es-ES_tradnl"/>
        </w:rPr>
        <w:t>Primera Regidora Suplente Lic. Eneida Vanessa Ramírez</w:t>
      </w:r>
      <w:r w:rsidR="00C7616E">
        <w:rPr>
          <w:bCs/>
          <w:iCs/>
          <w:sz w:val="28"/>
          <w:szCs w:val="28"/>
          <w:lang w:val="es-ES_tradnl"/>
        </w:rPr>
        <w:t xml:space="preserve">, </w:t>
      </w:r>
      <w:r w:rsidR="00C7616E" w:rsidRPr="0096739A">
        <w:rPr>
          <w:bCs/>
          <w:iCs/>
          <w:sz w:val="28"/>
          <w:szCs w:val="28"/>
          <w:lang w:val="es-ES_tradnl"/>
        </w:rPr>
        <w:t>Tercer Regidor Suplente Lic. José Lázaro Flores Hernández</w:t>
      </w:r>
      <w:r w:rsidR="00C7616E">
        <w:rPr>
          <w:bCs/>
          <w:iCs/>
          <w:sz w:val="28"/>
          <w:szCs w:val="28"/>
          <w:lang w:val="es-ES_tradnl"/>
        </w:rPr>
        <w:t xml:space="preserve">, </w:t>
      </w:r>
      <w:r w:rsidR="0009272E" w:rsidRPr="0096739A">
        <w:rPr>
          <w:bCs/>
          <w:iCs/>
          <w:sz w:val="28"/>
          <w:szCs w:val="28"/>
        </w:rPr>
        <w:t>Cuarta Regidora Suplente Sra. María Josefina Palacios de Reyes</w:t>
      </w:r>
      <w:r>
        <w:rPr>
          <w:bCs/>
          <w:iCs/>
          <w:sz w:val="28"/>
          <w:szCs w:val="28"/>
          <w:lang w:val="es-ES_tradnl"/>
        </w:rPr>
        <w:t>;</w:t>
      </w:r>
      <w:r w:rsidRPr="0096739A">
        <w:rPr>
          <w:bCs/>
          <w:iCs/>
          <w:sz w:val="28"/>
          <w:szCs w:val="28"/>
          <w:lang w:val="es-ES_tradnl"/>
        </w:rPr>
        <w:t xml:space="preserve"> y Secretario Municipal señor Juan Ricardo Vásquez Guzmán.- No están presente</w:t>
      </w:r>
      <w:r w:rsidR="00E673E2">
        <w:rPr>
          <w:bCs/>
          <w:iCs/>
          <w:sz w:val="28"/>
          <w:szCs w:val="28"/>
          <w:lang w:val="es-ES_tradnl"/>
        </w:rPr>
        <w:t>s</w:t>
      </w:r>
      <w:r w:rsidRPr="0096739A">
        <w:rPr>
          <w:bCs/>
          <w:iCs/>
          <w:sz w:val="28"/>
          <w:szCs w:val="28"/>
          <w:lang w:val="es-ES_tradnl"/>
        </w:rPr>
        <w:t xml:space="preserve"> los señores Concejales</w:t>
      </w:r>
      <w:r w:rsidR="00B303DE" w:rsidRPr="0096739A">
        <w:rPr>
          <w:bCs/>
          <w:iCs/>
          <w:sz w:val="28"/>
          <w:szCs w:val="28"/>
          <w:lang w:val="es-ES_tradnl"/>
        </w:rPr>
        <w:t>,</w:t>
      </w:r>
      <w:r w:rsidR="00B303DE">
        <w:rPr>
          <w:bCs/>
          <w:iCs/>
          <w:sz w:val="28"/>
          <w:szCs w:val="28"/>
          <w:lang w:val="es-ES_tradnl"/>
        </w:rPr>
        <w:t xml:space="preserve"> </w:t>
      </w:r>
      <w:r w:rsidR="00C7616E" w:rsidRPr="0096739A">
        <w:rPr>
          <w:bCs/>
          <w:iCs/>
          <w:sz w:val="28"/>
          <w:szCs w:val="28"/>
          <w:lang w:val="es-ES_tradnl"/>
        </w:rPr>
        <w:t>Tercer Regidor Propietario Ing. Jesús Orlando González Hernández</w:t>
      </w:r>
      <w:r w:rsidR="00C7616E">
        <w:rPr>
          <w:bCs/>
          <w:iCs/>
          <w:sz w:val="28"/>
          <w:szCs w:val="28"/>
          <w:lang w:val="es-ES_tradnl"/>
        </w:rPr>
        <w:t>,</w:t>
      </w:r>
      <w:r w:rsidR="00C7616E" w:rsidRPr="0096739A">
        <w:rPr>
          <w:bCs/>
          <w:iCs/>
          <w:sz w:val="28"/>
          <w:szCs w:val="28"/>
          <w:lang w:val="es-ES_tradnl"/>
        </w:rPr>
        <w:t xml:space="preserve"> </w:t>
      </w:r>
      <w:r w:rsidR="00B303DE" w:rsidRPr="0096739A">
        <w:rPr>
          <w:bCs/>
          <w:iCs/>
          <w:sz w:val="28"/>
          <w:szCs w:val="28"/>
        </w:rPr>
        <w:t>Octavo Regidor Propietario Cap. Mauricio Ernesto Campos Martínez,</w:t>
      </w:r>
      <w:r w:rsidR="003710EC" w:rsidRPr="003710EC">
        <w:rPr>
          <w:bCs/>
          <w:iCs/>
          <w:sz w:val="28"/>
          <w:szCs w:val="28"/>
          <w:lang w:val="es-ES_tradnl"/>
        </w:rPr>
        <w:t xml:space="preserve"> </w:t>
      </w:r>
      <w:r w:rsidR="00C7616E" w:rsidRPr="0096739A">
        <w:rPr>
          <w:bCs/>
          <w:iCs/>
          <w:sz w:val="28"/>
          <w:szCs w:val="28"/>
        </w:rPr>
        <w:t>Noveno Regidor Propietario Lic. Mario Ernesto Portillo Arévalo,</w:t>
      </w:r>
      <w:r w:rsidR="00C7616E">
        <w:rPr>
          <w:bCs/>
          <w:iCs/>
          <w:sz w:val="28"/>
          <w:szCs w:val="28"/>
        </w:rPr>
        <w:t xml:space="preserve"> </w:t>
      </w:r>
      <w:r w:rsidR="00C7616E" w:rsidRPr="0096739A">
        <w:rPr>
          <w:bCs/>
          <w:iCs/>
          <w:sz w:val="28"/>
          <w:szCs w:val="28"/>
        </w:rPr>
        <w:t>D</w:t>
      </w:r>
      <w:r w:rsidR="00C7616E">
        <w:rPr>
          <w:bCs/>
          <w:iCs/>
          <w:sz w:val="28"/>
          <w:szCs w:val="28"/>
        </w:rPr>
        <w:t>é</w:t>
      </w:r>
      <w:r w:rsidR="00C7616E" w:rsidRPr="0096739A">
        <w:rPr>
          <w:bCs/>
          <w:iCs/>
          <w:sz w:val="28"/>
          <w:szCs w:val="28"/>
        </w:rPr>
        <w:t xml:space="preserve">cima Regidora Propietaria </w:t>
      </w:r>
      <w:r w:rsidR="00C7616E">
        <w:rPr>
          <w:bCs/>
          <w:iCs/>
          <w:sz w:val="28"/>
          <w:szCs w:val="28"/>
        </w:rPr>
        <w:t>señorita</w:t>
      </w:r>
      <w:r w:rsidR="00C7616E" w:rsidRPr="0096739A">
        <w:rPr>
          <w:bCs/>
          <w:iCs/>
          <w:sz w:val="28"/>
          <w:szCs w:val="28"/>
        </w:rPr>
        <w:t xml:space="preserve"> Denisse Yasira Sandoval Flores</w:t>
      </w:r>
      <w:r w:rsidR="00C7616E">
        <w:rPr>
          <w:bCs/>
          <w:iCs/>
          <w:sz w:val="28"/>
          <w:szCs w:val="28"/>
        </w:rPr>
        <w:t xml:space="preserve">, </w:t>
      </w:r>
      <w:r w:rsidR="00C7616E">
        <w:rPr>
          <w:bCs/>
          <w:iCs/>
          <w:sz w:val="28"/>
          <w:szCs w:val="28"/>
          <w:lang w:val="es-ES_tradnl"/>
        </w:rPr>
        <w:t xml:space="preserve">Décimo Segundo Regidor Propietario </w:t>
      </w:r>
      <w:r w:rsidR="00C7616E" w:rsidRPr="0096739A">
        <w:rPr>
          <w:sz w:val="28"/>
          <w:szCs w:val="28"/>
        </w:rPr>
        <w:t>Dr. José Javier Renderos Vásquez</w:t>
      </w:r>
      <w:r w:rsidR="00C7616E">
        <w:rPr>
          <w:sz w:val="28"/>
          <w:szCs w:val="28"/>
        </w:rPr>
        <w:t xml:space="preserve">; y </w:t>
      </w:r>
      <w:r w:rsidR="00C7616E" w:rsidRPr="0096739A">
        <w:rPr>
          <w:bCs/>
          <w:iCs/>
          <w:sz w:val="28"/>
          <w:szCs w:val="28"/>
        </w:rPr>
        <w:t>Segunda Regidora Suplente Sra. Erika Lisseth Reyes Gómez</w:t>
      </w:r>
      <w:r w:rsidRPr="0096739A">
        <w:rPr>
          <w:bCs/>
          <w:iCs/>
          <w:sz w:val="28"/>
          <w:szCs w:val="28"/>
          <w:lang w:val="es-ES_tradnl"/>
        </w:rPr>
        <w:t>.-</w:t>
      </w:r>
      <w:r w:rsidR="009E30B6">
        <w:rPr>
          <w:bCs/>
          <w:iCs/>
          <w:sz w:val="28"/>
          <w:szCs w:val="28"/>
          <w:lang w:val="es-ES_tradnl"/>
        </w:rPr>
        <w:t xml:space="preserve"> Queda </w:t>
      </w:r>
      <w:r w:rsidR="009E30B6" w:rsidRPr="0096739A">
        <w:rPr>
          <w:bCs/>
          <w:iCs/>
          <w:sz w:val="28"/>
          <w:szCs w:val="28"/>
          <w:lang w:val="es-ES_tradnl"/>
        </w:rPr>
        <w:t>e</w:t>
      </w:r>
      <w:r w:rsidR="009E30B6">
        <w:rPr>
          <w:bCs/>
          <w:iCs/>
          <w:sz w:val="28"/>
          <w:szCs w:val="28"/>
          <w:lang w:val="es-ES_tradnl"/>
        </w:rPr>
        <w:t xml:space="preserve">stablecido </w:t>
      </w:r>
      <w:r w:rsidR="009E30B6" w:rsidRPr="0096739A">
        <w:rPr>
          <w:bCs/>
          <w:iCs/>
          <w:sz w:val="28"/>
          <w:szCs w:val="28"/>
          <w:lang w:val="es-ES_tradnl"/>
        </w:rPr>
        <w:t>el quórum con la asistencia de los señores Alcalde Municipal, Síndico Municipal,</w:t>
      </w:r>
      <w:r w:rsidR="009E30B6">
        <w:rPr>
          <w:bCs/>
          <w:iCs/>
          <w:sz w:val="28"/>
          <w:szCs w:val="28"/>
          <w:lang w:val="es-ES_tradnl"/>
        </w:rPr>
        <w:t xml:space="preserve"> </w:t>
      </w:r>
      <w:r w:rsidR="009E30B6">
        <w:rPr>
          <w:b/>
          <w:iCs/>
          <w:sz w:val="28"/>
          <w:szCs w:val="28"/>
          <w:lang w:val="es-ES_tradnl"/>
        </w:rPr>
        <w:t xml:space="preserve">siete </w:t>
      </w:r>
      <w:r w:rsidR="009E30B6" w:rsidRPr="0096739A">
        <w:rPr>
          <w:bCs/>
          <w:iCs/>
          <w:sz w:val="28"/>
          <w:szCs w:val="28"/>
          <w:lang w:val="es-ES_tradnl"/>
        </w:rPr>
        <w:t>Regidores Propietarios</w:t>
      </w:r>
      <w:r w:rsidR="009E30B6">
        <w:rPr>
          <w:bCs/>
          <w:iCs/>
          <w:sz w:val="28"/>
          <w:szCs w:val="28"/>
          <w:lang w:val="es-ES_tradnl"/>
        </w:rPr>
        <w:t xml:space="preserve">; y </w:t>
      </w:r>
      <w:r w:rsidR="00C7616E">
        <w:rPr>
          <w:b/>
          <w:iCs/>
          <w:sz w:val="28"/>
          <w:szCs w:val="28"/>
          <w:lang w:val="es-ES_tradnl"/>
        </w:rPr>
        <w:t>tre</w:t>
      </w:r>
      <w:r w:rsidR="009E30B6">
        <w:rPr>
          <w:b/>
          <w:iCs/>
          <w:sz w:val="28"/>
          <w:szCs w:val="28"/>
          <w:lang w:val="es-ES_tradnl"/>
        </w:rPr>
        <w:t>s</w:t>
      </w:r>
      <w:r w:rsidR="009E30B6">
        <w:rPr>
          <w:bCs/>
          <w:iCs/>
          <w:sz w:val="28"/>
          <w:szCs w:val="28"/>
          <w:lang w:val="es-ES_tradnl"/>
        </w:rPr>
        <w:t xml:space="preserve"> señor</w:t>
      </w:r>
      <w:r w:rsidR="00C7616E">
        <w:rPr>
          <w:bCs/>
          <w:iCs/>
          <w:sz w:val="28"/>
          <w:szCs w:val="28"/>
          <w:lang w:val="es-ES_tradnl"/>
        </w:rPr>
        <w:t>e</w:t>
      </w:r>
      <w:r w:rsidR="009E30B6">
        <w:rPr>
          <w:bCs/>
          <w:iCs/>
          <w:sz w:val="28"/>
          <w:szCs w:val="28"/>
          <w:lang w:val="es-ES_tradnl"/>
        </w:rPr>
        <w:t>s Regidor</w:t>
      </w:r>
      <w:r w:rsidR="00C7616E">
        <w:rPr>
          <w:bCs/>
          <w:iCs/>
          <w:sz w:val="28"/>
          <w:szCs w:val="28"/>
          <w:lang w:val="es-ES_tradnl"/>
        </w:rPr>
        <w:t>es</w:t>
      </w:r>
      <w:r w:rsidR="009E30B6">
        <w:rPr>
          <w:bCs/>
          <w:iCs/>
          <w:sz w:val="28"/>
          <w:szCs w:val="28"/>
          <w:lang w:val="es-ES_tradnl"/>
        </w:rPr>
        <w:t xml:space="preserve"> </w:t>
      </w:r>
      <w:r w:rsidR="009E30B6" w:rsidRPr="0096739A">
        <w:rPr>
          <w:bCs/>
          <w:iCs/>
          <w:sz w:val="28"/>
          <w:szCs w:val="28"/>
          <w:lang w:val="es-ES_tradnl"/>
        </w:rPr>
        <w:t>Suplente</w:t>
      </w:r>
      <w:r w:rsidR="009E30B6">
        <w:rPr>
          <w:bCs/>
          <w:iCs/>
          <w:sz w:val="28"/>
          <w:szCs w:val="28"/>
          <w:lang w:val="es-ES_tradnl"/>
        </w:rPr>
        <w:t>s.-</w:t>
      </w:r>
      <w:r>
        <w:rPr>
          <w:bCs/>
          <w:iCs/>
          <w:sz w:val="28"/>
          <w:szCs w:val="28"/>
          <w:lang w:val="es-ES_tradnl"/>
        </w:rPr>
        <w:t xml:space="preserve"> </w:t>
      </w:r>
      <w:r w:rsidR="001526DA">
        <w:rPr>
          <w:bCs/>
          <w:iCs/>
          <w:sz w:val="28"/>
          <w:szCs w:val="28"/>
          <w:lang w:val="es-ES_tradnl"/>
        </w:rPr>
        <w:t xml:space="preserve">    </w:t>
      </w:r>
    </w:p>
    <w:p w14:paraId="53B3EFD0" w14:textId="149495AC" w:rsidR="006249D2" w:rsidRPr="0007673E" w:rsidRDefault="001526DA" w:rsidP="00F46F7C">
      <w:pPr>
        <w:jc w:val="both"/>
        <w:rPr>
          <w:rFonts w:eastAsia="Arial Unicode MS"/>
          <w:sz w:val="28"/>
          <w:szCs w:val="28"/>
        </w:rPr>
      </w:pPr>
      <w:r>
        <w:rPr>
          <w:bCs/>
          <w:iCs/>
          <w:sz w:val="28"/>
          <w:szCs w:val="28"/>
          <w:lang w:val="es-ES_tradnl"/>
        </w:rPr>
        <w:t>El señor Alcalde Municipal</w:t>
      </w:r>
      <w:r w:rsidR="004D2566">
        <w:rPr>
          <w:bCs/>
          <w:iCs/>
          <w:sz w:val="28"/>
          <w:szCs w:val="28"/>
          <w:lang w:val="es-ES_tradnl"/>
        </w:rPr>
        <w:t xml:space="preserve"> Lic. Miguel Ángel Pereira Ayala</w:t>
      </w:r>
      <w:r>
        <w:rPr>
          <w:bCs/>
          <w:iCs/>
          <w:sz w:val="28"/>
          <w:szCs w:val="28"/>
          <w:lang w:val="es-ES_tradnl"/>
        </w:rPr>
        <w:t>, hace la presentación de los señores Santiago Medina, Luis Avilés</w:t>
      </w:r>
      <w:r w:rsidR="004D2566">
        <w:rPr>
          <w:bCs/>
          <w:iCs/>
          <w:sz w:val="28"/>
          <w:szCs w:val="28"/>
          <w:lang w:val="es-ES_tradnl"/>
        </w:rPr>
        <w:t>;</w:t>
      </w:r>
      <w:r>
        <w:rPr>
          <w:bCs/>
          <w:iCs/>
          <w:sz w:val="28"/>
          <w:szCs w:val="28"/>
          <w:lang w:val="es-ES_tradnl"/>
        </w:rPr>
        <w:t xml:space="preserve"> y Roberto Chinchilla Subdirector, Asesor Gobiernos Locales</w:t>
      </w:r>
      <w:r w:rsidR="004D2566">
        <w:rPr>
          <w:bCs/>
          <w:iCs/>
          <w:sz w:val="28"/>
          <w:szCs w:val="28"/>
          <w:lang w:val="es-ES_tradnl"/>
        </w:rPr>
        <w:t>;</w:t>
      </w:r>
      <w:r>
        <w:rPr>
          <w:bCs/>
          <w:iCs/>
          <w:sz w:val="28"/>
          <w:szCs w:val="28"/>
          <w:lang w:val="es-ES_tradnl"/>
        </w:rPr>
        <w:t xml:space="preserve"> y Especialista en Administración Pública respectivamente de</w:t>
      </w:r>
      <w:r w:rsidR="004D2566">
        <w:rPr>
          <w:bCs/>
          <w:iCs/>
          <w:sz w:val="28"/>
          <w:szCs w:val="28"/>
          <w:lang w:val="es-ES_tradnl"/>
        </w:rPr>
        <w:t xml:space="preserve"> USAID, quienes proceden a la presentación del PLAN ESTRATEGICO PARA LA REVITALIZACION DEL CENTRO HISTORICO DE LA CIUDAD DE SAN MIGUEL, punto agendado bajo el numeral 4 de la agenda de esta sesión</w:t>
      </w:r>
      <w:r>
        <w:rPr>
          <w:bCs/>
          <w:iCs/>
          <w:sz w:val="28"/>
          <w:szCs w:val="28"/>
          <w:lang w:val="es-ES_tradnl"/>
        </w:rPr>
        <w:t>.-</w:t>
      </w:r>
      <w:r w:rsidR="004D2566">
        <w:rPr>
          <w:bCs/>
          <w:iCs/>
          <w:sz w:val="28"/>
          <w:szCs w:val="28"/>
          <w:lang w:val="es-ES_tradnl"/>
        </w:rPr>
        <w:t xml:space="preserve"> A las diecinueve horas veintiséis minutos</w:t>
      </w:r>
      <w:r w:rsidR="00F94EB0">
        <w:rPr>
          <w:bCs/>
          <w:iCs/>
          <w:sz w:val="28"/>
          <w:szCs w:val="28"/>
          <w:lang w:val="es-ES_tradnl"/>
        </w:rPr>
        <w:t>, f</w:t>
      </w:r>
      <w:r w:rsidR="004D2566">
        <w:rPr>
          <w:bCs/>
          <w:iCs/>
          <w:sz w:val="28"/>
          <w:szCs w:val="28"/>
          <w:lang w:val="es-ES_tradnl"/>
        </w:rPr>
        <w:t>inaliza la participación de los señores de USAID</w:t>
      </w:r>
      <w:r w:rsidR="00F94EB0">
        <w:rPr>
          <w:bCs/>
          <w:iCs/>
          <w:sz w:val="28"/>
          <w:szCs w:val="28"/>
          <w:lang w:val="es-ES_tradnl"/>
        </w:rPr>
        <w:t xml:space="preserve">.- Durante la participación de los señores de USAID, se presentan </w:t>
      </w:r>
      <w:r w:rsidR="00F94EB0">
        <w:rPr>
          <w:sz w:val="28"/>
          <w:szCs w:val="28"/>
        </w:rPr>
        <w:t xml:space="preserve">cinco señores Concejales.- </w:t>
      </w:r>
      <w:r w:rsidR="00F94EB0" w:rsidRPr="000D6FB9">
        <w:rPr>
          <w:sz w:val="28"/>
          <w:szCs w:val="28"/>
        </w:rPr>
        <w:t>A</w:t>
      </w:r>
      <w:r w:rsidR="00F94EB0">
        <w:rPr>
          <w:sz w:val="28"/>
          <w:szCs w:val="28"/>
        </w:rPr>
        <w:t xml:space="preserve"> </w:t>
      </w:r>
      <w:r w:rsidR="00F94EB0" w:rsidRPr="000D6FB9">
        <w:rPr>
          <w:sz w:val="28"/>
          <w:szCs w:val="28"/>
        </w:rPr>
        <w:t>las</w:t>
      </w:r>
      <w:r w:rsidR="00F94EB0">
        <w:rPr>
          <w:sz w:val="28"/>
          <w:szCs w:val="28"/>
        </w:rPr>
        <w:t xml:space="preserve"> dieciocho horas treinta y uno minutos, se presentan dos señoras Concejales </w:t>
      </w:r>
      <w:r w:rsidR="00F94EB0" w:rsidRPr="0096739A">
        <w:rPr>
          <w:bCs/>
          <w:iCs/>
          <w:sz w:val="28"/>
          <w:szCs w:val="28"/>
        </w:rPr>
        <w:t>D</w:t>
      </w:r>
      <w:r w:rsidR="00F94EB0">
        <w:rPr>
          <w:bCs/>
          <w:iCs/>
          <w:sz w:val="28"/>
          <w:szCs w:val="28"/>
        </w:rPr>
        <w:t>é</w:t>
      </w:r>
      <w:r w:rsidR="00F94EB0" w:rsidRPr="0096739A">
        <w:rPr>
          <w:bCs/>
          <w:iCs/>
          <w:sz w:val="28"/>
          <w:szCs w:val="28"/>
        </w:rPr>
        <w:t xml:space="preserve">cima Regidora Propietaria </w:t>
      </w:r>
      <w:r w:rsidR="00F94EB0">
        <w:rPr>
          <w:bCs/>
          <w:iCs/>
          <w:sz w:val="28"/>
          <w:szCs w:val="28"/>
        </w:rPr>
        <w:t>señorita</w:t>
      </w:r>
      <w:r w:rsidR="00F94EB0" w:rsidRPr="0096739A">
        <w:rPr>
          <w:bCs/>
          <w:iCs/>
          <w:sz w:val="28"/>
          <w:szCs w:val="28"/>
        </w:rPr>
        <w:t xml:space="preserve"> Denisse Yasira Sandoval Flores</w:t>
      </w:r>
      <w:r w:rsidR="00F94EB0">
        <w:rPr>
          <w:bCs/>
          <w:iCs/>
          <w:sz w:val="28"/>
          <w:szCs w:val="28"/>
        </w:rPr>
        <w:t xml:space="preserve">, </w:t>
      </w:r>
      <w:r w:rsidR="00F94EB0" w:rsidRPr="0096739A">
        <w:rPr>
          <w:bCs/>
          <w:iCs/>
          <w:sz w:val="28"/>
          <w:szCs w:val="28"/>
        </w:rPr>
        <w:t>Segunda Regidora Suplente Sra. Erika Lisseth Reyes Gómez</w:t>
      </w:r>
      <w:r w:rsidR="00F94EB0" w:rsidRPr="0096739A">
        <w:rPr>
          <w:bCs/>
          <w:iCs/>
          <w:sz w:val="28"/>
          <w:szCs w:val="28"/>
          <w:lang w:val="es-ES_tradnl"/>
        </w:rPr>
        <w:t>.-</w:t>
      </w:r>
      <w:r w:rsidR="00F94EB0">
        <w:rPr>
          <w:sz w:val="28"/>
          <w:szCs w:val="28"/>
        </w:rPr>
        <w:t xml:space="preserve"> A las dieciocho horas treinta y cuatro minutos, se presenta el señor Concejal Tercer Regidor Propietario Ing. Jesús Orlando González Hernández.- A las dieciocho horas cuarenta y cuatro minutos, se presenta el señor Concejal Décimo Segundo Regidor Propietario Dr. José Javier Renderos Vásquez.- A las diecinueve horas dos minutos, se presenta el señor Concejal Noven</w:t>
      </w:r>
      <w:r w:rsidR="00F94EB0" w:rsidRPr="0096739A">
        <w:rPr>
          <w:bCs/>
          <w:iCs/>
          <w:sz w:val="28"/>
          <w:szCs w:val="28"/>
          <w:lang w:val="es-ES_tradnl"/>
        </w:rPr>
        <w:t>o</w:t>
      </w:r>
      <w:r w:rsidR="00F94EB0">
        <w:rPr>
          <w:bCs/>
          <w:iCs/>
          <w:sz w:val="28"/>
          <w:szCs w:val="28"/>
          <w:lang w:val="es-ES_tradnl"/>
        </w:rPr>
        <w:t xml:space="preserve"> </w:t>
      </w:r>
      <w:r w:rsidR="00F94EB0" w:rsidRPr="0096739A">
        <w:rPr>
          <w:bCs/>
          <w:iCs/>
          <w:sz w:val="28"/>
          <w:szCs w:val="28"/>
          <w:lang w:val="es-ES_tradnl"/>
        </w:rPr>
        <w:t xml:space="preserve">Regidor Propietario </w:t>
      </w:r>
      <w:r w:rsidR="00F94EB0">
        <w:rPr>
          <w:bCs/>
          <w:iCs/>
          <w:sz w:val="28"/>
          <w:szCs w:val="28"/>
          <w:lang w:val="es-ES_tradnl"/>
        </w:rPr>
        <w:t>Lic. Mario E</w:t>
      </w:r>
      <w:r w:rsidR="00F94EB0" w:rsidRPr="0096739A">
        <w:rPr>
          <w:bCs/>
          <w:iCs/>
          <w:sz w:val="28"/>
          <w:szCs w:val="28"/>
          <w:lang w:val="es-ES_tradnl"/>
        </w:rPr>
        <w:t>r</w:t>
      </w:r>
      <w:r w:rsidR="00F94EB0">
        <w:rPr>
          <w:bCs/>
          <w:iCs/>
          <w:sz w:val="28"/>
          <w:szCs w:val="28"/>
          <w:lang w:val="es-ES_tradnl"/>
        </w:rPr>
        <w:t xml:space="preserve">nesto Portillo Arévalo.- </w:t>
      </w:r>
      <w:r w:rsidR="00F94EB0" w:rsidRPr="0096739A">
        <w:rPr>
          <w:bCs/>
          <w:iCs/>
          <w:sz w:val="28"/>
          <w:szCs w:val="28"/>
          <w:lang w:val="es-ES_tradnl"/>
        </w:rPr>
        <w:t>Sometida a votación l</w:t>
      </w:r>
      <w:r w:rsidR="00F94EB0" w:rsidRPr="0096739A">
        <w:rPr>
          <w:sz w:val="28"/>
          <w:szCs w:val="28"/>
        </w:rPr>
        <w:t xml:space="preserve">a aprobación de la agenda, se aprueba con </w:t>
      </w:r>
      <w:r w:rsidR="00F94EB0">
        <w:rPr>
          <w:b/>
          <w:bCs/>
          <w:sz w:val="28"/>
          <w:szCs w:val="28"/>
        </w:rPr>
        <w:t>trece</w:t>
      </w:r>
      <w:r w:rsidR="00F94EB0" w:rsidRPr="0096739A">
        <w:rPr>
          <w:b/>
          <w:bCs/>
          <w:sz w:val="28"/>
          <w:szCs w:val="28"/>
        </w:rPr>
        <w:t xml:space="preserve"> votos</w:t>
      </w:r>
      <w:r w:rsidR="00F94EB0" w:rsidRPr="0096739A">
        <w:rPr>
          <w:sz w:val="28"/>
          <w:szCs w:val="28"/>
        </w:rPr>
        <w:t>.-</w:t>
      </w:r>
      <w:r w:rsidR="00F94EB0">
        <w:rPr>
          <w:sz w:val="28"/>
          <w:szCs w:val="28"/>
        </w:rPr>
        <w:t xml:space="preserve"> </w:t>
      </w:r>
      <w:r w:rsidR="007B5E67" w:rsidRPr="0096739A">
        <w:rPr>
          <w:bCs/>
          <w:iCs/>
          <w:sz w:val="28"/>
          <w:szCs w:val="28"/>
          <w:lang w:val="es-ES_tradnl"/>
        </w:rPr>
        <w:t xml:space="preserve">El señor </w:t>
      </w:r>
      <w:r w:rsidR="007B5E67" w:rsidRPr="0096739A">
        <w:rPr>
          <w:bCs/>
          <w:iCs/>
          <w:sz w:val="28"/>
          <w:szCs w:val="28"/>
          <w:lang w:val="es-ES_tradnl"/>
        </w:rPr>
        <w:lastRenderedPageBreak/>
        <w:t>Alcalde Municipal, manifiesta: Secretario,</w:t>
      </w:r>
      <w:r w:rsidR="007B5E67">
        <w:rPr>
          <w:bCs/>
          <w:iCs/>
          <w:sz w:val="28"/>
          <w:szCs w:val="28"/>
          <w:lang w:val="es-ES_tradnl"/>
        </w:rPr>
        <w:t xml:space="preserve"> lea</w:t>
      </w:r>
      <w:r w:rsidR="007B5E67" w:rsidRPr="0096739A">
        <w:rPr>
          <w:bCs/>
          <w:iCs/>
          <w:sz w:val="28"/>
          <w:szCs w:val="28"/>
          <w:lang w:val="es-ES_tradnl"/>
        </w:rPr>
        <w:t xml:space="preserve"> </w:t>
      </w:r>
      <w:r w:rsidR="007B5E67">
        <w:rPr>
          <w:bCs/>
          <w:iCs/>
          <w:sz w:val="28"/>
          <w:szCs w:val="28"/>
          <w:lang w:val="es-ES_tradnl"/>
        </w:rPr>
        <w:t>e</w:t>
      </w:r>
      <w:r w:rsidR="007B5E67" w:rsidRPr="0096739A">
        <w:rPr>
          <w:bCs/>
          <w:iCs/>
          <w:sz w:val="28"/>
          <w:szCs w:val="28"/>
          <w:lang w:val="es-ES_tradnl"/>
        </w:rPr>
        <w:t xml:space="preserve">l acta </w:t>
      </w:r>
      <w:r w:rsidR="007B5E67" w:rsidRPr="0096739A">
        <w:rPr>
          <w:sz w:val="28"/>
          <w:szCs w:val="28"/>
        </w:rPr>
        <w:t>Nº 0</w:t>
      </w:r>
      <w:r w:rsidR="002D0A97">
        <w:rPr>
          <w:sz w:val="28"/>
          <w:szCs w:val="28"/>
        </w:rPr>
        <w:t>4</w:t>
      </w:r>
      <w:r w:rsidR="007B5E67" w:rsidRPr="0096739A">
        <w:rPr>
          <w:sz w:val="28"/>
          <w:szCs w:val="28"/>
        </w:rPr>
        <w:t xml:space="preserve"> </w:t>
      </w:r>
      <w:r w:rsidR="00E673E2">
        <w:rPr>
          <w:sz w:val="28"/>
          <w:szCs w:val="28"/>
        </w:rPr>
        <w:t>d</w:t>
      </w:r>
      <w:r w:rsidR="007B5E67" w:rsidRPr="0096739A">
        <w:rPr>
          <w:sz w:val="28"/>
          <w:szCs w:val="28"/>
        </w:rPr>
        <w:t xml:space="preserve">el </w:t>
      </w:r>
      <w:r w:rsidR="00F6427F">
        <w:rPr>
          <w:sz w:val="28"/>
          <w:szCs w:val="28"/>
        </w:rPr>
        <w:t>2</w:t>
      </w:r>
      <w:r w:rsidR="002D0A97">
        <w:rPr>
          <w:sz w:val="28"/>
          <w:szCs w:val="28"/>
        </w:rPr>
        <w:t>3</w:t>
      </w:r>
      <w:r w:rsidR="007B5E67" w:rsidRPr="0096739A">
        <w:rPr>
          <w:sz w:val="28"/>
          <w:szCs w:val="28"/>
        </w:rPr>
        <w:t>/01/2020.-</w:t>
      </w:r>
      <w:r w:rsidR="007B5E67">
        <w:rPr>
          <w:sz w:val="28"/>
          <w:szCs w:val="28"/>
        </w:rPr>
        <w:t xml:space="preserve"> </w:t>
      </w:r>
      <w:r w:rsidR="00C163D9">
        <w:rPr>
          <w:sz w:val="28"/>
          <w:szCs w:val="28"/>
        </w:rPr>
        <w:t>Se finaliza la lectura del acta a las veintiuna horas diecinueve minutos.-</w:t>
      </w:r>
      <w:r w:rsidR="0009272E">
        <w:rPr>
          <w:sz w:val="28"/>
          <w:szCs w:val="28"/>
        </w:rPr>
        <w:t xml:space="preserve"> </w:t>
      </w:r>
      <w:r w:rsidR="0079066F" w:rsidRPr="0042043C">
        <w:rPr>
          <w:sz w:val="28"/>
          <w:szCs w:val="28"/>
        </w:rPr>
        <w:t>Se hace constar que l</w:t>
      </w:r>
      <w:r w:rsidR="005A7130">
        <w:rPr>
          <w:sz w:val="28"/>
          <w:szCs w:val="28"/>
        </w:rPr>
        <w:t>os</w:t>
      </w:r>
      <w:r w:rsidR="0079066F" w:rsidRPr="0042043C">
        <w:rPr>
          <w:sz w:val="28"/>
          <w:szCs w:val="28"/>
        </w:rPr>
        <w:t xml:space="preserve"> señor</w:t>
      </w:r>
      <w:r w:rsidR="005A7130">
        <w:rPr>
          <w:sz w:val="28"/>
          <w:szCs w:val="28"/>
        </w:rPr>
        <w:t>es</w:t>
      </w:r>
      <w:r w:rsidR="0079066F" w:rsidRPr="0042043C">
        <w:rPr>
          <w:sz w:val="28"/>
          <w:szCs w:val="28"/>
        </w:rPr>
        <w:t xml:space="preserve"> Concejal</w:t>
      </w:r>
      <w:r w:rsidR="005A7130">
        <w:rPr>
          <w:sz w:val="28"/>
          <w:szCs w:val="28"/>
        </w:rPr>
        <w:t>es</w:t>
      </w:r>
      <w:r w:rsidR="0079066F" w:rsidRPr="0042043C">
        <w:rPr>
          <w:sz w:val="28"/>
          <w:szCs w:val="28"/>
        </w:rPr>
        <w:t xml:space="preserve"> Dr. Juan Antonio Bustillo Mendoza</w:t>
      </w:r>
      <w:r w:rsidR="005A7130">
        <w:rPr>
          <w:sz w:val="28"/>
          <w:szCs w:val="28"/>
        </w:rPr>
        <w:t xml:space="preserve"> y Lic. José Lázaro Flores Hernández</w:t>
      </w:r>
      <w:r w:rsidR="0079066F" w:rsidRPr="0042043C">
        <w:rPr>
          <w:sz w:val="28"/>
          <w:szCs w:val="28"/>
        </w:rPr>
        <w:t xml:space="preserve">, </w:t>
      </w:r>
      <w:r w:rsidR="000D6FB9">
        <w:rPr>
          <w:sz w:val="28"/>
          <w:szCs w:val="28"/>
        </w:rPr>
        <w:t>ha</w:t>
      </w:r>
      <w:r w:rsidR="005A7130">
        <w:rPr>
          <w:sz w:val="28"/>
          <w:szCs w:val="28"/>
        </w:rPr>
        <w:t>n</w:t>
      </w:r>
      <w:r w:rsidR="000D6FB9">
        <w:rPr>
          <w:sz w:val="28"/>
          <w:szCs w:val="28"/>
        </w:rPr>
        <w:t xml:space="preserve"> </w:t>
      </w:r>
      <w:r w:rsidR="0079066F" w:rsidRPr="0042043C">
        <w:rPr>
          <w:sz w:val="28"/>
          <w:szCs w:val="28"/>
        </w:rPr>
        <w:t>colabor</w:t>
      </w:r>
      <w:r w:rsidR="0079066F">
        <w:rPr>
          <w:sz w:val="28"/>
          <w:szCs w:val="28"/>
        </w:rPr>
        <w:t>a</w:t>
      </w:r>
      <w:r w:rsidR="000D6FB9">
        <w:rPr>
          <w:sz w:val="28"/>
          <w:szCs w:val="28"/>
        </w:rPr>
        <w:t>do</w:t>
      </w:r>
      <w:r w:rsidR="0079066F" w:rsidRPr="0042043C">
        <w:rPr>
          <w:sz w:val="28"/>
          <w:szCs w:val="28"/>
        </w:rPr>
        <w:t xml:space="preserve"> con la lectura del acta.-</w:t>
      </w:r>
      <w:r w:rsidR="00B47084">
        <w:rPr>
          <w:bCs/>
          <w:iCs/>
          <w:sz w:val="28"/>
          <w:szCs w:val="28"/>
          <w:lang w:val="es-ES_tradnl"/>
        </w:rPr>
        <w:t xml:space="preserve"> </w:t>
      </w:r>
      <w:r w:rsidR="007B5E67" w:rsidRPr="0096739A">
        <w:rPr>
          <w:bCs/>
          <w:iCs/>
          <w:sz w:val="28"/>
          <w:szCs w:val="28"/>
          <w:lang w:val="es-ES_tradnl"/>
        </w:rPr>
        <w:t>S</w:t>
      </w:r>
      <w:r w:rsidR="007B5E67" w:rsidRPr="0096739A">
        <w:rPr>
          <w:sz w:val="28"/>
          <w:szCs w:val="28"/>
        </w:rPr>
        <w:t>ometida a votación el acta Nº 0</w:t>
      </w:r>
      <w:r w:rsidR="002D0A97">
        <w:rPr>
          <w:sz w:val="28"/>
          <w:szCs w:val="28"/>
        </w:rPr>
        <w:t>4</w:t>
      </w:r>
      <w:r w:rsidR="006870F1">
        <w:rPr>
          <w:sz w:val="28"/>
          <w:szCs w:val="28"/>
        </w:rPr>
        <w:t xml:space="preserve"> del </w:t>
      </w:r>
      <w:r w:rsidR="00F6427F">
        <w:rPr>
          <w:sz w:val="28"/>
          <w:szCs w:val="28"/>
        </w:rPr>
        <w:t>2</w:t>
      </w:r>
      <w:r w:rsidR="002D0A97">
        <w:rPr>
          <w:sz w:val="28"/>
          <w:szCs w:val="28"/>
        </w:rPr>
        <w:t>3</w:t>
      </w:r>
      <w:r w:rsidR="007B5E67" w:rsidRPr="0096739A">
        <w:rPr>
          <w:sz w:val="28"/>
          <w:szCs w:val="28"/>
        </w:rPr>
        <w:t xml:space="preserve">/01/2020, se aprueba con </w:t>
      </w:r>
      <w:r w:rsidR="0051674A">
        <w:rPr>
          <w:b/>
          <w:sz w:val="28"/>
          <w:szCs w:val="28"/>
        </w:rPr>
        <w:t>tr</w:t>
      </w:r>
      <w:r w:rsidR="00004199">
        <w:rPr>
          <w:b/>
          <w:sz w:val="28"/>
          <w:szCs w:val="28"/>
        </w:rPr>
        <w:t>e</w:t>
      </w:r>
      <w:r w:rsidR="0051674A">
        <w:rPr>
          <w:b/>
          <w:sz w:val="28"/>
          <w:szCs w:val="28"/>
        </w:rPr>
        <w:t>c</w:t>
      </w:r>
      <w:r w:rsidR="007B5E67" w:rsidRPr="0096739A">
        <w:rPr>
          <w:b/>
          <w:sz w:val="28"/>
          <w:szCs w:val="28"/>
        </w:rPr>
        <w:t>e votos</w:t>
      </w:r>
      <w:r w:rsidR="007B5E67" w:rsidRPr="0096739A">
        <w:rPr>
          <w:bCs/>
          <w:sz w:val="28"/>
          <w:szCs w:val="28"/>
        </w:rPr>
        <w:t>.-</w:t>
      </w:r>
      <w:r w:rsidR="00004199">
        <w:rPr>
          <w:bCs/>
          <w:sz w:val="28"/>
          <w:szCs w:val="28"/>
        </w:rPr>
        <w:t xml:space="preserve"> </w:t>
      </w:r>
      <w:r w:rsidR="00857D0D" w:rsidRPr="009B5D2F">
        <w:rPr>
          <w:bCs/>
          <w:sz w:val="28"/>
          <w:szCs w:val="28"/>
        </w:rPr>
        <w:t xml:space="preserve"> </w:t>
      </w:r>
      <w:bookmarkStart w:id="0" w:name="_Hlk30757249"/>
      <w:r w:rsidR="007B0BEC" w:rsidRPr="009B5D2F">
        <w:rPr>
          <w:b/>
          <w:sz w:val="28"/>
          <w:szCs w:val="28"/>
        </w:rPr>
        <w:t>A</w:t>
      </w:r>
      <w:r w:rsidR="007B0BEC" w:rsidRPr="009B5D2F">
        <w:rPr>
          <w:b/>
          <w:sz w:val="28"/>
          <w:szCs w:val="28"/>
          <w:lang w:val="es-SV"/>
        </w:rPr>
        <w:t xml:space="preserve">CUERDO NÚMERO </w:t>
      </w:r>
      <w:r w:rsidR="00F21DB4">
        <w:rPr>
          <w:b/>
          <w:sz w:val="28"/>
          <w:szCs w:val="28"/>
          <w:lang w:val="es-SV"/>
        </w:rPr>
        <w:t>UN</w:t>
      </w:r>
      <w:r w:rsidR="007B0BEC" w:rsidRPr="009B5D2F">
        <w:rPr>
          <w:b/>
          <w:sz w:val="28"/>
          <w:szCs w:val="28"/>
          <w:lang w:val="es-SV"/>
        </w:rPr>
        <w:t xml:space="preserve">O.- </w:t>
      </w:r>
      <w:r w:rsidR="007B0BEC" w:rsidRPr="009B5D2F">
        <w:rPr>
          <w:sz w:val="28"/>
          <w:szCs w:val="28"/>
          <w:lang w:val="es-SV"/>
        </w:rPr>
        <w:t>El Concejo Municipal,</w:t>
      </w:r>
      <w:r w:rsidR="007B0BEC" w:rsidRPr="009B5D2F">
        <w:rPr>
          <w:b/>
          <w:sz w:val="28"/>
          <w:szCs w:val="28"/>
          <w:lang w:val="es-SV"/>
        </w:rPr>
        <w:t xml:space="preserve"> CONSIDERANDO: </w:t>
      </w:r>
      <w:r w:rsidR="007B0BEC" w:rsidRPr="009B5D2F">
        <w:rPr>
          <w:sz w:val="28"/>
          <w:szCs w:val="28"/>
        </w:rPr>
        <w:t xml:space="preserve">Visto y deliberado el punto del numeral </w:t>
      </w:r>
      <w:r w:rsidR="007B0BEC" w:rsidRPr="009B5D2F">
        <w:rPr>
          <w:b/>
          <w:sz w:val="28"/>
          <w:szCs w:val="28"/>
        </w:rPr>
        <w:t>5</w:t>
      </w:r>
      <w:r w:rsidR="007B0BEC" w:rsidRPr="009B5D2F">
        <w:rPr>
          <w:sz w:val="28"/>
          <w:szCs w:val="28"/>
        </w:rPr>
        <w:t xml:space="preserve"> de la agenda: </w:t>
      </w:r>
      <w:r w:rsidR="006F1132" w:rsidRPr="00C6029D">
        <w:rPr>
          <w:sz w:val="28"/>
          <w:szCs w:val="28"/>
        </w:rPr>
        <w:t xml:space="preserve">Memorándum de fecha </w:t>
      </w:r>
      <w:r w:rsidR="006F1132">
        <w:rPr>
          <w:rFonts w:eastAsia="Calibri"/>
          <w:sz w:val="28"/>
          <w:szCs w:val="28"/>
        </w:rPr>
        <w:t xml:space="preserve">27/01/2020 </w:t>
      </w:r>
      <w:r w:rsidR="006F1132" w:rsidRPr="00C6029D">
        <w:rPr>
          <w:rFonts w:eastAsia="Calibri"/>
          <w:sz w:val="28"/>
          <w:szCs w:val="28"/>
        </w:rPr>
        <w:t>enviado</w:t>
      </w:r>
      <w:r w:rsidR="006F1132" w:rsidRPr="00C6029D">
        <w:rPr>
          <w:color w:val="000000"/>
          <w:sz w:val="28"/>
          <w:szCs w:val="28"/>
        </w:rPr>
        <w:t xml:space="preserve"> por el señor Gerente General Carlos René Luna Salazar de esta Municipalidad:</w:t>
      </w:r>
      <w:r w:rsidR="006F1132" w:rsidRPr="00045F81">
        <w:t xml:space="preserve"> </w:t>
      </w:r>
      <w:r w:rsidR="006F1132" w:rsidRPr="00CD15F9">
        <w:rPr>
          <w:color w:val="000000"/>
          <w:sz w:val="28"/>
          <w:szCs w:val="28"/>
        </w:rPr>
        <w:t>En el marco del contrato No. AID-519-OOA-I-14-00067-00, Proyecto de Gobernabilidad Municipal, USAID financiará mediante Donación, la Consultoría de Corto Plazo denominada PLAN ESTRATÉGICO PARA LA REVITALIZACIÓN DEL CENTRO HISTÓRICO DE LA CIUDAD DE SAN MIGUEL, por lo que solicit</w:t>
      </w:r>
      <w:r w:rsidR="006F1132">
        <w:rPr>
          <w:color w:val="000000"/>
          <w:sz w:val="28"/>
          <w:szCs w:val="28"/>
        </w:rPr>
        <w:t>a</w:t>
      </w:r>
      <w:r w:rsidR="006F1132" w:rsidRPr="00CD15F9">
        <w:rPr>
          <w:color w:val="000000"/>
          <w:sz w:val="28"/>
          <w:szCs w:val="28"/>
        </w:rPr>
        <w:t xml:space="preserve"> aprobación de los Términos de Referencia de la referida consultoría</w:t>
      </w:r>
      <w:r w:rsidR="006F1132">
        <w:rPr>
          <w:color w:val="000000"/>
          <w:sz w:val="28"/>
          <w:szCs w:val="28"/>
        </w:rPr>
        <w:t>. Se tiene documento “</w:t>
      </w:r>
      <w:r w:rsidR="006F1132" w:rsidRPr="00CD15F9">
        <w:rPr>
          <w:color w:val="000000"/>
          <w:sz w:val="28"/>
          <w:szCs w:val="28"/>
        </w:rPr>
        <w:t>PLAN ESTRATÉGICO PARA LA REVITALIZACIÓN DEL CENTRO HISTÓRICO DE LA CIUDAD DE SAN MIGUEL</w:t>
      </w:r>
      <w:r w:rsidR="006F1132">
        <w:rPr>
          <w:color w:val="000000"/>
          <w:sz w:val="28"/>
          <w:szCs w:val="28"/>
        </w:rPr>
        <w:t xml:space="preserve">” TERMINOS DE REFERENCIA (TDR). </w:t>
      </w:r>
      <w:r w:rsidR="006F1132" w:rsidRPr="009C08F0">
        <w:rPr>
          <w:sz w:val="28"/>
          <w:szCs w:val="28"/>
        </w:rPr>
        <w:t>Con el aval de los señores Síndico Municipal Lic. José Ebanan Quintanilla Gómez; y Concejal señor Rafael Antonio Argueta</w:t>
      </w:r>
      <w:r w:rsidR="00437D19">
        <w:rPr>
          <w:sz w:val="28"/>
          <w:szCs w:val="28"/>
        </w:rPr>
        <w:t>.- El señor Alcalde Municipal Lic. Miguel Ángel Pereira Ayala, manifiesta: Aquí prácticamente es solamente votar, para dejar constancia que  recibimos la presentación del Plan de parte de ellos, nosotros no estaríamos recibiendo ningún ingreso, sino que todo lo haría USAID, procedemos a la votación</w:t>
      </w:r>
      <w:r w:rsidR="007B0BEC" w:rsidRPr="0096739A">
        <w:rPr>
          <w:sz w:val="28"/>
          <w:szCs w:val="28"/>
        </w:rPr>
        <w:t xml:space="preserve">; </w:t>
      </w:r>
      <w:r w:rsidR="00A11E13" w:rsidRPr="0096739A">
        <w:rPr>
          <w:sz w:val="28"/>
          <w:szCs w:val="28"/>
        </w:rPr>
        <w:t>votan aprobando</w:t>
      </w:r>
      <w:r w:rsidR="00CA38A8">
        <w:rPr>
          <w:sz w:val="28"/>
          <w:szCs w:val="28"/>
        </w:rPr>
        <w:t xml:space="preserve"> </w:t>
      </w:r>
      <w:r w:rsidR="00A11E13" w:rsidRPr="0096739A">
        <w:rPr>
          <w:sz w:val="28"/>
          <w:szCs w:val="28"/>
        </w:rPr>
        <w:t>este punto</w:t>
      </w:r>
      <w:r w:rsidR="00EF3028">
        <w:rPr>
          <w:sz w:val="28"/>
          <w:szCs w:val="28"/>
        </w:rPr>
        <w:t xml:space="preserve"> </w:t>
      </w:r>
      <w:r w:rsidR="006C1168">
        <w:rPr>
          <w:b/>
          <w:bCs/>
          <w:sz w:val="28"/>
          <w:szCs w:val="28"/>
        </w:rPr>
        <w:t>diez</w:t>
      </w:r>
      <w:r w:rsidR="00A11E13" w:rsidRPr="0096739A">
        <w:rPr>
          <w:sz w:val="28"/>
          <w:szCs w:val="28"/>
        </w:rPr>
        <w:t xml:space="preserve"> señores Miembros del Concejo Municipal, y salvan su voto </w:t>
      </w:r>
      <w:r w:rsidR="00757B3D">
        <w:rPr>
          <w:b/>
          <w:bCs/>
          <w:sz w:val="28"/>
          <w:szCs w:val="28"/>
        </w:rPr>
        <w:t>tres</w:t>
      </w:r>
      <w:r w:rsidR="00A11E13" w:rsidRPr="0096739A">
        <w:rPr>
          <w:sz w:val="28"/>
          <w:szCs w:val="28"/>
        </w:rPr>
        <w:t xml:space="preserve"> señores </w:t>
      </w:r>
      <w:r w:rsidR="007B0BEC" w:rsidRPr="0096739A">
        <w:rPr>
          <w:sz w:val="28"/>
          <w:szCs w:val="28"/>
        </w:rPr>
        <w:t>Concejales</w:t>
      </w:r>
      <w:r w:rsidR="006C1168">
        <w:rPr>
          <w:sz w:val="28"/>
          <w:szCs w:val="28"/>
        </w:rPr>
        <w:t xml:space="preserve"> </w:t>
      </w:r>
      <w:r w:rsidR="007B0BEC" w:rsidRPr="0096739A">
        <w:rPr>
          <w:sz w:val="28"/>
          <w:szCs w:val="28"/>
        </w:rPr>
        <w:t xml:space="preserve">Lic. </w:t>
      </w:r>
      <w:r w:rsidR="007B0BEC" w:rsidRPr="0096739A">
        <w:rPr>
          <w:color w:val="000000"/>
          <w:sz w:val="28"/>
          <w:szCs w:val="28"/>
        </w:rPr>
        <w:t>Gilda María Mata, Lic. Mario Ernesto Portillo Arévalo</w:t>
      </w:r>
      <w:r w:rsidR="00EF3028">
        <w:rPr>
          <w:color w:val="000000"/>
          <w:sz w:val="28"/>
          <w:szCs w:val="28"/>
        </w:rPr>
        <w:t>; y</w:t>
      </w:r>
      <w:r w:rsidR="007B0BEC" w:rsidRPr="0096739A">
        <w:rPr>
          <w:color w:val="000000"/>
          <w:sz w:val="28"/>
          <w:szCs w:val="28"/>
        </w:rPr>
        <w:t xml:space="preserve"> Señorita Denisse Yasira Sandoval Flore</w:t>
      </w:r>
      <w:r w:rsidR="002135A6" w:rsidRPr="0096739A">
        <w:rPr>
          <w:color w:val="000000"/>
          <w:sz w:val="28"/>
          <w:szCs w:val="28"/>
        </w:rPr>
        <w:t>s</w:t>
      </w:r>
      <w:r w:rsidR="007B0BEC" w:rsidRPr="0096739A">
        <w:rPr>
          <w:color w:val="000000"/>
          <w:sz w:val="28"/>
          <w:szCs w:val="28"/>
        </w:rPr>
        <w:t>,</w:t>
      </w:r>
      <w:r w:rsidR="00EF3028">
        <w:rPr>
          <w:color w:val="000000"/>
          <w:sz w:val="28"/>
          <w:szCs w:val="28"/>
        </w:rPr>
        <w:t xml:space="preserve"> </w:t>
      </w:r>
      <w:r w:rsidR="007B0BEC" w:rsidRPr="0096739A">
        <w:rPr>
          <w:sz w:val="28"/>
          <w:szCs w:val="28"/>
          <w:lang w:val="es-SV"/>
        </w:rPr>
        <w:t>artículo 45 del Código Municipal</w:t>
      </w:r>
      <w:r w:rsidR="00A11E13" w:rsidRPr="0096739A">
        <w:rPr>
          <w:sz w:val="28"/>
          <w:szCs w:val="28"/>
          <w:lang w:val="es-SV"/>
        </w:rPr>
        <w:t>.-</w:t>
      </w:r>
      <w:r w:rsidR="007B0BEC" w:rsidRPr="0096739A">
        <w:rPr>
          <w:sz w:val="28"/>
          <w:szCs w:val="28"/>
          <w:lang w:val="es-SV"/>
        </w:rPr>
        <w:t xml:space="preserve"> </w:t>
      </w:r>
      <w:r w:rsidR="00A11E13" w:rsidRPr="0096739A">
        <w:rPr>
          <w:sz w:val="28"/>
          <w:szCs w:val="28"/>
          <w:lang w:val="es-SV"/>
        </w:rPr>
        <w:t>P</w:t>
      </w:r>
      <w:r w:rsidR="007B0BEC" w:rsidRPr="0096739A">
        <w:rPr>
          <w:sz w:val="28"/>
          <w:szCs w:val="28"/>
          <w:lang w:val="es-SV"/>
        </w:rPr>
        <w:t xml:space="preserve">or </w:t>
      </w:r>
      <w:r w:rsidR="006C1168">
        <w:rPr>
          <w:b/>
          <w:sz w:val="28"/>
          <w:szCs w:val="28"/>
          <w:lang w:val="es-SV"/>
        </w:rPr>
        <w:t>di</w:t>
      </w:r>
      <w:r w:rsidR="00EF3028">
        <w:rPr>
          <w:b/>
          <w:sz w:val="28"/>
          <w:szCs w:val="28"/>
          <w:lang w:val="es-SV"/>
        </w:rPr>
        <w:t>e</w:t>
      </w:r>
      <w:r w:rsidR="006C1168">
        <w:rPr>
          <w:b/>
          <w:sz w:val="28"/>
          <w:szCs w:val="28"/>
          <w:lang w:val="es-SV"/>
        </w:rPr>
        <w:t>z</w:t>
      </w:r>
      <w:r w:rsidR="007B0BEC" w:rsidRPr="0096739A">
        <w:rPr>
          <w:b/>
          <w:sz w:val="28"/>
          <w:szCs w:val="28"/>
          <w:lang w:val="es-SV"/>
        </w:rPr>
        <w:t xml:space="preserve"> </w:t>
      </w:r>
      <w:r w:rsidR="007B0BEC" w:rsidRPr="0096739A">
        <w:rPr>
          <w:b/>
          <w:sz w:val="28"/>
          <w:szCs w:val="28"/>
        </w:rPr>
        <w:t>votos,</w:t>
      </w:r>
      <w:r w:rsidR="007B0BEC" w:rsidRPr="0096739A">
        <w:rPr>
          <w:sz w:val="28"/>
          <w:szCs w:val="28"/>
        </w:rPr>
        <w:t xml:space="preserve"> </w:t>
      </w:r>
      <w:r w:rsidR="007B0BEC" w:rsidRPr="0096739A">
        <w:rPr>
          <w:b/>
          <w:bCs/>
          <w:sz w:val="28"/>
          <w:szCs w:val="28"/>
        </w:rPr>
        <w:t>ACUERDA</w:t>
      </w:r>
      <w:r w:rsidR="007B0BEC" w:rsidRPr="0096739A">
        <w:rPr>
          <w:rFonts w:eastAsia="Arial Unicode MS"/>
          <w:b/>
          <w:iCs/>
          <w:sz w:val="28"/>
          <w:szCs w:val="28"/>
          <w:lang w:val="es-SV"/>
        </w:rPr>
        <w:t>:</w:t>
      </w:r>
      <w:r w:rsidR="007B0BEC" w:rsidRPr="0096739A">
        <w:rPr>
          <w:sz w:val="28"/>
          <w:szCs w:val="28"/>
        </w:rPr>
        <w:t xml:space="preserve"> </w:t>
      </w:r>
      <w:r w:rsidR="006F1132">
        <w:rPr>
          <w:sz w:val="28"/>
          <w:szCs w:val="28"/>
        </w:rPr>
        <w:t xml:space="preserve">Aprobar los </w:t>
      </w:r>
      <w:r w:rsidR="006F1132" w:rsidRPr="00045F81">
        <w:rPr>
          <w:color w:val="000000"/>
          <w:sz w:val="28"/>
          <w:szCs w:val="28"/>
        </w:rPr>
        <w:t>Términos de Referencia</w:t>
      </w:r>
      <w:r w:rsidR="006F1132">
        <w:rPr>
          <w:color w:val="000000"/>
          <w:sz w:val="28"/>
          <w:szCs w:val="28"/>
        </w:rPr>
        <w:t xml:space="preserve"> e</w:t>
      </w:r>
      <w:r w:rsidR="006F1132" w:rsidRPr="00CD15F9">
        <w:rPr>
          <w:color w:val="000000"/>
          <w:sz w:val="28"/>
          <w:szCs w:val="28"/>
        </w:rPr>
        <w:t>n el marco del contrato No. AID-519-OOA-I-14-00067-00,</w:t>
      </w:r>
      <w:r w:rsidR="00437D19">
        <w:rPr>
          <w:color w:val="000000"/>
          <w:sz w:val="28"/>
          <w:szCs w:val="28"/>
        </w:rPr>
        <w:t xml:space="preserve"> </w:t>
      </w:r>
      <w:r w:rsidR="006F1132" w:rsidRPr="00CD15F9">
        <w:rPr>
          <w:color w:val="000000"/>
          <w:sz w:val="28"/>
          <w:szCs w:val="28"/>
        </w:rPr>
        <w:t>Proyecto de Gobernabilidad Municipal, USAID financiará mediante Donación, la Consultoría de Corto Plazo denominada PLAN ESTRATÉGICO PARA LA REVITALIZACIÓN DEL CENTRO HISTÓRICO DE LA CIUDAD DE SAN MIGUEL</w:t>
      </w:r>
      <w:r w:rsidR="00437D19">
        <w:rPr>
          <w:color w:val="000000"/>
          <w:sz w:val="28"/>
          <w:szCs w:val="28"/>
        </w:rPr>
        <w:t xml:space="preserve">; y se deja constancia </w:t>
      </w:r>
      <w:r w:rsidR="00437D19">
        <w:rPr>
          <w:sz w:val="28"/>
          <w:szCs w:val="28"/>
        </w:rPr>
        <w:t>que  recibimos la presentación del Plan de parte de ellos</w:t>
      </w:r>
      <w:r w:rsidR="007B0BEC" w:rsidRPr="0096739A">
        <w:rPr>
          <w:sz w:val="28"/>
          <w:szCs w:val="28"/>
        </w:rPr>
        <w:t>.</w:t>
      </w:r>
      <w:r w:rsidR="005D4596">
        <w:rPr>
          <w:sz w:val="28"/>
          <w:szCs w:val="28"/>
        </w:rPr>
        <w:t>-</w:t>
      </w:r>
      <w:r w:rsidR="006C1168">
        <w:rPr>
          <w:sz w:val="28"/>
          <w:szCs w:val="28"/>
        </w:rPr>
        <w:t xml:space="preserve"> </w:t>
      </w:r>
      <w:r w:rsidR="007B0BEC" w:rsidRPr="0096739A">
        <w:rPr>
          <w:b/>
          <w:sz w:val="28"/>
          <w:szCs w:val="28"/>
        </w:rPr>
        <w:t>CERTIFÍQUESE Y NOTIFIQUESE.-</w:t>
      </w:r>
      <w:bookmarkEnd w:id="0"/>
      <w:r w:rsidR="007B0BEC" w:rsidRPr="0096739A">
        <w:rPr>
          <w:iCs/>
          <w:sz w:val="28"/>
          <w:szCs w:val="28"/>
        </w:rPr>
        <w:t xml:space="preserve"> </w:t>
      </w:r>
      <w:r w:rsidR="00A11E13" w:rsidRPr="0096739A">
        <w:rPr>
          <w:iCs/>
          <w:sz w:val="28"/>
          <w:szCs w:val="28"/>
        </w:rPr>
        <w:t xml:space="preserve"> </w:t>
      </w:r>
      <w:bookmarkStart w:id="1" w:name="_Hlk29975295"/>
      <w:r w:rsidR="007B0BEC" w:rsidRPr="0096739A">
        <w:rPr>
          <w:b/>
          <w:sz w:val="28"/>
          <w:szCs w:val="28"/>
        </w:rPr>
        <w:t>A</w:t>
      </w:r>
      <w:r w:rsidR="007B0BEC" w:rsidRPr="0096739A">
        <w:rPr>
          <w:b/>
          <w:sz w:val="28"/>
          <w:szCs w:val="28"/>
          <w:lang w:val="es-SV"/>
        </w:rPr>
        <w:t xml:space="preserve">CUERDO NÚMERO </w:t>
      </w:r>
      <w:r w:rsidR="00F21DB4">
        <w:rPr>
          <w:b/>
          <w:sz w:val="28"/>
          <w:szCs w:val="28"/>
          <w:lang w:val="es-SV"/>
        </w:rPr>
        <w:t>DOS</w:t>
      </w:r>
      <w:r w:rsidR="007B0BEC" w:rsidRPr="0096739A">
        <w:rPr>
          <w:b/>
          <w:sz w:val="28"/>
          <w:szCs w:val="28"/>
          <w:lang w:val="es-SV"/>
        </w:rPr>
        <w:t xml:space="preserve">.- </w:t>
      </w:r>
      <w:r w:rsidR="007B0BEC" w:rsidRPr="0096739A">
        <w:rPr>
          <w:sz w:val="28"/>
          <w:szCs w:val="28"/>
          <w:lang w:val="es-SV"/>
        </w:rPr>
        <w:t>El Concejo Municipal,</w:t>
      </w:r>
      <w:r w:rsidR="007B0BEC" w:rsidRPr="0096739A">
        <w:rPr>
          <w:b/>
          <w:sz w:val="28"/>
          <w:szCs w:val="28"/>
          <w:lang w:val="es-SV"/>
        </w:rPr>
        <w:t xml:space="preserve"> CONSIDERANDO: </w:t>
      </w:r>
      <w:r w:rsidR="007B0BEC" w:rsidRPr="0096739A">
        <w:rPr>
          <w:sz w:val="28"/>
          <w:szCs w:val="28"/>
        </w:rPr>
        <w:t xml:space="preserve">Visto y deliberado el punto del numeral </w:t>
      </w:r>
      <w:r w:rsidR="007B0BEC" w:rsidRPr="0096739A">
        <w:rPr>
          <w:b/>
          <w:sz w:val="28"/>
          <w:szCs w:val="28"/>
        </w:rPr>
        <w:t>6</w:t>
      </w:r>
      <w:r w:rsidR="007B0BEC" w:rsidRPr="0096739A">
        <w:rPr>
          <w:sz w:val="28"/>
          <w:szCs w:val="28"/>
        </w:rPr>
        <w:t xml:space="preserve"> de la agenda:</w:t>
      </w:r>
      <w:r w:rsidR="007B0BEC" w:rsidRPr="0096739A">
        <w:rPr>
          <w:color w:val="000000"/>
          <w:sz w:val="28"/>
          <w:szCs w:val="28"/>
        </w:rPr>
        <w:t xml:space="preserve"> </w:t>
      </w:r>
      <w:r w:rsidR="006249D2" w:rsidRPr="007F4A61">
        <w:rPr>
          <w:sz w:val="28"/>
          <w:szCs w:val="28"/>
        </w:rPr>
        <w:t>Memorándum de fecha 21/01/2020 enviado por la Lic. Marta del Carmen Chávez de Henríquez Jefa de Administración Tributaria Municipal de esta Alcaldía Municipal</w:t>
      </w:r>
      <w:r w:rsidR="006249D2">
        <w:rPr>
          <w:sz w:val="28"/>
          <w:szCs w:val="28"/>
        </w:rPr>
        <w:t>, recibido en la Secretaría Municipal el día veintidós de enero de dos mil veinte a las ocho horas cincuenta y cinco minutos, mediante el cual</w:t>
      </w:r>
      <w:r w:rsidR="006249D2" w:rsidRPr="007F4A61">
        <w:t xml:space="preserve"> </w:t>
      </w:r>
      <w:r w:rsidR="006249D2">
        <w:rPr>
          <w:sz w:val="28"/>
          <w:szCs w:val="28"/>
        </w:rPr>
        <w:t>r</w:t>
      </w:r>
      <w:r w:rsidR="006249D2" w:rsidRPr="007F4A61">
        <w:rPr>
          <w:sz w:val="28"/>
          <w:szCs w:val="28"/>
        </w:rPr>
        <w:t xml:space="preserve">emite escrito original de cinco folios de fecha 16-I-2020 suscrito por el Licenciado Cesar Oswaldo Cristales Luna en su calidad de Apoderado General Judicial con Cláusula Especial de la </w:t>
      </w:r>
      <w:r w:rsidR="006249D2">
        <w:rPr>
          <w:sz w:val="28"/>
          <w:szCs w:val="28"/>
        </w:rPr>
        <w:t>S</w:t>
      </w:r>
      <w:r w:rsidR="006249D2" w:rsidRPr="007F4A61">
        <w:rPr>
          <w:sz w:val="28"/>
          <w:szCs w:val="28"/>
        </w:rPr>
        <w:t>ociedad de ALMACENES BOU, S.A. DE C.V. en el cual interpone Recurso de Revisión de Actos Nulos de Pleno Derecho ante el Concejo Municipal</w:t>
      </w:r>
      <w:r w:rsidR="006249D2">
        <w:rPr>
          <w:sz w:val="28"/>
          <w:szCs w:val="28"/>
        </w:rPr>
        <w:t>,</w:t>
      </w:r>
      <w:r w:rsidR="006249D2" w:rsidRPr="007F4A61">
        <w:rPr>
          <w:sz w:val="28"/>
          <w:szCs w:val="28"/>
        </w:rPr>
        <w:t xml:space="preserve"> que se </w:t>
      </w:r>
      <w:r w:rsidR="006249D2" w:rsidRPr="007F4A61">
        <w:rPr>
          <w:b/>
          <w:bCs/>
          <w:sz w:val="28"/>
          <w:szCs w:val="28"/>
        </w:rPr>
        <w:t>TRANSCRIBE:</w:t>
      </w:r>
      <w:r w:rsidR="006249D2" w:rsidRPr="007F4A61">
        <w:rPr>
          <w:sz w:val="28"/>
          <w:szCs w:val="28"/>
        </w:rPr>
        <w:t xml:space="preserve"> SEÑOR(A) JEFE(A) DE LA UNIDAD DE ADMINISTRACIÓN TRIBUTARIA MUNICIPAL, ALCALDIA MUNICIPAL DE SAN MIGUEL, DEPARTAMENTO DE SAN MIGUEL: CESAR OSWALDO </w:t>
      </w:r>
      <w:r w:rsidR="006249D2" w:rsidRPr="007F4A61">
        <w:rPr>
          <w:sz w:val="28"/>
          <w:szCs w:val="28"/>
        </w:rPr>
        <w:lastRenderedPageBreak/>
        <w:t xml:space="preserve">CRISTALES  LUNA, de cuarenta y seis años de edad, abogado, del domicilio de San Salvador, con tarjeta de identificación de abogado número: ocho mil seiscientos cincuenta y tres y con Número de Identificación Tributaria cero ciento tres-veintiuno cero ocho setenta y tres-ciento uno-dos; a usted con el debido respeto le </w:t>
      </w:r>
      <w:r w:rsidR="006249D2" w:rsidRPr="007F4A61">
        <w:rPr>
          <w:b/>
          <w:bCs/>
          <w:sz w:val="28"/>
          <w:szCs w:val="28"/>
        </w:rPr>
        <w:t xml:space="preserve">EXPONGO: </w:t>
      </w:r>
      <w:r w:rsidR="006249D2" w:rsidRPr="007F4A61">
        <w:rPr>
          <w:sz w:val="28"/>
          <w:szCs w:val="28"/>
        </w:rPr>
        <w:t xml:space="preserve">Que contando con la capacidad genérica y especifica necesaria, por estar exento de las inhabilidades que establece el art. 67 del Código Procesal Civil y Mercantil en adelante CPCM, a efecto de representar a la sociedad </w:t>
      </w:r>
      <w:r w:rsidR="006249D2" w:rsidRPr="007F4A61">
        <w:rPr>
          <w:b/>
          <w:bCs/>
          <w:sz w:val="28"/>
          <w:szCs w:val="28"/>
        </w:rPr>
        <w:t>“ALMACENES BOU, SOCIEDAD ANÓNIMA DE CAPITAL VARIABLE”</w:t>
      </w:r>
      <w:r w:rsidR="006249D2" w:rsidRPr="007F4A61">
        <w:rPr>
          <w:sz w:val="28"/>
          <w:szCs w:val="28"/>
        </w:rPr>
        <w:t xml:space="preserve">,  que puede abreviarse </w:t>
      </w:r>
      <w:r w:rsidR="006249D2" w:rsidRPr="007F4A61">
        <w:rPr>
          <w:b/>
          <w:bCs/>
          <w:sz w:val="28"/>
          <w:szCs w:val="28"/>
        </w:rPr>
        <w:t>“ALMACENES BOU, S.A. DE C.V.”</w:t>
      </w:r>
      <w:r w:rsidR="006249D2" w:rsidRPr="007F4A61">
        <w:rPr>
          <w:sz w:val="28"/>
          <w:szCs w:val="28"/>
        </w:rPr>
        <w:t xml:space="preserve">, de nacionalidad salvadoreña, del domicilio de la ciudad y departamento de Santa Ana, con Número de Identificación Tributaria cero dos uno cero-cero uno cero seis siete uno-cero cero uno-seis, tal como lo he acreditado mediante copia certificada por Notario del Testimonio de Escritura Pública de Poder General Judicial con Clausula Especial otorgado a mi favor, el día veinte de mayo de dos mil diecinueve, ante los oficios del Notario OSCAR ARMANDO LEÓN VASQUEZ, con instrucciones precisas de mi mandante </w:t>
      </w:r>
      <w:r w:rsidR="006249D2" w:rsidRPr="007F4A61">
        <w:rPr>
          <w:b/>
          <w:bCs/>
          <w:sz w:val="28"/>
          <w:szCs w:val="28"/>
        </w:rPr>
        <w:t>“ALMACENES BOU, S.A. DE C.V.”</w:t>
      </w:r>
      <w:r w:rsidR="006249D2" w:rsidRPr="007F4A61">
        <w:rPr>
          <w:sz w:val="28"/>
          <w:szCs w:val="28"/>
        </w:rPr>
        <w:t>, el cual corre agrega</w:t>
      </w:r>
      <w:r w:rsidR="006249D2" w:rsidRPr="002027F8">
        <w:rPr>
          <w:sz w:val="28"/>
          <w:szCs w:val="28"/>
        </w:rPr>
        <w:t xml:space="preserve">do al presente expediente vengo a interponer el recurso de revisión de actos nulos de pleno derecho de la notificación de la resolución de inadmisibilidad del recurso de apelación dictado en el procedimiento de determinación de impuesto a la actividad económica de mi representada por considerar mi representada que dicha determinación es ilegalidad, lo cual más adelante relacionaré. – </w:t>
      </w:r>
      <w:r w:rsidR="006249D2" w:rsidRPr="002027F8">
        <w:rPr>
          <w:b/>
          <w:bCs/>
          <w:sz w:val="28"/>
          <w:szCs w:val="28"/>
        </w:rPr>
        <w:t>NARRACIÓN DE LOS HECHOS.</w:t>
      </w:r>
      <w:r w:rsidR="006249D2">
        <w:rPr>
          <w:b/>
          <w:bCs/>
          <w:sz w:val="28"/>
          <w:szCs w:val="28"/>
        </w:rPr>
        <w:t xml:space="preserve"> </w:t>
      </w:r>
      <w:r w:rsidR="006249D2" w:rsidRPr="002027F8">
        <w:rPr>
          <w:sz w:val="28"/>
          <w:szCs w:val="28"/>
        </w:rPr>
        <w:t>Que</w:t>
      </w:r>
      <w:r w:rsidR="006249D2">
        <w:rPr>
          <w:sz w:val="28"/>
          <w:szCs w:val="28"/>
        </w:rPr>
        <w:t xml:space="preserve"> </w:t>
      </w:r>
      <w:r w:rsidR="006249D2" w:rsidRPr="002027F8">
        <w:rPr>
          <w:sz w:val="28"/>
          <w:szCs w:val="28"/>
        </w:rPr>
        <w:t>habiendo</w:t>
      </w:r>
      <w:r w:rsidR="006249D2">
        <w:rPr>
          <w:sz w:val="28"/>
          <w:szCs w:val="28"/>
        </w:rPr>
        <w:t xml:space="preserve"> </w:t>
      </w:r>
      <w:r w:rsidR="006249D2" w:rsidRPr="002027F8">
        <w:rPr>
          <w:sz w:val="28"/>
          <w:szCs w:val="28"/>
        </w:rPr>
        <w:t>presentado</w:t>
      </w:r>
      <w:r w:rsidR="006249D2">
        <w:rPr>
          <w:sz w:val="28"/>
          <w:szCs w:val="28"/>
        </w:rPr>
        <w:t xml:space="preserve"> </w:t>
      </w:r>
      <w:r w:rsidR="006249D2" w:rsidRPr="002027F8">
        <w:rPr>
          <w:sz w:val="28"/>
          <w:szCs w:val="28"/>
        </w:rPr>
        <w:t>ante la</w:t>
      </w:r>
      <w:r w:rsidR="006249D2">
        <w:rPr>
          <w:sz w:val="28"/>
          <w:szCs w:val="28"/>
        </w:rPr>
        <w:t xml:space="preserve"> </w:t>
      </w:r>
      <w:r w:rsidR="006249D2" w:rsidRPr="002027F8">
        <w:rPr>
          <w:sz w:val="28"/>
          <w:szCs w:val="28"/>
        </w:rPr>
        <w:t>Señora Jefa</w:t>
      </w:r>
      <w:r w:rsidR="006249D2">
        <w:rPr>
          <w:sz w:val="28"/>
          <w:szCs w:val="28"/>
        </w:rPr>
        <w:t xml:space="preserve"> </w:t>
      </w:r>
      <w:r w:rsidR="006249D2" w:rsidRPr="002027F8">
        <w:rPr>
          <w:sz w:val="28"/>
          <w:szCs w:val="28"/>
        </w:rPr>
        <w:t>de la Administración</w:t>
      </w:r>
      <w:r w:rsidR="006249D2">
        <w:rPr>
          <w:sz w:val="28"/>
          <w:szCs w:val="28"/>
        </w:rPr>
        <w:t xml:space="preserve"> </w:t>
      </w:r>
      <w:r w:rsidR="006249D2" w:rsidRPr="002027F8">
        <w:rPr>
          <w:sz w:val="28"/>
          <w:szCs w:val="28"/>
        </w:rPr>
        <w:t>Tributaria</w:t>
      </w:r>
      <w:r w:rsidR="006249D2">
        <w:rPr>
          <w:sz w:val="28"/>
          <w:szCs w:val="28"/>
        </w:rPr>
        <w:t xml:space="preserve"> </w:t>
      </w:r>
      <w:r w:rsidR="006249D2" w:rsidRPr="002027F8">
        <w:rPr>
          <w:sz w:val="28"/>
          <w:szCs w:val="28"/>
        </w:rPr>
        <w:t>de la Alcaldía Municipal</w:t>
      </w:r>
      <w:r w:rsidR="006249D2">
        <w:rPr>
          <w:sz w:val="28"/>
          <w:szCs w:val="28"/>
        </w:rPr>
        <w:t xml:space="preserve"> </w:t>
      </w:r>
      <w:r w:rsidR="006249D2" w:rsidRPr="002027F8">
        <w:rPr>
          <w:sz w:val="28"/>
          <w:szCs w:val="28"/>
        </w:rPr>
        <w:t>de</w:t>
      </w:r>
      <w:r w:rsidR="006249D2">
        <w:rPr>
          <w:sz w:val="28"/>
          <w:szCs w:val="28"/>
        </w:rPr>
        <w:t xml:space="preserve"> </w:t>
      </w:r>
      <w:r w:rsidR="006249D2" w:rsidRPr="002027F8">
        <w:rPr>
          <w:sz w:val="28"/>
          <w:szCs w:val="28"/>
        </w:rPr>
        <w:t>San Miguel, en fecha once de junio</w:t>
      </w:r>
      <w:r w:rsidR="006249D2">
        <w:rPr>
          <w:sz w:val="28"/>
          <w:szCs w:val="28"/>
        </w:rPr>
        <w:t xml:space="preserve"> </w:t>
      </w:r>
      <w:r w:rsidR="006249D2" w:rsidRPr="002027F8">
        <w:rPr>
          <w:sz w:val="28"/>
          <w:szCs w:val="28"/>
        </w:rPr>
        <w:t>de dos mil</w:t>
      </w:r>
      <w:r w:rsidR="006249D2">
        <w:rPr>
          <w:sz w:val="28"/>
          <w:szCs w:val="28"/>
        </w:rPr>
        <w:t xml:space="preserve"> </w:t>
      </w:r>
      <w:r w:rsidR="006249D2" w:rsidRPr="002027F8">
        <w:rPr>
          <w:sz w:val="28"/>
          <w:szCs w:val="28"/>
        </w:rPr>
        <w:t>diecinueve, recurso de</w:t>
      </w:r>
      <w:r w:rsidR="006249D2">
        <w:rPr>
          <w:sz w:val="28"/>
          <w:szCs w:val="28"/>
        </w:rPr>
        <w:t xml:space="preserve"> </w:t>
      </w:r>
      <w:r w:rsidR="006249D2" w:rsidRPr="002027F8">
        <w:rPr>
          <w:sz w:val="28"/>
          <w:szCs w:val="28"/>
        </w:rPr>
        <w:t>apelación del Acto Administrativo dictado por la autoridad antes</w:t>
      </w:r>
      <w:r w:rsidR="006249D2">
        <w:rPr>
          <w:sz w:val="28"/>
          <w:szCs w:val="28"/>
        </w:rPr>
        <w:t xml:space="preserve"> dicha </w:t>
      </w:r>
      <w:r w:rsidR="006249D2" w:rsidRPr="002027F8">
        <w:rPr>
          <w:sz w:val="28"/>
          <w:szCs w:val="28"/>
        </w:rPr>
        <w:t>quien emitió la resolución</w:t>
      </w:r>
      <w:r w:rsidR="006249D2">
        <w:rPr>
          <w:sz w:val="28"/>
          <w:szCs w:val="28"/>
        </w:rPr>
        <w:t xml:space="preserve"> </w:t>
      </w:r>
      <w:r w:rsidR="006249D2" w:rsidRPr="002027F8">
        <w:rPr>
          <w:sz w:val="28"/>
          <w:szCs w:val="28"/>
        </w:rPr>
        <w:t>de</w:t>
      </w:r>
      <w:r w:rsidR="006249D2">
        <w:rPr>
          <w:sz w:val="28"/>
          <w:szCs w:val="28"/>
        </w:rPr>
        <w:t xml:space="preserve"> </w:t>
      </w:r>
      <w:r w:rsidR="006249D2" w:rsidRPr="002027F8">
        <w:rPr>
          <w:sz w:val="28"/>
          <w:szCs w:val="28"/>
        </w:rPr>
        <w:t>modificación a la determinación de impuesto a la</w:t>
      </w:r>
      <w:r w:rsidR="006249D2">
        <w:rPr>
          <w:sz w:val="28"/>
          <w:szCs w:val="28"/>
        </w:rPr>
        <w:t xml:space="preserve"> </w:t>
      </w:r>
      <w:r w:rsidR="006249D2" w:rsidRPr="002027F8">
        <w:rPr>
          <w:sz w:val="28"/>
          <w:szCs w:val="28"/>
        </w:rPr>
        <w:t>actividad económica por parte de la Administrac</w:t>
      </w:r>
      <w:r w:rsidR="006249D2">
        <w:rPr>
          <w:sz w:val="28"/>
          <w:szCs w:val="28"/>
        </w:rPr>
        <w:t>i</w:t>
      </w:r>
      <w:r w:rsidR="006249D2" w:rsidRPr="002027F8">
        <w:rPr>
          <w:sz w:val="28"/>
          <w:szCs w:val="28"/>
        </w:rPr>
        <w:t>ón Tributaria Municipal, la que sería a partir de enero de dos mil dieciocho, notificada el día seis de junio de dos mil diecinueve, en donde</w:t>
      </w:r>
      <w:r w:rsidR="006249D2">
        <w:rPr>
          <w:sz w:val="28"/>
          <w:szCs w:val="28"/>
        </w:rPr>
        <w:t xml:space="preserve"> </w:t>
      </w:r>
      <w:r w:rsidR="006249D2" w:rsidRPr="002027F8">
        <w:rPr>
          <w:sz w:val="28"/>
          <w:szCs w:val="28"/>
        </w:rPr>
        <w:t>se determina a car</w:t>
      </w:r>
      <w:r w:rsidR="006249D2">
        <w:rPr>
          <w:sz w:val="28"/>
          <w:szCs w:val="28"/>
        </w:rPr>
        <w:t>g</w:t>
      </w:r>
      <w:r w:rsidR="006249D2" w:rsidRPr="002027F8">
        <w:rPr>
          <w:sz w:val="28"/>
          <w:szCs w:val="28"/>
        </w:rPr>
        <w:t>o de mi mandante a pa</w:t>
      </w:r>
      <w:r w:rsidR="006249D2">
        <w:rPr>
          <w:sz w:val="28"/>
          <w:szCs w:val="28"/>
        </w:rPr>
        <w:t>g</w:t>
      </w:r>
      <w:r w:rsidR="006249D2" w:rsidRPr="002027F8">
        <w:rPr>
          <w:sz w:val="28"/>
          <w:szCs w:val="28"/>
        </w:rPr>
        <w:t>ar a dicha mu</w:t>
      </w:r>
      <w:r w:rsidR="006249D2">
        <w:rPr>
          <w:sz w:val="28"/>
          <w:szCs w:val="28"/>
        </w:rPr>
        <w:t>ni</w:t>
      </w:r>
      <w:r w:rsidR="006249D2" w:rsidRPr="002027F8">
        <w:rPr>
          <w:sz w:val="28"/>
          <w:szCs w:val="28"/>
        </w:rPr>
        <w:t>cipal</w:t>
      </w:r>
      <w:r w:rsidR="006249D2">
        <w:rPr>
          <w:sz w:val="28"/>
          <w:szCs w:val="28"/>
        </w:rPr>
        <w:t xml:space="preserve">idad </w:t>
      </w:r>
      <w:r w:rsidR="006249D2" w:rsidRPr="002027F8">
        <w:rPr>
          <w:sz w:val="28"/>
          <w:szCs w:val="28"/>
        </w:rPr>
        <w:t>l</w:t>
      </w:r>
      <w:r w:rsidR="006249D2">
        <w:rPr>
          <w:sz w:val="28"/>
          <w:szCs w:val="28"/>
        </w:rPr>
        <w:t xml:space="preserve">a </w:t>
      </w:r>
      <w:r w:rsidR="006249D2" w:rsidRPr="002027F8">
        <w:rPr>
          <w:sz w:val="28"/>
          <w:szCs w:val="28"/>
        </w:rPr>
        <w:t>cantidad de OCHOCIENTOS CINCUENTA Y SIETE DOLARES CON NOVENTA Y NUEVE CENTAVOS DE</w:t>
      </w:r>
      <w:r w:rsidR="006249D2">
        <w:rPr>
          <w:sz w:val="28"/>
          <w:szCs w:val="28"/>
        </w:rPr>
        <w:t xml:space="preserve"> </w:t>
      </w:r>
      <w:r w:rsidR="006249D2" w:rsidRPr="002027F8">
        <w:rPr>
          <w:sz w:val="28"/>
          <w:szCs w:val="28"/>
        </w:rPr>
        <w:t>DOLAR DE LOS ESTADOS UNIDOS DE AM</w:t>
      </w:r>
      <w:r w:rsidR="006249D2">
        <w:rPr>
          <w:sz w:val="28"/>
          <w:szCs w:val="28"/>
        </w:rPr>
        <w:t>É</w:t>
      </w:r>
      <w:r w:rsidR="006249D2" w:rsidRPr="002027F8">
        <w:rPr>
          <w:sz w:val="28"/>
          <w:szCs w:val="28"/>
        </w:rPr>
        <w:t>RICA, mensuales o</w:t>
      </w:r>
      <w:r w:rsidR="006249D2">
        <w:rPr>
          <w:sz w:val="28"/>
          <w:szCs w:val="28"/>
        </w:rPr>
        <w:t xml:space="preserve"> </w:t>
      </w:r>
      <w:r w:rsidR="006249D2" w:rsidRPr="002027F8">
        <w:rPr>
          <w:sz w:val="28"/>
          <w:szCs w:val="28"/>
        </w:rPr>
        <w:t>DIEZ MIL DOSCIENTOS NOVENTA Y CINCO DOLARES CON OCHENTA Y OCHO CENTAVOS DE DÓLAR DE LOS ESTADOS UNIDOS DE AMÉRICA, anuales, en</w:t>
      </w:r>
      <w:r w:rsidR="006249D2">
        <w:rPr>
          <w:sz w:val="28"/>
          <w:szCs w:val="28"/>
        </w:rPr>
        <w:t xml:space="preserve"> </w:t>
      </w:r>
      <w:r w:rsidR="006249D2" w:rsidRPr="002027F8">
        <w:rPr>
          <w:sz w:val="28"/>
          <w:szCs w:val="28"/>
        </w:rPr>
        <w:t xml:space="preserve">concepto de impuesto a la actividad económica. La cantidad de CUARENTA Y DOS DOLARES NOVENTA CENTAVOS DE DÓLAR DE LOS ESTADOS UNIDOS DE AMERICA, mensuales, o QUINIENTOS CATORCE DOLARES CON SETENTA Y NUEVE CENTAVOS DE DÓLAR DE LOS ESTADOS </w:t>
      </w:r>
      <w:r w:rsidR="006249D2">
        <w:rPr>
          <w:sz w:val="28"/>
          <w:szCs w:val="28"/>
        </w:rPr>
        <w:t>Ú</w:t>
      </w:r>
      <w:r w:rsidR="006249D2" w:rsidRPr="002027F8">
        <w:rPr>
          <w:sz w:val="28"/>
          <w:szCs w:val="28"/>
        </w:rPr>
        <w:t>NIDOS DE AM</w:t>
      </w:r>
      <w:r w:rsidR="006249D2">
        <w:rPr>
          <w:sz w:val="28"/>
          <w:szCs w:val="28"/>
        </w:rPr>
        <w:t>É</w:t>
      </w:r>
      <w:r w:rsidR="006249D2" w:rsidRPr="002027F8">
        <w:rPr>
          <w:sz w:val="28"/>
          <w:szCs w:val="28"/>
        </w:rPr>
        <w:t>RICA, anuales</w:t>
      </w:r>
      <w:r w:rsidR="006249D2">
        <w:rPr>
          <w:sz w:val="28"/>
          <w:szCs w:val="28"/>
        </w:rPr>
        <w:t xml:space="preserve"> </w:t>
      </w:r>
      <w:r w:rsidR="006249D2" w:rsidRPr="002027F8">
        <w:rPr>
          <w:sz w:val="28"/>
          <w:szCs w:val="28"/>
        </w:rPr>
        <w:t>en concepto de Otros Impuestos, haciendo un total de DIEZ MIL OCHOCIENTOS DIEZ DOLARES CON SESENTA Y SIETE CENTAVOS DE DÓLAR DE LOS ESTADOS UN</w:t>
      </w:r>
      <w:r w:rsidR="006249D2">
        <w:rPr>
          <w:sz w:val="28"/>
          <w:szCs w:val="28"/>
        </w:rPr>
        <w:t>Í</w:t>
      </w:r>
      <w:r w:rsidR="006249D2" w:rsidRPr="002027F8">
        <w:rPr>
          <w:sz w:val="28"/>
          <w:szCs w:val="28"/>
        </w:rPr>
        <w:t>DOS DE AMÉRICA.</w:t>
      </w:r>
      <w:r w:rsidR="006249D2">
        <w:rPr>
          <w:sz w:val="28"/>
          <w:szCs w:val="28"/>
        </w:rPr>
        <w:t xml:space="preserve"> </w:t>
      </w:r>
      <w:r w:rsidR="006249D2" w:rsidRPr="002027F8">
        <w:rPr>
          <w:sz w:val="28"/>
          <w:szCs w:val="28"/>
        </w:rPr>
        <w:t>De dicho recurso de apelación presentado se dictó Acto Administrativo por la Se</w:t>
      </w:r>
      <w:r w:rsidR="006249D2">
        <w:rPr>
          <w:sz w:val="28"/>
          <w:szCs w:val="28"/>
        </w:rPr>
        <w:t>ño</w:t>
      </w:r>
      <w:r w:rsidR="006249D2" w:rsidRPr="002027F8">
        <w:rPr>
          <w:sz w:val="28"/>
          <w:szCs w:val="28"/>
        </w:rPr>
        <w:t>ra Jefa de la Administración Tributaria Municipal de la Alcaldía Municipal de San M</w:t>
      </w:r>
      <w:r w:rsidR="006249D2">
        <w:rPr>
          <w:sz w:val="28"/>
          <w:szCs w:val="28"/>
        </w:rPr>
        <w:t>ig</w:t>
      </w:r>
      <w:r w:rsidR="006249D2" w:rsidRPr="002027F8">
        <w:rPr>
          <w:sz w:val="28"/>
          <w:szCs w:val="28"/>
        </w:rPr>
        <w:t xml:space="preserve">uel, </w:t>
      </w:r>
      <w:r w:rsidR="006249D2" w:rsidRPr="002027F8">
        <w:rPr>
          <w:sz w:val="28"/>
          <w:szCs w:val="28"/>
        </w:rPr>
        <w:lastRenderedPageBreak/>
        <w:t>Licenciada Marta Chávez de Henríquez, en el que resolvió a las ocho horas y cincuenta minutos del día veinticinco de junio de dos mil diecinueve, en su parte EXPOSITIVA RESUELVE: “a) Declárese inadmisible el Recurso de Apelación, impetrado por el Licenciado Cesar Oswaldo Cristales Luna, en la calidad antes relacionada, mediante escrito de fecha siete de jun</w:t>
      </w:r>
      <w:r w:rsidR="006249D2">
        <w:rPr>
          <w:sz w:val="28"/>
          <w:szCs w:val="28"/>
        </w:rPr>
        <w:t>i</w:t>
      </w:r>
      <w:r w:rsidR="006249D2" w:rsidRPr="002027F8">
        <w:rPr>
          <w:sz w:val="28"/>
          <w:szCs w:val="28"/>
        </w:rPr>
        <w:t>o de dos mil diecinueve y recibido en esta Alcaldía a las ocho horas y cincuenta y un minutos del día once de junio de dos mil diecinueve, por no hacer uso de su derecho en el término de Ley, tal como lo establece el artículo 123 el inciso 1</w:t>
      </w:r>
      <w:r w:rsidR="006249D2">
        <w:rPr>
          <w:sz w:val="28"/>
          <w:szCs w:val="28"/>
        </w:rPr>
        <w:t>°</w:t>
      </w:r>
      <w:r w:rsidR="006249D2" w:rsidRPr="002027F8">
        <w:rPr>
          <w:sz w:val="28"/>
          <w:szCs w:val="28"/>
        </w:rPr>
        <w:t xml:space="preserve"> de la Ley General Tributaria Municipal </w:t>
      </w:r>
      <w:r w:rsidR="006249D2" w:rsidRPr="00C968CA">
        <w:rPr>
          <w:b/>
          <w:bCs/>
          <w:sz w:val="28"/>
          <w:szCs w:val="28"/>
        </w:rPr>
        <w:t>“De la calificación de co</w:t>
      </w:r>
      <w:r w:rsidR="006249D2">
        <w:rPr>
          <w:b/>
          <w:bCs/>
          <w:sz w:val="28"/>
          <w:szCs w:val="28"/>
        </w:rPr>
        <w:t>ntr</w:t>
      </w:r>
      <w:r w:rsidR="006249D2" w:rsidRPr="00C968CA">
        <w:rPr>
          <w:b/>
          <w:bCs/>
          <w:sz w:val="28"/>
          <w:szCs w:val="28"/>
        </w:rPr>
        <w:t>ibuyentes, de la deter</w:t>
      </w:r>
      <w:r w:rsidR="006249D2">
        <w:rPr>
          <w:b/>
          <w:bCs/>
          <w:sz w:val="28"/>
          <w:szCs w:val="28"/>
        </w:rPr>
        <w:t>m</w:t>
      </w:r>
      <w:r w:rsidR="006249D2" w:rsidRPr="00C968CA">
        <w:rPr>
          <w:b/>
          <w:bCs/>
          <w:sz w:val="28"/>
          <w:szCs w:val="28"/>
        </w:rPr>
        <w:t>inació</w:t>
      </w:r>
      <w:r w:rsidR="006249D2">
        <w:rPr>
          <w:b/>
          <w:bCs/>
          <w:sz w:val="28"/>
          <w:szCs w:val="28"/>
        </w:rPr>
        <w:t>n</w:t>
      </w:r>
      <w:r w:rsidR="006249D2" w:rsidRPr="00C968CA">
        <w:rPr>
          <w:b/>
          <w:bCs/>
          <w:sz w:val="28"/>
          <w:szCs w:val="28"/>
        </w:rPr>
        <w:t xml:space="preserve"> de t</w:t>
      </w:r>
      <w:r w:rsidR="006249D2">
        <w:rPr>
          <w:b/>
          <w:bCs/>
          <w:sz w:val="28"/>
          <w:szCs w:val="28"/>
        </w:rPr>
        <w:t>r</w:t>
      </w:r>
      <w:r w:rsidR="006249D2" w:rsidRPr="00C968CA">
        <w:rPr>
          <w:b/>
          <w:bCs/>
          <w:sz w:val="28"/>
          <w:szCs w:val="28"/>
        </w:rPr>
        <w:t>ibutos, de la resolución del Alcalde en el procedimiento de repetición del pago de lo no debido, y de la ap</w:t>
      </w:r>
      <w:r w:rsidR="006249D2">
        <w:rPr>
          <w:b/>
          <w:bCs/>
          <w:sz w:val="28"/>
          <w:szCs w:val="28"/>
        </w:rPr>
        <w:t>l</w:t>
      </w:r>
      <w:r w:rsidR="006249D2" w:rsidRPr="00C968CA">
        <w:rPr>
          <w:b/>
          <w:bCs/>
          <w:sz w:val="28"/>
          <w:szCs w:val="28"/>
        </w:rPr>
        <w:t>icació</w:t>
      </w:r>
      <w:r w:rsidR="006249D2">
        <w:rPr>
          <w:b/>
          <w:bCs/>
          <w:sz w:val="28"/>
          <w:szCs w:val="28"/>
        </w:rPr>
        <w:t>n</w:t>
      </w:r>
      <w:r w:rsidR="006249D2" w:rsidRPr="00C968CA">
        <w:rPr>
          <w:b/>
          <w:bCs/>
          <w:sz w:val="28"/>
          <w:szCs w:val="28"/>
        </w:rPr>
        <w:t xml:space="preserve"> de sanciones hecha por la admi</w:t>
      </w:r>
      <w:r w:rsidR="006249D2">
        <w:rPr>
          <w:b/>
          <w:bCs/>
          <w:sz w:val="28"/>
          <w:szCs w:val="28"/>
        </w:rPr>
        <w:t>nistrac</w:t>
      </w:r>
      <w:r w:rsidR="006249D2" w:rsidRPr="00C968CA">
        <w:rPr>
          <w:b/>
          <w:bCs/>
          <w:sz w:val="28"/>
          <w:szCs w:val="28"/>
        </w:rPr>
        <w:t>ión t</w:t>
      </w:r>
      <w:r w:rsidR="006249D2">
        <w:rPr>
          <w:b/>
          <w:bCs/>
          <w:sz w:val="28"/>
          <w:szCs w:val="28"/>
        </w:rPr>
        <w:t>ri</w:t>
      </w:r>
      <w:r w:rsidR="006249D2" w:rsidRPr="00C968CA">
        <w:rPr>
          <w:b/>
          <w:bCs/>
          <w:sz w:val="28"/>
          <w:szCs w:val="28"/>
        </w:rPr>
        <w:t>b</w:t>
      </w:r>
      <w:r w:rsidR="006249D2">
        <w:rPr>
          <w:b/>
          <w:bCs/>
          <w:sz w:val="28"/>
          <w:szCs w:val="28"/>
        </w:rPr>
        <w:t>u</w:t>
      </w:r>
      <w:r w:rsidR="006249D2" w:rsidRPr="00C968CA">
        <w:rPr>
          <w:b/>
          <w:bCs/>
          <w:sz w:val="28"/>
          <w:szCs w:val="28"/>
        </w:rPr>
        <w:t xml:space="preserve">taria municipal, se </w:t>
      </w:r>
      <w:r w:rsidR="006249D2">
        <w:rPr>
          <w:b/>
          <w:bCs/>
          <w:sz w:val="28"/>
          <w:szCs w:val="28"/>
        </w:rPr>
        <w:t xml:space="preserve">admitirá recurso </w:t>
      </w:r>
      <w:r w:rsidR="006249D2" w:rsidRPr="00C968CA">
        <w:rPr>
          <w:b/>
          <w:bCs/>
          <w:sz w:val="28"/>
          <w:szCs w:val="28"/>
        </w:rPr>
        <w:t>de apelación pa</w:t>
      </w:r>
      <w:r w:rsidR="006249D2">
        <w:rPr>
          <w:b/>
          <w:bCs/>
          <w:sz w:val="28"/>
          <w:szCs w:val="28"/>
        </w:rPr>
        <w:t>ra ante</w:t>
      </w:r>
      <w:r w:rsidR="006249D2" w:rsidRPr="00C968CA">
        <w:rPr>
          <w:b/>
          <w:bCs/>
          <w:sz w:val="28"/>
          <w:szCs w:val="28"/>
        </w:rPr>
        <w:t xml:space="preserve"> el Concejo Municipal </w:t>
      </w:r>
      <w:r w:rsidR="006249D2">
        <w:rPr>
          <w:b/>
          <w:bCs/>
          <w:sz w:val="28"/>
          <w:szCs w:val="28"/>
        </w:rPr>
        <w:t>r</w:t>
      </w:r>
      <w:r w:rsidR="006249D2" w:rsidRPr="00C968CA">
        <w:rPr>
          <w:b/>
          <w:bCs/>
          <w:sz w:val="28"/>
          <w:szCs w:val="28"/>
        </w:rPr>
        <w:t>espectivo, el  cual  deber</w:t>
      </w:r>
      <w:r w:rsidR="006249D2">
        <w:rPr>
          <w:b/>
          <w:bCs/>
          <w:sz w:val="28"/>
          <w:szCs w:val="28"/>
        </w:rPr>
        <w:t>á</w:t>
      </w:r>
      <w:r w:rsidR="006249D2" w:rsidRPr="00C968CA">
        <w:rPr>
          <w:b/>
          <w:bCs/>
          <w:sz w:val="28"/>
          <w:szCs w:val="28"/>
        </w:rPr>
        <w:t xml:space="preserve"> inte</w:t>
      </w:r>
      <w:r w:rsidR="006249D2">
        <w:rPr>
          <w:b/>
          <w:bCs/>
          <w:sz w:val="28"/>
          <w:szCs w:val="28"/>
        </w:rPr>
        <w:t>r</w:t>
      </w:r>
      <w:r w:rsidR="006249D2" w:rsidRPr="00C968CA">
        <w:rPr>
          <w:b/>
          <w:bCs/>
          <w:sz w:val="28"/>
          <w:szCs w:val="28"/>
        </w:rPr>
        <w:t>ponerse  ante  el  funcionario  que  haya  hecho  l</w:t>
      </w:r>
      <w:r w:rsidR="006249D2">
        <w:rPr>
          <w:b/>
          <w:bCs/>
          <w:sz w:val="28"/>
          <w:szCs w:val="28"/>
        </w:rPr>
        <w:t>a calificación o pronuncia la resolución corre</w:t>
      </w:r>
      <w:r w:rsidR="006249D2" w:rsidRPr="00C968CA">
        <w:rPr>
          <w:b/>
          <w:bCs/>
          <w:sz w:val="28"/>
          <w:szCs w:val="28"/>
        </w:rPr>
        <w:t>spondiente, en  el  plazo  de tres  días  después de su</w:t>
      </w:r>
      <w:r w:rsidR="006249D2">
        <w:rPr>
          <w:b/>
          <w:bCs/>
          <w:sz w:val="28"/>
          <w:szCs w:val="28"/>
        </w:rPr>
        <w:t xml:space="preserve"> </w:t>
      </w:r>
      <w:r w:rsidR="006249D2" w:rsidRPr="00C968CA">
        <w:rPr>
          <w:b/>
          <w:bCs/>
          <w:sz w:val="28"/>
          <w:szCs w:val="28"/>
        </w:rPr>
        <w:t>notificación” y b) Notifíquese.”</w:t>
      </w:r>
      <w:r w:rsidR="006249D2">
        <w:rPr>
          <w:b/>
          <w:bCs/>
          <w:sz w:val="28"/>
          <w:szCs w:val="28"/>
        </w:rPr>
        <w:t xml:space="preserve"> </w:t>
      </w:r>
      <w:r w:rsidR="006249D2" w:rsidRPr="002027F8">
        <w:rPr>
          <w:sz w:val="28"/>
          <w:szCs w:val="28"/>
        </w:rPr>
        <w:t xml:space="preserve">Como la misma fue notificada </w:t>
      </w:r>
      <w:r w:rsidR="006249D2" w:rsidRPr="00C968CA">
        <w:rPr>
          <w:b/>
          <w:bCs/>
          <w:sz w:val="28"/>
          <w:szCs w:val="28"/>
        </w:rPr>
        <w:t>realmente</w:t>
      </w:r>
      <w:r w:rsidR="006249D2" w:rsidRPr="002027F8">
        <w:rPr>
          <w:sz w:val="28"/>
          <w:szCs w:val="28"/>
        </w:rPr>
        <w:t xml:space="preserve"> el día seis de junio de dos mil diecinueve, mi representada interpuso recurso de apelación ante el Departamento de Administración Tributaria Municipal para ante el Concejo Municipal en fecha once de jun</w:t>
      </w:r>
      <w:r w:rsidR="006249D2">
        <w:rPr>
          <w:sz w:val="28"/>
          <w:szCs w:val="28"/>
        </w:rPr>
        <w:t>i</w:t>
      </w:r>
      <w:r w:rsidR="006249D2" w:rsidRPr="002027F8">
        <w:rPr>
          <w:sz w:val="28"/>
          <w:szCs w:val="28"/>
        </w:rPr>
        <w:t>o de dos mil diecinueve. Es de aclarar que la notificación fue hecha a mi persona el jueves seis por lo que el plazo para interponer el recurso de apelación en base al artículo 123 de la Ley General Tributaria Municipal, es de tres días, por lo que el viernes siete de junio, lunes diez y martes once se encontraban dentro de dicho plazo, y el recurso fue interpuesto en término, y aun así fue declarado inadmisible por extemporáneo.</w:t>
      </w:r>
      <w:r w:rsidR="006249D2">
        <w:rPr>
          <w:sz w:val="28"/>
          <w:szCs w:val="28"/>
        </w:rPr>
        <w:t xml:space="preserve"> </w:t>
      </w:r>
      <w:r w:rsidR="006249D2" w:rsidRPr="002027F8">
        <w:rPr>
          <w:sz w:val="28"/>
          <w:szCs w:val="28"/>
        </w:rPr>
        <w:t xml:space="preserve">Es de aclarar que si bien en dicho recurso hice mención a los requisitos de la Ley de Procedimientos Administrativos, a las </w:t>
      </w:r>
      <w:r w:rsidR="006249D2">
        <w:rPr>
          <w:sz w:val="28"/>
          <w:szCs w:val="28"/>
        </w:rPr>
        <w:t>Di</w:t>
      </w:r>
      <w:r w:rsidR="006249D2" w:rsidRPr="002027F8">
        <w:rPr>
          <w:sz w:val="28"/>
          <w:szCs w:val="28"/>
        </w:rPr>
        <w:t>spos</w:t>
      </w:r>
      <w:r w:rsidR="006249D2">
        <w:rPr>
          <w:sz w:val="28"/>
          <w:szCs w:val="28"/>
        </w:rPr>
        <w:t>i</w:t>
      </w:r>
      <w:r w:rsidR="006249D2" w:rsidRPr="002027F8">
        <w:rPr>
          <w:sz w:val="28"/>
          <w:szCs w:val="28"/>
        </w:rPr>
        <w:t>ciones Transitorias del Procedimiento Administrativo y del Régimen de la Administrac</w:t>
      </w:r>
      <w:r w:rsidR="006249D2">
        <w:rPr>
          <w:sz w:val="28"/>
          <w:szCs w:val="28"/>
        </w:rPr>
        <w:t>i</w:t>
      </w:r>
      <w:r w:rsidR="006249D2" w:rsidRPr="002027F8">
        <w:rPr>
          <w:sz w:val="28"/>
          <w:szCs w:val="28"/>
        </w:rPr>
        <w:t xml:space="preserve">ón </w:t>
      </w:r>
      <w:proofErr w:type="gramStart"/>
      <w:r w:rsidR="00510222" w:rsidRPr="002027F8">
        <w:rPr>
          <w:sz w:val="28"/>
          <w:szCs w:val="28"/>
        </w:rPr>
        <w:t>Pública</w:t>
      </w:r>
      <w:proofErr w:type="gramEnd"/>
      <w:r w:rsidR="006249D2" w:rsidRPr="002027F8">
        <w:rPr>
          <w:sz w:val="28"/>
          <w:szCs w:val="28"/>
        </w:rPr>
        <w:t xml:space="preserve"> así como a los requisitos señalados en la Ley General Tributaria Municipal, a </w:t>
      </w:r>
      <w:r w:rsidR="006249D2">
        <w:rPr>
          <w:sz w:val="28"/>
          <w:szCs w:val="28"/>
        </w:rPr>
        <w:t>mi</w:t>
      </w:r>
      <w:r w:rsidR="006249D2" w:rsidRPr="002027F8">
        <w:rPr>
          <w:sz w:val="28"/>
          <w:szCs w:val="28"/>
        </w:rPr>
        <w:t xml:space="preserve"> humilde parecer cumplí con todos los requisitos de ambas legislaciones, por lo que dicho recurso debía ser admitido.</w:t>
      </w:r>
      <w:r w:rsidR="006249D2">
        <w:rPr>
          <w:sz w:val="28"/>
          <w:szCs w:val="28"/>
        </w:rPr>
        <w:t xml:space="preserve"> </w:t>
      </w:r>
      <w:r w:rsidR="006249D2" w:rsidRPr="002027F8">
        <w:rPr>
          <w:sz w:val="28"/>
          <w:szCs w:val="28"/>
        </w:rPr>
        <w:t>Otro punto que no está de más aclararlo, la administración municipal consignó en su resolución del recurso de Apelación que en el expediente administrativo que obra en poder de dicha administración, que la sociedad Almacenes Bou,</w:t>
      </w:r>
      <w:r w:rsidR="006249D2">
        <w:rPr>
          <w:sz w:val="28"/>
          <w:szCs w:val="28"/>
        </w:rPr>
        <w:t xml:space="preserve"> </w:t>
      </w:r>
      <w:r w:rsidR="006249D2" w:rsidRPr="002027F8">
        <w:rPr>
          <w:sz w:val="28"/>
          <w:szCs w:val="28"/>
        </w:rPr>
        <w:t>S.A. de C.V. fue debidamente notificada e</w:t>
      </w:r>
      <w:r w:rsidR="006249D2">
        <w:rPr>
          <w:sz w:val="28"/>
          <w:szCs w:val="28"/>
        </w:rPr>
        <w:t>l</w:t>
      </w:r>
      <w:r w:rsidR="006249D2" w:rsidRPr="002027F8">
        <w:rPr>
          <w:sz w:val="28"/>
          <w:szCs w:val="28"/>
        </w:rPr>
        <w:t xml:space="preserve"> día catorce de mayo de dos mil diecinueve, lo cual es falso, ya que lo que realmente sucedió es que cuando entregaron los recibos de pago de impuestos en fecha seis de junio y mi representada fue a la alcaldía a ver si ya hab</w:t>
      </w:r>
      <w:r w:rsidR="006249D2">
        <w:rPr>
          <w:sz w:val="28"/>
          <w:szCs w:val="28"/>
        </w:rPr>
        <w:t>í</w:t>
      </w:r>
      <w:r w:rsidR="006249D2" w:rsidRPr="002027F8">
        <w:rPr>
          <w:sz w:val="28"/>
          <w:szCs w:val="28"/>
        </w:rPr>
        <w:t>a resolución fue en ese momento que el apoderado de la sociedad que represento que ostenta la calidad de encargado de tienda se dio por not</w:t>
      </w:r>
      <w:r w:rsidR="006249D2">
        <w:rPr>
          <w:sz w:val="28"/>
          <w:szCs w:val="28"/>
        </w:rPr>
        <w:t>i</w:t>
      </w:r>
      <w:r w:rsidR="006249D2" w:rsidRPr="002027F8">
        <w:rPr>
          <w:sz w:val="28"/>
          <w:szCs w:val="28"/>
        </w:rPr>
        <w:t>ficada ya que se le estaba cobrando y no se le había notificado la resoluc</w:t>
      </w:r>
      <w:r w:rsidR="006249D2">
        <w:rPr>
          <w:sz w:val="28"/>
          <w:szCs w:val="28"/>
        </w:rPr>
        <w:t>i</w:t>
      </w:r>
      <w:r w:rsidR="006249D2" w:rsidRPr="002027F8">
        <w:rPr>
          <w:sz w:val="28"/>
          <w:szCs w:val="28"/>
        </w:rPr>
        <w:t>ón que amparaba dichos recibos, por lo que se presentó recurso de apelación en tiempo y la municipalidad como ya lo dije declaró inadmisible.</w:t>
      </w:r>
      <w:r w:rsidR="006249D2">
        <w:rPr>
          <w:sz w:val="28"/>
          <w:szCs w:val="28"/>
        </w:rPr>
        <w:t xml:space="preserve"> </w:t>
      </w:r>
      <w:r w:rsidR="006249D2" w:rsidRPr="002027F8">
        <w:rPr>
          <w:sz w:val="28"/>
          <w:szCs w:val="28"/>
        </w:rPr>
        <w:t xml:space="preserve">Fue en ese entonces que al apersonarnos a la Alcaldía Municipal para verificar el </w:t>
      </w:r>
      <w:proofErr w:type="spellStart"/>
      <w:r w:rsidR="006249D2" w:rsidRPr="002027F8">
        <w:rPr>
          <w:sz w:val="28"/>
          <w:szCs w:val="28"/>
        </w:rPr>
        <w:t>porque</w:t>
      </w:r>
      <w:proofErr w:type="spellEnd"/>
      <w:r w:rsidR="006249D2" w:rsidRPr="002027F8">
        <w:rPr>
          <w:sz w:val="28"/>
          <w:szCs w:val="28"/>
        </w:rPr>
        <w:t xml:space="preserve"> se había declarado inadmisible por extemporáneo el recurso de apelación planteado, observamos que en la parte trasera de la determinación de impuestos municipales hay una acta de </w:t>
      </w:r>
      <w:r w:rsidR="006249D2" w:rsidRPr="002027F8">
        <w:rPr>
          <w:sz w:val="28"/>
          <w:szCs w:val="28"/>
        </w:rPr>
        <w:lastRenderedPageBreak/>
        <w:t xml:space="preserve">notificación que contiene los datos siguiente: </w:t>
      </w:r>
      <w:r w:rsidR="006249D2">
        <w:rPr>
          <w:sz w:val="28"/>
          <w:szCs w:val="28"/>
        </w:rPr>
        <w:t xml:space="preserve">“fue elaborada a las </w:t>
      </w:r>
      <w:r w:rsidR="006249D2">
        <w:rPr>
          <w:sz w:val="28"/>
          <w:szCs w:val="28"/>
          <w:u w:val="single"/>
        </w:rPr>
        <w:t xml:space="preserve">once horas y treinta y cinco minutos del día catorce de mayo del año dos mil diecinueve, </w:t>
      </w:r>
      <w:r w:rsidR="006249D2">
        <w:rPr>
          <w:sz w:val="28"/>
          <w:szCs w:val="28"/>
        </w:rPr>
        <w:t xml:space="preserve">en la cual notificaron al </w:t>
      </w:r>
      <w:r w:rsidR="006249D2">
        <w:rPr>
          <w:sz w:val="28"/>
          <w:szCs w:val="28"/>
          <w:u w:val="single"/>
        </w:rPr>
        <w:t xml:space="preserve">Sr. (a) Raúl Alfredo Peraza Galdámez, </w:t>
      </w:r>
      <w:r w:rsidR="006249D2">
        <w:rPr>
          <w:sz w:val="28"/>
          <w:szCs w:val="28"/>
        </w:rPr>
        <w:t xml:space="preserve">propietario o representante legal de la empresa </w:t>
      </w:r>
      <w:proofErr w:type="spellStart"/>
      <w:r w:rsidR="006249D2" w:rsidRPr="004E6B2E">
        <w:rPr>
          <w:sz w:val="28"/>
          <w:szCs w:val="28"/>
          <w:u w:val="single"/>
        </w:rPr>
        <w:t>D</w:t>
      </w:r>
      <w:r w:rsidR="006249D2">
        <w:rPr>
          <w:sz w:val="28"/>
          <w:szCs w:val="28"/>
          <w:u w:val="single"/>
        </w:rPr>
        <w:t>ui</w:t>
      </w:r>
      <w:proofErr w:type="spellEnd"/>
      <w:r w:rsidR="006249D2" w:rsidRPr="004E6B2E">
        <w:rPr>
          <w:sz w:val="28"/>
          <w:szCs w:val="28"/>
          <w:u w:val="single"/>
        </w:rPr>
        <w:t xml:space="preserve"> #01414511-3</w:t>
      </w:r>
      <w:r w:rsidR="006249D2">
        <w:rPr>
          <w:sz w:val="28"/>
          <w:szCs w:val="28"/>
          <w:u w:val="single"/>
        </w:rPr>
        <w:t xml:space="preserve">, </w:t>
      </w:r>
      <w:r w:rsidR="006249D2">
        <w:rPr>
          <w:sz w:val="28"/>
          <w:szCs w:val="28"/>
        </w:rPr>
        <w:t xml:space="preserve">la calificación e impuesto mensual que le corresponde pagar a la Municipalidad de San Miguel. Al mismo tiempo se le concede el plazo de tres días hábiles para que pueda presentar el recurso de apelación, en caso de inconformidad. En fe de lo anterior, firmamos la presente acta”. </w:t>
      </w:r>
      <w:r w:rsidR="006249D2" w:rsidRPr="002027F8">
        <w:rPr>
          <w:sz w:val="28"/>
          <w:szCs w:val="28"/>
        </w:rPr>
        <w:t xml:space="preserve">Por lo que nos causó admiración, ya que la empresa se dio cuenta de la determinación hasta el día seis de junio de dos mil diecinueve, fecha en la cual el Gerente de la Sucursal de San Miguel, y Apoderado de la misma llego a pedir dicha determinación. Sobre este punto </w:t>
      </w:r>
      <w:r w:rsidR="006249D2" w:rsidRPr="004E6B2E">
        <w:rPr>
          <w:sz w:val="28"/>
          <w:szCs w:val="28"/>
          <w:u w:val="single"/>
        </w:rPr>
        <w:t xml:space="preserve">es de </w:t>
      </w:r>
      <w:r w:rsidR="006249D2">
        <w:rPr>
          <w:sz w:val="28"/>
          <w:szCs w:val="28"/>
          <w:u w:val="single"/>
        </w:rPr>
        <w:t>aclarar que e</w:t>
      </w:r>
      <w:r w:rsidR="006249D2" w:rsidRPr="004E6B2E">
        <w:rPr>
          <w:sz w:val="28"/>
          <w:szCs w:val="28"/>
          <w:u w:val="single"/>
        </w:rPr>
        <w:t>l seño</w:t>
      </w:r>
      <w:r w:rsidR="006249D2">
        <w:rPr>
          <w:sz w:val="28"/>
          <w:szCs w:val="28"/>
          <w:u w:val="single"/>
        </w:rPr>
        <w:t xml:space="preserve">r </w:t>
      </w:r>
      <w:r w:rsidR="006249D2" w:rsidRPr="004E6B2E">
        <w:rPr>
          <w:sz w:val="28"/>
          <w:szCs w:val="28"/>
          <w:u w:val="single"/>
        </w:rPr>
        <w:t>Raúl Alfredo Peraza Galdámez,</w:t>
      </w:r>
      <w:r w:rsidR="006249D2" w:rsidRPr="002027F8">
        <w:rPr>
          <w:sz w:val="28"/>
          <w:szCs w:val="28"/>
        </w:rPr>
        <w:t xml:space="preserve"> persona a quien se notificó  dicha determinación que el mismo fue empleado de dicha sociedad, pero por anormalidades como la presente, fue quitado de su trabajo, que dicho señor Raúl Alfredo Peraza Galdámez,</w:t>
      </w:r>
      <w:r w:rsidR="006249D2">
        <w:rPr>
          <w:sz w:val="28"/>
          <w:szCs w:val="28"/>
        </w:rPr>
        <w:t xml:space="preserve"> </w:t>
      </w:r>
      <w:r w:rsidR="006249D2" w:rsidRPr="002027F8">
        <w:rPr>
          <w:sz w:val="28"/>
          <w:szCs w:val="28"/>
        </w:rPr>
        <w:t>en ningún momento fue Gerente o Apoderado de la sociedad ALMACENES</w:t>
      </w:r>
      <w:r w:rsidR="006249D2">
        <w:rPr>
          <w:sz w:val="28"/>
          <w:szCs w:val="28"/>
        </w:rPr>
        <w:t xml:space="preserve"> </w:t>
      </w:r>
      <w:r w:rsidR="006249D2" w:rsidRPr="002027F8">
        <w:rPr>
          <w:sz w:val="28"/>
          <w:szCs w:val="28"/>
        </w:rPr>
        <w:t>BOU S.A. DE C.V., si bien laboró para la sociedad que represento, en ningún momento laboró en la sucursal ubicada en San Miguel, motivo por el cual dicho acto de comunicación  nunca se hizo saber a la sociedad ni por la alcaldía ni por la persona a quien dicen que le notificaron por lo tanto es nulo. Nulidad que alego por no ser de las personas que según</w:t>
      </w:r>
      <w:r w:rsidR="006249D2">
        <w:rPr>
          <w:sz w:val="28"/>
          <w:szCs w:val="28"/>
        </w:rPr>
        <w:t xml:space="preserve"> </w:t>
      </w:r>
      <w:r w:rsidR="006249D2" w:rsidRPr="002027F8">
        <w:rPr>
          <w:sz w:val="28"/>
          <w:szCs w:val="28"/>
        </w:rPr>
        <w:t>nuestra le</w:t>
      </w:r>
      <w:r w:rsidR="006249D2">
        <w:rPr>
          <w:sz w:val="28"/>
          <w:szCs w:val="28"/>
        </w:rPr>
        <w:t>gi</w:t>
      </w:r>
      <w:r w:rsidR="006249D2" w:rsidRPr="002027F8">
        <w:rPr>
          <w:sz w:val="28"/>
          <w:szCs w:val="28"/>
        </w:rPr>
        <w:t>slación y</w:t>
      </w:r>
      <w:r w:rsidR="006249D2">
        <w:rPr>
          <w:sz w:val="28"/>
          <w:szCs w:val="28"/>
        </w:rPr>
        <w:t xml:space="preserve"> </w:t>
      </w:r>
      <w:r w:rsidR="006249D2" w:rsidRPr="002027F8">
        <w:rPr>
          <w:sz w:val="28"/>
          <w:szCs w:val="28"/>
        </w:rPr>
        <w:t>jurisprudencia pueden darse por notificados de dichos actos. Y al haberle notificado a él, el</w:t>
      </w:r>
      <w:r w:rsidR="006249D2">
        <w:rPr>
          <w:sz w:val="28"/>
          <w:szCs w:val="28"/>
        </w:rPr>
        <w:t xml:space="preserve"> </w:t>
      </w:r>
      <w:r w:rsidR="006249D2" w:rsidRPr="002027F8">
        <w:rPr>
          <w:sz w:val="28"/>
          <w:szCs w:val="28"/>
        </w:rPr>
        <w:t xml:space="preserve">acto y no al gerente o apoderado causa un </w:t>
      </w:r>
      <w:r w:rsidR="006249D2">
        <w:rPr>
          <w:sz w:val="28"/>
          <w:szCs w:val="28"/>
        </w:rPr>
        <w:t>grave</w:t>
      </w:r>
      <w:r w:rsidR="006249D2" w:rsidRPr="002027F8">
        <w:rPr>
          <w:sz w:val="28"/>
          <w:szCs w:val="28"/>
        </w:rPr>
        <w:t xml:space="preserve"> perju</w:t>
      </w:r>
      <w:r w:rsidR="006249D2">
        <w:rPr>
          <w:sz w:val="28"/>
          <w:szCs w:val="28"/>
        </w:rPr>
        <w:t>i</w:t>
      </w:r>
      <w:r w:rsidR="006249D2" w:rsidRPr="002027F8">
        <w:rPr>
          <w:sz w:val="28"/>
          <w:szCs w:val="28"/>
        </w:rPr>
        <w:t>cio a los intereses de mi representada, ya que no tuvimos conocimiento del acto de notificación por lo tanto se nos negó el derecho de impugnar la misma, vulnerándosenos, el debido proceso, derecho de defensa.</w:t>
      </w:r>
      <w:r w:rsidR="006249D2">
        <w:rPr>
          <w:sz w:val="28"/>
          <w:szCs w:val="28"/>
        </w:rPr>
        <w:t xml:space="preserve"> </w:t>
      </w:r>
      <w:r w:rsidR="006249D2" w:rsidRPr="002027F8">
        <w:rPr>
          <w:sz w:val="28"/>
          <w:szCs w:val="28"/>
        </w:rPr>
        <w:t>Como lo dije mi representada en ning</w:t>
      </w:r>
      <w:r w:rsidR="006249D2">
        <w:rPr>
          <w:sz w:val="28"/>
          <w:szCs w:val="28"/>
        </w:rPr>
        <w:t>ú</w:t>
      </w:r>
      <w:r w:rsidR="006249D2" w:rsidRPr="002027F8">
        <w:rPr>
          <w:sz w:val="28"/>
          <w:szCs w:val="28"/>
        </w:rPr>
        <w:t>n momento</w:t>
      </w:r>
      <w:r w:rsidR="006249D2">
        <w:rPr>
          <w:sz w:val="28"/>
          <w:szCs w:val="28"/>
        </w:rPr>
        <w:t xml:space="preserve"> </w:t>
      </w:r>
      <w:proofErr w:type="spellStart"/>
      <w:r w:rsidR="006249D2">
        <w:rPr>
          <w:sz w:val="28"/>
          <w:szCs w:val="28"/>
        </w:rPr>
        <w:t>a</w:t>
      </w:r>
      <w:proofErr w:type="spellEnd"/>
      <w:r w:rsidR="006249D2">
        <w:rPr>
          <w:sz w:val="28"/>
          <w:szCs w:val="28"/>
        </w:rPr>
        <w:t xml:space="preserve"> </w:t>
      </w:r>
      <w:r w:rsidR="006249D2" w:rsidRPr="002027F8">
        <w:rPr>
          <w:sz w:val="28"/>
          <w:szCs w:val="28"/>
        </w:rPr>
        <w:t>otorgado poder a dicho</w:t>
      </w:r>
      <w:r w:rsidR="006249D2">
        <w:rPr>
          <w:sz w:val="28"/>
          <w:szCs w:val="28"/>
        </w:rPr>
        <w:t xml:space="preserve"> </w:t>
      </w:r>
      <w:r w:rsidR="006249D2" w:rsidRPr="002027F8">
        <w:rPr>
          <w:sz w:val="28"/>
          <w:szCs w:val="28"/>
        </w:rPr>
        <w:t>se</w:t>
      </w:r>
      <w:r w:rsidR="006249D2">
        <w:rPr>
          <w:sz w:val="28"/>
          <w:szCs w:val="28"/>
        </w:rPr>
        <w:t>ñ</w:t>
      </w:r>
      <w:r w:rsidR="006249D2" w:rsidRPr="002027F8">
        <w:rPr>
          <w:sz w:val="28"/>
          <w:szCs w:val="28"/>
        </w:rPr>
        <w:t>or y si el presentó alguno ante dicha administración municipal solicito se certifique a fiscalía la copia del mismo.</w:t>
      </w:r>
      <w:r w:rsidR="006249D2">
        <w:rPr>
          <w:sz w:val="28"/>
          <w:szCs w:val="28"/>
        </w:rPr>
        <w:t xml:space="preserve"> </w:t>
      </w:r>
      <w:r w:rsidR="006249D2" w:rsidRPr="002027F8">
        <w:rPr>
          <w:sz w:val="28"/>
          <w:szCs w:val="28"/>
        </w:rPr>
        <w:t xml:space="preserve">Sobre la nulidad que acuso el acto de notificación me puedo referir a lo que dice la Sala de lo Constitucional de la Corte Suprema de Justicia, en la Sentencia Definitiva dictada en el Proceso de Amparo de referencia </w:t>
      </w:r>
      <w:r w:rsidR="006249D2">
        <w:rPr>
          <w:sz w:val="28"/>
          <w:szCs w:val="28"/>
        </w:rPr>
        <w:t>6</w:t>
      </w:r>
      <w:r w:rsidR="006249D2" w:rsidRPr="002027F8">
        <w:rPr>
          <w:sz w:val="28"/>
          <w:szCs w:val="28"/>
        </w:rPr>
        <w:t>90-2003 de fecha 26 de mayo de 2006, la cual dice “</w:t>
      </w:r>
      <w:r w:rsidR="006249D2">
        <w:rPr>
          <w:sz w:val="28"/>
          <w:szCs w:val="28"/>
        </w:rPr>
        <w:t xml:space="preserve">Ahora bien, la finalidad de un acto de comunicación es hacer saber a las partes lo ocurrido en el proceso que les vincula, por lo que su concreción debe hacerse normalmente de manera personal y en </w:t>
      </w:r>
      <w:r w:rsidR="006249D2" w:rsidRPr="008A633C">
        <w:rPr>
          <w:b/>
          <w:bCs/>
          <w:sz w:val="28"/>
          <w:szCs w:val="28"/>
        </w:rPr>
        <w:t>caso de ser p</w:t>
      </w:r>
      <w:r w:rsidR="006249D2">
        <w:rPr>
          <w:b/>
          <w:bCs/>
          <w:sz w:val="28"/>
          <w:szCs w:val="28"/>
        </w:rPr>
        <w:t>e</w:t>
      </w:r>
      <w:r w:rsidR="006249D2" w:rsidRPr="008A633C">
        <w:rPr>
          <w:b/>
          <w:bCs/>
          <w:sz w:val="28"/>
          <w:szCs w:val="28"/>
        </w:rPr>
        <w:t xml:space="preserve">rsona </w:t>
      </w:r>
      <w:r w:rsidR="006249D2">
        <w:rPr>
          <w:b/>
          <w:bCs/>
          <w:sz w:val="28"/>
          <w:szCs w:val="28"/>
        </w:rPr>
        <w:t>j</w:t>
      </w:r>
      <w:r w:rsidR="006249D2" w:rsidRPr="008A633C">
        <w:rPr>
          <w:b/>
          <w:bCs/>
          <w:sz w:val="28"/>
          <w:szCs w:val="28"/>
        </w:rPr>
        <w:t>ur</w:t>
      </w:r>
      <w:r w:rsidR="006249D2">
        <w:rPr>
          <w:b/>
          <w:bCs/>
          <w:sz w:val="28"/>
          <w:szCs w:val="28"/>
        </w:rPr>
        <w:t>í</w:t>
      </w:r>
      <w:r w:rsidR="006249D2" w:rsidRPr="008A633C">
        <w:rPr>
          <w:b/>
          <w:bCs/>
          <w:sz w:val="28"/>
          <w:szCs w:val="28"/>
        </w:rPr>
        <w:t>dica, la notificación debe efe</w:t>
      </w:r>
      <w:r w:rsidR="006249D2">
        <w:rPr>
          <w:b/>
          <w:bCs/>
          <w:sz w:val="28"/>
          <w:szCs w:val="28"/>
        </w:rPr>
        <w:t>c</w:t>
      </w:r>
      <w:r w:rsidR="006249D2" w:rsidRPr="008A633C">
        <w:rPr>
          <w:b/>
          <w:bCs/>
          <w:sz w:val="28"/>
          <w:szCs w:val="28"/>
        </w:rPr>
        <w:t xml:space="preserve">tuarse a la persona natural que actúe en nombre y representación de </w:t>
      </w:r>
      <w:r w:rsidR="006249D2">
        <w:rPr>
          <w:b/>
          <w:bCs/>
          <w:sz w:val="28"/>
          <w:szCs w:val="28"/>
        </w:rPr>
        <w:t>é</w:t>
      </w:r>
      <w:r w:rsidR="006249D2" w:rsidRPr="008A633C">
        <w:rPr>
          <w:b/>
          <w:bCs/>
          <w:sz w:val="28"/>
          <w:szCs w:val="28"/>
        </w:rPr>
        <w:t>sta</w:t>
      </w:r>
      <w:r w:rsidR="006249D2">
        <w:rPr>
          <w:sz w:val="28"/>
          <w:szCs w:val="28"/>
        </w:rPr>
        <w:t xml:space="preserve">, pues lo que se persigue es que los intervinientes tengan un conocimiento real y oportuno de las resoluciones, para que puedan ejercer plenamente sus derechos de audiencia y defensa” (las negritas son propias) Sobre la notificación la sala de lo Contencioso Administrativo de la Corte suprema de Justicia se ha manifestado en la Sentencia dictada en el proceso Contencioso Administrativo de referencia 183-2010 de veinticuatro de septiembre del año dos mil dieciocho diciendo: “Esta sala considera que la comunicación del referido acto de decisión persigue la finalidad que la demandante tenga la opción de ejercer el derecho de impugnación contra la manifestación de la Administración Pública. De tal forma que, </w:t>
      </w:r>
      <w:r w:rsidR="006249D2">
        <w:rPr>
          <w:sz w:val="28"/>
          <w:szCs w:val="28"/>
        </w:rPr>
        <w:lastRenderedPageBreak/>
        <w:t xml:space="preserve">aunque si se considerase que existe un vicio cometido en la comunicación del acto de decisión, este vicio solo puede trascender a la anulación del acto si se llegare al convencimiento que se ha producido una indefensión de tal manera que no se pudo ejercer el derecho de impugnación.” </w:t>
      </w:r>
      <w:r w:rsidR="006249D2" w:rsidRPr="002027F8">
        <w:rPr>
          <w:sz w:val="28"/>
          <w:szCs w:val="28"/>
        </w:rPr>
        <w:t>En base a lo anterior dado que el acto administrativo emitido por la Administración Tributaria Municipal de la Alcaldía Municipal de San Miguel, no cumplió con dicho acto es decir no fue del conocimiento de mi representada, habría nulidad del acto de</w:t>
      </w:r>
      <w:r w:rsidR="006249D2">
        <w:rPr>
          <w:sz w:val="28"/>
          <w:szCs w:val="28"/>
        </w:rPr>
        <w:t xml:space="preserve"> </w:t>
      </w:r>
      <w:r w:rsidR="006249D2" w:rsidRPr="002027F8">
        <w:rPr>
          <w:sz w:val="28"/>
          <w:szCs w:val="28"/>
        </w:rPr>
        <w:t>notificac</w:t>
      </w:r>
      <w:r w:rsidR="006249D2">
        <w:rPr>
          <w:sz w:val="28"/>
          <w:szCs w:val="28"/>
        </w:rPr>
        <w:t>i</w:t>
      </w:r>
      <w:r w:rsidR="006249D2" w:rsidRPr="002027F8">
        <w:rPr>
          <w:sz w:val="28"/>
          <w:szCs w:val="28"/>
        </w:rPr>
        <w:t>ón. En consecuencia, será nulo el acto dictado por la Administración Pública en ejercicio de una facultad administrativa, cuando dicha transgresión trascienda en una vulneración a la Constitución.</w:t>
      </w:r>
      <w:r w:rsidR="006249D2">
        <w:rPr>
          <w:sz w:val="28"/>
          <w:szCs w:val="28"/>
        </w:rPr>
        <w:t xml:space="preserve"> </w:t>
      </w:r>
      <w:r w:rsidR="006249D2" w:rsidRPr="002027F8">
        <w:rPr>
          <w:sz w:val="28"/>
          <w:szCs w:val="28"/>
        </w:rPr>
        <w:t>Por lo tanto, la administración tributaria al dar a conocer el primer acto impugnado, es decir al notificarlo a una persona que no era la competente y por ello la sociedad que represento jamás tuvo conocimiento del mismo, sino hasta presentarnos y darnos por notificados como lo dije antes, pues dicha municipalidad irrespetó el orden de prelación de las formas de notificación reguladas y la sanción es que dicho acto produce la nulidad, por notificársele a Raúl Alfredo Peraza Galdámez, quien no es ni apoderado ni representante legal de la sociedad y con ello vulneró el derecho de audiencia y defensa, debido proceso, etc.</w:t>
      </w:r>
      <w:r w:rsidR="006249D2">
        <w:rPr>
          <w:sz w:val="28"/>
          <w:szCs w:val="28"/>
        </w:rPr>
        <w:t xml:space="preserve"> </w:t>
      </w:r>
      <w:r w:rsidR="006249D2" w:rsidRPr="002027F8">
        <w:rPr>
          <w:sz w:val="28"/>
          <w:szCs w:val="28"/>
        </w:rPr>
        <w:t xml:space="preserve">En base a lo anterior y previo a entablar una acción contencioso administrativa con fundamento en los artículo 1 de la </w:t>
      </w:r>
      <w:r w:rsidR="006249D2">
        <w:rPr>
          <w:sz w:val="28"/>
          <w:szCs w:val="28"/>
        </w:rPr>
        <w:t>LJ</w:t>
      </w:r>
      <w:r w:rsidR="006249D2" w:rsidRPr="002027F8">
        <w:rPr>
          <w:sz w:val="28"/>
          <w:szCs w:val="28"/>
        </w:rPr>
        <w:t xml:space="preserve">CA, en el ámbito material de competencia </w:t>
      </w:r>
      <w:r w:rsidR="006249D2" w:rsidRPr="005D50C6">
        <w:rPr>
          <w:sz w:val="28"/>
          <w:szCs w:val="28"/>
          <w:u w:val="single"/>
        </w:rPr>
        <w:t>La Jurisdicción Contencioso Administrativa será com</w:t>
      </w:r>
      <w:r w:rsidR="006249D2">
        <w:rPr>
          <w:sz w:val="28"/>
          <w:szCs w:val="28"/>
          <w:u w:val="single"/>
        </w:rPr>
        <w:t>p</w:t>
      </w:r>
      <w:r w:rsidR="006249D2" w:rsidRPr="005D50C6">
        <w:rPr>
          <w:sz w:val="28"/>
          <w:szCs w:val="28"/>
          <w:u w:val="single"/>
        </w:rPr>
        <w:t xml:space="preserve">etente </w:t>
      </w:r>
      <w:r w:rsidR="006249D2">
        <w:rPr>
          <w:sz w:val="28"/>
          <w:szCs w:val="28"/>
          <w:u w:val="single"/>
        </w:rPr>
        <w:t>p</w:t>
      </w:r>
      <w:r w:rsidR="006249D2" w:rsidRPr="005D50C6">
        <w:rPr>
          <w:sz w:val="28"/>
          <w:szCs w:val="28"/>
          <w:u w:val="single"/>
        </w:rPr>
        <w:t xml:space="preserve">ara conocer de las </w:t>
      </w:r>
      <w:r w:rsidR="006249D2">
        <w:rPr>
          <w:sz w:val="28"/>
          <w:szCs w:val="28"/>
          <w:u w:val="single"/>
        </w:rPr>
        <w:t>p</w:t>
      </w:r>
      <w:r w:rsidR="006249D2" w:rsidRPr="005D50C6">
        <w:rPr>
          <w:sz w:val="28"/>
          <w:szCs w:val="28"/>
          <w:u w:val="single"/>
        </w:rPr>
        <w:t xml:space="preserve">retensiones </w:t>
      </w:r>
      <w:r w:rsidR="006249D2" w:rsidRPr="002027F8">
        <w:rPr>
          <w:sz w:val="28"/>
          <w:szCs w:val="28"/>
        </w:rPr>
        <w:t xml:space="preserve">que se deriven de las actuaciones u omisiones de la Administración Pública sujetas al Derecho Contencioso Administrativo y al artículo 2 de la </w:t>
      </w:r>
      <w:r w:rsidR="006249D2">
        <w:rPr>
          <w:sz w:val="28"/>
          <w:szCs w:val="28"/>
        </w:rPr>
        <w:t>LJ</w:t>
      </w:r>
      <w:r w:rsidR="006249D2" w:rsidRPr="002027F8">
        <w:rPr>
          <w:sz w:val="28"/>
          <w:szCs w:val="28"/>
        </w:rPr>
        <w:t xml:space="preserve">CA, La Jurisdicción Contencioso Administrativa podrá conocer de las </w:t>
      </w:r>
      <w:r w:rsidR="006249D2" w:rsidRPr="005D50C6">
        <w:rPr>
          <w:b/>
          <w:bCs/>
          <w:sz w:val="28"/>
          <w:szCs w:val="28"/>
          <w:u w:val="single"/>
        </w:rPr>
        <w:t>cuestiones  prejudiciales  e incidentales no sujetas al Derecho  Administrativo.</w:t>
      </w:r>
      <w:r w:rsidR="006249D2">
        <w:rPr>
          <w:b/>
          <w:bCs/>
          <w:sz w:val="28"/>
          <w:szCs w:val="28"/>
          <w:u w:val="single"/>
        </w:rPr>
        <w:t xml:space="preserve"> </w:t>
      </w:r>
      <w:r w:rsidR="006249D2" w:rsidRPr="005D50C6">
        <w:rPr>
          <w:b/>
          <w:bCs/>
          <w:sz w:val="28"/>
          <w:szCs w:val="28"/>
          <w:u w:val="single"/>
        </w:rPr>
        <w:t xml:space="preserve">pero </w:t>
      </w:r>
      <w:r w:rsidR="006249D2">
        <w:rPr>
          <w:b/>
          <w:bCs/>
          <w:sz w:val="28"/>
          <w:szCs w:val="28"/>
          <w:u w:val="single"/>
        </w:rPr>
        <w:t>r</w:t>
      </w:r>
      <w:r w:rsidR="006249D2" w:rsidRPr="005D50C6">
        <w:rPr>
          <w:b/>
          <w:bCs/>
          <w:sz w:val="28"/>
          <w:szCs w:val="28"/>
          <w:u w:val="single"/>
        </w:rPr>
        <w:t>elacionadas con</w:t>
      </w:r>
      <w:r w:rsidR="006249D2">
        <w:rPr>
          <w:b/>
          <w:bCs/>
          <w:sz w:val="28"/>
          <w:szCs w:val="28"/>
          <w:u w:val="single"/>
        </w:rPr>
        <w:t xml:space="preserve"> </w:t>
      </w:r>
      <w:r w:rsidR="006249D2" w:rsidRPr="005D50C6">
        <w:rPr>
          <w:b/>
          <w:bCs/>
          <w:sz w:val="28"/>
          <w:szCs w:val="28"/>
          <w:u w:val="single"/>
        </w:rPr>
        <w:t>el  objeto del p</w:t>
      </w:r>
      <w:r w:rsidR="006249D2">
        <w:rPr>
          <w:b/>
          <w:bCs/>
          <w:sz w:val="28"/>
          <w:szCs w:val="28"/>
          <w:u w:val="single"/>
        </w:rPr>
        <w:t>r</w:t>
      </w:r>
      <w:r w:rsidR="006249D2" w:rsidRPr="005D50C6">
        <w:rPr>
          <w:b/>
          <w:bCs/>
          <w:sz w:val="28"/>
          <w:szCs w:val="28"/>
          <w:u w:val="single"/>
        </w:rPr>
        <w:t>oceso</w:t>
      </w:r>
      <w:r w:rsidR="006249D2" w:rsidRPr="002027F8">
        <w:rPr>
          <w:sz w:val="28"/>
          <w:szCs w:val="28"/>
        </w:rPr>
        <w:t>. . . según la Ley de Procedi</w:t>
      </w:r>
      <w:r w:rsidR="006249D2">
        <w:rPr>
          <w:sz w:val="28"/>
          <w:szCs w:val="28"/>
        </w:rPr>
        <w:t>m</w:t>
      </w:r>
      <w:r w:rsidR="006249D2" w:rsidRPr="002027F8">
        <w:rPr>
          <w:sz w:val="28"/>
          <w:szCs w:val="28"/>
        </w:rPr>
        <w:t xml:space="preserve">ientos Administrativos da a mi </w:t>
      </w:r>
      <w:r w:rsidR="006249D2">
        <w:rPr>
          <w:sz w:val="28"/>
          <w:szCs w:val="28"/>
        </w:rPr>
        <w:t>r</w:t>
      </w:r>
      <w:r w:rsidR="006249D2" w:rsidRPr="002027F8">
        <w:rPr>
          <w:sz w:val="28"/>
          <w:szCs w:val="28"/>
        </w:rPr>
        <w:t>epresentada la acción de NULIDAD DE PLENO</w:t>
      </w:r>
      <w:r w:rsidR="006249D2">
        <w:rPr>
          <w:sz w:val="28"/>
          <w:szCs w:val="28"/>
        </w:rPr>
        <w:t xml:space="preserve"> </w:t>
      </w:r>
      <w:r w:rsidR="006249D2" w:rsidRPr="002027F8">
        <w:rPr>
          <w:sz w:val="28"/>
          <w:szCs w:val="28"/>
        </w:rPr>
        <w:t>DERECHO por la falta de notificac</w:t>
      </w:r>
      <w:r w:rsidR="006249D2">
        <w:rPr>
          <w:sz w:val="28"/>
          <w:szCs w:val="28"/>
        </w:rPr>
        <w:t>i</w:t>
      </w:r>
      <w:r w:rsidR="006249D2" w:rsidRPr="002027F8">
        <w:rPr>
          <w:sz w:val="28"/>
          <w:szCs w:val="28"/>
        </w:rPr>
        <w:t xml:space="preserve">ón en legal forma; nulidad absoluta que cito con fundamento del artículo 36 literal b) cuando los actos se dicten prescindiendo absolutamente del procedimiento legalmente establecido; se utilice uno distinto al fijado por la ley, </w:t>
      </w:r>
      <w:r w:rsidR="006249D2" w:rsidRPr="005D50C6">
        <w:rPr>
          <w:b/>
          <w:bCs/>
          <w:sz w:val="28"/>
          <w:szCs w:val="28"/>
        </w:rPr>
        <w:t>o se adopten en ausencia de fases esenciales del p</w:t>
      </w:r>
      <w:r w:rsidR="006249D2">
        <w:rPr>
          <w:b/>
          <w:bCs/>
          <w:sz w:val="28"/>
          <w:szCs w:val="28"/>
        </w:rPr>
        <w:t>r</w:t>
      </w:r>
      <w:r w:rsidR="006249D2" w:rsidRPr="005D50C6">
        <w:rPr>
          <w:b/>
          <w:bCs/>
          <w:sz w:val="28"/>
          <w:szCs w:val="28"/>
        </w:rPr>
        <w:t>ocedimiento p</w:t>
      </w:r>
      <w:r w:rsidR="006249D2">
        <w:rPr>
          <w:b/>
          <w:bCs/>
          <w:sz w:val="28"/>
          <w:szCs w:val="28"/>
        </w:rPr>
        <w:t>r</w:t>
      </w:r>
      <w:r w:rsidR="006249D2" w:rsidRPr="005D50C6">
        <w:rPr>
          <w:b/>
          <w:bCs/>
          <w:sz w:val="28"/>
          <w:szCs w:val="28"/>
        </w:rPr>
        <w:t>evisto o de aquellas que garantizan el de</w:t>
      </w:r>
      <w:r w:rsidR="006249D2">
        <w:rPr>
          <w:b/>
          <w:bCs/>
          <w:sz w:val="28"/>
          <w:szCs w:val="28"/>
        </w:rPr>
        <w:t>r</w:t>
      </w:r>
      <w:r w:rsidR="006249D2" w:rsidRPr="005D50C6">
        <w:rPr>
          <w:b/>
          <w:bCs/>
          <w:sz w:val="28"/>
          <w:szCs w:val="28"/>
        </w:rPr>
        <w:t>echo a la defensa de los i</w:t>
      </w:r>
      <w:r w:rsidR="006249D2">
        <w:rPr>
          <w:b/>
          <w:bCs/>
          <w:sz w:val="28"/>
          <w:szCs w:val="28"/>
        </w:rPr>
        <w:t>n</w:t>
      </w:r>
      <w:r w:rsidR="006249D2" w:rsidRPr="005D50C6">
        <w:rPr>
          <w:b/>
          <w:bCs/>
          <w:sz w:val="28"/>
          <w:szCs w:val="28"/>
        </w:rPr>
        <w:t>teresados</w:t>
      </w:r>
      <w:r w:rsidR="006249D2" w:rsidRPr="002027F8">
        <w:rPr>
          <w:sz w:val="28"/>
          <w:szCs w:val="28"/>
        </w:rPr>
        <w:t xml:space="preserve">, como es el error en la notificación o falta de la misma, porque no se le dieron a mi representada la oportunidad de interponer el recurso de apelación y más </w:t>
      </w:r>
      <w:proofErr w:type="spellStart"/>
      <w:r w:rsidR="006249D2" w:rsidRPr="002027F8">
        <w:rPr>
          <w:sz w:val="28"/>
          <w:szCs w:val="28"/>
        </w:rPr>
        <w:t>aun</w:t>
      </w:r>
      <w:proofErr w:type="spellEnd"/>
      <w:r w:rsidR="006249D2" w:rsidRPr="002027F8">
        <w:rPr>
          <w:sz w:val="28"/>
          <w:szCs w:val="28"/>
        </w:rPr>
        <w:t xml:space="preserve"> se le negó la posibilidad de a</w:t>
      </w:r>
      <w:r w:rsidR="006249D2">
        <w:rPr>
          <w:sz w:val="28"/>
          <w:szCs w:val="28"/>
        </w:rPr>
        <w:t>g</w:t>
      </w:r>
      <w:r w:rsidR="006249D2" w:rsidRPr="002027F8">
        <w:rPr>
          <w:sz w:val="28"/>
          <w:szCs w:val="28"/>
        </w:rPr>
        <w:t>otar la vía administrativa.-</w:t>
      </w:r>
      <w:r w:rsidR="008D4FA1">
        <w:rPr>
          <w:sz w:val="28"/>
          <w:szCs w:val="28"/>
        </w:rPr>
        <w:t xml:space="preserve"> </w:t>
      </w:r>
      <w:r w:rsidR="006249D2" w:rsidRPr="002027F8">
        <w:rPr>
          <w:sz w:val="28"/>
          <w:szCs w:val="28"/>
        </w:rPr>
        <w:t>De acuerdo con los términos de la Ley de la Jurisdicción Contencioso Administrativa, son presupuestos básicos para acceder a esta jurisdicción: la existencia de un acto administrativo que genere perjuicios al admi</w:t>
      </w:r>
      <w:r w:rsidR="006249D2">
        <w:rPr>
          <w:sz w:val="28"/>
          <w:szCs w:val="28"/>
        </w:rPr>
        <w:t>ni</w:t>
      </w:r>
      <w:r w:rsidR="006249D2" w:rsidRPr="002027F8">
        <w:rPr>
          <w:sz w:val="28"/>
          <w:szCs w:val="28"/>
        </w:rPr>
        <w:t>st</w:t>
      </w:r>
      <w:r w:rsidR="006249D2">
        <w:rPr>
          <w:sz w:val="28"/>
          <w:szCs w:val="28"/>
        </w:rPr>
        <w:t>r</w:t>
      </w:r>
      <w:r w:rsidR="006249D2" w:rsidRPr="002027F8">
        <w:rPr>
          <w:sz w:val="28"/>
          <w:szCs w:val="28"/>
        </w:rPr>
        <w:t>ado, que éste sea impugnado dentro del plazo se</w:t>
      </w:r>
      <w:r w:rsidR="006249D2">
        <w:rPr>
          <w:sz w:val="28"/>
          <w:szCs w:val="28"/>
        </w:rPr>
        <w:t>ñ</w:t>
      </w:r>
      <w:r w:rsidR="006249D2" w:rsidRPr="002027F8">
        <w:rPr>
          <w:sz w:val="28"/>
          <w:szCs w:val="28"/>
        </w:rPr>
        <w:t>alado en la ley; y que no sea un acto consentido expresamente, que no se haya a</w:t>
      </w:r>
      <w:r w:rsidR="006249D2">
        <w:rPr>
          <w:sz w:val="28"/>
          <w:szCs w:val="28"/>
        </w:rPr>
        <w:t>got</w:t>
      </w:r>
      <w:r w:rsidR="006249D2" w:rsidRPr="002027F8">
        <w:rPr>
          <w:sz w:val="28"/>
          <w:szCs w:val="28"/>
        </w:rPr>
        <w:t>ado la vía administrativa, los que sean reproducción de otros anteriores ya definitivos o</w:t>
      </w:r>
      <w:r w:rsidR="006249D2">
        <w:rPr>
          <w:sz w:val="28"/>
          <w:szCs w:val="28"/>
        </w:rPr>
        <w:t xml:space="preserve"> </w:t>
      </w:r>
      <w:r w:rsidR="006249D2" w:rsidRPr="002027F8">
        <w:rPr>
          <w:sz w:val="28"/>
          <w:szCs w:val="28"/>
        </w:rPr>
        <w:t>firmes, y los conf</w:t>
      </w:r>
      <w:r w:rsidR="006249D2">
        <w:rPr>
          <w:sz w:val="28"/>
          <w:szCs w:val="28"/>
        </w:rPr>
        <w:t>i</w:t>
      </w:r>
      <w:r w:rsidR="006249D2" w:rsidRPr="002027F8">
        <w:rPr>
          <w:sz w:val="28"/>
          <w:szCs w:val="28"/>
        </w:rPr>
        <w:t>rmator</w:t>
      </w:r>
      <w:r w:rsidR="006249D2">
        <w:rPr>
          <w:sz w:val="28"/>
          <w:szCs w:val="28"/>
        </w:rPr>
        <w:t>i</w:t>
      </w:r>
      <w:r w:rsidR="006249D2" w:rsidRPr="002027F8">
        <w:rPr>
          <w:sz w:val="28"/>
          <w:szCs w:val="28"/>
        </w:rPr>
        <w:t>os de acuerdos con sentidos por haber obtenido estado de firmeza.</w:t>
      </w:r>
      <w:r w:rsidR="006249D2">
        <w:rPr>
          <w:sz w:val="28"/>
          <w:szCs w:val="28"/>
        </w:rPr>
        <w:t xml:space="preserve"> </w:t>
      </w:r>
      <w:r w:rsidR="006249D2" w:rsidRPr="002027F8">
        <w:rPr>
          <w:sz w:val="28"/>
          <w:szCs w:val="28"/>
        </w:rPr>
        <w:t>Esto implicaría en principio que un acto administrativo que se encuentre en a</w:t>
      </w:r>
      <w:r w:rsidR="006249D2">
        <w:rPr>
          <w:sz w:val="28"/>
          <w:szCs w:val="28"/>
        </w:rPr>
        <w:t>lg</w:t>
      </w:r>
      <w:r w:rsidR="006249D2" w:rsidRPr="002027F8">
        <w:rPr>
          <w:sz w:val="28"/>
          <w:szCs w:val="28"/>
        </w:rPr>
        <w:t>una de dichas categorías no es susceptible de impugnación. Sin e</w:t>
      </w:r>
      <w:r w:rsidR="006249D2">
        <w:rPr>
          <w:sz w:val="28"/>
          <w:szCs w:val="28"/>
        </w:rPr>
        <w:t>m</w:t>
      </w:r>
      <w:r w:rsidR="006249D2" w:rsidRPr="002027F8">
        <w:rPr>
          <w:sz w:val="28"/>
          <w:szCs w:val="28"/>
        </w:rPr>
        <w:t xml:space="preserve">bargo, se admite impugnación </w:t>
      </w:r>
      <w:r w:rsidR="006249D2">
        <w:rPr>
          <w:sz w:val="28"/>
          <w:szCs w:val="28"/>
        </w:rPr>
        <w:t xml:space="preserve">contra los </w:t>
      </w:r>
      <w:r w:rsidR="006249D2">
        <w:rPr>
          <w:sz w:val="28"/>
          <w:szCs w:val="28"/>
        </w:rPr>
        <w:lastRenderedPageBreak/>
        <w:t>actos nulos de pleno derecho</w:t>
      </w:r>
      <w:r w:rsidR="006249D2" w:rsidRPr="002027F8">
        <w:rPr>
          <w:sz w:val="28"/>
          <w:szCs w:val="28"/>
        </w:rPr>
        <w:t>.</w:t>
      </w:r>
      <w:r w:rsidR="006249D2">
        <w:rPr>
          <w:sz w:val="28"/>
          <w:szCs w:val="28"/>
        </w:rPr>
        <w:t xml:space="preserve"> </w:t>
      </w:r>
      <w:r w:rsidR="006249D2" w:rsidRPr="002027F8">
        <w:rPr>
          <w:sz w:val="28"/>
          <w:szCs w:val="28"/>
        </w:rPr>
        <w:t>Lo que configura una excepción de admisibilidad de los actos que encajen en dichas categorías y, en consecuencia, habilita el conocimiento extraordinario de actos administrativos que de otra manera serían excluidos de la revisión por la jurisdicción Contencioso Administrativa.</w:t>
      </w:r>
      <w:r w:rsidR="006249D2">
        <w:rPr>
          <w:sz w:val="28"/>
          <w:szCs w:val="28"/>
        </w:rPr>
        <w:t xml:space="preserve"> </w:t>
      </w:r>
      <w:r w:rsidR="006249D2" w:rsidRPr="002027F8">
        <w:rPr>
          <w:sz w:val="28"/>
          <w:szCs w:val="28"/>
        </w:rPr>
        <w:t>En base a lo anterior se establece para el administrado el derecho a impugnar de manera excepcional este tipo de actos sin sujetarse a presupuestos procesales que en otro caso serían insalvables, y permite admitir la impu</w:t>
      </w:r>
      <w:r w:rsidR="006249D2">
        <w:rPr>
          <w:sz w:val="28"/>
          <w:szCs w:val="28"/>
        </w:rPr>
        <w:t>g</w:t>
      </w:r>
      <w:r w:rsidR="006249D2" w:rsidRPr="002027F8">
        <w:rPr>
          <w:sz w:val="28"/>
          <w:szCs w:val="28"/>
        </w:rPr>
        <w:t xml:space="preserve">nación de actuaciones de la Administración </w:t>
      </w:r>
      <w:r w:rsidR="006249D2">
        <w:rPr>
          <w:sz w:val="28"/>
          <w:szCs w:val="28"/>
        </w:rPr>
        <w:t>públi</w:t>
      </w:r>
      <w:r w:rsidR="006249D2" w:rsidRPr="002027F8">
        <w:rPr>
          <w:sz w:val="28"/>
          <w:szCs w:val="28"/>
        </w:rPr>
        <w:t>ca que se identifiquen como "nulas de pleno derecho"</w:t>
      </w:r>
      <w:r w:rsidR="006249D2">
        <w:rPr>
          <w:sz w:val="28"/>
          <w:szCs w:val="28"/>
        </w:rPr>
        <w:t xml:space="preserve">. </w:t>
      </w:r>
      <w:r w:rsidR="006249D2" w:rsidRPr="002027F8">
        <w:rPr>
          <w:sz w:val="28"/>
          <w:szCs w:val="28"/>
        </w:rPr>
        <w:t>E</w:t>
      </w:r>
      <w:r w:rsidR="006249D2">
        <w:rPr>
          <w:sz w:val="28"/>
          <w:szCs w:val="28"/>
        </w:rPr>
        <w:t>n</w:t>
      </w:r>
      <w:r w:rsidR="006249D2" w:rsidRPr="002027F8">
        <w:rPr>
          <w:sz w:val="28"/>
          <w:szCs w:val="28"/>
        </w:rPr>
        <w:t xml:space="preserve"> base a lo anterior precisa este punto, en retomar la nueva configuración normativa y conceptual de la fi</w:t>
      </w:r>
      <w:r w:rsidR="006249D2">
        <w:rPr>
          <w:sz w:val="28"/>
          <w:szCs w:val="28"/>
        </w:rPr>
        <w:t>g</w:t>
      </w:r>
      <w:r w:rsidR="006249D2" w:rsidRPr="002027F8">
        <w:rPr>
          <w:sz w:val="28"/>
          <w:szCs w:val="28"/>
        </w:rPr>
        <w:t>ura de la nulidad absoluta</w:t>
      </w:r>
      <w:r w:rsidR="006249D2">
        <w:rPr>
          <w:sz w:val="28"/>
          <w:szCs w:val="28"/>
        </w:rPr>
        <w:t xml:space="preserve"> </w:t>
      </w:r>
      <w:r w:rsidR="006249D2" w:rsidRPr="002027F8">
        <w:rPr>
          <w:sz w:val="28"/>
          <w:szCs w:val="28"/>
        </w:rPr>
        <w:t>o de pleno</w:t>
      </w:r>
      <w:r w:rsidR="006249D2">
        <w:rPr>
          <w:sz w:val="28"/>
          <w:szCs w:val="28"/>
        </w:rPr>
        <w:t xml:space="preserve"> </w:t>
      </w:r>
      <w:r w:rsidR="006249D2" w:rsidRPr="002027F8">
        <w:rPr>
          <w:sz w:val="28"/>
          <w:szCs w:val="28"/>
        </w:rPr>
        <w:t>derecho</w:t>
      </w:r>
      <w:r w:rsidR="006249D2">
        <w:rPr>
          <w:sz w:val="28"/>
          <w:szCs w:val="28"/>
        </w:rPr>
        <w:t xml:space="preserve"> </w:t>
      </w:r>
      <w:r w:rsidR="006249D2" w:rsidRPr="002027F8">
        <w:rPr>
          <w:sz w:val="28"/>
          <w:szCs w:val="28"/>
        </w:rPr>
        <w:t>y</w:t>
      </w:r>
      <w:r w:rsidR="006249D2">
        <w:rPr>
          <w:sz w:val="28"/>
          <w:szCs w:val="28"/>
        </w:rPr>
        <w:t xml:space="preserve"> </w:t>
      </w:r>
      <w:r w:rsidR="006249D2" w:rsidRPr="002027F8">
        <w:rPr>
          <w:sz w:val="28"/>
          <w:szCs w:val="28"/>
        </w:rPr>
        <w:t>su form</w:t>
      </w:r>
      <w:r w:rsidR="006249D2">
        <w:rPr>
          <w:sz w:val="28"/>
          <w:szCs w:val="28"/>
        </w:rPr>
        <w:t xml:space="preserve">a </w:t>
      </w:r>
      <w:r w:rsidR="006249D2" w:rsidRPr="002027F8">
        <w:rPr>
          <w:sz w:val="28"/>
          <w:szCs w:val="28"/>
        </w:rPr>
        <w:t>de l</w:t>
      </w:r>
      <w:r w:rsidR="006249D2">
        <w:rPr>
          <w:sz w:val="28"/>
          <w:szCs w:val="28"/>
        </w:rPr>
        <w:t>a</w:t>
      </w:r>
      <w:r w:rsidR="006249D2" w:rsidRPr="002027F8">
        <w:rPr>
          <w:sz w:val="28"/>
          <w:szCs w:val="28"/>
        </w:rPr>
        <w:t xml:space="preserve"> </w:t>
      </w:r>
      <w:r w:rsidR="006249D2">
        <w:rPr>
          <w:sz w:val="28"/>
          <w:szCs w:val="28"/>
        </w:rPr>
        <w:t>i</w:t>
      </w:r>
      <w:r w:rsidR="006249D2" w:rsidRPr="002027F8">
        <w:rPr>
          <w:sz w:val="28"/>
          <w:szCs w:val="28"/>
        </w:rPr>
        <w:t>mpugnación, a partir de la nueva Ley de la Jurisdicción Contencioso Administrativa y la Ley de Procedimientos Administrativos.</w:t>
      </w:r>
      <w:r w:rsidR="006249D2">
        <w:rPr>
          <w:sz w:val="28"/>
          <w:szCs w:val="28"/>
        </w:rPr>
        <w:t xml:space="preserve"> </w:t>
      </w:r>
      <w:r w:rsidR="006249D2" w:rsidRPr="002027F8">
        <w:rPr>
          <w:sz w:val="28"/>
          <w:szCs w:val="28"/>
        </w:rPr>
        <w:t xml:space="preserve">El nuevo marco normativo, en específico la </w:t>
      </w:r>
      <w:r w:rsidR="006249D2">
        <w:rPr>
          <w:sz w:val="28"/>
          <w:szCs w:val="28"/>
        </w:rPr>
        <w:t>LJ</w:t>
      </w:r>
      <w:r w:rsidR="006249D2" w:rsidRPr="002027F8">
        <w:rPr>
          <w:sz w:val="28"/>
          <w:szCs w:val="28"/>
        </w:rPr>
        <w:t>CA, no prevé part</w:t>
      </w:r>
      <w:r w:rsidR="006249D2">
        <w:rPr>
          <w:sz w:val="28"/>
          <w:szCs w:val="28"/>
        </w:rPr>
        <w:t>i</w:t>
      </w:r>
      <w:r w:rsidR="006249D2" w:rsidRPr="002027F8">
        <w:rPr>
          <w:sz w:val="28"/>
          <w:szCs w:val="28"/>
        </w:rPr>
        <w:t>cularidad alguna respecto de los requisitos de procesab</w:t>
      </w:r>
      <w:r w:rsidR="006249D2">
        <w:rPr>
          <w:sz w:val="28"/>
          <w:szCs w:val="28"/>
        </w:rPr>
        <w:t>i</w:t>
      </w:r>
      <w:r w:rsidR="006249D2" w:rsidRPr="002027F8">
        <w:rPr>
          <w:sz w:val="28"/>
          <w:szCs w:val="28"/>
        </w:rPr>
        <w:t>lidad para la imp</w:t>
      </w:r>
      <w:r w:rsidR="006249D2">
        <w:rPr>
          <w:sz w:val="28"/>
          <w:szCs w:val="28"/>
        </w:rPr>
        <w:t>ugn</w:t>
      </w:r>
      <w:r w:rsidR="006249D2" w:rsidRPr="002027F8">
        <w:rPr>
          <w:sz w:val="28"/>
          <w:szCs w:val="28"/>
        </w:rPr>
        <w:t>ación de actos ad</w:t>
      </w:r>
      <w:r w:rsidR="006249D2">
        <w:rPr>
          <w:sz w:val="28"/>
          <w:szCs w:val="28"/>
        </w:rPr>
        <w:t>m</w:t>
      </w:r>
      <w:r w:rsidR="006249D2" w:rsidRPr="002027F8">
        <w:rPr>
          <w:sz w:val="28"/>
          <w:szCs w:val="28"/>
        </w:rPr>
        <w:t xml:space="preserve">inistrativos que adolezcan de nulidad de pleno derecho, como si lo hacía la </w:t>
      </w:r>
      <w:r w:rsidR="006249D2">
        <w:rPr>
          <w:sz w:val="28"/>
          <w:szCs w:val="28"/>
        </w:rPr>
        <w:t>LJ</w:t>
      </w:r>
      <w:r w:rsidR="006249D2" w:rsidRPr="002027F8">
        <w:rPr>
          <w:sz w:val="28"/>
          <w:szCs w:val="28"/>
        </w:rPr>
        <w:t>CA derogada. Aho</w:t>
      </w:r>
      <w:r w:rsidR="006249D2">
        <w:rPr>
          <w:sz w:val="28"/>
          <w:szCs w:val="28"/>
        </w:rPr>
        <w:t>r</w:t>
      </w:r>
      <w:r w:rsidR="006249D2" w:rsidRPr="002027F8">
        <w:rPr>
          <w:sz w:val="28"/>
          <w:szCs w:val="28"/>
        </w:rPr>
        <w:t>a,</w:t>
      </w:r>
      <w:r w:rsidR="006249D2">
        <w:rPr>
          <w:sz w:val="28"/>
          <w:szCs w:val="28"/>
        </w:rPr>
        <w:t xml:space="preserve"> </w:t>
      </w:r>
      <w:r w:rsidR="006249D2" w:rsidRPr="002027F8">
        <w:rPr>
          <w:sz w:val="28"/>
          <w:szCs w:val="28"/>
        </w:rPr>
        <w:t>el</w:t>
      </w:r>
      <w:r w:rsidR="006249D2">
        <w:rPr>
          <w:sz w:val="28"/>
          <w:szCs w:val="28"/>
        </w:rPr>
        <w:t xml:space="preserve"> </w:t>
      </w:r>
      <w:r w:rsidR="006249D2" w:rsidRPr="002027F8">
        <w:rPr>
          <w:sz w:val="28"/>
          <w:szCs w:val="28"/>
        </w:rPr>
        <w:t>ejercicio de la acción contencioso administrativa debe ceñirse a las pretensiones y requisitos de procesabi</w:t>
      </w:r>
      <w:r w:rsidR="006249D2">
        <w:rPr>
          <w:sz w:val="28"/>
          <w:szCs w:val="28"/>
        </w:rPr>
        <w:t>li</w:t>
      </w:r>
      <w:r w:rsidR="006249D2" w:rsidRPr="002027F8">
        <w:rPr>
          <w:sz w:val="28"/>
          <w:szCs w:val="28"/>
        </w:rPr>
        <w:t>dad establecidos en la ley; los actos que puedan estar viciados de nulidad absoluta o de pleno derecho,</w:t>
      </w:r>
      <w:r w:rsidR="006249D2">
        <w:rPr>
          <w:sz w:val="28"/>
          <w:szCs w:val="28"/>
        </w:rPr>
        <w:t xml:space="preserve"> </w:t>
      </w:r>
      <w:r w:rsidR="006249D2" w:rsidRPr="002027F8">
        <w:rPr>
          <w:sz w:val="28"/>
          <w:szCs w:val="28"/>
        </w:rPr>
        <w:t>deben impu</w:t>
      </w:r>
      <w:r w:rsidR="006249D2">
        <w:rPr>
          <w:sz w:val="28"/>
          <w:szCs w:val="28"/>
        </w:rPr>
        <w:t>g</w:t>
      </w:r>
      <w:r w:rsidR="006249D2" w:rsidRPr="002027F8">
        <w:rPr>
          <w:sz w:val="28"/>
          <w:szCs w:val="28"/>
        </w:rPr>
        <w:t>narse</w:t>
      </w:r>
      <w:r w:rsidR="006249D2">
        <w:rPr>
          <w:sz w:val="28"/>
          <w:szCs w:val="28"/>
        </w:rPr>
        <w:t xml:space="preserve"> </w:t>
      </w:r>
      <w:r w:rsidR="006249D2" w:rsidRPr="002027F8">
        <w:rPr>
          <w:sz w:val="28"/>
          <w:szCs w:val="28"/>
        </w:rPr>
        <w:t>como</w:t>
      </w:r>
      <w:r w:rsidR="006249D2">
        <w:rPr>
          <w:sz w:val="28"/>
          <w:szCs w:val="28"/>
        </w:rPr>
        <w:t xml:space="preserve"> </w:t>
      </w:r>
      <w:r w:rsidR="006249D2" w:rsidRPr="002027F8">
        <w:rPr>
          <w:sz w:val="28"/>
          <w:szCs w:val="28"/>
        </w:rPr>
        <w:t>cualquier otro acto administrativo, a través del agotamiento del requisito previsto en la referida Ley de Procedimientos Administrativos, ahora se ha habilitado de forma expresa al administrado para advertir a la Admi</w:t>
      </w:r>
      <w:r w:rsidR="006249D2">
        <w:rPr>
          <w:sz w:val="28"/>
          <w:szCs w:val="28"/>
        </w:rPr>
        <w:t>nistraci</w:t>
      </w:r>
      <w:r w:rsidR="006249D2" w:rsidRPr="002027F8">
        <w:rPr>
          <w:sz w:val="28"/>
          <w:szCs w:val="28"/>
        </w:rPr>
        <w:t>ón pública sobre la ocurrencia de un vicio de nulidad absoluta o de pleno</w:t>
      </w:r>
      <w:r w:rsidR="006249D2">
        <w:rPr>
          <w:sz w:val="28"/>
          <w:szCs w:val="28"/>
        </w:rPr>
        <w:t xml:space="preserve"> </w:t>
      </w:r>
      <w:r w:rsidR="006249D2" w:rsidRPr="002027F8">
        <w:rPr>
          <w:sz w:val="28"/>
          <w:szCs w:val="28"/>
        </w:rPr>
        <w:t>derecho en el acto emitido por ella se</w:t>
      </w:r>
      <w:r w:rsidR="006249D2">
        <w:rPr>
          <w:sz w:val="28"/>
          <w:szCs w:val="28"/>
        </w:rPr>
        <w:t>g</w:t>
      </w:r>
      <w:r w:rsidR="006249D2" w:rsidRPr="002027F8">
        <w:rPr>
          <w:sz w:val="28"/>
          <w:szCs w:val="28"/>
        </w:rPr>
        <w:t>ún el presente escrito ale</w:t>
      </w:r>
      <w:r w:rsidR="006249D2">
        <w:rPr>
          <w:sz w:val="28"/>
          <w:szCs w:val="28"/>
        </w:rPr>
        <w:t>g</w:t>
      </w:r>
      <w:r w:rsidR="006249D2" w:rsidRPr="002027F8">
        <w:rPr>
          <w:sz w:val="28"/>
          <w:szCs w:val="28"/>
        </w:rPr>
        <w:t>ando que el acto en mención es un acto nulo de pleno derecho, re</w:t>
      </w:r>
      <w:r w:rsidR="006249D2">
        <w:rPr>
          <w:sz w:val="28"/>
          <w:szCs w:val="28"/>
        </w:rPr>
        <w:t>g</w:t>
      </w:r>
      <w:r w:rsidR="006249D2" w:rsidRPr="002027F8">
        <w:rPr>
          <w:sz w:val="28"/>
          <w:szCs w:val="28"/>
        </w:rPr>
        <w:t xml:space="preserve">ulado en el inciso primero del artículo </w:t>
      </w:r>
      <w:r w:rsidR="006249D2">
        <w:rPr>
          <w:sz w:val="28"/>
          <w:szCs w:val="28"/>
        </w:rPr>
        <w:t>11</w:t>
      </w:r>
      <w:r w:rsidR="006249D2" w:rsidRPr="002027F8">
        <w:rPr>
          <w:sz w:val="28"/>
          <w:szCs w:val="28"/>
        </w:rPr>
        <w:t>8 de la Ley de Procedimientos Administrativos, el cual dice:</w:t>
      </w:r>
      <w:r w:rsidR="006249D2">
        <w:rPr>
          <w:sz w:val="28"/>
          <w:szCs w:val="28"/>
        </w:rPr>
        <w:t xml:space="preserve"> </w:t>
      </w:r>
      <w:r w:rsidR="006249D2" w:rsidRPr="000B574C">
        <w:rPr>
          <w:b/>
          <w:bCs/>
          <w:sz w:val="28"/>
          <w:szCs w:val="28"/>
        </w:rPr>
        <w:t>“</w:t>
      </w:r>
      <w:r w:rsidR="006249D2">
        <w:rPr>
          <w:b/>
          <w:bCs/>
          <w:sz w:val="28"/>
          <w:szCs w:val="28"/>
        </w:rPr>
        <w:t xml:space="preserve">La Administración Pública, </w:t>
      </w:r>
      <w:r w:rsidR="006249D2">
        <w:rPr>
          <w:sz w:val="28"/>
          <w:szCs w:val="28"/>
        </w:rPr>
        <w:t xml:space="preserve">en cualquier momento, por iniciativa propia o </w:t>
      </w:r>
      <w:r w:rsidR="006249D2">
        <w:rPr>
          <w:b/>
          <w:bCs/>
          <w:sz w:val="28"/>
          <w:szCs w:val="28"/>
        </w:rPr>
        <w:t xml:space="preserve">a instancia de interesado, podrá en la vía administrativa declarar la nulidad de los actos favorables que hayan puesto fin a la vía administrativa o que no haya sido recurridos en plazo, cuando adolezcan de un vicio calificado como nulidad absoluta de pleno derecho, </w:t>
      </w:r>
      <w:r w:rsidR="006249D2">
        <w:rPr>
          <w:sz w:val="28"/>
          <w:szCs w:val="28"/>
        </w:rPr>
        <w:t xml:space="preserve"> en los términos establecidos por la ley</w:t>
      </w:r>
      <w:r w:rsidR="006249D2">
        <w:rPr>
          <w:b/>
          <w:bCs/>
          <w:sz w:val="28"/>
          <w:szCs w:val="28"/>
        </w:rPr>
        <w:t xml:space="preserve"> </w:t>
      </w:r>
      <w:r w:rsidR="006249D2" w:rsidRPr="000B574C">
        <w:rPr>
          <w:b/>
          <w:bCs/>
          <w:sz w:val="28"/>
          <w:szCs w:val="28"/>
        </w:rPr>
        <w:t>”</w:t>
      </w:r>
      <w:r w:rsidR="006249D2">
        <w:rPr>
          <w:b/>
          <w:bCs/>
          <w:sz w:val="28"/>
          <w:szCs w:val="28"/>
        </w:rPr>
        <w:t xml:space="preserve"> </w:t>
      </w:r>
      <w:r w:rsidR="006249D2" w:rsidRPr="00856F5E">
        <w:rPr>
          <w:sz w:val="28"/>
          <w:szCs w:val="28"/>
        </w:rPr>
        <w:t>(las negritas son mías)</w:t>
      </w:r>
      <w:r w:rsidR="006249D2">
        <w:rPr>
          <w:sz w:val="28"/>
          <w:szCs w:val="28"/>
        </w:rPr>
        <w:t xml:space="preserve">. </w:t>
      </w:r>
      <w:r w:rsidR="006249D2" w:rsidRPr="002027F8">
        <w:rPr>
          <w:sz w:val="28"/>
          <w:szCs w:val="28"/>
        </w:rPr>
        <w:t>Por lo que la Nulidad absoluta o de pleno derecho regulada en el artículo 3</w:t>
      </w:r>
      <w:r w:rsidR="006249D2">
        <w:rPr>
          <w:sz w:val="28"/>
          <w:szCs w:val="28"/>
        </w:rPr>
        <w:t>6</w:t>
      </w:r>
      <w:r w:rsidR="006249D2" w:rsidRPr="002027F8">
        <w:rPr>
          <w:sz w:val="28"/>
          <w:szCs w:val="28"/>
        </w:rPr>
        <w:t xml:space="preserve"> LPA</w:t>
      </w:r>
      <w:r w:rsidR="006249D2">
        <w:rPr>
          <w:sz w:val="28"/>
          <w:szCs w:val="28"/>
        </w:rPr>
        <w:t xml:space="preserve"> </w:t>
      </w:r>
      <w:r w:rsidR="006249D2" w:rsidRPr="002027F8">
        <w:rPr>
          <w:sz w:val="28"/>
          <w:szCs w:val="28"/>
        </w:rPr>
        <w:t>dice</w:t>
      </w:r>
      <w:r w:rsidR="006249D2">
        <w:rPr>
          <w:sz w:val="28"/>
          <w:szCs w:val="28"/>
        </w:rPr>
        <w:t>:</w:t>
      </w:r>
      <w:r w:rsidR="006249D2" w:rsidRPr="002027F8">
        <w:rPr>
          <w:sz w:val="28"/>
          <w:szCs w:val="28"/>
        </w:rPr>
        <w:t xml:space="preserve"> “</w:t>
      </w:r>
      <w:r w:rsidR="006249D2">
        <w:rPr>
          <w:sz w:val="28"/>
          <w:szCs w:val="28"/>
        </w:rPr>
        <w:t xml:space="preserve">los actos administrativos incurren en nulidad absoluta o de pleno derecho, cuando: a) sean dictados por la autoridad manifiestamente incompetente por razón de la materia o del territorio. b) </w:t>
      </w:r>
      <w:r w:rsidR="006249D2">
        <w:rPr>
          <w:b/>
          <w:bCs/>
          <w:sz w:val="28"/>
          <w:szCs w:val="28"/>
        </w:rPr>
        <w:t>se dicten prescindiendo absolutamente del procedimiento legalmente establecido;</w:t>
      </w:r>
      <w:r w:rsidR="006249D2">
        <w:rPr>
          <w:sz w:val="28"/>
          <w:szCs w:val="28"/>
        </w:rPr>
        <w:t xml:space="preserve"> se utilice uno distinto al fijado por la ley, o </w:t>
      </w:r>
      <w:r w:rsidR="006249D2">
        <w:rPr>
          <w:b/>
          <w:bCs/>
          <w:sz w:val="28"/>
          <w:szCs w:val="28"/>
        </w:rPr>
        <w:t xml:space="preserve">se adopten en ausencia de fases esenciales del procedimiento previsto o de aquellas que garantizan el derecho a la defensa de los interesados.” </w:t>
      </w:r>
      <w:r w:rsidR="006249D2" w:rsidRPr="002027F8">
        <w:rPr>
          <w:sz w:val="28"/>
          <w:szCs w:val="28"/>
        </w:rPr>
        <w:t xml:space="preserve">En base a lo anterior para que mi representada en el caso de autos pueda acceder a la Jurisdicción Contencioso Administrativa es necesario que cumpla con ciertos </w:t>
      </w:r>
      <w:r w:rsidR="006249D2">
        <w:rPr>
          <w:sz w:val="28"/>
          <w:szCs w:val="28"/>
        </w:rPr>
        <w:t>r</w:t>
      </w:r>
      <w:r w:rsidR="006249D2" w:rsidRPr="002027F8">
        <w:rPr>
          <w:sz w:val="28"/>
          <w:szCs w:val="28"/>
        </w:rPr>
        <w:t>equisitos de procesab</w:t>
      </w:r>
      <w:r w:rsidR="006249D2">
        <w:rPr>
          <w:sz w:val="28"/>
          <w:szCs w:val="28"/>
        </w:rPr>
        <w:t>i</w:t>
      </w:r>
      <w:r w:rsidR="006249D2" w:rsidRPr="002027F8">
        <w:rPr>
          <w:sz w:val="28"/>
          <w:szCs w:val="28"/>
        </w:rPr>
        <w:t>lidad como por ejemplo el Agotamiento de la vía administ</w:t>
      </w:r>
      <w:r w:rsidR="006249D2">
        <w:rPr>
          <w:sz w:val="28"/>
          <w:szCs w:val="28"/>
        </w:rPr>
        <w:t>r</w:t>
      </w:r>
      <w:r w:rsidR="006249D2" w:rsidRPr="002027F8">
        <w:rPr>
          <w:sz w:val="28"/>
          <w:szCs w:val="28"/>
        </w:rPr>
        <w:t xml:space="preserve">ativa regulado en el Art. 131 LPA el cual dice: </w:t>
      </w:r>
      <w:r w:rsidR="006249D2">
        <w:rPr>
          <w:sz w:val="28"/>
          <w:szCs w:val="28"/>
        </w:rPr>
        <w:t xml:space="preserve">“La Vía administrativa se entenderá agotada, según el caso, con el acto que pone fin al procedimiento respectivo o con el acto que resuelva el recurso de apelación, </w:t>
      </w:r>
      <w:r w:rsidR="006249D2">
        <w:rPr>
          <w:sz w:val="28"/>
          <w:szCs w:val="28"/>
        </w:rPr>
        <w:lastRenderedPageBreak/>
        <w:t xml:space="preserve">independientemente de que el mismo deba ser conocido por el superior jerárquico o por otro órgano previsto por el legislador; o con el que resuelva cualquier medio impugnativo que inicialmente deba resolver el superior jerárquico, cuando dichos recursos sean previstos en leyes especiales.” Según dicho artículo nos dice cuando la vía administrativa se entiende agotada y el plazo para que mi patrocinado ALMACENES BOU S.A. DE C.V. pueda deducir pretensiones sería el regulado en el artículo 25 de la Ley de la Jurisdicción Contencioso Administrativa Vigente, el cual dice: “El plazo para deducir pretensiones contencioso administrativas será: a) sesenta días contados a partir del siguiente al de la notificación del acto que agota la vía administrativa.” </w:t>
      </w:r>
      <w:r w:rsidR="006249D2" w:rsidRPr="006E7727">
        <w:rPr>
          <w:b/>
          <w:bCs/>
          <w:sz w:val="28"/>
          <w:szCs w:val="28"/>
          <w:u w:val="single"/>
        </w:rPr>
        <w:t>INTERPOSICIÓN DE LA NULIDAD DE PLENO DERECHO.</w:t>
      </w:r>
      <w:r w:rsidR="006249D2">
        <w:rPr>
          <w:sz w:val="28"/>
          <w:szCs w:val="28"/>
        </w:rPr>
        <w:t xml:space="preserve"> </w:t>
      </w:r>
      <w:r w:rsidR="006249D2" w:rsidRPr="002027F8">
        <w:rPr>
          <w:sz w:val="28"/>
          <w:szCs w:val="28"/>
        </w:rPr>
        <w:t>En esta línea, al no haberse realizado el acto de comunicación en legal forma, sin</w:t>
      </w:r>
      <w:r w:rsidR="006249D2">
        <w:rPr>
          <w:sz w:val="28"/>
          <w:szCs w:val="28"/>
        </w:rPr>
        <w:t xml:space="preserve"> </w:t>
      </w:r>
      <w:r w:rsidR="006249D2" w:rsidRPr="002027F8">
        <w:rPr>
          <w:sz w:val="28"/>
          <w:szCs w:val="28"/>
        </w:rPr>
        <w:t>habérsel</w:t>
      </w:r>
      <w:r w:rsidR="006249D2">
        <w:rPr>
          <w:sz w:val="28"/>
          <w:szCs w:val="28"/>
        </w:rPr>
        <w:t>e</w:t>
      </w:r>
      <w:r w:rsidR="006249D2" w:rsidRPr="002027F8">
        <w:rPr>
          <w:sz w:val="28"/>
          <w:szCs w:val="28"/>
        </w:rPr>
        <w:t xml:space="preserve"> dado las garantías esenciales para su defensa lo que es conocido en la doctrina general del Derecho como en los Principios Admin</w:t>
      </w:r>
      <w:r w:rsidR="006249D2">
        <w:rPr>
          <w:sz w:val="28"/>
          <w:szCs w:val="28"/>
        </w:rPr>
        <w:t>i</w:t>
      </w:r>
      <w:r w:rsidR="006249D2" w:rsidRPr="002027F8">
        <w:rPr>
          <w:sz w:val="28"/>
          <w:szCs w:val="28"/>
        </w:rPr>
        <w:t>strativos como violación al Debido Proceso, violación a su derecho de audiencia, violación a su derecho de defensa técnica y material, y siendo que las la Ley de Procedimientos Administrativos en su artículo 36 dice que los actos administrativos incurren en nulidad absoluta o de pleno derecho cuando, letra</w:t>
      </w:r>
      <w:r w:rsidR="006249D2">
        <w:rPr>
          <w:sz w:val="28"/>
          <w:szCs w:val="28"/>
        </w:rPr>
        <w:t xml:space="preserve"> </w:t>
      </w:r>
      <w:r w:rsidR="006249D2" w:rsidRPr="002027F8">
        <w:rPr>
          <w:sz w:val="28"/>
          <w:szCs w:val="28"/>
        </w:rPr>
        <w:t xml:space="preserve">b) Se dicten prescindiendo absolutamente del procedimiento legalmente establecido, se utilice uno distinto al fijado por la ley, o se adopten en ausencia de fases esenciales del procedimiento previsto o de aquellas que garantizan el derecho de defensa de </w:t>
      </w:r>
      <w:r w:rsidR="006249D2">
        <w:rPr>
          <w:sz w:val="28"/>
          <w:szCs w:val="28"/>
        </w:rPr>
        <w:t>l</w:t>
      </w:r>
      <w:r w:rsidR="006249D2" w:rsidRPr="002027F8">
        <w:rPr>
          <w:sz w:val="28"/>
          <w:szCs w:val="28"/>
        </w:rPr>
        <w:t>os interesados.” Por lo que nos encontramos frente a una causal de nulidad de pleno derecho del Acto Administrativo de notif</w:t>
      </w:r>
      <w:r w:rsidR="006249D2">
        <w:rPr>
          <w:sz w:val="28"/>
          <w:szCs w:val="28"/>
        </w:rPr>
        <w:t>i</w:t>
      </w:r>
      <w:r w:rsidR="006249D2" w:rsidRPr="002027F8">
        <w:rPr>
          <w:sz w:val="28"/>
          <w:szCs w:val="28"/>
        </w:rPr>
        <w:t>cación de una resolución definitiva que declara inadmisible un recurso, por lo que si se ha hecho uso de un recurso o no, toma particular relevancia a la luz del requisito del agota</w:t>
      </w:r>
      <w:r w:rsidR="006249D2">
        <w:rPr>
          <w:sz w:val="28"/>
          <w:szCs w:val="28"/>
        </w:rPr>
        <w:t>m</w:t>
      </w:r>
      <w:r w:rsidR="006249D2" w:rsidRPr="002027F8">
        <w:rPr>
          <w:sz w:val="28"/>
          <w:szCs w:val="28"/>
        </w:rPr>
        <w:t>iento previo de los recursos ad</w:t>
      </w:r>
      <w:r w:rsidR="006249D2">
        <w:rPr>
          <w:sz w:val="28"/>
          <w:szCs w:val="28"/>
        </w:rPr>
        <w:t>m</w:t>
      </w:r>
      <w:r w:rsidR="006249D2" w:rsidRPr="002027F8">
        <w:rPr>
          <w:sz w:val="28"/>
          <w:szCs w:val="28"/>
        </w:rPr>
        <w:t>inistrativos, en relación al plazo señalado para interponer la de</w:t>
      </w:r>
      <w:r w:rsidR="006249D2">
        <w:rPr>
          <w:sz w:val="28"/>
          <w:szCs w:val="28"/>
        </w:rPr>
        <w:t>m</w:t>
      </w:r>
      <w:r w:rsidR="006249D2" w:rsidRPr="002027F8">
        <w:rPr>
          <w:sz w:val="28"/>
          <w:szCs w:val="28"/>
        </w:rPr>
        <w:t>anda contencioso administrativa, ya que el mismo se cuenta a partir de la fecha en que se hizo saber al administrado el acto con el cual se agotó la vía administrativa previa.</w:t>
      </w:r>
      <w:r w:rsidR="006249D2">
        <w:rPr>
          <w:sz w:val="28"/>
          <w:szCs w:val="28"/>
        </w:rPr>
        <w:t xml:space="preserve"> </w:t>
      </w:r>
      <w:r w:rsidR="006249D2" w:rsidRPr="002027F8">
        <w:rPr>
          <w:sz w:val="28"/>
          <w:szCs w:val="28"/>
        </w:rPr>
        <w:t>Que dicha nulidad de pleno derecho a sido instaurado según la doct</w:t>
      </w:r>
      <w:r w:rsidR="006249D2">
        <w:rPr>
          <w:sz w:val="28"/>
          <w:szCs w:val="28"/>
        </w:rPr>
        <w:t>r</w:t>
      </w:r>
      <w:r w:rsidR="006249D2" w:rsidRPr="002027F8">
        <w:rPr>
          <w:sz w:val="28"/>
          <w:szCs w:val="28"/>
        </w:rPr>
        <w:t>ina del derecho contencioso administrativo con el objeto que la a</w:t>
      </w:r>
      <w:r w:rsidR="006249D2">
        <w:rPr>
          <w:sz w:val="28"/>
          <w:szCs w:val="28"/>
        </w:rPr>
        <w:t>d</w:t>
      </w:r>
      <w:r w:rsidR="006249D2" w:rsidRPr="002027F8">
        <w:rPr>
          <w:sz w:val="28"/>
          <w:szCs w:val="28"/>
        </w:rPr>
        <w:t>ministración corrija sus errores y no de dilatar el procedimiento y a su vez es un requisito indispensable para entablar la demanda contencioso ad</w:t>
      </w:r>
      <w:r w:rsidR="006249D2">
        <w:rPr>
          <w:sz w:val="28"/>
          <w:szCs w:val="28"/>
        </w:rPr>
        <w:t>min</w:t>
      </w:r>
      <w:r w:rsidR="006249D2" w:rsidRPr="002027F8">
        <w:rPr>
          <w:sz w:val="28"/>
          <w:szCs w:val="28"/>
        </w:rPr>
        <w:t>istrativo.</w:t>
      </w:r>
      <w:r w:rsidR="006249D2">
        <w:rPr>
          <w:sz w:val="28"/>
          <w:szCs w:val="28"/>
        </w:rPr>
        <w:t xml:space="preserve"> </w:t>
      </w:r>
      <w:r w:rsidR="006249D2" w:rsidRPr="002027F8">
        <w:rPr>
          <w:sz w:val="28"/>
          <w:szCs w:val="28"/>
        </w:rPr>
        <w:t>Es por eso que ven</w:t>
      </w:r>
      <w:r w:rsidR="006249D2">
        <w:rPr>
          <w:sz w:val="28"/>
          <w:szCs w:val="28"/>
        </w:rPr>
        <w:t>g</w:t>
      </w:r>
      <w:r w:rsidR="006249D2" w:rsidRPr="002027F8">
        <w:rPr>
          <w:sz w:val="28"/>
          <w:szCs w:val="28"/>
        </w:rPr>
        <w:t>o ante su digna autor</w:t>
      </w:r>
      <w:r w:rsidR="006249D2">
        <w:rPr>
          <w:sz w:val="28"/>
          <w:szCs w:val="28"/>
        </w:rPr>
        <w:t>i</w:t>
      </w:r>
      <w:r w:rsidR="006249D2" w:rsidRPr="002027F8">
        <w:rPr>
          <w:sz w:val="28"/>
          <w:szCs w:val="28"/>
        </w:rPr>
        <w:t>dad a interponer la acción de nulidad de pleno derecho del artículo 118 de la Ley de Procedimientos Administrativos, contra el acto de notificación antes dicho, para ante el consejo municipal por contener una clara vulneración de los derechos antes dichos.</w:t>
      </w:r>
      <w:r w:rsidR="006249D2">
        <w:rPr>
          <w:sz w:val="28"/>
          <w:szCs w:val="28"/>
        </w:rPr>
        <w:t xml:space="preserve"> </w:t>
      </w:r>
      <w:r w:rsidR="006249D2" w:rsidRPr="002027F8">
        <w:rPr>
          <w:sz w:val="28"/>
          <w:szCs w:val="28"/>
        </w:rPr>
        <w:t>Es de aclarar que si bien en la resolución de inadmisibilidad del recurso, manifestaron que el procedimiento que sigo ante ustedes no le es aplicable la LEY DE PROCEDIMIENTOS ADMINISTRATIVOS,</w:t>
      </w:r>
      <w:r w:rsidR="006249D2">
        <w:rPr>
          <w:sz w:val="28"/>
          <w:szCs w:val="28"/>
        </w:rPr>
        <w:t xml:space="preserve"> </w:t>
      </w:r>
      <w:proofErr w:type="spellStart"/>
      <w:r w:rsidR="006249D2" w:rsidRPr="002027F8">
        <w:rPr>
          <w:sz w:val="28"/>
          <w:szCs w:val="28"/>
        </w:rPr>
        <w:t>por</w:t>
      </w:r>
      <w:r w:rsidR="006249D2">
        <w:rPr>
          <w:sz w:val="28"/>
          <w:szCs w:val="28"/>
        </w:rPr>
        <w:t xml:space="preserve"> </w:t>
      </w:r>
      <w:r w:rsidR="006249D2" w:rsidRPr="002027F8">
        <w:rPr>
          <w:sz w:val="28"/>
          <w:szCs w:val="28"/>
        </w:rPr>
        <w:t>que</w:t>
      </w:r>
      <w:proofErr w:type="spellEnd"/>
      <w:r w:rsidR="006249D2">
        <w:rPr>
          <w:sz w:val="28"/>
          <w:szCs w:val="28"/>
        </w:rPr>
        <w:t xml:space="preserve"> </w:t>
      </w:r>
      <w:proofErr w:type="spellStart"/>
      <w:r w:rsidR="006249D2" w:rsidRPr="002027F8">
        <w:rPr>
          <w:sz w:val="28"/>
          <w:szCs w:val="28"/>
        </w:rPr>
        <w:t>esta</w:t>
      </w:r>
      <w:proofErr w:type="spellEnd"/>
      <w:r w:rsidR="006249D2">
        <w:rPr>
          <w:sz w:val="28"/>
          <w:szCs w:val="28"/>
        </w:rPr>
        <w:t xml:space="preserve"> </w:t>
      </w:r>
      <w:r w:rsidR="006249D2" w:rsidRPr="002027F8">
        <w:rPr>
          <w:sz w:val="28"/>
          <w:szCs w:val="28"/>
        </w:rPr>
        <w:t>expresamente contemplado que dichas disposiciones no fueron dero</w:t>
      </w:r>
      <w:r w:rsidR="006249D2">
        <w:rPr>
          <w:sz w:val="28"/>
          <w:szCs w:val="28"/>
        </w:rPr>
        <w:t>g</w:t>
      </w:r>
      <w:r w:rsidR="006249D2" w:rsidRPr="002027F8">
        <w:rPr>
          <w:sz w:val="28"/>
          <w:szCs w:val="28"/>
        </w:rPr>
        <w:t xml:space="preserve">adas, lo cual es cierto. También es cierto que a lo no contemplado dentro de las leyes concernientes a tributos municipales le es son aplicadas las Disposiciones de la Ley de Procedimientos Administrativos en lo que no contraríe. Y para el presente caso no se contraria solamente </w:t>
      </w:r>
      <w:r w:rsidR="006249D2">
        <w:rPr>
          <w:sz w:val="28"/>
          <w:szCs w:val="28"/>
        </w:rPr>
        <w:t>s</w:t>
      </w:r>
      <w:r w:rsidR="006249D2" w:rsidRPr="002027F8">
        <w:rPr>
          <w:sz w:val="28"/>
          <w:szCs w:val="28"/>
        </w:rPr>
        <w:t>e complementa en la acción de nulidad de pleno derecho</w:t>
      </w:r>
      <w:r w:rsidR="006249D2">
        <w:rPr>
          <w:sz w:val="28"/>
          <w:szCs w:val="28"/>
        </w:rPr>
        <w:t xml:space="preserve">. </w:t>
      </w:r>
      <w:r w:rsidR="006249D2" w:rsidRPr="002027F8">
        <w:rPr>
          <w:sz w:val="28"/>
          <w:szCs w:val="28"/>
        </w:rPr>
        <w:lastRenderedPageBreak/>
        <w:t>PETITORIO</w:t>
      </w:r>
      <w:r w:rsidR="006249D2">
        <w:rPr>
          <w:sz w:val="28"/>
          <w:szCs w:val="28"/>
        </w:rPr>
        <w:t xml:space="preserve">. </w:t>
      </w:r>
      <w:r w:rsidR="006249D2" w:rsidRPr="002027F8">
        <w:rPr>
          <w:sz w:val="28"/>
          <w:szCs w:val="28"/>
        </w:rPr>
        <w:t>Por lo antes expuesto a ustedes señores del Consejo Municipal de la Alcaldía Municipal de San Miguel, les SOLICITO:</w:t>
      </w:r>
      <w:r w:rsidR="006249D2">
        <w:rPr>
          <w:sz w:val="28"/>
          <w:szCs w:val="28"/>
        </w:rPr>
        <w:t xml:space="preserve"> </w:t>
      </w:r>
      <w:r w:rsidR="006249D2" w:rsidRPr="002027F8">
        <w:rPr>
          <w:sz w:val="28"/>
          <w:szCs w:val="28"/>
        </w:rPr>
        <w:t>Me admita el presente escrito.</w:t>
      </w:r>
      <w:r w:rsidR="006249D2">
        <w:rPr>
          <w:sz w:val="28"/>
          <w:szCs w:val="28"/>
        </w:rPr>
        <w:t xml:space="preserve"> </w:t>
      </w:r>
      <w:r w:rsidR="006249D2" w:rsidRPr="002027F8">
        <w:rPr>
          <w:sz w:val="28"/>
          <w:szCs w:val="28"/>
        </w:rPr>
        <w:t>Verificados los argumentos de  mi pretensión, es decir verificado que mi representada SOCIEDAD ALMACENES BOU S.A. DE C. V., no fue notificada en le</w:t>
      </w:r>
      <w:r w:rsidR="006249D2">
        <w:rPr>
          <w:sz w:val="28"/>
          <w:szCs w:val="28"/>
        </w:rPr>
        <w:t>g</w:t>
      </w:r>
      <w:r w:rsidR="006249D2" w:rsidRPr="002027F8">
        <w:rPr>
          <w:sz w:val="28"/>
          <w:szCs w:val="28"/>
        </w:rPr>
        <w:t>al forma vulnerándosele el derecho de</w:t>
      </w:r>
      <w:r w:rsidR="006249D2">
        <w:rPr>
          <w:sz w:val="28"/>
          <w:szCs w:val="28"/>
        </w:rPr>
        <w:t xml:space="preserve"> </w:t>
      </w:r>
      <w:r w:rsidR="006249D2" w:rsidRPr="002027F8">
        <w:rPr>
          <w:sz w:val="28"/>
          <w:szCs w:val="28"/>
        </w:rPr>
        <w:t>recu</w:t>
      </w:r>
      <w:r w:rsidR="006249D2">
        <w:rPr>
          <w:sz w:val="28"/>
          <w:szCs w:val="28"/>
        </w:rPr>
        <w:t>r</w:t>
      </w:r>
      <w:r w:rsidR="006249D2" w:rsidRPr="002027F8">
        <w:rPr>
          <w:sz w:val="28"/>
          <w:szCs w:val="28"/>
        </w:rPr>
        <w:t>rir de las resoluciones administrativas, audiencia, defensa, debido proceso, tome a bien revisar el acto de notificación antes dicho y por no haber sido notificado al representante le</w:t>
      </w:r>
      <w:r w:rsidR="006249D2">
        <w:rPr>
          <w:sz w:val="28"/>
          <w:szCs w:val="28"/>
        </w:rPr>
        <w:t>g</w:t>
      </w:r>
      <w:r w:rsidR="006249D2" w:rsidRPr="002027F8">
        <w:rPr>
          <w:sz w:val="28"/>
          <w:szCs w:val="28"/>
        </w:rPr>
        <w:t>al, ni a su apoderado, revoque el acto administrativo dictado por la Señora Jefa de la Administración Tributaria Municipal de la Alcaldía Municipal de San Mi</w:t>
      </w:r>
      <w:r w:rsidR="006249D2">
        <w:rPr>
          <w:sz w:val="28"/>
          <w:szCs w:val="28"/>
        </w:rPr>
        <w:t>g</w:t>
      </w:r>
      <w:r w:rsidR="006249D2" w:rsidRPr="002027F8">
        <w:rPr>
          <w:sz w:val="28"/>
          <w:szCs w:val="28"/>
        </w:rPr>
        <w:t>uel,</w:t>
      </w:r>
      <w:r w:rsidR="006249D2">
        <w:rPr>
          <w:sz w:val="28"/>
          <w:szCs w:val="28"/>
        </w:rPr>
        <w:t xml:space="preserve"> </w:t>
      </w:r>
      <w:r w:rsidR="006249D2" w:rsidRPr="002027F8">
        <w:rPr>
          <w:sz w:val="28"/>
          <w:szCs w:val="28"/>
        </w:rPr>
        <w:t>Licenciada Marta Chávez de Henríquez, en el que resolvió a las ocho horas y</w:t>
      </w:r>
      <w:r w:rsidR="006249D2">
        <w:rPr>
          <w:sz w:val="28"/>
          <w:szCs w:val="28"/>
        </w:rPr>
        <w:t xml:space="preserve"> </w:t>
      </w:r>
      <w:r w:rsidR="006249D2" w:rsidRPr="002027F8">
        <w:rPr>
          <w:sz w:val="28"/>
          <w:szCs w:val="28"/>
        </w:rPr>
        <w:t xml:space="preserve">cincuenta minutos del día veinticinco de junio de dos mil diecinueve, en su parte EXPOSITIVA RESUELVE: “a) Declárese inadmisible el Recurso de Apelación, </w:t>
      </w:r>
      <w:r w:rsidR="006249D2">
        <w:rPr>
          <w:sz w:val="28"/>
          <w:szCs w:val="28"/>
        </w:rPr>
        <w:t>i</w:t>
      </w:r>
      <w:r w:rsidR="006249D2" w:rsidRPr="002027F8">
        <w:rPr>
          <w:sz w:val="28"/>
          <w:szCs w:val="28"/>
        </w:rPr>
        <w:t>mpetrado por mi persona.</w:t>
      </w:r>
      <w:r w:rsidR="006249D2">
        <w:rPr>
          <w:sz w:val="28"/>
          <w:szCs w:val="28"/>
        </w:rPr>
        <w:t xml:space="preserve"> </w:t>
      </w:r>
      <w:r w:rsidR="006249D2" w:rsidRPr="002027F8">
        <w:rPr>
          <w:sz w:val="28"/>
          <w:szCs w:val="28"/>
        </w:rPr>
        <w:t>Una vez verificado que la persona a quien se notificó el mismo no tenía facultades</w:t>
      </w:r>
      <w:r w:rsidR="006249D2">
        <w:rPr>
          <w:sz w:val="28"/>
          <w:szCs w:val="28"/>
        </w:rPr>
        <w:t xml:space="preserve"> </w:t>
      </w:r>
      <w:r w:rsidR="006249D2" w:rsidRPr="002027F8">
        <w:rPr>
          <w:sz w:val="28"/>
          <w:szCs w:val="28"/>
        </w:rPr>
        <w:t>legales se revoque dicho acto administrativo.</w:t>
      </w:r>
      <w:r w:rsidR="006249D2">
        <w:rPr>
          <w:sz w:val="28"/>
          <w:szCs w:val="28"/>
        </w:rPr>
        <w:t xml:space="preserve"> </w:t>
      </w:r>
      <w:r w:rsidR="006249D2" w:rsidRPr="002027F8">
        <w:rPr>
          <w:sz w:val="28"/>
          <w:szCs w:val="28"/>
        </w:rPr>
        <w:t xml:space="preserve">Una vez revocado el acto administrativo antes dicho en consecuencia </w:t>
      </w:r>
      <w:r w:rsidR="00FC2D5C" w:rsidRPr="002027F8">
        <w:rPr>
          <w:sz w:val="28"/>
          <w:szCs w:val="28"/>
        </w:rPr>
        <w:t>se</w:t>
      </w:r>
      <w:r w:rsidR="00FC2D5C">
        <w:rPr>
          <w:sz w:val="28"/>
          <w:szCs w:val="28"/>
        </w:rPr>
        <w:t>d</w:t>
      </w:r>
      <w:r w:rsidR="00FC2D5C" w:rsidRPr="002027F8">
        <w:rPr>
          <w:sz w:val="28"/>
          <w:szCs w:val="28"/>
        </w:rPr>
        <w:t>e</w:t>
      </w:r>
      <w:r w:rsidR="006249D2">
        <w:rPr>
          <w:sz w:val="28"/>
          <w:szCs w:val="28"/>
        </w:rPr>
        <w:t xml:space="preserve"> </w:t>
      </w:r>
      <w:r w:rsidR="006249D2" w:rsidRPr="002027F8">
        <w:rPr>
          <w:sz w:val="28"/>
          <w:szCs w:val="28"/>
        </w:rPr>
        <w:t xml:space="preserve">por válida la notificación hecha el día seis de junio de </w:t>
      </w:r>
      <w:r w:rsidR="006249D2">
        <w:rPr>
          <w:sz w:val="28"/>
          <w:szCs w:val="28"/>
        </w:rPr>
        <w:t>d</w:t>
      </w:r>
      <w:r w:rsidR="006249D2" w:rsidRPr="002027F8">
        <w:rPr>
          <w:sz w:val="28"/>
          <w:szCs w:val="28"/>
        </w:rPr>
        <w:t>os mil diecinueve, la cual fue hecha al Gerente de la Sucursal de San M</w:t>
      </w:r>
      <w:r w:rsidR="006249D2">
        <w:rPr>
          <w:sz w:val="28"/>
          <w:szCs w:val="28"/>
        </w:rPr>
        <w:t>ig</w:t>
      </w:r>
      <w:r w:rsidR="006249D2" w:rsidRPr="002027F8">
        <w:rPr>
          <w:sz w:val="28"/>
          <w:szCs w:val="28"/>
        </w:rPr>
        <w:t>uel y apoderado de la sociedad a que represento. En</w:t>
      </w:r>
      <w:r w:rsidR="006249D2">
        <w:rPr>
          <w:sz w:val="28"/>
          <w:szCs w:val="28"/>
        </w:rPr>
        <w:t xml:space="preserve"> </w:t>
      </w:r>
      <w:proofErr w:type="gramStart"/>
      <w:r w:rsidR="006249D2" w:rsidRPr="002027F8">
        <w:rPr>
          <w:sz w:val="28"/>
          <w:szCs w:val="28"/>
        </w:rPr>
        <w:t>consecuencia</w:t>
      </w:r>
      <w:proofErr w:type="gramEnd"/>
      <w:r w:rsidR="006249D2" w:rsidRPr="002027F8">
        <w:rPr>
          <w:sz w:val="28"/>
          <w:szCs w:val="28"/>
        </w:rPr>
        <w:t xml:space="preserve"> se verifiquen los requisitos de admisibilidad del recurso de apelación que presente y se admita el recurso de apelación interpuesto por mi persona en fecha once de junio de dos mil diecinueve.</w:t>
      </w:r>
      <w:r w:rsidR="006249D2">
        <w:rPr>
          <w:sz w:val="28"/>
          <w:szCs w:val="28"/>
        </w:rPr>
        <w:t xml:space="preserve"> </w:t>
      </w:r>
      <w:r w:rsidR="006249D2" w:rsidRPr="002027F8">
        <w:rPr>
          <w:sz w:val="28"/>
          <w:szCs w:val="28"/>
        </w:rPr>
        <w:t>Se dé el</w:t>
      </w:r>
      <w:r w:rsidR="006249D2">
        <w:rPr>
          <w:sz w:val="28"/>
          <w:szCs w:val="28"/>
        </w:rPr>
        <w:t xml:space="preserve"> </w:t>
      </w:r>
      <w:r w:rsidR="006249D2" w:rsidRPr="002027F8">
        <w:rPr>
          <w:sz w:val="28"/>
          <w:szCs w:val="28"/>
        </w:rPr>
        <w:t>trámite de ley al presente Recurso.</w:t>
      </w:r>
      <w:r w:rsidR="006249D2">
        <w:rPr>
          <w:sz w:val="28"/>
          <w:szCs w:val="28"/>
        </w:rPr>
        <w:t xml:space="preserve"> </w:t>
      </w:r>
      <w:r w:rsidR="006249D2" w:rsidRPr="002027F8">
        <w:rPr>
          <w:sz w:val="28"/>
          <w:szCs w:val="28"/>
        </w:rPr>
        <w:t>Ratifico la dirección señalada en el recurso de apelación antes presentado y de igual forma ratifico a las personas autorizadas en el mismo para poder recibir notificaciones, citaciones y emplazamientos, así como para que puedan recibir y retirar documentos</w:t>
      </w:r>
      <w:r w:rsidR="006249D2">
        <w:rPr>
          <w:sz w:val="28"/>
          <w:szCs w:val="28"/>
        </w:rPr>
        <w:t xml:space="preserve">. </w:t>
      </w:r>
      <w:r w:rsidR="006249D2" w:rsidRPr="002027F8">
        <w:rPr>
          <w:sz w:val="28"/>
          <w:szCs w:val="28"/>
        </w:rPr>
        <w:t>San Salvador a los dieciséis días del mes de enero de dos mil veinte.</w:t>
      </w:r>
      <w:r w:rsidR="006249D2" w:rsidRPr="003625BD">
        <w:rPr>
          <w:sz w:val="28"/>
          <w:szCs w:val="28"/>
        </w:rPr>
        <w:t xml:space="preserve"> </w:t>
      </w:r>
      <w:r w:rsidR="006249D2">
        <w:rPr>
          <w:sz w:val="28"/>
          <w:szCs w:val="28"/>
        </w:rPr>
        <w:t xml:space="preserve">Lic. </w:t>
      </w:r>
      <w:r w:rsidR="006249D2" w:rsidRPr="002027F8">
        <w:rPr>
          <w:sz w:val="28"/>
          <w:szCs w:val="28"/>
        </w:rPr>
        <w:t>Cesar Oswaldo Cristales Luna</w:t>
      </w:r>
      <w:r w:rsidR="006249D2">
        <w:rPr>
          <w:sz w:val="28"/>
          <w:szCs w:val="28"/>
        </w:rPr>
        <w:t xml:space="preserve"> Abogado</w:t>
      </w:r>
      <w:r w:rsidR="006249D2" w:rsidRPr="007F4A61">
        <w:rPr>
          <w:sz w:val="28"/>
          <w:szCs w:val="28"/>
        </w:rPr>
        <w:t>.</w:t>
      </w:r>
      <w:r w:rsidR="006249D2">
        <w:rPr>
          <w:sz w:val="28"/>
          <w:szCs w:val="28"/>
        </w:rPr>
        <w:t xml:space="preserve"> Así mismo mediante dicho memorándum, envía adjunto dos expedientes originales de Recursos de Apelación de Almacenes Bou, S.A. de C.V. de 16 folios cada uno.</w:t>
      </w:r>
      <w:r w:rsidR="006249D2" w:rsidRPr="007F4A61">
        <w:rPr>
          <w:sz w:val="28"/>
          <w:szCs w:val="28"/>
        </w:rPr>
        <w:t xml:space="preserve"> Se tiene</w:t>
      </w:r>
      <w:r w:rsidR="006249D2">
        <w:rPr>
          <w:sz w:val="28"/>
          <w:szCs w:val="28"/>
        </w:rPr>
        <w:t xml:space="preserve"> memorándum de fecha 21/01/2020 antes referenciado, escrito de fecha 16/01/2020 antes transcrito; y </w:t>
      </w:r>
      <w:r w:rsidR="006249D2" w:rsidRPr="007F4A61">
        <w:rPr>
          <w:sz w:val="28"/>
          <w:szCs w:val="28"/>
        </w:rPr>
        <w:t xml:space="preserve">dos expedientes originales de Recursos de Apelación de Almacenes Bou, S.A. de C.V. de 16 folios cada uno. </w:t>
      </w:r>
      <w:r w:rsidR="006249D2">
        <w:rPr>
          <w:sz w:val="28"/>
          <w:szCs w:val="28"/>
        </w:rPr>
        <w:t xml:space="preserve">Con el aval de los señores </w:t>
      </w:r>
      <w:r w:rsidR="006249D2" w:rsidRPr="00ED7BF9">
        <w:rPr>
          <w:sz w:val="28"/>
          <w:szCs w:val="28"/>
        </w:rPr>
        <w:t>Síndico Municipal</w:t>
      </w:r>
      <w:r w:rsidR="006249D2">
        <w:rPr>
          <w:sz w:val="28"/>
          <w:szCs w:val="28"/>
        </w:rPr>
        <w:t xml:space="preserve"> </w:t>
      </w:r>
      <w:r w:rsidR="006249D2" w:rsidRPr="00ED7BF9">
        <w:rPr>
          <w:sz w:val="28"/>
          <w:szCs w:val="28"/>
        </w:rPr>
        <w:t>Lic. José Ebanan Quintanilla Gómez</w:t>
      </w:r>
      <w:r w:rsidR="006249D2">
        <w:rPr>
          <w:sz w:val="28"/>
          <w:szCs w:val="28"/>
        </w:rPr>
        <w:t>, Concejales señor</w:t>
      </w:r>
      <w:r w:rsidR="006249D2" w:rsidRPr="00ED7BF9">
        <w:rPr>
          <w:sz w:val="28"/>
          <w:szCs w:val="28"/>
        </w:rPr>
        <w:t xml:space="preserve"> Rafael Antonio Argueta</w:t>
      </w:r>
      <w:r w:rsidR="006249D2">
        <w:rPr>
          <w:sz w:val="28"/>
          <w:szCs w:val="28"/>
        </w:rPr>
        <w:t>; y</w:t>
      </w:r>
      <w:r w:rsidR="006249D2" w:rsidRPr="00ED7BF9">
        <w:rPr>
          <w:sz w:val="28"/>
          <w:szCs w:val="28"/>
        </w:rPr>
        <w:t xml:space="preserve"> Dr. Juan Antonio Bustillo Mendoza</w:t>
      </w:r>
      <w:r w:rsidR="007B0BEC" w:rsidRPr="0096739A">
        <w:rPr>
          <w:sz w:val="28"/>
          <w:szCs w:val="28"/>
        </w:rPr>
        <w:t xml:space="preserve">; </w:t>
      </w:r>
      <w:r w:rsidR="00A11E13" w:rsidRPr="0096739A">
        <w:rPr>
          <w:sz w:val="28"/>
          <w:szCs w:val="28"/>
        </w:rPr>
        <w:t xml:space="preserve">sometido a votación votan aprobando este punto  </w:t>
      </w:r>
      <w:r w:rsidR="008C7B4C">
        <w:rPr>
          <w:b/>
          <w:bCs/>
          <w:sz w:val="28"/>
          <w:szCs w:val="28"/>
        </w:rPr>
        <w:t>di</w:t>
      </w:r>
      <w:r w:rsidR="003E7901">
        <w:rPr>
          <w:b/>
          <w:bCs/>
          <w:sz w:val="28"/>
          <w:szCs w:val="28"/>
        </w:rPr>
        <w:t>e</w:t>
      </w:r>
      <w:r w:rsidR="008C7B4C">
        <w:rPr>
          <w:b/>
          <w:bCs/>
          <w:sz w:val="28"/>
          <w:szCs w:val="28"/>
        </w:rPr>
        <w:t>z</w:t>
      </w:r>
      <w:r w:rsidR="00A11E13" w:rsidRPr="0096739A">
        <w:rPr>
          <w:sz w:val="28"/>
          <w:szCs w:val="28"/>
        </w:rPr>
        <w:t xml:space="preserve"> señores Miembros del Concejo Municipal, y salvan su voto </w:t>
      </w:r>
      <w:r w:rsidR="00757B3D">
        <w:rPr>
          <w:b/>
          <w:bCs/>
          <w:sz w:val="28"/>
          <w:szCs w:val="28"/>
        </w:rPr>
        <w:t>tres</w:t>
      </w:r>
      <w:r w:rsidR="00A11E13" w:rsidRPr="0096739A">
        <w:rPr>
          <w:sz w:val="28"/>
          <w:szCs w:val="28"/>
        </w:rPr>
        <w:t xml:space="preserve"> señores Concejales Lic. </w:t>
      </w:r>
      <w:r w:rsidR="00A11E13" w:rsidRPr="0096739A">
        <w:rPr>
          <w:color w:val="000000"/>
          <w:sz w:val="28"/>
          <w:szCs w:val="28"/>
        </w:rPr>
        <w:t>Gilda María Mata, Lic. Mario Ernesto Portillo Arévalo</w:t>
      </w:r>
      <w:r w:rsidR="008C7B4C">
        <w:rPr>
          <w:color w:val="000000"/>
          <w:sz w:val="28"/>
          <w:szCs w:val="28"/>
        </w:rPr>
        <w:t>; y</w:t>
      </w:r>
      <w:r w:rsidR="00A11E13" w:rsidRPr="0096739A">
        <w:rPr>
          <w:color w:val="000000"/>
          <w:sz w:val="28"/>
          <w:szCs w:val="28"/>
        </w:rPr>
        <w:t xml:space="preserve">  Señorita Denisse Yasira Sandoval Flores,</w:t>
      </w:r>
      <w:r w:rsidR="00A11E13" w:rsidRPr="0096739A">
        <w:rPr>
          <w:sz w:val="28"/>
          <w:szCs w:val="28"/>
          <w:lang w:val="es-SV"/>
        </w:rPr>
        <w:t xml:space="preserve"> artículo 45 del Código Municipal.- Por </w:t>
      </w:r>
      <w:r w:rsidR="008C7B4C">
        <w:rPr>
          <w:b/>
          <w:sz w:val="28"/>
          <w:szCs w:val="28"/>
          <w:lang w:val="es-SV"/>
        </w:rPr>
        <w:t>di</w:t>
      </w:r>
      <w:r w:rsidR="00A11E13" w:rsidRPr="0096739A">
        <w:rPr>
          <w:b/>
          <w:sz w:val="28"/>
          <w:szCs w:val="28"/>
          <w:lang w:val="es-SV"/>
        </w:rPr>
        <w:t>e</w:t>
      </w:r>
      <w:r w:rsidR="008C7B4C">
        <w:rPr>
          <w:b/>
          <w:sz w:val="28"/>
          <w:szCs w:val="28"/>
          <w:lang w:val="es-SV"/>
        </w:rPr>
        <w:t>z</w:t>
      </w:r>
      <w:r w:rsidR="00A11E13" w:rsidRPr="0096739A">
        <w:rPr>
          <w:b/>
          <w:sz w:val="28"/>
          <w:szCs w:val="28"/>
          <w:lang w:val="es-SV"/>
        </w:rPr>
        <w:t xml:space="preserve"> </w:t>
      </w:r>
      <w:r w:rsidR="00A11E13" w:rsidRPr="0096739A">
        <w:rPr>
          <w:b/>
          <w:sz w:val="28"/>
          <w:szCs w:val="28"/>
        </w:rPr>
        <w:t>votos,</w:t>
      </w:r>
      <w:r w:rsidR="007B0BEC" w:rsidRPr="0096739A">
        <w:rPr>
          <w:sz w:val="28"/>
          <w:szCs w:val="28"/>
        </w:rPr>
        <w:t xml:space="preserve"> </w:t>
      </w:r>
      <w:r w:rsidR="007B0BEC" w:rsidRPr="0096739A">
        <w:rPr>
          <w:b/>
          <w:bCs/>
          <w:sz w:val="28"/>
          <w:szCs w:val="28"/>
        </w:rPr>
        <w:t>ACUERDA</w:t>
      </w:r>
      <w:r w:rsidR="007B0BEC" w:rsidRPr="0096739A">
        <w:rPr>
          <w:rFonts w:eastAsia="Arial Unicode MS"/>
          <w:b/>
          <w:iCs/>
          <w:sz w:val="28"/>
          <w:szCs w:val="28"/>
          <w:lang w:val="es-SV"/>
        </w:rPr>
        <w:t>:</w:t>
      </w:r>
      <w:r w:rsidR="007B0BEC" w:rsidRPr="0096739A">
        <w:rPr>
          <w:sz w:val="28"/>
          <w:szCs w:val="28"/>
        </w:rPr>
        <w:t xml:space="preserve"> </w:t>
      </w:r>
      <w:r w:rsidR="006249D2" w:rsidRPr="00EA4F12">
        <w:rPr>
          <w:b/>
          <w:bCs/>
          <w:sz w:val="28"/>
          <w:szCs w:val="28"/>
        </w:rPr>
        <w:t xml:space="preserve">1°) </w:t>
      </w:r>
      <w:r w:rsidR="006249D2" w:rsidRPr="00EA4F12">
        <w:rPr>
          <w:sz w:val="28"/>
          <w:szCs w:val="28"/>
        </w:rPr>
        <w:t xml:space="preserve">Admitir el </w:t>
      </w:r>
      <w:r w:rsidR="006249D2" w:rsidRPr="00EA4F12">
        <w:rPr>
          <w:color w:val="000000"/>
          <w:sz w:val="28"/>
          <w:szCs w:val="28"/>
        </w:rPr>
        <w:t xml:space="preserve">escrito </w:t>
      </w:r>
      <w:r w:rsidR="006249D2" w:rsidRPr="00EA4F12">
        <w:rPr>
          <w:sz w:val="28"/>
          <w:szCs w:val="28"/>
        </w:rPr>
        <w:t>de fecha 16/01/2020 firmado por el Lic. Cesar Oswaldo Cristales Luna en su calidad de Apoderado General Judicial con Cláusula Especial de la sociedad de ALMACENES BOU, S.A. DE C.V., recibido en la Secretaría Municipal a las ocho horas cincuenta y cinco minutos del día veintidós de enero de dos mil veinte, mediante memorándum de fecha 21/01</w:t>
      </w:r>
      <w:r w:rsidR="006249D2" w:rsidRPr="00EA4F12">
        <w:rPr>
          <w:rFonts w:eastAsia="Calibri"/>
          <w:sz w:val="28"/>
          <w:szCs w:val="28"/>
        </w:rPr>
        <w:t xml:space="preserve">/2020 enviado </w:t>
      </w:r>
      <w:r w:rsidR="006249D2" w:rsidRPr="00EA4F12">
        <w:rPr>
          <w:color w:val="000000"/>
          <w:sz w:val="28"/>
          <w:szCs w:val="28"/>
        </w:rPr>
        <w:t xml:space="preserve">por la </w:t>
      </w:r>
      <w:r w:rsidR="006249D2" w:rsidRPr="00EA4F12">
        <w:rPr>
          <w:sz w:val="28"/>
          <w:szCs w:val="28"/>
        </w:rPr>
        <w:t xml:space="preserve">Lic. Marta del Carmen Chávez de Henríquez Jefa de Administración Tributaria Municipal de esta Alcaldía Municipal. </w:t>
      </w:r>
      <w:r w:rsidR="006249D2" w:rsidRPr="00EA4F12">
        <w:rPr>
          <w:b/>
          <w:bCs/>
          <w:sz w:val="28"/>
          <w:szCs w:val="28"/>
        </w:rPr>
        <w:t>2°)</w:t>
      </w:r>
      <w:r w:rsidR="006249D2" w:rsidRPr="00EA4F12">
        <w:rPr>
          <w:sz w:val="28"/>
          <w:szCs w:val="28"/>
        </w:rPr>
        <w:t xml:space="preserve"> Delegar al Departamento de Asesoría Legal de esta Municipalidad, para la </w:t>
      </w:r>
      <w:r w:rsidR="006249D2" w:rsidRPr="00EA4F12">
        <w:rPr>
          <w:sz w:val="28"/>
          <w:szCs w:val="28"/>
        </w:rPr>
        <w:lastRenderedPageBreak/>
        <w:t xml:space="preserve">sustanciación del </w:t>
      </w:r>
      <w:r w:rsidR="006249D2" w:rsidRPr="00EA4F12">
        <w:rPr>
          <w:color w:val="000000"/>
          <w:sz w:val="28"/>
          <w:szCs w:val="28"/>
        </w:rPr>
        <w:t xml:space="preserve">escrito </w:t>
      </w:r>
      <w:r w:rsidR="006249D2" w:rsidRPr="00EA4F12">
        <w:rPr>
          <w:sz w:val="28"/>
          <w:szCs w:val="28"/>
        </w:rPr>
        <w:t>de fecha 16/01/2020 firmado por el Lic. Cesar Oswaldo Cristales Luna en su calidad de Apoderado General Judicial con Cláusula Especial de la sociedad de ALMACENES BOU, S.A. DE C.V.</w:t>
      </w:r>
      <w:r w:rsidR="006249D2">
        <w:rPr>
          <w:sz w:val="28"/>
          <w:szCs w:val="28"/>
        </w:rPr>
        <w:t xml:space="preserve"> en el </w:t>
      </w:r>
      <w:r w:rsidR="000F63E3">
        <w:rPr>
          <w:sz w:val="28"/>
          <w:szCs w:val="28"/>
        </w:rPr>
        <w:t>término</w:t>
      </w:r>
      <w:r w:rsidR="006249D2">
        <w:rPr>
          <w:sz w:val="28"/>
          <w:szCs w:val="28"/>
        </w:rPr>
        <w:t xml:space="preserve"> que establece la ley</w:t>
      </w:r>
      <w:r w:rsidR="007B0BEC" w:rsidRPr="0096739A">
        <w:rPr>
          <w:color w:val="000000"/>
          <w:sz w:val="28"/>
          <w:szCs w:val="28"/>
        </w:rPr>
        <w:t>.</w:t>
      </w:r>
      <w:r w:rsidR="00A11E13" w:rsidRPr="0096739A">
        <w:rPr>
          <w:color w:val="000000"/>
          <w:sz w:val="28"/>
          <w:szCs w:val="28"/>
        </w:rPr>
        <w:t xml:space="preserve">- </w:t>
      </w:r>
      <w:r w:rsidR="007B0BEC" w:rsidRPr="0096739A">
        <w:rPr>
          <w:b/>
          <w:sz w:val="28"/>
          <w:szCs w:val="28"/>
        </w:rPr>
        <w:t>CERTIFÍQUESE Y NOTIFIQUESE.-</w:t>
      </w:r>
      <w:bookmarkEnd w:id="1"/>
      <w:r w:rsidR="00A11E13" w:rsidRPr="0096739A">
        <w:rPr>
          <w:b/>
          <w:sz w:val="28"/>
          <w:szCs w:val="28"/>
        </w:rPr>
        <w:t xml:space="preserve"> </w:t>
      </w:r>
      <w:bookmarkStart w:id="2" w:name="_Hlk30078298"/>
      <w:r w:rsidR="001E16F4">
        <w:rPr>
          <w:b/>
          <w:sz w:val="28"/>
          <w:szCs w:val="28"/>
        </w:rPr>
        <w:t xml:space="preserve"> </w:t>
      </w:r>
      <w:bookmarkStart w:id="3" w:name="_Hlk30752560"/>
      <w:r w:rsidR="007B0BEC" w:rsidRPr="0096739A">
        <w:rPr>
          <w:b/>
          <w:sz w:val="28"/>
          <w:szCs w:val="28"/>
        </w:rPr>
        <w:t>A</w:t>
      </w:r>
      <w:r w:rsidR="007B0BEC" w:rsidRPr="0096739A">
        <w:rPr>
          <w:b/>
          <w:sz w:val="28"/>
          <w:szCs w:val="28"/>
          <w:lang w:val="es-SV"/>
        </w:rPr>
        <w:t>CUERDO NÚMERO TR</w:t>
      </w:r>
      <w:r w:rsidR="00F21DB4">
        <w:rPr>
          <w:b/>
          <w:sz w:val="28"/>
          <w:szCs w:val="28"/>
          <w:lang w:val="es-SV"/>
        </w:rPr>
        <w:t>ES</w:t>
      </w:r>
      <w:r w:rsidR="007B0BEC" w:rsidRPr="0096739A">
        <w:rPr>
          <w:b/>
          <w:sz w:val="28"/>
          <w:szCs w:val="28"/>
          <w:lang w:val="es-SV"/>
        </w:rPr>
        <w:t xml:space="preserve">.- </w:t>
      </w:r>
      <w:r w:rsidR="007B0BEC" w:rsidRPr="0096739A">
        <w:rPr>
          <w:sz w:val="28"/>
          <w:szCs w:val="28"/>
          <w:lang w:val="es-SV"/>
        </w:rPr>
        <w:t>El Concejo Municipal,</w:t>
      </w:r>
      <w:r w:rsidR="007B0BEC" w:rsidRPr="0096739A">
        <w:rPr>
          <w:b/>
          <w:sz w:val="28"/>
          <w:szCs w:val="28"/>
          <w:lang w:val="es-SV"/>
        </w:rPr>
        <w:t xml:space="preserve"> CONSIDERANDO: </w:t>
      </w:r>
      <w:r w:rsidR="007B0BEC" w:rsidRPr="0096739A">
        <w:rPr>
          <w:sz w:val="28"/>
          <w:szCs w:val="28"/>
        </w:rPr>
        <w:t xml:space="preserve">Visto y deliberado el punto del numeral </w:t>
      </w:r>
      <w:r w:rsidR="007B0BEC" w:rsidRPr="0096739A">
        <w:rPr>
          <w:b/>
          <w:sz w:val="28"/>
          <w:szCs w:val="28"/>
        </w:rPr>
        <w:t>7</w:t>
      </w:r>
      <w:r w:rsidR="007B0BEC" w:rsidRPr="0096739A">
        <w:rPr>
          <w:sz w:val="28"/>
          <w:szCs w:val="28"/>
        </w:rPr>
        <w:t xml:space="preserve"> de la agenda: </w:t>
      </w:r>
      <w:r w:rsidR="006249D2" w:rsidRPr="00C6029D">
        <w:rPr>
          <w:sz w:val="28"/>
          <w:szCs w:val="28"/>
        </w:rPr>
        <w:t xml:space="preserve">Nota de fecha </w:t>
      </w:r>
      <w:r w:rsidR="006249D2">
        <w:rPr>
          <w:sz w:val="28"/>
          <w:szCs w:val="28"/>
        </w:rPr>
        <w:t>21/01/2020</w:t>
      </w:r>
      <w:r w:rsidR="006249D2" w:rsidRPr="00C6029D">
        <w:rPr>
          <w:sz w:val="28"/>
          <w:szCs w:val="28"/>
        </w:rPr>
        <w:t xml:space="preserve"> enviada por el Ing. Wiliam Noé Claros Vigil Jefe de la UACI de esta Municipalidad:</w:t>
      </w:r>
      <w:r w:rsidR="006249D2" w:rsidRPr="00B70AD8">
        <w:rPr>
          <w:rFonts w:eastAsia="Arial Unicode MS"/>
          <w:sz w:val="28"/>
          <w:szCs w:val="28"/>
        </w:rPr>
        <w:t xml:space="preserve"> </w:t>
      </w:r>
      <w:r w:rsidR="006249D2" w:rsidRPr="00617160">
        <w:rPr>
          <w:rFonts w:eastAsia="Arial Unicode MS"/>
          <w:sz w:val="28"/>
          <w:szCs w:val="28"/>
        </w:rPr>
        <w:t>De acuerdo a nota presentada por el Representante Legal de la Empresa</w:t>
      </w:r>
      <w:r w:rsidR="006249D2" w:rsidRPr="00617160">
        <w:rPr>
          <w:rFonts w:eastAsia="Arial Unicode MS"/>
          <w:b/>
          <w:sz w:val="28"/>
          <w:szCs w:val="28"/>
        </w:rPr>
        <w:t xml:space="preserve"> OBRAS CIVILES Y PROYECTOS, SOCIEDAD ANONIMA DE CAPITAL VARIABLE que puede abreviarse O. C. P., S. A. DE C. V. (Ing. Edwin Constantino Molina Cárdenas, Representante Legal),</w:t>
      </w:r>
      <w:r w:rsidR="006249D2" w:rsidRPr="00617160">
        <w:rPr>
          <w:rFonts w:eastAsia="Arial Unicode MS"/>
          <w:sz w:val="28"/>
          <w:szCs w:val="28"/>
        </w:rPr>
        <w:t xml:space="preserve"> en calidad de </w:t>
      </w:r>
      <w:r w:rsidR="006249D2">
        <w:rPr>
          <w:rFonts w:eastAsia="Arial Unicode MS"/>
          <w:sz w:val="28"/>
          <w:szCs w:val="28"/>
        </w:rPr>
        <w:t>r</w:t>
      </w:r>
      <w:r w:rsidR="006249D2" w:rsidRPr="00617160">
        <w:rPr>
          <w:rFonts w:eastAsia="Arial Unicode MS"/>
          <w:sz w:val="28"/>
          <w:szCs w:val="28"/>
        </w:rPr>
        <w:t xml:space="preserve">ealizador del Proyecto </w:t>
      </w:r>
      <w:r w:rsidR="006249D2" w:rsidRPr="00617160">
        <w:rPr>
          <w:rFonts w:eastAsia="Arial Unicode MS"/>
          <w:b/>
          <w:sz w:val="28"/>
          <w:szCs w:val="28"/>
        </w:rPr>
        <w:t>“RECARPETEO ASFALTICO Y AMPLIACION DE 8ª CALLE PONIENTE,</w:t>
      </w:r>
      <w:r w:rsidR="006249D2">
        <w:rPr>
          <w:rFonts w:eastAsia="Arial Unicode MS"/>
          <w:b/>
          <w:sz w:val="28"/>
          <w:szCs w:val="28"/>
        </w:rPr>
        <w:t xml:space="preserve"> </w:t>
      </w:r>
      <w:r w:rsidR="006249D2" w:rsidRPr="00617160">
        <w:rPr>
          <w:rFonts w:eastAsia="Arial Unicode MS"/>
          <w:b/>
          <w:sz w:val="28"/>
          <w:szCs w:val="28"/>
        </w:rPr>
        <w:t>15 AVENIDA NORTE Y AVENIDA CENTRAL DEL AREA URBANA, DEL MUNICIPIO DE SAN MIGUEL, DEPARTAMENTO DE SAN MIGUEL”</w:t>
      </w:r>
      <w:r w:rsidR="006249D2" w:rsidRPr="00617160">
        <w:rPr>
          <w:rFonts w:eastAsia="Arial Unicode MS"/>
          <w:sz w:val="28"/>
          <w:szCs w:val="28"/>
        </w:rPr>
        <w:t xml:space="preserve"> y con el aval de la Ingeniera Ana Hilda Hernández Moreira Administradora de </w:t>
      </w:r>
      <w:r w:rsidR="006249D2">
        <w:rPr>
          <w:rFonts w:eastAsia="Arial Unicode MS"/>
          <w:sz w:val="28"/>
          <w:szCs w:val="28"/>
        </w:rPr>
        <w:t>C</w:t>
      </w:r>
      <w:r w:rsidR="006249D2" w:rsidRPr="00617160">
        <w:rPr>
          <w:rFonts w:eastAsia="Arial Unicode MS"/>
          <w:sz w:val="28"/>
          <w:szCs w:val="28"/>
        </w:rPr>
        <w:t>ontrato; en el sentido</w:t>
      </w:r>
      <w:r w:rsidR="006249D2">
        <w:rPr>
          <w:rFonts w:eastAsia="Arial Unicode MS"/>
          <w:sz w:val="28"/>
          <w:szCs w:val="28"/>
        </w:rPr>
        <w:t xml:space="preserve"> </w:t>
      </w:r>
      <w:r w:rsidR="006249D2" w:rsidRPr="00617160">
        <w:rPr>
          <w:rFonts w:eastAsia="Arial Unicode MS"/>
          <w:sz w:val="28"/>
          <w:szCs w:val="28"/>
        </w:rPr>
        <w:t xml:space="preserve">que se le </w:t>
      </w:r>
      <w:r w:rsidR="006249D2">
        <w:rPr>
          <w:rFonts w:eastAsia="Arial Unicode MS"/>
          <w:sz w:val="28"/>
          <w:szCs w:val="28"/>
        </w:rPr>
        <w:t>a</w:t>
      </w:r>
      <w:r w:rsidR="006249D2" w:rsidRPr="00617160">
        <w:rPr>
          <w:rFonts w:eastAsia="Arial Unicode MS"/>
          <w:sz w:val="28"/>
          <w:szCs w:val="28"/>
        </w:rPr>
        <w:t xml:space="preserve">pruebe Orden de </w:t>
      </w:r>
      <w:r w:rsidR="006249D2">
        <w:rPr>
          <w:rFonts w:eastAsia="Arial Unicode MS"/>
          <w:sz w:val="28"/>
          <w:szCs w:val="28"/>
        </w:rPr>
        <w:t>C</w:t>
      </w:r>
      <w:r w:rsidR="006249D2" w:rsidRPr="00617160">
        <w:rPr>
          <w:rFonts w:eastAsia="Arial Unicode MS"/>
          <w:sz w:val="28"/>
          <w:szCs w:val="28"/>
        </w:rPr>
        <w:t>ambio por Ampliación de Plazo, Aumento</w:t>
      </w:r>
      <w:r w:rsidR="006249D2">
        <w:rPr>
          <w:rFonts w:eastAsia="Arial Unicode MS"/>
          <w:sz w:val="28"/>
          <w:szCs w:val="28"/>
        </w:rPr>
        <w:t xml:space="preserve"> </w:t>
      </w:r>
      <w:r w:rsidR="006249D2" w:rsidRPr="00617160">
        <w:rPr>
          <w:rFonts w:eastAsia="Arial Unicode MS"/>
          <w:sz w:val="28"/>
          <w:szCs w:val="28"/>
        </w:rPr>
        <w:t xml:space="preserve">y Disminución sin ningún costo para el Municipio a la Empresa realizadora </w:t>
      </w:r>
      <w:r w:rsidR="006249D2" w:rsidRPr="00617160">
        <w:rPr>
          <w:rFonts w:eastAsia="Arial Unicode MS"/>
          <w:b/>
          <w:sz w:val="28"/>
          <w:szCs w:val="28"/>
        </w:rPr>
        <w:t xml:space="preserve">OBRAS CIVILES Y PROYECTOS, SOCIEDAD ANONIMA DE CAPITAL VARIABLE que puede abreviarse O. C. P., S. A. DE C. V. (Ing. Edwin Constantino Molina Cárdenas) , </w:t>
      </w:r>
      <w:r w:rsidR="006249D2" w:rsidRPr="00617160">
        <w:rPr>
          <w:rFonts w:eastAsia="Arial Unicode MS"/>
          <w:sz w:val="28"/>
          <w:szCs w:val="28"/>
        </w:rPr>
        <w:t>en vista que el Contratista</w:t>
      </w:r>
      <w:r w:rsidR="006249D2">
        <w:rPr>
          <w:rFonts w:eastAsia="Arial Unicode MS"/>
          <w:sz w:val="28"/>
          <w:szCs w:val="28"/>
        </w:rPr>
        <w:t>,</w:t>
      </w:r>
      <w:r w:rsidR="006249D2" w:rsidRPr="00617160">
        <w:rPr>
          <w:rFonts w:eastAsia="Arial Unicode MS"/>
          <w:sz w:val="28"/>
          <w:szCs w:val="28"/>
        </w:rPr>
        <w:t xml:space="preserve"> señala que no se ha cumplido con la programación del proyecto, debido que en el proceso constructivo se encontraron situaciones que afectan los alcances propuestos, entre ellos tenemos: 1- En la trayectoria de la caja tragante TR-3 que conecta con el pozo de aguas lluvias proyectado</w:t>
      </w:r>
      <w:r w:rsidR="006249D2">
        <w:rPr>
          <w:rFonts w:eastAsia="Arial Unicode MS"/>
          <w:sz w:val="28"/>
          <w:szCs w:val="28"/>
        </w:rPr>
        <w:t>,</w:t>
      </w:r>
      <w:r w:rsidR="006249D2" w:rsidRPr="00617160">
        <w:rPr>
          <w:rFonts w:eastAsia="Arial Unicode MS"/>
          <w:sz w:val="28"/>
          <w:szCs w:val="28"/>
        </w:rPr>
        <w:t xml:space="preserve"> se encontró un pozo de aguas negras, el cual no era visible por la capa asfáltica existente, por lo que es necesario cambiar la trayectoria de conexión de este tramo, 2- La cantidad de mezcla asfáltica en caliente aumentara sobre la 15 Avenida Norte en 32 metros lineales</w:t>
      </w:r>
      <w:r w:rsidR="006249D2">
        <w:rPr>
          <w:rFonts w:eastAsia="Arial Unicode MS"/>
          <w:sz w:val="28"/>
          <w:szCs w:val="28"/>
        </w:rPr>
        <w:t>;</w:t>
      </w:r>
      <w:r w:rsidR="006249D2" w:rsidRPr="00617160">
        <w:rPr>
          <w:rFonts w:eastAsia="Arial Unicode MS"/>
          <w:sz w:val="28"/>
          <w:szCs w:val="28"/>
        </w:rPr>
        <w:t xml:space="preserve"> esto se debe  a que la 8ª Calle </w:t>
      </w:r>
      <w:r w:rsidR="006249D2">
        <w:rPr>
          <w:rFonts w:eastAsia="Arial Unicode MS"/>
          <w:sz w:val="28"/>
          <w:szCs w:val="28"/>
        </w:rPr>
        <w:t>P</w:t>
      </w:r>
      <w:r w:rsidR="006249D2" w:rsidRPr="00617160">
        <w:rPr>
          <w:rFonts w:eastAsia="Arial Unicode MS"/>
          <w:sz w:val="28"/>
          <w:szCs w:val="28"/>
        </w:rPr>
        <w:t>oniente</w:t>
      </w:r>
      <w:r w:rsidR="006249D2">
        <w:rPr>
          <w:rFonts w:eastAsia="Arial Unicode MS"/>
          <w:sz w:val="28"/>
          <w:szCs w:val="28"/>
        </w:rPr>
        <w:t>,</w:t>
      </w:r>
      <w:r w:rsidR="006249D2" w:rsidRPr="00617160">
        <w:rPr>
          <w:rFonts w:eastAsia="Arial Unicode MS"/>
          <w:sz w:val="28"/>
          <w:szCs w:val="28"/>
        </w:rPr>
        <w:t xml:space="preserve"> fue intervenida por FOVIAL y la superficie de asfalto se encuentra en perfectas condiciones, lo que implica un cambio de volumen de obra, 3- La caja tragante TR-1 se construirá unos metros más al norte, ya que se encontraron pozos de telefonía de CLARO y el paso de tubería </w:t>
      </w:r>
      <w:proofErr w:type="spellStart"/>
      <w:r w:rsidR="006249D2" w:rsidRPr="00617160">
        <w:rPr>
          <w:rFonts w:eastAsia="Arial Unicode MS"/>
          <w:sz w:val="28"/>
          <w:szCs w:val="28"/>
        </w:rPr>
        <w:t>intersecta</w:t>
      </w:r>
      <w:proofErr w:type="spellEnd"/>
      <w:r w:rsidR="006249D2" w:rsidRPr="00617160">
        <w:rPr>
          <w:rFonts w:eastAsia="Arial Unicode MS"/>
          <w:sz w:val="28"/>
          <w:szCs w:val="28"/>
        </w:rPr>
        <w:t xml:space="preserve"> con los tubos que llegan a los pozos mencionados.</w:t>
      </w:r>
      <w:r w:rsidR="006249D2">
        <w:rPr>
          <w:rFonts w:eastAsia="Arial Unicode MS"/>
          <w:sz w:val="28"/>
          <w:szCs w:val="28"/>
        </w:rPr>
        <w:t xml:space="preserve"> </w:t>
      </w:r>
      <w:r w:rsidR="006249D2" w:rsidRPr="00617160">
        <w:rPr>
          <w:rFonts w:eastAsia="Arial Unicode MS"/>
          <w:sz w:val="28"/>
          <w:szCs w:val="28"/>
        </w:rPr>
        <w:t>Por lo que se considera la modificación de algunas actividades de las cuales se pueden mencionar:</w:t>
      </w:r>
      <w:r w:rsidR="006249D2">
        <w:rPr>
          <w:rFonts w:eastAsia="Arial Unicode MS"/>
          <w:sz w:val="28"/>
          <w:szCs w:val="28"/>
        </w:rPr>
        <w:t xml:space="preserve"> </w:t>
      </w:r>
      <w:r w:rsidR="006249D2" w:rsidRPr="00617160">
        <w:rPr>
          <w:rFonts w:eastAsia="Arial Unicode MS"/>
          <w:sz w:val="28"/>
          <w:szCs w:val="28"/>
          <w:u w:val="single"/>
        </w:rPr>
        <w:t>Obra en aumento</w:t>
      </w:r>
      <w:r w:rsidR="006249D2">
        <w:rPr>
          <w:rFonts w:eastAsia="Arial Unicode MS"/>
          <w:sz w:val="28"/>
          <w:szCs w:val="28"/>
          <w:u w:val="single"/>
        </w:rPr>
        <w:t xml:space="preserve">. </w:t>
      </w:r>
      <w:r w:rsidR="006249D2" w:rsidRPr="00617160">
        <w:rPr>
          <w:rFonts w:eastAsia="Arial Unicode MS"/>
          <w:sz w:val="28"/>
          <w:szCs w:val="28"/>
        </w:rPr>
        <w:t xml:space="preserve">Limpieza (Chapeo), </w:t>
      </w:r>
      <w:r w:rsidR="006249D2">
        <w:rPr>
          <w:rFonts w:eastAsia="Arial Unicode MS"/>
          <w:sz w:val="28"/>
          <w:szCs w:val="28"/>
        </w:rPr>
        <w:t>r</w:t>
      </w:r>
      <w:r w:rsidR="006249D2" w:rsidRPr="00617160">
        <w:rPr>
          <w:rFonts w:eastAsia="Arial Unicode MS"/>
          <w:sz w:val="28"/>
          <w:szCs w:val="28"/>
        </w:rPr>
        <w:t xml:space="preserve">elleno compactado suelo cemento, </w:t>
      </w:r>
      <w:r w:rsidR="006249D2">
        <w:rPr>
          <w:rFonts w:eastAsia="Arial Unicode MS"/>
          <w:sz w:val="28"/>
          <w:szCs w:val="28"/>
        </w:rPr>
        <w:t>d</w:t>
      </w:r>
      <w:r w:rsidR="006249D2" w:rsidRPr="00617160">
        <w:rPr>
          <w:rFonts w:eastAsia="Arial Unicode MS"/>
          <w:sz w:val="28"/>
          <w:szCs w:val="28"/>
        </w:rPr>
        <w:t xml:space="preserve">esalojo de material sobrante en maquinaria, </w:t>
      </w:r>
      <w:r w:rsidR="006249D2">
        <w:rPr>
          <w:rFonts w:eastAsia="Arial Unicode MS"/>
          <w:sz w:val="28"/>
          <w:szCs w:val="28"/>
        </w:rPr>
        <w:t>d</w:t>
      </w:r>
      <w:r w:rsidR="006249D2" w:rsidRPr="00617160">
        <w:rPr>
          <w:rFonts w:eastAsia="Arial Unicode MS"/>
          <w:sz w:val="28"/>
          <w:szCs w:val="28"/>
        </w:rPr>
        <w:t xml:space="preserve">emolición manual de concreto armado, </w:t>
      </w:r>
      <w:r w:rsidR="006249D2">
        <w:rPr>
          <w:rFonts w:eastAsia="Arial Unicode MS"/>
          <w:sz w:val="28"/>
          <w:szCs w:val="28"/>
        </w:rPr>
        <w:t>d</w:t>
      </w:r>
      <w:r w:rsidR="006249D2" w:rsidRPr="00617160">
        <w:rPr>
          <w:rFonts w:eastAsia="Arial Unicode MS"/>
          <w:sz w:val="28"/>
          <w:szCs w:val="28"/>
        </w:rPr>
        <w:t xml:space="preserve">emolición de piso, </w:t>
      </w:r>
      <w:r w:rsidR="006249D2">
        <w:rPr>
          <w:rFonts w:eastAsia="Arial Unicode MS"/>
          <w:sz w:val="28"/>
          <w:szCs w:val="28"/>
        </w:rPr>
        <w:t>t</w:t>
      </w:r>
      <w:r w:rsidR="006249D2" w:rsidRPr="00617160">
        <w:rPr>
          <w:rFonts w:eastAsia="Arial Unicode MS"/>
          <w:sz w:val="28"/>
          <w:szCs w:val="28"/>
        </w:rPr>
        <w:t xml:space="preserve">ubería </w:t>
      </w:r>
      <w:proofErr w:type="spellStart"/>
      <w:r w:rsidR="006249D2" w:rsidRPr="00617160">
        <w:rPr>
          <w:rFonts w:eastAsia="Arial Unicode MS"/>
          <w:sz w:val="28"/>
          <w:szCs w:val="28"/>
        </w:rPr>
        <w:t>Rib</w:t>
      </w:r>
      <w:proofErr w:type="spellEnd"/>
      <w:r w:rsidR="006249D2" w:rsidRPr="00617160">
        <w:rPr>
          <w:rFonts w:eastAsia="Arial Unicode MS"/>
          <w:sz w:val="28"/>
          <w:szCs w:val="28"/>
        </w:rPr>
        <w:t xml:space="preserve"> </w:t>
      </w:r>
      <w:proofErr w:type="spellStart"/>
      <w:r w:rsidR="006249D2" w:rsidRPr="00617160">
        <w:rPr>
          <w:rFonts w:eastAsia="Arial Unicode MS"/>
          <w:sz w:val="28"/>
          <w:szCs w:val="28"/>
        </w:rPr>
        <w:t>Loc</w:t>
      </w:r>
      <w:proofErr w:type="spellEnd"/>
      <w:r w:rsidR="006249D2" w:rsidRPr="00617160">
        <w:rPr>
          <w:rFonts w:eastAsia="Arial Unicode MS"/>
          <w:sz w:val="28"/>
          <w:szCs w:val="28"/>
        </w:rPr>
        <w:t xml:space="preserve">, </w:t>
      </w:r>
      <w:r w:rsidR="006249D2">
        <w:rPr>
          <w:rFonts w:eastAsia="Arial Unicode MS"/>
          <w:sz w:val="28"/>
          <w:szCs w:val="28"/>
        </w:rPr>
        <w:t>c</w:t>
      </w:r>
      <w:r w:rsidR="006249D2" w:rsidRPr="00617160">
        <w:rPr>
          <w:rFonts w:eastAsia="Arial Unicode MS"/>
          <w:sz w:val="28"/>
          <w:szCs w:val="28"/>
        </w:rPr>
        <w:t xml:space="preserve">aja tragante para aguas lluvias, </w:t>
      </w:r>
      <w:r w:rsidR="006249D2">
        <w:rPr>
          <w:rFonts w:eastAsia="Arial Unicode MS"/>
          <w:sz w:val="28"/>
          <w:szCs w:val="28"/>
        </w:rPr>
        <w:t>l</w:t>
      </w:r>
      <w:r w:rsidR="006249D2" w:rsidRPr="00617160">
        <w:rPr>
          <w:rFonts w:eastAsia="Arial Unicode MS"/>
          <w:sz w:val="28"/>
          <w:szCs w:val="28"/>
        </w:rPr>
        <w:t xml:space="preserve">evantamiento de broquel para pozo, </w:t>
      </w:r>
      <w:r w:rsidR="006249D2">
        <w:rPr>
          <w:rFonts w:eastAsia="Arial Unicode MS"/>
          <w:sz w:val="28"/>
          <w:szCs w:val="28"/>
        </w:rPr>
        <w:t>a</w:t>
      </w:r>
      <w:r w:rsidR="006249D2" w:rsidRPr="00617160">
        <w:rPr>
          <w:rFonts w:eastAsia="Arial Unicode MS"/>
          <w:sz w:val="28"/>
          <w:szCs w:val="28"/>
        </w:rPr>
        <w:t xml:space="preserve">nillo de concreto, </w:t>
      </w:r>
      <w:r w:rsidR="006249D2">
        <w:rPr>
          <w:rFonts w:eastAsia="Arial Unicode MS"/>
          <w:sz w:val="28"/>
          <w:szCs w:val="28"/>
        </w:rPr>
        <w:t>a</w:t>
      </w:r>
      <w:r w:rsidR="006249D2" w:rsidRPr="00617160">
        <w:rPr>
          <w:rFonts w:eastAsia="Arial Unicode MS"/>
          <w:sz w:val="28"/>
          <w:szCs w:val="28"/>
        </w:rPr>
        <w:t xml:space="preserve">cera, </w:t>
      </w:r>
      <w:r w:rsidR="006249D2">
        <w:rPr>
          <w:rFonts w:eastAsia="Arial Unicode MS"/>
          <w:sz w:val="28"/>
          <w:szCs w:val="28"/>
        </w:rPr>
        <w:t>s</w:t>
      </w:r>
      <w:r w:rsidR="006249D2" w:rsidRPr="00617160">
        <w:rPr>
          <w:rFonts w:eastAsia="Arial Unicode MS"/>
          <w:sz w:val="28"/>
          <w:szCs w:val="28"/>
        </w:rPr>
        <w:t xml:space="preserve">uministro e instalación de geotextil, </w:t>
      </w:r>
      <w:r w:rsidR="006249D2">
        <w:rPr>
          <w:rFonts w:eastAsia="Arial Unicode MS"/>
          <w:sz w:val="28"/>
          <w:szCs w:val="28"/>
        </w:rPr>
        <w:t>p</w:t>
      </w:r>
      <w:r w:rsidR="006249D2" w:rsidRPr="00617160">
        <w:rPr>
          <w:rFonts w:eastAsia="Arial Unicode MS"/>
          <w:sz w:val="28"/>
          <w:szCs w:val="28"/>
        </w:rPr>
        <w:t>intura termoplástica.</w:t>
      </w:r>
      <w:r w:rsidR="006249D2">
        <w:rPr>
          <w:rFonts w:eastAsia="Arial Unicode MS"/>
          <w:sz w:val="28"/>
          <w:szCs w:val="28"/>
        </w:rPr>
        <w:t xml:space="preserve"> </w:t>
      </w:r>
      <w:r w:rsidR="006249D2" w:rsidRPr="00617160">
        <w:rPr>
          <w:rFonts w:eastAsia="Arial Unicode MS"/>
          <w:sz w:val="28"/>
          <w:szCs w:val="28"/>
          <w:u w:val="single"/>
        </w:rPr>
        <w:t>Obra en disminución</w:t>
      </w:r>
      <w:r w:rsidR="006249D2">
        <w:rPr>
          <w:rFonts w:eastAsia="Arial Unicode MS"/>
          <w:sz w:val="28"/>
          <w:szCs w:val="28"/>
          <w:u w:val="single"/>
        </w:rPr>
        <w:t xml:space="preserve">. </w:t>
      </w:r>
      <w:r w:rsidR="006249D2" w:rsidRPr="00617160">
        <w:rPr>
          <w:rFonts w:eastAsia="Arial Unicode MS"/>
          <w:sz w:val="28"/>
          <w:szCs w:val="28"/>
        </w:rPr>
        <w:t xml:space="preserve">Excavación a mano, </w:t>
      </w:r>
      <w:r w:rsidR="006249D2">
        <w:rPr>
          <w:rFonts w:eastAsia="Arial Unicode MS"/>
          <w:sz w:val="28"/>
          <w:szCs w:val="28"/>
        </w:rPr>
        <w:t>r</w:t>
      </w:r>
      <w:r w:rsidR="006249D2" w:rsidRPr="00617160">
        <w:rPr>
          <w:rFonts w:eastAsia="Arial Unicode MS"/>
          <w:sz w:val="28"/>
          <w:szCs w:val="28"/>
        </w:rPr>
        <w:t xml:space="preserve">elleno compactado con material existente, </w:t>
      </w:r>
      <w:r w:rsidR="006249D2">
        <w:rPr>
          <w:rFonts w:eastAsia="Arial Unicode MS"/>
          <w:sz w:val="28"/>
          <w:szCs w:val="28"/>
        </w:rPr>
        <w:t>d</w:t>
      </w:r>
      <w:r w:rsidR="006249D2" w:rsidRPr="00617160">
        <w:rPr>
          <w:rFonts w:eastAsia="Arial Unicode MS"/>
          <w:sz w:val="28"/>
          <w:szCs w:val="28"/>
        </w:rPr>
        <w:t xml:space="preserve">emolición de pavimento asfaltico, </w:t>
      </w:r>
      <w:r w:rsidR="006249D2">
        <w:rPr>
          <w:rFonts w:eastAsia="Arial Unicode MS"/>
          <w:sz w:val="28"/>
          <w:szCs w:val="28"/>
        </w:rPr>
        <w:t>d</w:t>
      </w:r>
      <w:r w:rsidR="006249D2" w:rsidRPr="00617160">
        <w:rPr>
          <w:rFonts w:eastAsia="Arial Unicode MS"/>
          <w:sz w:val="28"/>
          <w:szCs w:val="28"/>
        </w:rPr>
        <w:t xml:space="preserve">esadoquinado, </w:t>
      </w:r>
      <w:r w:rsidR="006249D2">
        <w:rPr>
          <w:rFonts w:eastAsia="Arial Unicode MS"/>
          <w:sz w:val="28"/>
          <w:szCs w:val="28"/>
        </w:rPr>
        <w:t>r</w:t>
      </w:r>
      <w:r w:rsidR="006249D2" w:rsidRPr="00617160">
        <w:rPr>
          <w:rFonts w:eastAsia="Arial Unicode MS"/>
          <w:sz w:val="28"/>
          <w:szCs w:val="28"/>
        </w:rPr>
        <w:t xml:space="preserve">eadoquinado con adoquín existente, </w:t>
      </w:r>
      <w:r w:rsidR="006249D2">
        <w:rPr>
          <w:rFonts w:eastAsia="Arial Unicode MS"/>
          <w:sz w:val="28"/>
          <w:szCs w:val="28"/>
        </w:rPr>
        <w:t>s</w:t>
      </w:r>
      <w:r w:rsidR="006249D2" w:rsidRPr="00617160">
        <w:rPr>
          <w:rFonts w:eastAsia="Arial Unicode MS"/>
          <w:sz w:val="28"/>
          <w:szCs w:val="28"/>
        </w:rPr>
        <w:t xml:space="preserve">uministro y colocación de mezcla asfáltica en caliente, </w:t>
      </w:r>
      <w:r w:rsidR="006249D2">
        <w:rPr>
          <w:rFonts w:eastAsia="Arial Unicode MS"/>
          <w:sz w:val="28"/>
          <w:szCs w:val="28"/>
        </w:rPr>
        <w:t>p</w:t>
      </w:r>
      <w:r w:rsidR="006249D2" w:rsidRPr="00617160">
        <w:rPr>
          <w:rFonts w:eastAsia="Arial Unicode MS"/>
          <w:sz w:val="28"/>
          <w:szCs w:val="28"/>
        </w:rPr>
        <w:t>intura para tráfico.</w:t>
      </w:r>
      <w:r w:rsidR="00510222">
        <w:rPr>
          <w:rFonts w:eastAsia="Arial Unicode MS"/>
          <w:sz w:val="28"/>
          <w:szCs w:val="28"/>
        </w:rPr>
        <w:t xml:space="preserve"> </w:t>
      </w:r>
      <w:r w:rsidR="006249D2" w:rsidRPr="00617160">
        <w:rPr>
          <w:rFonts w:eastAsia="Arial Unicode MS"/>
          <w:sz w:val="28"/>
          <w:szCs w:val="28"/>
        </w:rPr>
        <w:t xml:space="preserve">Por lo descrito anteriormente y basándonos en el Reglamento de la Ley de Adquisiciones y Contrataciones de la Administración Pública en lo concerniente a las Ordenes de </w:t>
      </w:r>
      <w:r w:rsidR="006249D2" w:rsidRPr="00617160">
        <w:rPr>
          <w:rFonts w:eastAsia="Arial Unicode MS"/>
          <w:sz w:val="28"/>
          <w:szCs w:val="28"/>
        </w:rPr>
        <w:lastRenderedPageBreak/>
        <w:t>Cambio por Ampliación en el Plazo, por causas no imputables al contratista, se requiere que se apruebe la Ampliación de Plazo del Contrato, cuyas fechas contractuales corresponderían al periodo comprendido del 30 de Enero hasta el 26 de Febrero de 2020, que equivalen a veintiocho días calendario, debido que el proyecto finaliza el 29 de Enero del 2020; De la  ampliación de plazo el supervisor manifiesta que le sean cancelados los honorarios por los veintiocho días calendarios adicionales que supervisara, el monto solicitado asciende a ($1,220.62)</w:t>
      </w:r>
      <w:r w:rsidR="00971C07">
        <w:rPr>
          <w:rFonts w:eastAsia="Arial Unicode MS"/>
          <w:sz w:val="28"/>
          <w:szCs w:val="28"/>
        </w:rPr>
        <w:t xml:space="preserve"> </w:t>
      </w:r>
      <w:r w:rsidR="006249D2" w:rsidRPr="00617160">
        <w:rPr>
          <w:rFonts w:eastAsia="Arial Unicode MS"/>
          <w:sz w:val="28"/>
          <w:szCs w:val="28"/>
        </w:rPr>
        <w:t>IVA incluido, cuyo porcentaje respecto al monto contratado es del 20%.</w:t>
      </w:r>
      <w:r w:rsidR="006249D2">
        <w:rPr>
          <w:rFonts w:eastAsia="Arial Unicode MS"/>
          <w:sz w:val="28"/>
          <w:szCs w:val="28"/>
        </w:rPr>
        <w:t xml:space="preserve"> </w:t>
      </w:r>
      <w:r w:rsidR="006249D2" w:rsidRPr="00617160">
        <w:rPr>
          <w:rFonts w:eastAsia="Arial Unicode MS"/>
          <w:sz w:val="28"/>
          <w:szCs w:val="28"/>
        </w:rPr>
        <w:t>Por ser Justificada dicha acción tal como se estipulan en el Contrato No. CE: 40-131119 relativo a la ejecución del proyecto EN LA CLAUSULA DECIMA NOVENA MODIFICACIONES DEL CONTRATO y el contrato No. CS 41-131119 relativo a la supervisión externa, EN LA CLAUSULA VIGESIMA MODIFICACIONES DEL CONTRATO; donde dice que no se concederá modificaciones en exceso del 20% del monto del contrato.</w:t>
      </w:r>
      <w:r w:rsidR="006249D2">
        <w:rPr>
          <w:rFonts w:eastAsia="Arial Unicode MS"/>
          <w:sz w:val="28"/>
          <w:szCs w:val="28"/>
        </w:rPr>
        <w:t xml:space="preserve"> </w:t>
      </w:r>
      <w:r w:rsidR="006249D2" w:rsidRPr="00617160">
        <w:rPr>
          <w:rFonts w:eastAsia="Arial Unicode MS"/>
          <w:sz w:val="28"/>
          <w:szCs w:val="28"/>
        </w:rPr>
        <w:t>Habiendo valorado lo antes expuesto atentamente</w:t>
      </w:r>
      <w:r w:rsidR="006249D2">
        <w:rPr>
          <w:rFonts w:eastAsia="Arial Unicode MS"/>
          <w:sz w:val="28"/>
          <w:szCs w:val="28"/>
        </w:rPr>
        <w:t>, solicita Acuerdo M</w:t>
      </w:r>
      <w:r w:rsidR="006249D2" w:rsidRPr="00617160">
        <w:rPr>
          <w:rFonts w:eastAsia="Arial Unicode MS"/>
          <w:sz w:val="28"/>
          <w:szCs w:val="28"/>
        </w:rPr>
        <w:t>unicipal</w:t>
      </w:r>
      <w:r w:rsidR="006249D2">
        <w:rPr>
          <w:rFonts w:eastAsia="Arial Unicode MS"/>
          <w:sz w:val="28"/>
          <w:szCs w:val="28"/>
        </w:rPr>
        <w:t xml:space="preserve">. </w:t>
      </w:r>
      <w:r w:rsidR="006249D2">
        <w:rPr>
          <w:rFonts w:eastAsia="Arial Unicode MS"/>
          <w:iCs/>
          <w:sz w:val="28"/>
          <w:szCs w:val="28"/>
        </w:rPr>
        <w:t>Se tiene copia de s</w:t>
      </w:r>
      <w:r w:rsidR="006249D2" w:rsidRPr="00D47E93">
        <w:rPr>
          <w:rFonts w:eastAsia="Arial Unicode MS"/>
          <w:iCs/>
          <w:sz w:val="28"/>
          <w:szCs w:val="28"/>
        </w:rPr>
        <w:t xml:space="preserve">olicitud de </w:t>
      </w:r>
      <w:r w:rsidR="006249D2">
        <w:rPr>
          <w:rFonts w:eastAsia="Arial Unicode MS"/>
          <w:iCs/>
          <w:sz w:val="28"/>
          <w:szCs w:val="28"/>
        </w:rPr>
        <w:t>ampliación de p</w:t>
      </w:r>
      <w:r w:rsidR="006249D2" w:rsidRPr="00D47E93">
        <w:rPr>
          <w:rFonts w:eastAsia="Arial Unicode MS"/>
          <w:iCs/>
          <w:sz w:val="28"/>
          <w:szCs w:val="28"/>
        </w:rPr>
        <w:t>lazo del Contrato del Realizador</w:t>
      </w:r>
      <w:r w:rsidR="006249D2">
        <w:rPr>
          <w:rFonts w:eastAsia="Arial Unicode MS"/>
          <w:sz w:val="28"/>
          <w:szCs w:val="28"/>
        </w:rPr>
        <w:t xml:space="preserve"> del Proyecto, nota de la </w:t>
      </w:r>
      <w:r w:rsidR="006249D2" w:rsidRPr="00D47E93">
        <w:rPr>
          <w:rFonts w:eastAsia="Arial Unicode MS"/>
          <w:sz w:val="28"/>
          <w:szCs w:val="28"/>
        </w:rPr>
        <w:t>Administradora de contrato, nota del Supervisor externo, copia de contratos</w:t>
      </w:r>
      <w:r w:rsidR="006249D2">
        <w:rPr>
          <w:rFonts w:eastAsia="Arial Unicode MS"/>
          <w:sz w:val="28"/>
          <w:szCs w:val="28"/>
        </w:rPr>
        <w:t>;</w:t>
      </w:r>
      <w:r w:rsidR="006249D2" w:rsidRPr="00D47E93">
        <w:rPr>
          <w:rFonts w:eastAsia="Arial Unicode MS"/>
          <w:sz w:val="28"/>
          <w:szCs w:val="28"/>
        </w:rPr>
        <w:t xml:space="preserve"> y orden de inicio.</w:t>
      </w:r>
      <w:r w:rsidR="006249D2">
        <w:rPr>
          <w:rFonts w:eastAsia="Arial Unicode MS"/>
          <w:sz w:val="28"/>
          <w:szCs w:val="28"/>
        </w:rPr>
        <w:t xml:space="preserve"> </w:t>
      </w:r>
      <w:r w:rsidR="006249D2">
        <w:rPr>
          <w:sz w:val="28"/>
          <w:szCs w:val="28"/>
        </w:rPr>
        <w:t xml:space="preserve">Con el aval de los señores </w:t>
      </w:r>
      <w:r w:rsidR="006249D2" w:rsidRPr="00ED7BF9">
        <w:rPr>
          <w:sz w:val="28"/>
          <w:szCs w:val="28"/>
        </w:rPr>
        <w:t>Síndico Municipal</w:t>
      </w:r>
      <w:r w:rsidR="006249D2">
        <w:rPr>
          <w:sz w:val="28"/>
          <w:szCs w:val="28"/>
        </w:rPr>
        <w:t xml:space="preserve"> </w:t>
      </w:r>
      <w:r w:rsidR="006249D2" w:rsidRPr="00ED7BF9">
        <w:rPr>
          <w:sz w:val="28"/>
          <w:szCs w:val="28"/>
        </w:rPr>
        <w:t>Lic. José Ebanan Quintanilla Gómez</w:t>
      </w:r>
      <w:r w:rsidR="006249D2">
        <w:rPr>
          <w:sz w:val="28"/>
          <w:szCs w:val="28"/>
        </w:rPr>
        <w:t>; y Concejal señor</w:t>
      </w:r>
      <w:r w:rsidR="006249D2" w:rsidRPr="00ED7BF9">
        <w:rPr>
          <w:sz w:val="28"/>
          <w:szCs w:val="28"/>
        </w:rPr>
        <w:t xml:space="preserve"> Rafael Antonio Argueta</w:t>
      </w:r>
      <w:r w:rsidR="00CF783F">
        <w:rPr>
          <w:sz w:val="28"/>
          <w:szCs w:val="28"/>
        </w:rPr>
        <w:t>.-</w:t>
      </w:r>
      <w:r w:rsidR="00510222">
        <w:rPr>
          <w:sz w:val="28"/>
          <w:szCs w:val="28"/>
        </w:rPr>
        <w:t xml:space="preserve"> </w:t>
      </w:r>
      <w:r w:rsidR="00CF783F" w:rsidRPr="009A6931">
        <w:rPr>
          <w:sz w:val="28"/>
          <w:szCs w:val="28"/>
        </w:rPr>
        <w:t>El señor</w:t>
      </w:r>
      <w:r w:rsidR="00CF783F">
        <w:rPr>
          <w:sz w:val="28"/>
          <w:szCs w:val="28"/>
        </w:rPr>
        <w:t xml:space="preserve"> Concejal Ing. Jesús Orlando González Hernández, manifiesta:</w:t>
      </w:r>
      <w:r w:rsidR="00F46F7C" w:rsidRPr="007026F1">
        <w:rPr>
          <w:sz w:val="28"/>
          <w:szCs w:val="28"/>
        </w:rPr>
        <w:t xml:space="preserve"> </w:t>
      </w:r>
      <w:r w:rsidR="00F46F7C">
        <w:rPr>
          <w:sz w:val="28"/>
          <w:szCs w:val="28"/>
        </w:rPr>
        <w:t>Y</w:t>
      </w:r>
      <w:r w:rsidR="00F46F7C" w:rsidRPr="007026F1">
        <w:rPr>
          <w:sz w:val="28"/>
          <w:szCs w:val="28"/>
        </w:rPr>
        <w:t>o quería que me aclarara</w:t>
      </w:r>
      <w:r w:rsidR="00843B26">
        <w:rPr>
          <w:sz w:val="28"/>
          <w:szCs w:val="28"/>
        </w:rPr>
        <w:t>,</w:t>
      </w:r>
      <w:r w:rsidR="00F46F7C" w:rsidRPr="007026F1">
        <w:rPr>
          <w:sz w:val="28"/>
          <w:szCs w:val="28"/>
        </w:rPr>
        <w:t xml:space="preserve"> aquí hay una contradicción en el sentido que dice que no hay ningún cargo  al </w:t>
      </w:r>
      <w:r w:rsidR="00843B26">
        <w:rPr>
          <w:sz w:val="28"/>
          <w:szCs w:val="28"/>
        </w:rPr>
        <w:t>M</w:t>
      </w:r>
      <w:r w:rsidR="00F46F7C" w:rsidRPr="007026F1">
        <w:rPr>
          <w:sz w:val="28"/>
          <w:szCs w:val="28"/>
        </w:rPr>
        <w:t>unicipio y posteriormente dice que si hay que pagar $1</w:t>
      </w:r>
      <w:r w:rsidR="00843B26">
        <w:rPr>
          <w:sz w:val="28"/>
          <w:szCs w:val="28"/>
        </w:rPr>
        <w:t>,</w:t>
      </w:r>
      <w:r w:rsidR="00F46F7C" w:rsidRPr="007026F1">
        <w:rPr>
          <w:sz w:val="28"/>
          <w:szCs w:val="28"/>
        </w:rPr>
        <w:t xml:space="preserve">220.72 al </w:t>
      </w:r>
      <w:r w:rsidR="00843B26">
        <w:rPr>
          <w:sz w:val="28"/>
          <w:szCs w:val="28"/>
        </w:rPr>
        <w:t>S</w:t>
      </w:r>
      <w:r w:rsidR="00F46F7C" w:rsidRPr="007026F1">
        <w:rPr>
          <w:sz w:val="28"/>
          <w:szCs w:val="28"/>
        </w:rPr>
        <w:t xml:space="preserve">upervisor por el tiempo extra que se le va a dar a la </w:t>
      </w:r>
      <w:r w:rsidR="00843B26">
        <w:rPr>
          <w:sz w:val="28"/>
          <w:szCs w:val="28"/>
        </w:rPr>
        <w:t>C</w:t>
      </w:r>
      <w:r w:rsidR="00F46F7C" w:rsidRPr="007026F1">
        <w:rPr>
          <w:sz w:val="28"/>
          <w:szCs w:val="28"/>
        </w:rPr>
        <w:t xml:space="preserve">ompañía </w:t>
      </w:r>
      <w:r w:rsidR="00843B26">
        <w:rPr>
          <w:sz w:val="28"/>
          <w:szCs w:val="28"/>
        </w:rPr>
        <w:t>C</w:t>
      </w:r>
      <w:r w:rsidR="00F46F7C" w:rsidRPr="007026F1">
        <w:rPr>
          <w:sz w:val="28"/>
          <w:szCs w:val="28"/>
        </w:rPr>
        <w:t>onstructora,</w:t>
      </w:r>
      <w:r w:rsidR="00843B26">
        <w:rPr>
          <w:sz w:val="28"/>
          <w:szCs w:val="28"/>
        </w:rPr>
        <w:t xml:space="preserve"> </w:t>
      </w:r>
      <w:r w:rsidR="00F46F7C" w:rsidRPr="007026F1">
        <w:rPr>
          <w:sz w:val="28"/>
          <w:szCs w:val="28"/>
        </w:rPr>
        <w:t xml:space="preserve">yo considero que ese costo lo tendría que pagar la </w:t>
      </w:r>
      <w:r w:rsidR="009A6931">
        <w:rPr>
          <w:sz w:val="28"/>
          <w:szCs w:val="28"/>
        </w:rPr>
        <w:t>E</w:t>
      </w:r>
      <w:r w:rsidR="00F46F7C" w:rsidRPr="007026F1">
        <w:rPr>
          <w:sz w:val="28"/>
          <w:szCs w:val="28"/>
        </w:rPr>
        <w:t xml:space="preserve">mpresa </w:t>
      </w:r>
      <w:r w:rsidR="009A6931">
        <w:rPr>
          <w:sz w:val="28"/>
          <w:szCs w:val="28"/>
        </w:rPr>
        <w:t>C</w:t>
      </w:r>
      <w:r w:rsidR="00F46F7C" w:rsidRPr="007026F1">
        <w:rPr>
          <w:sz w:val="28"/>
          <w:szCs w:val="28"/>
        </w:rPr>
        <w:t>onstructora,</w:t>
      </w:r>
      <w:r w:rsidR="009A6931">
        <w:rPr>
          <w:sz w:val="28"/>
          <w:szCs w:val="28"/>
        </w:rPr>
        <w:t xml:space="preserve"> </w:t>
      </w:r>
      <w:r w:rsidR="00F46F7C" w:rsidRPr="007026F1">
        <w:rPr>
          <w:sz w:val="28"/>
          <w:szCs w:val="28"/>
        </w:rPr>
        <w:t>la que está solicitando la ampliación del plazo, por esa razón no doy mi voto.</w:t>
      </w:r>
      <w:r w:rsidR="00F46F7C">
        <w:rPr>
          <w:sz w:val="28"/>
          <w:szCs w:val="28"/>
        </w:rPr>
        <w:t xml:space="preserve">- El Concejal señor Rafael Antonio </w:t>
      </w:r>
      <w:r w:rsidR="00F46F7C" w:rsidRPr="007026F1">
        <w:rPr>
          <w:sz w:val="28"/>
          <w:szCs w:val="28"/>
        </w:rPr>
        <w:t>Argueta</w:t>
      </w:r>
      <w:r w:rsidR="00F46F7C">
        <w:rPr>
          <w:sz w:val="28"/>
          <w:szCs w:val="28"/>
        </w:rPr>
        <w:t>, manifiesta</w:t>
      </w:r>
      <w:r w:rsidR="00F46F7C" w:rsidRPr="007026F1">
        <w:rPr>
          <w:sz w:val="28"/>
          <w:szCs w:val="28"/>
        </w:rPr>
        <w:t xml:space="preserve">: </w:t>
      </w:r>
      <w:r w:rsidR="00F46F7C">
        <w:rPr>
          <w:sz w:val="28"/>
          <w:szCs w:val="28"/>
        </w:rPr>
        <w:t>E</w:t>
      </w:r>
      <w:r w:rsidR="00F46F7C" w:rsidRPr="007026F1">
        <w:rPr>
          <w:sz w:val="28"/>
          <w:szCs w:val="28"/>
        </w:rPr>
        <w:t>n ese caso,</w:t>
      </w:r>
      <w:r w:rsidR="00F46F7C">
        <w:rPr>
          <w:sz w:val="28"/>
          <w:szCs w:val="28"/>
        </w:rPr>
        <w:t xml:space="preserve"> </w:t>
      </w:r>
      <w:r w:rsidR="00F46F7C" w:rsidRPr="007026F1">
        <w:rPr>
          <w:sz w:val="28"/>
          <w:szCs w:val="28"/>
        </w:rPr>
        <w:t xml:space="preserve">compañeros del </w:t>
      </w:r>
      <w:r w:rsidR="009A6931">
        <w:rPr>
          <w:sz w:val="28"/>
          <w:szCs w:val="28"/>
        </w:rPr>
        <w:t>C</w:t>
      </w:r>
      <w:r w:rsidR="00F46F7C" w:rsidRPr="007026F1">
        <w:rPr>
          <w:sz w:val="28"/>
          <w:szCs w:val="28"/>
        </w:rPr>
        <w:t>oncejo</w:t>
      </w:r>
      <w:r w:rsidR="009F7C06">
        <w:rPr>
          <w:sz w:val="28"/>
          <w:szCs w:val="28"/>
        </w:rPr>
        <w:t>,</w:t>
      </w:r>
      <w:r w:rsidR="00F46F7C" w:rsidRPr="007026F1">
        <w:rPr>
          <w:sz w:val="28"/>
          <w:szCs w:val="28"/>
        </w:rPr>
        <w:t xml:space="preserve"> lo que ocurre es que ese es un proyecto que ejecutamos con el FISDL</w:t>
      </w:r>
      <w:r w:rsidR="009F7C06">
        <w:rPr>
          <w:sz w:val="28"/>
          <w:szCs w:val="28"/>
        </w:rPr>
        <w:t>,</w:t>
      </w:r>
      <w:r w:rsidR="00F46F7C" w:rsidRPr="007026F1">
        <w:rPr>
          <w:sz w:val="28"/>
          <w:szCs w:val="28"/>
        </w:rPr>
        <w:t xml:space="preserve"> y es el FISDL quien está ejecutando</w:t>
      </w:r>
      <w:r w:rsidR="009F7C06">
        <w:rPr>
          <w:sz w:val="28"/>
          <w:szCs w:val="28"/>
        </w:rPr>
        <w:t>:-</w:t>
      </w:r>
      <w:r w:rsidR="00F46F7C" w:rsidRPr="007026F1">
        <w:rPr>
          <w:sz w:val="28"/>
          <w:szCs w:val="28"/>
        </w:rPr>
        <w:t xml:space="preserve"> </w:t>
      </w:r>
      <w:r w:rsidR="009F7C06">
        <w:rPr>
          <w:sz w:val="28"/>
          <w:szCs w:val="28"/>
        </w:rPr>
        <w:t>N</w:t>
      </w:r>
      <w:r w:rsidR="00F46F7C" w:rsidRPr="007026F1">
        <w:rPr>
          <w:sz w:val="28"/>
          <w:szCs w:val="28"/>
        </w:rPr>
        <w:t xml:space="preserve">osotros estamos ejecutando lo que es la </w:t>
      </w:r>
      <w:r w:rsidR="009A6931">
        <w:rPr>
          <w:sz w:val="28"/>
          <w:szCs w:val="28"/>
        </w:rPr>
        <w:t>S</w:t>
      </w:r>
      <w:r w:rsidR="00F46F7C" w:rsidRPr="007026F1">
        <w:rPr>
          <w:sz w:val="28"/>
          <w:szCs w:val="28"/>
        </w:rPr>
        <w:t>upervisión, y lo que ha provocado una orden de cambio, no son hechos imputables a ninguno d</w:t>
      </w:r>
      <w:r w:rsidR="009A6931">
        <w:rPr>
          <w:sz w:val="28"/>
          <w:szCs w:val="28"/>
        </w:rPr>
        <w:t xml:space="preserve">e </w:t>
      </w:r>
      <w:r w:rsidR="00F46F7C" w:rsidRPr="007026F1">
        <w:rPr>
          <w:sz w:val="28"/>
          <w:szCs w:val="28"/>
        </w:rPr>
        <w:t>ellos</w:t>
      </w:r>
      <w:r w:rsidR="009F7C06">
        <w:rPr>
          <w:sz w:val="28"/>
          <w:szCs w:val="28"/>
        </w:rPr>
        <w:t>,</w:t>
      </w:r>
      <w:r w:rsidR="00F46F7C" w:rsidRPr="007026F1">
        <w:rPr>
          <w:sz w:val="28"/>
          <w:szCs w:val="28"/>
        </w:rPr>
        <w:t xml:space="preserve"> dos actores, sino que son hechos que aparecen en el subsuelo que no estaban previstos, o sea eso está previsto en la misma ley</w:t>
      </w:r>
      <w:r w:rsidR="009F7C06">
        <w:rPr>
          <w:sz w:val="28"/>
          <w:szCs w:val="28"/>
        </w:rPr>
        <w:t>,</w:t>
      </w:r>
      <w:r w:rsidR="00F46F7C" w:rsidRPr="007026F1">
        <w:rPr>
          <w:sz w:val="28"/>
          <w:szCs w:val="28"/>
        </w:rPr>
        <w:t xml:space="preserve"> que son situaciones que pueden ocurrir en cualquier proyecto, entonces por esa razón  no se</w:t>
      </w:r>
      <w:r w:rsidR="009A6931">
        <w:rPr>
          <w:sz w:val="28"/>
          <w:szCs w:val="28"/>
        </w:rPr>
        <w:t xml:space="preserve"> </w:t>
      </w:r>
      <w:r w:rsidR="00F46F7C" w:rsidRPr="007026F1">
        <w:rPr>
          <w:sz w:val="28"/>
          <w:szCs w:val="28"/>
        </w:rPr>
        <w:t xml:space="preserve">le puede imputar al </w:t>
      </w:r>
      <w:r w:rsidR="009A6931">
        <w:rPr>
          <w:sz w:val="28"/>
          <w:szCs w:val="28"/>
        </w:rPr>
        <w:t>C</w:t>
      </w:r>
      <w:r w:rsidR="00F46F7C" w:rsidRPr="007026F1">
        <w:rPr>
          <w:sz w:val="28"/>
          <w:szCs w:val="28"/>
        </w:rPr>
        <w:t xml:space="preserve">onstructor, porque no es una construcción que estamos ejecutando nosotros, solo ejecutamos la </w:t>
      </w:r>
      <w:r w:rsidR="009A6931">
        <w:rPr>
          <w:sz w:val="28"/>
          <w:szCs w:val="28"/>
        </w:rPr>
        <w:t>s</w:t>
      </w:r>
      <w:r w:rsidR="00F46F7C" w:rsidRPr="007026F1">
        <w:rPr>
          <w:sz w:val="28"/>
          <w:szCs w:val="28"/>
        </w:rPr>
        <w:t>upervisión nada más.</w:t>
      </w:r>
      <w:r w:rsidR="00F46F7C">
        <w:rPr>
          <w:sz w:val="28"/>
          <w:szCs w:val="28"/>
        </w:rPr>
        <w:t xml:space="preserve">- </w:t>
      </w:r>
      <w:r w:rsidR="00F46F7C" w:rsidRPr="00F46F7C">
        <w:rPr>
          <w:sz w:val="28"/>
          <w:szCs w:val="28"/>
        </w:rPr>
        <w:t>El señor</w:t>
      </w:r>
      <w:r w:rsidR="00F46F7C">
        <w:rPr>
          <w:sz w:val="28"/>
          <w:szCs w:val="28"/>
        </w:rPr>
        <w:t xml:space="preserve"> Concejal Ing. Jesús Orlando González Hernández, manifiesta:</w:t>
      </w:r>
      <w:r w:rsidR="00F46F7C" w:rsidRPr="007026F1">
        <w:rPr>
          <w:sz w:val="28"/>
          <w:szCs w:val="28"/>
        </w:rPr>
        <w:t xml:space="preserve"> </w:t>
      </w:r>
      <w:r w:rsidR="00F46F7C">
        <w:rPr>
          <w:sz w:val="28"/>
          <w:szCs w:val="28"/>
        </w:rPr>
        <w:t>A</w:t>
      </w:r>
      <w:r w:rsidR="00F46F7C" w:rsidRPr="007026F1">
        <w:rPr>
          <w:sz w:val="28"/>
          <w:szCs w:val="28"/>
        </w:rPr>
        <w:t>hí es donde caeríamos nosotros en un ilícito</w:t>
      </w:r>
      <w:r w:rsidR="009F7C06">
        <w:rPr>
          <w:sz w:val="28"/>
          <w:szCs w:val="28"/>
        </w:rPr>
        <w:t>,</w:t>
      </w:r>
      <w:r w:rsidR="00F46F7C" w:rsidRPr="007026F1">
        <w:rPr>
          <w:sz w:val="28"/>
          <w:szCs w:val="28"/>
        </w:rPr>
        <w:t xml:space="preserve"> al pagar algo que tiene que pagar otra persona, porque el que quiere la pr</w:t>
      </w:r>
      <w:r w:rsidR="009F7C06">
        <w:rPr>
          <w:sz w:val="28"/>
          <w:szCs w:val="28"/>
        </w:rPr>
        <w:t>ó</w:t>
      </w:r>
      <w:r w:rsidR="00F46F7C" w:rsidRPr="007026F1">
        <w:rPr>
          <w:sz w:val="28"/>
          <w:szCs w:val="28"/>
        </w:rPr>
        <w:t>rroga</w:t>
      </w:r>
      <w:r w:rsidR="009F7C06">
        <w:rPr>
          <w:sz w:val="28"/>
          <w:szCs w:val="28"/>
        </w:rPr>
        <w:t>,</w:t>
      </w:r>
      <w:r w:rsidR="00F46F7C" w:rsidRPr="007026F1">
        <w:rPr>
          <w:sz w:val="28"/>
          <w:szCs w:val="28"/>
        </w:rPr>
        <w:t xml:space="preserve"> y si no le da</w:t>
      </w:r>
      <w:r w:rsidR="009F7C06">
        <w:rPr>
          <w:sz w:val="28"/>
          <w:szCs w:val="28"/>
        </w:rPr>
        <w:t>mo</w:t>
      </w:r>
      <w:r w:rsidR="00F46F7C" w:rsidRPr="007026F1">
        <w:rPr>
          <w:sz w:val="28"/>
          <w:szCs w:val="28"/>
        </w:rPr>
        <w:t>s la pr</w:t>
      </w:r>
      <w:r w:rsidR="009F7C06">
        <w:rPr>
          <w:sz w:val="28"/>
          <w:szCs w:val="28"/>
        </w:rPr>
        <w:t>ó</w:t>
      </w:r>
      <w:r w:rsidR="00F46F7C" w:rsidRPr="007026F1">
        <w:rPr>
          <w:sz w:val="28"/>
          <w:szCs w:val="28"/>
        </w:rPr>
        <w:t>rroga</w:t>
      </w:r>
      <w:r w:rsidR="009F7C06">
        <w:rPr>
          <w:sz w:val="28"/>
          <w:szCs w:val="28"/>
        </w:rPr>
        <w:t>,</w:t>
      </w:r>
      <w:r w:rsidR="00F46F7C" w:rsidRPr="007026F1">
        <w:rPr>
          <w:sz w:val="28"/>
          <w:szCs w:val="28"/>
        </w:rPr>
        <w:t xml:space="preserve"> él va a caer en multa, se le tienen que multar, entonces </w:t>
      </w:r>
      <w:r w:rsidR="009A6931">
        <w:rPr>
          <w:sz w:val="28"/>
          <w:szCs w:val="28"/>
        </w:rPr>
        <w:t>é</w:t>
      </w:r>
      <w:r w:rsidR="00F46F7C" w:rsidRPr="007026F1">
        <w:rPr>
          <w:sz w:val="28"/>
          <w:szCs w:val="28"/>
        </w:rPr>
        <w:t>l</w:t>
      </w:r>
      <w:r w:rsidR="001B455F">
        <w:rPr>
          <w:sz w:val="28"/>
          <w:szCs w:val="28"/>
        </w:rPr>
        <w:t>,</w:t>
      </w:r>
      <w:r w:rsidR="00F46F7C" w:rsidRPr="007026F1">
        <w:rPr>
          <w:sz w:val="28"/>
          <w:szCs w:val="28"/>
        </w:rPr>
        <w:t xml:space="preserve"> para poder conseguir su periodo de tiempo extra</w:t>
      </w:r>
      <w:r w:rsidR="001B455F">
        <w:rPr>
          <w:sz w:val="28"/>
          <w:szCs w:val="28"/>
        </w:rPr>
        <w:t xml:space="preserve">, </w:t>
      </w:r>
      <w:r w:rsidR="00F46F7C" w:rsidRPr="007026F1">
        <w:rPr>
          <w:sz w:val="28"/>
          <w:szCs w:val="28"/>
        </w:rPr>
        <w:t>tiene</w:t>
      </w:r>
      <w:r w:rsidR="001B455F">
        <w:rPr>
          <w:sz w:val="28"/>
          <w:szCs w:val="28"/>
        </w:rPr>
        <w:t xml:space="preserve"> </w:t>
      </w:r>
      <w:r w:rsidR="00F46F7C" w:rsidRPr="007026F1">
        <w:rPr>
          <w:sz w:val="28"/>
          <w:szCs w:val="28"/>
        </w:rPr>
        <w:t>que hacer su sacrificio,</w:t>
      </w:r>
      <w:r w:rsidR="001B455F">
        <w:rPr>
          <w:sz w:val="28"/>
          <w:szCs w:val="28"/>
        </w:rPr>
        <w:t xml:space="preserve"> </w:t>
      </w:r>
      <w:r w:rsidR="00F46F7C" w:rsidRPr="007026F1">
        <w:rPr>
          <w:sz w:val="28"/>
          <w:szCs w:val="28"/>
        </w:rPr>
        <w:t xml:space="preserve">porque la </w:t>
      </w:r>
      <w:r w:rsidR="009A6931">
        <w:rPr>
          <w:sz w:val="28"/>
          <w:szCs w:val="28"/>
        </w:rPr>
        <w:t>A</w:t>
      </w:r>
      <w:r w:rsidR="00F46F7C" w:rsidRPr="007026F1">
        <w:rPr>
          <w:sz w:val="28"/>
          <w:szCs w:val="28"/>
        </w:rPr>
        <w:t>lcaldía</w:t>
      </w:r>
      <w:r w:rsidR="001B455F">
        <w:rPr>
          <w:sz w:val="28"/>
          <w:szCs w:val="28"/>
        </w:rPr>
        <w:t>,</w:t>
      </w:r>
      <w:r w:rsidR="00F46F7C" w:rsidRPr="007026F1">
        <w:rPr>
          <w:sz w:val="28"/>
          <w:szCs w:val="28"/>
        </w:rPr>
        <w:t xml:space="preserve"> no es la que va a salir sacrificada, a menos que el pleno decida que sí, esas ya son decisiones de todo el organismo colegiado aquí, de los que quieran dar el voto</w:t>
      </w:r>
      <w:r w:rsidR="001B455F">
        <w:rPr>
          <w:sz w:val="28"/>
          <w:szCs w:val="28"/>
        </w:rPr>
        <w:t>;</w:t>
      </w:r>
      <w:r w:rsidR="00F46F7C" w:rsidRPr="007026F1">
        <w:rPr>
          <w:sz w:val="28"/>
          <w:szCs w:val="28"/>
        </w:rPr>
        <w:t xml:space="preserve"> y los que no lo quieran dar</w:t>
      </w:r>
      <w:r w:rsidR="001B455F">
        <w:rPr>
          <w:sz w:val="28"/>
          <w:szCs w:val="28"/>
        </w:rPr>
        <w:t xml:space="preserve"> el voto</w:t>
      </w:r>
      <w:r w:rsidR="00F46F7C" w:rsidRPr="007026F1">
        <w:rPr>
          <w:sz w:val="28"/>
          <w:szCs w:val="28"/>
        </w:rPr>
        <w:t>.</w:t>
      </w:r>
      <w:r w:rsidR="00F46F7C">
        <w:rPr>
          <w:sz w:val="28"/>
          <w:szCs w:val="28"/>
        </w:rPr>
        <w:t xml:space="preserve">- El señor Concejal Dr. Juan Antonio </w:t>
      </w:r>
      <w:r w:rsidR="00F46F7C" w:rsidRPr="007026F1">
        <w:rPr>
          <w:sz w:val="28"/>
          <w:szCs w:val="28"/>
        </w:rPr>
        <w:t>Bustillo</w:t>
      </w:r>
      <w:r w:rsidR="00F46F7C">
        <w:rPr>
          <w:sz w:val="28"/>
          <w:szCs w:val="28"/>
        </w:rPr>
        <w:t xml:space="preserve"> Mendoza, manifiesta</w:t>
      </w:r>
      <w:r w:rsidR="00F46F7C" w:rsidRPr="007026F1">
        <w:rPr>
          <w:sz w:val="28"/>
          <w:szCs w:val="28"/>
        </w:rPr>
        <w:t xml:space="preserve">: </w:t>
      </w:r>
      <w:r w:rsidR="00F46F7C">
        <w:rPr>
          <w:sz w:val="28"/>
          <w:szCs w:val="28"/>
        </w:rPr>
        <w:t>N</w:t>
      </w:r>
      <w:r w:rsidR="00F46F7C" w:rsidRPr="007026F1">
        <w:rPr>
          <w:sz w:val="28"/>
          <w:szCs w:val="28"/>
        </w:rPr>
        <w:t>o</w:t>
      </w:r>
      <w:r w:rsidR="001B455F">
        <w:rPr>
          <w:sz w:val="28"/>
          <w:szCs w:val="28"/>
        </w:rPr>
        <w:t>,</w:t>
      </w:r>
      <w:r w:rsidR="00F46F7C" w:rsidRPr="007026F1">
        <w:rPr>
          <w:sz w:val="28"/>
          <w:szCs w:val="28"/>
        </w:rPr>
        <w:t xml:space="preserve"> pero nosotros tenemos que, según lo que dice </w:t>
      </w:r>
      <w:r w:rsidR="009A6931">
        <w:rPr>
          <w:sz w:val="28"/>
          <w:szCs w:val="28"/>
        </w:rPr>
        <w:t xml:space="preserve">el señor Concejal </w:t>
      </w:r>
      <w:r w:rsidR="00F46F7C" w:rsidRPr="007026F1">
        <w:rPr>
          <w:sz w:val="28"/>
          <w:szCs w:val="28"/>
        </w:rPr>
        <w:t>Rafael</w:t>
      </w:r>
      <w:r w:rsidR="009A6931">
        <w:rPr>
          <w:sz w:val="28"/>
          <w:szCs w:val="28"/>
        </w:rPr>
        <w:t xml:space="preserve"> Antonio Argueta</w:t>
      </w:r>
      <w:r w:rsidR="00F46F7C" w:rsidRPr="007026F1">
        <w:rPr>
          <w:sz w:val="28"/>
          <w:szCs w:val="28"/>
        </w:rPr>
        <w:t xml:space="preserve">, el </w:t>
      </w:r>
      <w:r w:rsidR="00F46F7C" w:rsidRPr="007026F1">
        <w:rPr>
          <w:sz w:val="28"/>
          <w:szCs w:val="28"/>
        </w:rPr>
        <w:lastRenderedPageBreak/>
        <w:t>pozo de aguas negras estaba debajo del asfalto, no se veía</w:t>
      </w:r>
      <w:r w:rsidR="001B455F">
        <w:rPr>
          <w:sz w:val="28"/>
          <w:szCs w:val="28"/>
        </w:rPr>
        <w:t>,</w:t>
      </w:r>
      <w:r w:rsidR="00F46F7C" w:rsidRPr="007026F1">
        <w:rPr>
          <w:sz w:val="28"/>
          <w:szCs w:val="28"/>
        </w:rPr>
        <w:t xml:space="preserve"> y ya después cuando se hace la obra</w:t>
      </w:r>
      <w:r w:rsidR="001B455F">
        <w:rPr>
          <w:sz w:val="28"/>
          <w:szCs w:val="28"/>
        </w:rPr>
        <w:t>,</w:t>
      </w:r>
      <w:r w:rsidR="00F46F7C" w:rsidRPr="007026F1">
        <w:rPr>
          <w:sz w:val="28"/>
          <w:szCs w:val="28"/>
        </w:rPr>
        <w:t xml:space="preserve"> ya se encuentra ahí, también el pozo de claro, y como estos son fondos del FISDL</w:t>
      </w:r>
      <w:r w:rsidR="001B455F">
        <w:rPr>
          <w:sz w:val="28"/>
          <w:szCs w:val="28"/>
        </w:rPr>
        <w:t>,</w:t>
      </w:r>
      <w:r w:rsidR="00F46F7C" w:rsidRPr="007026F1">
        <w:rPr>
          <w:sz w:val="28"/>
          <w:szCs w:val="28"/>
        </w:rPr>
        <w:t xml:space="preserve"> nosotros no podemos obligar a que de esos fondos se pague</w:t>
      </w:r>
      <w:r w:rsidR="001B455F">
        <w:rPr>
          <w:sz w:val="28"/>
          <w:szCs w:val="28"/>
        </w:rPr>
        <w:t>,</w:t>
      </w:r>
      <w:r w:rsidR="00F46F7C" w:rsidRPr="007026F1">
        <w:rPr>
          <w:sz w:val="28"/>
          <w:szCs w:val="28"/>
        </w:rPr>
        <w:t xml:space="preserve"> y nosotros estamos dando la supervisión, y en el punto, ahí en el contrato de la supervisión</w:t>
      </w:r>
      <w:r w:rsidR="009A6931">
        <w:rPr>
          <w:sz w:val="28"/>
          <w:szCs w:val="28"/>
        </w:rPr>
        <w:t xml:space="preserve"> </w:t>
      </w:r>
      <w:r w:rsidR="00F46F7C" w:rsidRPr="007026F1">
        <w:rPr>
          <w:sz w:val="28"/>
          <w:szCs w:val="28"/>
        </w:rPr>
        <w:t>se permite pagar hasta el 20% o sea que no estamos ilegal, si nosotros estuviéramos pagando más del 20%</w:t>
      </w:r>
      <w:r w:rsidR="001B455F">
        <w:rPr>
          <w:sz w:val="28"/>
          <w:szCs w:val="28"/>
        </w:rPr>
        <w:t>,</w:t>
      </w:r>
      <w:r w:rsidR="00F46F7C" w:rsidRPr="007026F1">
        <w:rPr>
          <w:sz w:val="28"/>
          <w:szCs w:val="28"/>
        </w:rPr>
        <w:t xml:space="preserve"> ahí si ya estamos entrando en una ilegalidad.</w:t>
      </w:r>
      <w:r w:rsidR="00F46F7C">
        <w:rPr>
          <w:sz w:val="28"/>
          <w:szCs w:val="28"/>
        </w:rPr>
        <w:t xml:space="preserve">- El Concejal señor Rafael Antonio </w:t>
      </w:r>
      <w:r w:rsidR="00F46F7C" w:rsidRPr="007026F1">
        <w:rPr>
          <w:sz w:val="28"/>
          <w:szCs w:val="28"/>
        </w:rPr>
        <w:t>Argueta</w:t>
      </w:r>
      <w:r w:rsidR="00F46F7C">
        <w:rPr>
          <w:sz w:val="28"/>
          <w:szCs w:val="28"/>
        </w:rPr>
        <w:t>, manifiesta</w:t>
      </w:r>
      <w:r w:rsidR="00F46F7C" w:rsidRPr="007026F1">
        <w:rPr>
          <w:sz w:val="28"/>
          <w:szCs w:val="28"/>
        </w:rPr>
        <w:t xml:space="preserve">: </w:t>
      </w:r>
      <w:r w:rsidR="00F46F7C">
        <w:rPr>
          <w:sz w:val="28"/>
          <w:szCs w:val="28"/>
        </w:rPr>
        <w:t>E</w:t>
      </w:r>
      <w:r w:rsidR="00F46F7C" w:rsidRPr="007026F1">
        <w:rPr>
          <w:sz w:val="28"/>
          <w:szCs w:val="28"/>
        </w:rPr>
        <w:t>s que solo aclarándole señor</w:t>
      </w:r>
      <w:r w:rsidR="00F46F7C">
        <w:rPr>
          <w:sz w:val="28"/>
          <w:szCs w:val="28"/>
        </w:rPr>
        <w:t xml:space="preserve"> Concejal Ing. Jesús Orlando </w:t>
      </w:r>
      <w:r w:rsidR="00F46F7C" w:rsidRPr="007026F1">
        <w:rPr>
          <w:sz w:val="28"/>
          <w:szCs w:val="28"/>
        </w:rPr>
        <w:t>Gonz</w:t>
      </w:r>
      <w:r w:rsidR="00F46F7C">
        <w:rPr>
          <w:sz w:val="28"/>
          <w:szCs w:val="28"/>
        </w:rPr>
        <w:t>á</w:t>
      </w:r>
      <w:r w:rsidR="00F46F7C" w:rsidRPr="007026F1">
        <w:rPr>
          <w:sz w:val="28"/>
          <w:szCs w:val="28"/>
        </w:rPr>
        <w:t>le</w:t>
      </w:r>
      <w:r w:rsidR="00F46F7C">
        <w:rPr>
          <w:sz w:val="28"/>
          <w:szCs w:val="28"/>
        </w:rPr>
        <w:t>z Hernández</w:t>
      </w:r>
      <w:r w:rsidR="00F46F7C" w:rsidRPr="007026F1">
        <w:rPr>
          <w:sz w:val="28"/>
          <w:szCs w:val="28"/>
        </w:rPr>
        <w:t>, la ley establece este tipo de hechos en un contrato. Es</w:t>
      </w:r>
      <w:r w:rsidR="001B455F">
        <w:rPr>
          <w:sz w:val="28"/>
          <w:szCs w:val="28"/>
        </w:rPr>
        <w:t>a</w:t>
      </w:r>
      <w:r w:rsidR="00F46F7C" w:rsidRPr="007026F1">
        <w:rPr>
          <w:sz w:val="28"/>
          <w:szCs w:val="28"/>
        </w:rPr>
        <w:t>s son situaciones que la ley prevé</w:t>
      </w:r>
      <w:r w:rsidR="007B0BEC" w:rsidRPr="0096739A">
        <w:rPr>
          <w:sz w:val="28"/>
          <w:szCs w:val="28"/>
        </w:rPr>
        <w:t>;</w:t>
      </w:r>
      <w:r w:rsidR="00AD143D" w:rsidRPr="0096739A">
        <w:rPr>
          <w:sz w:val="28"/>
          <w:szCs w:val="28"/>
        </w:rPr>
        <w:t xml:space="preserve"> sometido a votación votan aprobando este punto </w:t>
      </w:r>
      <w:r w:rsidR="00050CC8">
        <w:rPr>
          <w:b/>
          <w:bCs/>
          <w:sz w:val="28"/>
          <w:szCs w:val="28"/>
        </w:rPr>
        <w:t>nuev</w:t>
      </w:r>
      <w:r w:rsidR="00767969">
        <w:rPr>
          <w:b/>
          <w:bCs/>
          <w:sz w:val="28"/>
          <w:szCs w:val="28"/>
        </w:rPr>
        <w:t>e</w:t>
      </w:r>
      <w:r w:rsidR="00AD143D" w:rsidRPr="0096739A">
        <w:rPr>
          <w:sz w:val="28"/>
          <w:szCs w:val="28"/>
        </w:rPr>
        <w:t xml:space="preserve"> señores Miembros del Concejo Municipal, y salvan su voto </w:t>
      </w:r>
      <w:r w:rsidR="00AD143D" w:rsidRPr="0096739A">
        <w:rPr>
          <w:b/>
          <w:bCs/>
          <w:sz w:val="28"/>
          <w:szCs w:val="28"/>
        </w:rPr>
        <w:t>c</w:t>
      </w:r>
      <w:r w:rsidR="00767969">
        <w:rPr>
          <w:b/>
          <w:bCs/>
          <w:sz w:val="28"/>
          <w:szCs w:val="28"/>
        </w:rPr>
        <w:t>uatro</w:t>
      </w:r>
      <w:r w:rsidR="00AD143D" w:rsidRPr="0096739A">
        <w:rPr>
          <w:sz w:val="28"/>
          <w:szCs w:val="28"/>
        </w:rPr>
        <w:t xml:space="preserve"> señores Concejales </w:t>
      </w:r>
      <w:r w:rsidR="00757B3D">
        <w:rPr>
          <w:sz w:val="28"/>
          <w:szCs w:val="28"/>
        </w:rPr>
        <w:t>Ing. Jesús Orlando González Hernández</w:t>
      </w:r>
      <w:r w:rsidR="00050CC8">
        <w:rPr>
          <w:sz w:val="28"/>
          <w:szCs w:val="28"/>
        </w:rPr>
        <w:t>,</w:t>
      </w:r>
      <w:r w:rsidR="00757B3D">
        <w:rPr>
          <w:sz w:val="28"/>
          <w:szCs w:val="28"/>
        </w:rPr>
        <w:t xml:space="preserve"> </w:t>
      </w:r>
      <w:r w:rsidR="00AD143D" w:rsidRPr="0096739A">
        <w:rPr>
          <w:sz w:val="28"/>
          <w:szCs w:val="28"/>
        </w:rPr>
        <w:t xml:space="preserve">Licda. </w:t>
      </w:r>
      <w:r w:rsidR="00AD143D" w:rsidRPr="0096739A">
        <w:rPr>
          <w:color w:val="000000"/>
          <w:sz w:val="28"/>
          <w:szCs w:val="28"/>
        </w:rPr>
        <w:t>Gilda María Mata, Lic. Mario Ernesto Portillo Arévalo</w:t>
      </w:r>
      <w:r w:rsidR="00767969">
        <w:rPr>
          <w:color w:val="000000"/>
          <w:sz w:val="28"/>
          <w:szCs w:val="28"/>
        </w:rPr>
        <w:t>; y</w:t>
      </w:r>
      <w:r w:rsidR="00AD143D" w:rsidRPr="0096739A">
        <w:rPr>
          <w:color w:val="000000"/>
          <w:sz w:val="28"/>
          <w:szCs w:val="28"/>
        </w:rPr>
        <w:t xml:space="preserve"> Señorita Denisse Yasira Sandoval Flores,</w:t>
      </w:r>
      <w:r w:rsidR="00AD143D" w:rsidRPr="0096739A">
        <w:rPr>
          <w:sz w:val="28"/>
          <w:szCs w:val="28"/>
          <w:lang w:val="es-SV"/>
        </w:rPr>
        <w:t xml:space="preserve"> artículo 45 del Código Municipal.-</w:t>
      </w:r>
      <w:r w:rsidR="007B0BEC" w:rsidRPr="0096739A">
        <w:rPr>
          <w:sz w:val="28"/>
          <w:szCs w:val="28"/>
          <w:lang w:val="es-SV"/>
        </w:rPr>
        <w:t xml:space="preserve"> </w:t>
      </w:r>
      <w:r w:rsidR="00721846" w:rsidRPr="0096739A">
        <w:rPr>
          <w:sz w:val="28"/>
          <w:szCs w:val="28"/>
          <w:lang w:val="es-SV"/>
        </w:rPr>
        <w:t>P</w:t>
      </w:r>
      <w:r w:rsidR="007B0BEC" w:rsidRPr="0096739A">
        <w:rPr>
          <w:sz w:val="28"/>
          <w:szCs w:val="28"/>
          <w:lang w:val="es-SV"/>
        </w:rPr>
        <w:t xml:space="preserve">or </w:t>
      </w:r>
      <w:r w:rsidR="00757B3D">
        <w:rPr>
          <w:b/>
          <w:sz w:val="28"/>
          <w:szCs w:val="28"/>
          <w:lang w:val="es-SV"/>
        </w:rPr>
        <w:t>nueve</w:t>
      </w:r>
      <w:r w:rsidR="007B0BEC" w:rsidRPr="0096739A">
        <w:rPr>
          <w:b/>
          <w:sz w:val="28"/>
          <w:szCs w:val="28"/>
          <w:lang w:val="es-SV"/>
        </w:rPr>
        <w:t xml:space="preserve"> </w:t>
      </w:r>
      <w:r w:rsidR="007B0BEC" w:rsidRPr="0096739A">
        <w:rPr>
          <w:b/>
          <w:sz w:val="28"/>
          <w:szCs w:val="28"/>
        </w:rPr>
        <w:t>votos,</w:t>
      </w:r>
      <w:r w:rsidR="007B0BEC" w:rsidRPr="0096739A">
        <w:rPr>
          <w:sz w:val="28"/>
          <w:szCs w:val="28"/>
        </w:rPr>
        <w:t xml:space="preserve"> </w:t>
      </w:r>
      <w:r w:rsidR="007B0BEC" w:rsidRPr="0096739A">
        <w:rPr>
          <w:b/>
          <w:bCs/>
          <w:sz w:val="28"/>
          <w:szCs w:val="28"/>
        </w:rPr>
        <w:t>ACUERDA</w:t>
      </w:r>
      <w:r w:rsidR="007B0BEC" w:rsidRPr="0096739A">
        <w:rPr>
          <w:rFonts w:eastAsia="Arial Unicode MS"/>
          <w:b/>
          <w:iCs/>
          <w:sz w:val="28"/>
          <w:szCs w:val="28"/>
          <w:lang w:val="es-SV"/>
        </w:rPr>
        <w:t>:</w:t>
      </w:r>
      <w:r w:rsidR="00C22D2A">
        <w:rPr>
          <w:rFonts w:eastAsia="Arial Unicode MS"/>
          <w:b/>
          <w:iCs/>
          <w:sz w:val="28"/>
          <w:szCs w:val="28"/>
          <w:lang w:val="es-SV"/>
        </w:rPr>
        <w:t xml:space="preserve"> </w:t>
      </w:r>
      <w:r w:rsidR="006249D2">
        <w:rPr>
          <w:rFonts w:eastAsia="Arial Unicode MS"/>
          <w:b/>
          <w:sz w:val="28"/>
          <w:szCs w:val="28"/>
        </w:rPr>
        <w:t xml:space="preserve">1. </w:t>
      </w:r>
      <w:r w:rsidR="006249D2" w:rsidRPr="00617160">
        <w:rPr>
          <w:rFonts w:eastAsia="Arial Unicode MS"/>
          <w:sz w:val="28"/>
          <w:szCs w:val="28"/>
        </w:rPr>
        <w:t>Aprobar ORDEN DE CAMBIO POR AUMENTO, DISMIN</w:t>
      </w:r>
      <w:r w:rsidR="006249D2">
        <w:rPr>
          <w:rFonts w:eastAsia="Arial Unicode MS"/>
          <w:sz w:val="28"/>
          <w:szCs w:val="28"/>
        </w:rPr>
        <w:t>UCION sin ningún costo para el M</w:t>
      </w:r>
      <w:r w:rsidR="006249D2" w:rsidRPr="00617160">
        <w:rPr>
          <w:rFonts w:eastAsia="Arial Unicode MS"/>
          <w:sz w:val="28"/>
          <w:szCs w:val="28"/>
        </w:rPr>
        <w:t xml:space="preserve">unicipio a la Empresa </w:t>
      </w:r>
      <w:r w:rsidR="006249D2" w:rsidRPr="00617160">
        <w:rPr>
          <w:rFonts w:eastAsia="Arial Unicode MS"/>
          <w:b/>
          <w:sz w:val="28"/>
          <w:szCs w:val="28"/>
        </w:rPr>
        <w:t>OBRAS CIVILES Y PROYECTOS, SOCIEDAD ANONIMA DE CAPITAL VARIABLE que puede abreviarse O. C. P., S. A. DE C. V. (Ing. Edwin Constantino Molina Cárdenas),</w:t>
      </w:r>
      <w:r w:rsidR="006249D2" w:rsidRPr="00617160">
        <w:rPr>
          <w:rFonts w:eastAsia="Arial Unicode MS"/>
          <w:sz w:val="28"/>
          <w:szCs w:val="28"/>
        </w:rPr>
        <w:t xml:space="preserve"> Realizador del Proyecto </w:t>
      </w:r>
      <w:r w:rsidR="006249D2" w:rsidRPr="00617160">
        <w:rPr>
          <w:rFonts w:eastAsia="Arial Unicode MS"/>
          <w:b/>
          <w:sz w:val="28"/>
          <w:szCs w:val="28"/>
        </w:rPr>
        <w:t>“RECARPETEO ASFALTICO Y AMPLIACION DE 8ª CALLE PONIENTE,</w:t>
      </w:r>
      <w:r w:rsidR="00D708C1">
        <w:rPr>
          <w:rFonts w:eastAsia="Arial Unicode MS"/>
          <w:b/>
          <w:sz w:val="28"/>
          <w:szCs w:val="28"/>
        </w:rPr>
        <w:t xml:space="preserve"> </w:t>
      </w:r>
      <w:r w:rsidR="006249D2" w:rsidRPr="00617160">
        <w:rPr>
          <w:rFonts w:eastAsia="Arial Unicode MS"/>
          <w:b/>
          <w:sz w:val="28"/>
          <w:szCs w:val="28"/>
        </w:rPr>
        <w:t>15 AVENIDA NORTE Y AVENIDA CENTRAL DEL AREA URBANA, DEL MUNICIPIO DE SAN MIGUEL, DEPARTAMENTO DE SAN MIGUEL”,</w:t>
      </w:r>
      <w:r w:rsidR="006249D2" w:rsidRPr="00617160">
        <w:rPr>
          <w:rFonts w:eastAsia="Arial Unicode MS"/>
          <w:sz w:val="28"/>
          <w:szCs w:val="28"/>
        </w:rPr>
        <w:t xml:space="preserve"> según el cuadro d</w:t>
      </w:r>
      <w:r w:rsidR="006249D2">
        <w:rPr>
          <w:rFonts w:eastAsia="Arial Unicode MS"/>
          <w:sz w:val="28"/>
          <w:szCs w:val="28"/>
        </w:rPr>
        <w:t>e aumento y disminución de obra, que se detalla:</w:t>
      </w:r>
    </w:p>
    <w:tbl>
      <w:tblPr>
        <w:tblW w:w="9681" w:type="dxa"/>
        <w:jc w:val="center"/>
        <w:tblCellMar>
          <w:left w:w="70" w:type="dxa"/>
          <w:right w:w="70" w:type="dxa"/>
        </w:tblCellMar>
        <w:tblLook w:val="04A0" w:firstRow="1" w:lastRow="0" w:firstColumn="1" w:lastColumn="0" w:noHBand="0" w:noVBand="1"/>
      </w:tblPr>
      <w:tblGrid>
        <w:gridCol w:w="947"/>
        <w:gridCol w:w="1509"/>
        <w:gridCol w:w="1167"/>
        <w:gridCol w:w="1008"/>
        <w:gridCol w:w="1326"/>
        <w:gridCol w:w="1021"/>
        <w:gridCol w:w="935"/>
        <w:gridCol w:w="1020"/>
        <w:gridCol w:w="729"/>
        <w:gridCol w:w="19"/>
      </w:tblGrid>
      <w:tr w:rsidR="006249D2" w:rsidRPr="00617160" w14:paraId="232A0D3A" w14:textId="77777777" w:rsidTr="00D708C1">
        <w:trPr>
          <w:trHeight w:val="435"/>
          <w:jc w:val="center"/>
        </w:trPr>
        <w:tc>
          <w:tcPr>
            <w:tcW w:w="0" w:type="auto"/>
            <w:vMerge w:val="restart"/>
            <w:tcBorders>
              <w:top w:val="single" w:sz="8" w:space="0" w:color="auto"/>
              <w:left w:val="single" w:sz="8" w:space="0" w:color="auto"/>
              <w:bottom w:val="single" w:sz="8" w:space="0" w:color="000000"/>
              <w:right w:val="nil"/>
            </w:tcBorders>
            <w:shd w:val="clear" w:color="auto" w:fill="auto"/>
            <w:vAlign w:val="center"/>
            <w:hideMark/>
          </w:tcPr>
          <w:p w14:paraId="3903DE2C" w14:textId="52D2D451" w:rsidR="006249D2" w:rsidRPr="00617160" w:rsidRDefault="006249D2" w:rsidP="000F63E3">
            <w:pPr>
              <w:jc w:val="center"/>
              <w:rPr>
                <w:b/>
                <w:bCs/>
                <w:color w:val="000000"/>
                <w:sz w:val="22"/>
                <w:szCs w:val="22"/>
                <w:lang w:val="es-SV" w:eastAsia="es-SV"/>
              </w:rPr>
            </w:pPr>
            <w:r w:rsidRPr="00617160">
              <w:rPr>
                <w:b/>
                <w:bCs/>
                <w:color w:val="000000"/>
                <w:sz w:val="22"/>
                <w:szCs w:val="22"/>
                <w:lang w:val="es-SV" w:eastAsia="es-SV"/>
              </w:rPr>
              <w:t>Items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6F0F21" w14:textId="77777777" w:rsidR="006249D2" w:rsidRPr="00617160" w:rsidRDefault="006249D2" w:rsidP="000F63E3">
            <w:pPr>
              <w:jc w:val="center"/>
              <w:rPr>
                <w:b/>
                <w:bCs/>
                <w:color w:val="000000"/>
                <w:sz w:val="22"/>
                <w:szCs w:val="22"/>
                <w:lang w:val="es-SV" w:eastAsia="es-SV"/>
              </w:rPr>
            </w:pPr>
            <w:r w:rsidRPr="00617160">
              <w:rPr>
                <w:b/>
                <w:bCs/>
                <w:color w:val="000000"/>
                <w:sz w:val="22"/>
                <w:szCs w:val="22"/>
                <w:lang w:val="es-SV" w:eastAsia="es-SV"/>
              </w:rPr>
              <w:t>Descripción</w:t>
            </w:r>
          </w:p>
        </w:tc>
        <w:tc>
          <w:tcPr>
            <w:tcW w:w="7225" w:type="dxa"/>
            <w:gridSpan w:val="8"/>
            <w:tcBorders>
              <w:top w:val="single" w:sz="8" w:space="0" w:color="auto"/>
              <w:left w:val="nil"/>
              <w:bottom w:val="nil"/>
              <w:right w:val="single" w:sz="8" w:space="0" w:color="000000"/>
            </w:tcBorders>
            <w:shd w:val="clear" w:color="auto" w:fill="auto"/>
            <w:vAlign w:val="center"/>
            <w:hideMark/>
          </w:tcPr>
          <w:p w14:paraId="13A45A54" w14:textId="77777777" w:rsidR="006249D2" w:rsidRPr="00617160" w:rsidRDefault="006249D2" w:rsidP="000F63E3">
            <w:pPr>
              <w:jc w:val="center"/>
              <w:rPr>
                <w:b/>
                <w:bCs/>
                <w:color w:val="000000"/>
                <w:sz w:val="22"/>
                <w:szCs w:val="22"/>
                <w:lang w:val="es-SV" w:eastAsia="es-SV"/>
              </w:rPr>
            </w:pPr>
            <w:r w:rsidRPr="00617160">
              <w:rPr>
                <w:b/>
                <w:bCs/>
                <w:color w:val="000000"/>
                <w:sz w:val="22"/>
                <w:szCs w:val="22"/>
                <w:lang w:val="es-SV" w:eastAsia="es-SV"/>
              </w:rPr>
              <w:t>Orden de Cambio No. 1</w:t>
            </w:r>
          </w:p>
        </w:tc>
      </w:tr>
      <w:tr w:rsidR="006249D2" w:rsidRPr="00617160" w14:paraId="6BF7BA41" w14:textId="77777777" w:rsidTr="00D708C1">
        <w:trPr>
          <w:gridAfter w:val="1"/>
          <w:wAfter w:w="19" w:type="dxa"/>
          <w:trHeight w:val="615"/>
          <w:jc w:val="center"/>
        </w:trPr>
        <w:tc>
          <w:tcPr>
            <w:tcW w:w="0" w:type="auto"/>
            <w:vMerge/>
            <w:tcBorders>
              <w:top w:val="single" w:sz="8" w:space="0" w:color="auto"/>
              <w:left w:val="single" w:sz="8" w:space="0" w:color="auto"/>
              <w:bottom w:val="single" w:sz="8" w:space="0" w:color="000000"/>
              <w:right w:val="nil"/>
            </w:tcBorders>
            <w:vAlign w:val="center"/>
            <w:hideMark/>
          </w:tcPr>
          <w:p w14:paraId="1F4A3334" w14:textId="77777777" w:rsidR="006249D2" w:rsidRPr="00617160" w:rsidRDefault="006249D2" w:rsidP="000F63E3">
            <w:pPr>
              <w:rPr>
                <w:b/>
                <w:bCs/>
                <w:color w:val="000000"/>
                <w:sz w:val="22"/>
                <w:szCs w:val="22"/>
                <w:lang w:val="es-SV"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C9B1027" w14:textId="77777777" w:rsidR="006249D2" w:rsidRPr="00617160" w:rsidRDefault="006249D2" w:rsidP="000F63E3">
            <w:pPr>
              <w:rPr>
                <w:b/>
                <w:bCs/>
                <w:color w:val="000000"/>
                <w:sz w:val="22"/>
                <w:szCs w:val="22"/>
                <w:lang w:val="es-SV" w:eastAsia="es-SV"/>
              </w:rPr>
            </w:pPr>
          </w:p>
        </w:tc>
        <w:tc>
          <w:tcPr>
            <w:tcW w:w="1167" w:type="dxa"/>
            <w:tcBorders>
              <w:top w:val="single" w:sz="8" w:space="0" w:color="auto"/>
              <w:left w:val="nil"/>
              <w:bottom w:val="single" w:sz="8" w:space="0" w:color="auto"/>
              <w:right w:val="single" w:sz="4" w:space="0" w:color="auto"/>
            </w:tcBorders>
            <w:shd w:val="clear" w:color="auto" w:fill="auto"/>
            <w:vAlign w:val="center"/>
            <w:hideMark/>
          </w:tcPr>
          <w:p w14:paraId="63C7A632" w14:textId="77777777" w:rsidR="006249D2" w:rsidRPr="00617160" w:rsidRDefault="006249D2" w:rsidP="000F63E3">
            <w:pPr>
              <w:jc w:val="center"/>
              <w:rPr>
                <w:b/>
                <w:bCs/>
                <w:color w:val="000000"/>
                <w:sz w:val="22"/>
                <w:szCs w:val="22"/>
                <w:lang w:val="es-SV" w:eastAsia="es-SV"/>
              </w:rPr>
            </w:pPr>
            <w:r w:rsidRPr="00617160">
              <w:rPr>
                <w:b/>
                <w:bCs/>
                <w:color w:val="000000"/>
                <w:sz w:val="22"/>
                <w:szCs w:val="22"/>
                <w:lang w:val="es-SV" w:eastAsia="es-SV"/>
              </w:rPr>
              <w:t>Cantidad contratada</w:t>
            </w:r>
          </w:p>
        </w:tc>
        <w:tc>
          <w:tcPr>
            <w:tcW w:w="1008" w:type="dxa"/>
            <w:tcBorders>
              <w:top w:val="single" w:sz="8" w:space="0" w:color="auto"/>
              <w:left w:val="nil"/>
              <w:bottom w:val="single" w:sz="8" w:space="0" w:color="auto"/>
              <w:right w:val="nil"/>
            </w:tcBorders>
            <w:shd w:val="clear" w:color="auto" w:fill="auto"/>
            <w:vAlign w:val="center"/>
            <w:hideMark/>
          </w:tcPr>
          <w:p w14:paraId="7D3FBA15" w14:textId="77777777" w:rsidR="006249D2" w:rsidRPr="00617160" w:rsidRDefault="006249D2" w:rsidP="000F63E3">
            <w:pPr>
              <w:jc w:val="center"/>
              <w:rPr>
                <w:b/>
                <w:bCs/>
                <w:color w:val="000000"/>
                <w:sz w:val="22"/>
                <w:szCs w:val="22"/>
                <w:lang w:val="es-SV" w:eastAsia="es-SV"/>
              </w:rPr>
            </w:pPr>
            <w:r w:rsidRPr="00617160">
              <w:rPr>
                <w:b/>
                <w:bCs/>
                <w:color w:val="000000"/>
                <w:sz w:val="22"/>
                <w:szCs w:val="22"/>
                <w:lang w:val="es-SV" w:eastAsia="es-SV"/>
              </w:rPr>
              <w:t>Aumento</w:t>
            </w:r>
          </w:p>
        </w:tc>
        <w:tc>
          <w:tcPr>
            <w:tcW w:w="0" w:type="auto"/>
            <w:tcBorders>
              <w:top w:val="single" w:sz="8" w:space="0" w:color="auto"/>
              <w:left w:val="single" w:sz="4" w:space="0" w:color="auto"/>
              <w:bottom w:val="single" w:sz="8" w:space="0" w:color="auto"/>
              <w:right w:val="single" w:sz="4" w:space="0" w:color="auto"/>
            </w:tcBorders>
            <w:shd w:val="clear" w:color="auto" w:fill="auto"/>
            <w:vAlign w:val="center"/>
            <w:hideMark/>
          </w:tcPr>
          <w:p w14:paraId="10D2A361" w14:textId="77777777" w:rsidR="006249D2" w:rsidRPr="00617160" w:rsidRDefault="006249D2" w:rsidP="000F63E3">
            <w:pPr>
              <w:jc w:val="center"/>
              <w:rPr>
                <w:b/>
                <w:bCs/>
                <w:color w:val="000000"/>
                <w:sz w:val="22"/>
                <w:szCs w:val="22"/>
                <w:lang w:val="es-SV" w:eastAsia="es-SV"/>
              </w:rPr>
            </w:pPr>
            <w:r w:rsidRPr="00617160">
              <w:rPr>
                <w:b/>
                <w:bCs/>
                <w:color w:val="000000"/>
                <w:sz w:val="22"/>
                <w:szCs w:val="22"/>
                <w:lang w:val="es-SV" w:eastAsia="es-SV"/>
              </w:rPr>
              <w:t>Disminución</w:t>
            </w:r>
          </w:p>
        </w:tc>
        <w:tc>
          <w:tcPr>
            <w:tcW w:w="1021" w:type="dxa"/>
            <w:tcBorders>
              <w:top w:val="single" w:sz="8" w:space="0" w:color="auto"/>
              <w:left w:val="nil"/>
              <w:bottom w:val="single" w:sz="8" w:space="0" w:color="auto"/>
              <w:right w:val="single" w:sz="4" w:space="0" w:color="auto"/>
            </w:tcBorders>
            <w:shd w:val="clear" w:color="auto" w:fill="auto"/>
            <w:vAlign w:val="center"/>
            <w:hideMark/>
          </w:tcPr>
          <w:p w14:paraId="7BD27B81" w14:textId="77777777" w:rsidR="006249D2" w:rsidRPr="00617160" w:rsidRDefault="006249D2" w:rsidP="000F63E3">
            <w:pPr>
              <w:jc w:val="center"/>
              <w:rPr>
                <w:b/>
                <w:bCs/>
                <w:color w:val="000000"/>
                <w:sz w:val="22"/>
                <w:szCs w:val="22"/>
                <w:lang w:val="es-SV" w:eastAsia="es-SV"/>
              </w:rPr>
            </w:pPr>
            <w:r w:rsidRPr="00617160">
              <w:rPr>
                <w:b/>
                <w:bCs/>
                <w:color w:val="000000"/>
                <w:sz w:val="22"/>
                <w:szCs w:val="22"/>
                <w:lang w:val="es-SV" w:eastAsia="es-SV"/>
              </w:rPr>
              <w:t>Cantidad a realizar</w:t>
            </w:r>
          </w:p>
        </w:tc>
        <w:tc>
          <w:tcPr>
            <w:tcW w:w="935" w:type="dxa"/>
            <w:tcBorders>
              <w:top w:val="single" w:sz="8" w:space="0" w:color="auto"/>
              <w:left w:val="nil"/>
              <w:bottom w:val="single" w:sz="8" w:space="0" w:color="auto"/>
              <w:right w:val="single" w:sz="4" w:space="0" w:color="auto"/>
            </w:tcBorders>
            <w:shd w:val="clear" w:color="auto" w:fill="auto"/>
            <w:vAlign w:val="center"/>
            <w:hideMark/>
          </w:tcPr>
          <w:p w14:paraId="54D8F7B4" w14:textId="77777777" w:rsidR="006249D2" w:rsidRPr="00617160" w:rsidRDefault="006249D2" w:rsidP="000F63E3">
            <w:pPr>
              <w:jc w:val="center"/>
              <w:rPr>
                <w:b/>
                <w:bCs/>
                <w:color w:val="000000"/>
                <w:sz w:val="22"/>
                <w:szCs w:val="22"/>
                <w:lang w:val="es-SV" w:eastAsia="es-SV"/>
              </w:rPr>
            </w:pPr>
            <w:r w:rsidRPr="00617160">
              <w:rPr>
                <w:b/>
                <w:bCs/>
                <w:color w:val="000000"/>
                <w:sz w:val="22"/>
                <w:szCs w:val="22"/>
                <w:lang w:val="es-SV" w:eastAsia="es-SV"/>
              </w:rPr>
              <w:t>Precio Unitario $</w:t>
            </w:r>
          </w:p>
        </w:tc>
        <w:tc>
          <w:tcPr>
            <w:tcW w:w="1020" w:type="dxa"/>
            <w:tcBorders>
              <w:top w:val="single" w:sz="8" w:space="0" w:color="auto"/>
              <w:left w:val="nil"/>
              <w:bottom w:val="single" w:sz="8" w:space="0" w:color="auto"/>
              <w:right w:val="single" w:sz="4" w:space="0" w:color="auto"/>
            </w:tcBorders>
            <w:shd w:val="clear" w:color="auto" w:fill="auto"/>
            <w:noWrap/>
            <w:vAlign w:val="center"/>
            <w:hideMark/>
          </w:tcPr>
          <w:p w14:paraId="22A38757" w14:textId="77777777" w:rsidR="006249D2" w:rsidRPr="00617160" w:rsidRDefault="006249D2" w:rsidP="000F63E3">
            <w:pPr>
              <w:jc w:val="center"/>
              <w:rPr>
                <w:b/>
                <w:bCs/>
                <w:color w:val="000000"/>
                <w:sz w:val="22"/>
                <w:szCs w:val="22"/>
                <w:lang w:val="es-SV" w:eastAsia="es-SV"/>
              </w:rPr>
            </w:pPr>
            <w:r w:rsidRPr="00617160">
              <w:rPr>
                <w:b/>
                <w:bCs/>
                <w:color w:val="000000"/>
                <w:sz w:val="22"/>
                <w:szCs w:val="22"/>
                <w:lang w:val="es-SV" w:eastAsia="es-SV"/>
              </w:rPr>
              <w:t>Subtotal $</w:t>
            </w:r>
          </w:p>
        </w:tc>
        <w:tc>
          <w:tcPr>
            <w:tcW w:w="729" w:type="dxa"/>
            <w:tcBorders>
              <w:top w:val="single" w:sz="8" w:space="0" w:color="auto"/>
              <w:left w:val="nil"/>
              <w:bottom w:val="single" w:sz="8" w:space="0" w:color="auto"/>
              <w:right w:val="single" w:sz="8" w:space="0" w:color="auto"/>
            </w:tcBorders>
            <w:shd w:val="clear" w:color="auto" w:fill="auto"/>
            <w:noWrap/>
            <w:vAlign w:val="center"/>
            <w:hideMark/>
          </w:tcPr>
          <w:p w14:paraId="768BCB00" w14:textId="77777777" w:rsidR="006249D2" w:rsidRPr="00617160" w:rsidRDefault="006249D2" w:rsidP="000F63E3">
            <w:pPr>
              <w:jc w:val="center"/>
              <w:rPr>
                <w:b/>
                <w:bCs/>
                <w:color w:val="000000"/>
                <w:sz w:val="22"/>
                <w:szCs w:val="22"/>
                <w:lang w:val="es-SV" w:eastAsia="es-SV"/>
              </w:rPr>
            </w:pPr>
            <w:r w:rsidRPr="00617160">
              <w:rPr>
                <w:b/>
                <w:bCs/>
                <w:color w:val="000000"/>
                <w:sz w:val="22"/>
                <w:szCs w:val="22"/>
                <w:lang w:val="es-SV" w:eastAsia="es-SV"/>
              </w:rPr>
              <w:t>Total $</w:t>
            </w:r>
          </w:p>
        </w:tc>
      </w:tr>
      <w:tr w:rsidR="006249D2" w:rsidRPr="00617160" w14:paraId="239ADE89" w14:textId="77777777" w:rsidTr="00D708C1">
        <w:trPr>
          <w:gridAfter w:val="1"/>
          <w:wAfter w:w="19" w:type="dxa"/>
          <w:trHeight w:val="615"/>
          <w:jc w:val="center"/>
        </w:trPr>
        <w:tc>
          <w:tcPr>
            <w:tcW w:w="0" w:type="auto"/>
            <w:tcBorders>
              <w:top w:val="nil"/>
              <w:left w:val="single" w:sz="8" w:space="0" w:color="auto"/>
              <w:bottom w:val="single" w:sz="4" w:space="0" w:color="auto"/>
              <w:right w:val="nil"/>
            </w:tcBorders>
            <w:shd w:val="clear" w:color="auto" w:fill="auto"/>
            <w:vAlign w:val="center"/>
            <w:hideMark/>
          </w:tcPr>
          <w:p w14:paraId="19B1482D"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1-1-1</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412AA3DD" w14:textId="77777777" w:rsidR="006249D2" w:rsidRPr="00617160" w:rsidRDefault="006249D2" w:rsidP="000F63E3">
            <w:pPr>
              <w:rPr>
                <w:color w:val="000000"/>
                <w:sz w:val="22"/>
                <w:szCs w:val="22"/>
                <w:lang w:val="es-SV" w:eastAsia="es-SV"/>
              </w:rPr>
            </w:pPr>
            <w:r w:rsidRPr="00617160">
              <w:rPr>
                <w:color w:val="000000"/>
                <w:sz w:val="22"/>
                <w:szCs w:val="22"/>
                <w:lang w:val="es-SV" w:eastAsia="es-SV"/>
              </w:rPr>
              <w:t>Limpieza (Chapeo)</w:t>
            </w:r>
          </w:p>
        </w:tc>
        <w:tc>
          <w:tcPr>
            <w:tcW w:w="1167" w:type="dxa"/>
            <w:tcBorders>
              <w:top w:val="nil"/>
              <w:left w:val="nil"/>
              <w:bottom w:val="single" w:sz="4" w:space="0" w:color="auto"/>
              <w:right w:val="single" w:sz="4" w:space="0" w:color="auto"/>
            </w:tcBorders>
            <w:shd w:val="clear" w:color="auto" w:fill="auto"/>
            <w:vAlign w:val="center"/>
            <w:hideMark/>
          </w:tcPr>
          <w:p w14:paraId="1BDD33FF"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2,083.13</w:t>
            </w:r>
          </w:p>
        </w:tc>
        <w:tc>
          <w:tcPr>
            <w:tcW w:w="1008" w:type="dxa"/>
            <w:tcBorders>
              <w:top w:val="nil"/>
              <w:left w:val="nil"/>
              <w:bottom w:val="single" w:sz="4" w:space="0" w:color="auto"/>
              <w:right w:val="nil"/>
            </w:tcBorders>
            <w:shd w:val="clear" w:color="auto" w:fill="auto"/>
            <w:vAlign w:val="center"/>
            <w:hideMark/>
          </w:tcPr>
          <w:p w14:paraId="102087E5"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224.18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B0A0FE4"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w:t>
            </w:r>
          </w:p>
        </w:tc>
        <w:tc>
          <w:tcPr>
            <w:tcW w:w="1021" w:type="dxa"/>
            <w:tcBorders>
              <w:top w:val="nil"/>
              <w:left w:val="nil"/>
              <w:bottom w:val="single" w:sz="4" w:space="0" w:color="auto"/>
              <w:right w:val="single" w:sz="4" w:space="0" w:color="auto"/>
            </w:tcBorders>
            <w:shd w:val="clear" w:color="auto" w:fill="auto"/>
            <w:vAlign w:val="center"/>
            <w:hideMark/>
          </w:tcPr>
          <w:p w14:paraId="5C108467"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2,307.31</w:t>
            </w:r>
          </w:p>
        </w:tc>
        <w:tc>
          <w:tcPr>
            <w:tcW w:w="935" w:type="dxa"/>
            <w:tcBorders>
              <w:top w:val="nil"/>
              <w:left w:val="nil"/>
              <w:bottom w:val="single" w:sz="4" w:space="0" w:color="auto"/>
              <w:right w:val="single" w:sz="4" w:space="0" w:color="auto"/>
            </w:tcBorders>
            <w:shd w:val="clear" w:color="auto" w:fill="auto"/>
            <w:vAlign w:val="center"/>
            <w:hideMark/>
          </w:tcPr>
          <w:p w14:paraId="00B456D0"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$0.14</w:t>
            </w:r>
          </w:p>
        </w:tc>
        <w:tc>
          <w:tcPr>
            <w:tcW w:w="1020" w:type="dxa"/>
            <w:tcBorders>
              <w:top w:val="nil"/>
              <w:left w:val="nil"/>
              <w:bottom w:val="single" w:sz="4" w:space="0" w:color="auto"/>
              <w:right w:val="single" w:sz="4" w:space="0" w:color="auto"/>
            </w:tcBorders>
            <w:shd w:val="clear" w:color="auto" w:fill="auto"/>
            <w:noWrap/>
            <w:vAlign w:val="center"/>
            <w:hideMark/>
          </w:tcPr>
          <w:p w14:paraId="2173128D"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$31.39</w:t>
            </w:r>
          </w:p>
        </w:tc>
        <w:tc>
          <w:tcPr>
            <w:tcW w:w="729" w:type="dxa"/>
            <w:vMerge w:val="restart"/>
            <w:tcBorders>
              <w:top w:val="nil"/>
              <w:left w:val="single" w:sz="4" w:space="0" w:color="auto"/>
              <w:bottom w:val="nil"/>
              <w:right w:val="single" w:sz="8" w:space="0" w:color="auto"/>
            </w:tcBorders>
            <w:shd w:val="clear" w:color="auto" w:fill="auto"/>
            <w:noWrap/>
            <w:vAlign w:val="center"/>
            <w:hideMark/>
          </w:tcPr>
          <w:p w14:paraId="569B6C69" w14:textId="77777777" w:rsidR="006249D2" w:rsidRPr="00617160" w:rsidRDefault="006249D2" w:rsidP="000F63E3">
            <w:pPr>
              <w:jc w:val="center"/>
              <w:rPr>
                <w:b/>
                <w:bCs/>
                <w:color w:val="000000"/>
                <w:sz w:val="22"/>
                <w:szCs w:val="22"/>
                <w:lang w:val="es-SV" w:eastAsia="es-SV"/>
              </w:rPr>
            </w:pPr>
            <w:r w:rsidRPr="00617160">
              <w:rPr>
                <w:b/>
                <w:bCs/>
                <w:color w:val="000000"/>
                <w:sz w:val="22"/>
                <w:szCs w:val="22"/>
                <w:lang w:val="es-SV" w:eastAsia="es-SV"/>
              </w:rPr>
              <w:t> </w:t>
            </w:r>
          </w:p>
        </w:tc>
      </w:tr>
      <w:tr w:rsidR="006249D2" w:rsidRPr="00617160" w14:paraId="05263C1D" w14:textId="77777777" w:rsidTr="00D708C1">
        <w:trPr>
          <w:gridAfter w:val="1"/>
          <w:wAfter w:w="19" w:type="dxa"/>
          <w:trHeight w:val="615"/>
          <w:jc w:val="center"/>
        </w:trPr>
        <w:tc>
          <w:tcPr>
            <w:tcW w:w="0" w:type="auto"/>
            <w:tcBorders>
              <w:top w:val="nil"/>
              <w:left w:val="single" w:sz="8" w:space="0" w:color="auto"/>
              <w:bottom w:val="single" w:sz="4" w:space="0" w:color="auto"/>
              <w:right w:val="nil"/>
            </w:tcBorders>
            <w:shd w:val="clear" w:color="auto" w:fill="auto"/>
            <w:vAlign w:val="center"/>
            <w:hideMark/>
          </w:tcPr>
          <w:p w14:paraId="0757FC99"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1-4-12</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5582305B" w14:textId="77777777" w:rsidR="006249D2" w:rsidRPr="00617160" w:rsidRDefault="006249D2" w:rsidP="000F63E3">
            <w:pPr>
              <w:rPr>
                <w:color w:val="000000"/>
                <w:sz w:val="22"/>
                <w:szCs w:val="22"/>
                <w:lang w:val="es-SV" w:eastAsia="es-SV"/>
              </w:rPr>
            </w:pPr>
            <w:r w:rsidRPr="00617160">
              <w:rPr>
                <w:color w:val="000000"/>
                <w:sz w:val="22"/>
                <w:szCs w:val="22"/>
                <w:lang w:val="es-SV" w:eastAsia="es-SV"/>
              </w:rPr>
              <w:t>Excavación a mano hasta 1.50 m (</w:t>
            </w:r>
            <w:proofErr w:type="spellStart"/>
            <w:r w:rsidRPr="00617160">
              <w:rPr>
                <w:color w:val="000000"/>
                <w:sz w:val="22"/>
                <w:szCs w:val="22"/>
                <w:lang w:val="es-SV" w:eastAsia="es-SV"/>
              </w:rPr>
              <w:t>mat.</w:t>
            </w:r>
            <w:proofErr w:type="spellEnd"/>
            <w:r w:rsidRPr="00617160">
              <w:rPr>
                <w:color w:val="000000"/>
                <w:sz w:val="22"/>
                <w:szCs w:val="22"/>
                <w:lang w:val="es-SV" w:eastAsia="es-SV"/>
              </w:rPr>
              <w:t xml:space="preserve"> semi duro)</w:t>
            </w:r>
          </w:p>
        </w:tc>
        <w:tc>
          <w:tcPr>
            <w:tcW w:w="1167" w:type="dxa"/>
            <w:tcBorders>
              <w:top w:val="nil"/>
              <w:left w:val="nil"/>
              <w:bottom w:val="single" w:sz="4" w:space="0" w:color="auto"/>
              <w:right w:val="single" w:sz="4" w:space="0" w:color="auto"/>
            </w:tcBorders>
            <w:shd w:val="clear" w:color="auto" w:fill="auto"/>
            <w:vAlign w:val="center"/>
            <w:hideMark/>
          </w:tcPr>
          <w:p w14:paraId="7E85E46D"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160.87</w:t>
            </w:r>
          </w:p>
        </w:tc>
        <w:tc>
          <w:tcPr>
            <w:tcW w:w="1008" w:type="dxa"/>
            <w:tcBorders>
              <w:top w:val="nil"/>
              <w:left w:val="nil"/>
              <w:bottom w:val="single" w:sz="4" w:space="0" w:color="auto"/>
              <w:right w:val="nil"/>
            </w:tcBorders>
            <w:shd w:val="clear" w:color="auto" w:fill="auto"/>
            <w:vAlign w:val="center"/>
            <w:hideMark/>
          </w:tcPr>
          <w:p w14:paraId="719933D6"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D669DE4"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-0.64</w:t>
            </w:r>
          </w:p>
        </w:tc>
        <w:tc>
          <w:tcPr>
            <w:tcW w:w="1021" w:type="dxa"/>
            <w:tcBorders>
              <w:top w:val="nil"/>
              <w:left w:val="nil"/>
              <w:bottom w:val="single" w:sz="4" w:space="0" w:color="auto"/>
              <w:right w:val="single" w:sz="4" w:space="0" w:color="auto"/>
            </w:tcBorders>
            <w:shd w:val="clear" w:color="auto" w:fill="auto"/>
            <w:vAlign w:val="center"/>
            <w:hideMark/>
          </w:tcPr>
          <w:p w14:paraId="04C40521"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160.23</w:t>
            </w:r>
          </w:p>
        </w:tc>
        <w:tc>
          <w:tcPr>
            <w:tcW w:w="935" w:type="dxa"/>
            <w:tcBorders>
              <w:top w:val="nil"/>
              <w:left w:val="nil"/>
              <w:bottom w:val="single" w:sz="4" w:space="0" w:color="auto"/>
              <w:right w:val="single" w:sz="4" w:space="0" w:color="auto"/>
            </w:tcBorders>
            <w:shd w:val="clear" w:color="auto" w:fill="auto"/>
            <w:vAlign w:val="center"/>
            <w:hideMark/>
          </w:tcPr>
          <w:p w14:paraId="6F057989"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$9.57</w:t>
            </w:r>
          </w:p>
        </w:tc>
        <w:tc>
          <w:tcPr>
            <w:tcW w:w="1020" w:type="dxa"/>
            <w:tcBorders>
              <w:top w:val="nil"/>
              <w:left w:val="nil"/>
              <w:bottom w:val="single" w:sz="4" w:space="0" w:color="auto"/>
              <w:right w:val="single" w:sz="4" w:space="0" w:color="auto"/>
            </w:tcBorders>
            <w:shd w:val="clear" w:color="auto" w:fill="auto"/>
            <w:noWrap/>
            <w:vAlign w:val="center"/>
            <w:hideMark/>
          </w:tcPr>
          <w:p w14:paraId="40145F9A"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-$6.12</w:t>
            </w:r>
          </w:p>
        </w:tc>
        <w:tc>
          <w:tcPr>
            <w:tcW w:w="729" w:type="dxa"/>
            <w:vMerge/>
            <w:tcBorders>
              <w:top w:val="nil"/>
              <w:left w:val="single" w:sz="4" w:space="0" w:color="auto"/>
              <w:bottom w:val="nil"/>
              <w:right w:val="single" w:sz="8" w:space="0" w:color="auto"/>
            </w:tcBorders>
            <w:vAlign w:val="center"/>
            <w:hideMark/>
          </w:tcPr>
          <w:p w14:paraId="68A460E6" w14:textId="77777777" w:rsidR="006249D2" w:rsidRPr="00617160" w:rsidRDefault="006249D2" w:rsidP="000F63E3">
            <w:pPr>
              <w:rPr>
                <w:b/>
                <w:bCs/>
                <w:color w:val="000000"/>
                <w:sz w:val="22"/>
                <w:szCs w:val="22"/>
                <w:lang w:val="es-SV" w:eastAsia="es-SV"/>
              </w:rPr>
            </w:pPr>
          </w:p>
        </w:tc>
      </w:tr>
      <w:tr w:rsidR="006249D2" w:rsidRPr="00617160" w14:paraId="21EBE472" w14:textId="77777777" w:rsidTr="00D708C1">
        <w:trPr>
          <w:gridAfter w:val="1"/>
          <w:wAfter w:w="19" w:type="dxa"/>
          <w:trHeight w:val="702"/>
          <w:jc w:val="center"/>
        </w:trPr>
        <w:tc>
          <w:tcPr>
            <w:tcW w:w="0" w:type="auto"/>
            <w:tcBorders>
              <w:top w:val="nil"/>
              <w:left w:val="single" w:sz="8" w:space="0" w:color="auto"/>
              <w:bottom w:val="single" w:sz="4" w:space="0" w:color="auto"/>
              <w:right w:val="nil"/>
            </w:tcBorders>
            <w:shd w:val="clear" w:color="auto" w:fill="auto"/>
            <w:noWrap/>
            <w:vAlign w:val="center"/>
            <w:hideMark/>
          </w:tcPr>
          <w:p w14:paraId="26DCCEDF"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1-5-1</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7FF90C89" w14:textId="77777777" w:rsidR="006249D2" w:rsidRPr="00617160" w:rsidRDefault="006249D2" w:rsidP="000F63E3">
            <w:pPr>
              <w:rPr>
                <w:color w:val="000000"/>
                <w:sz w:val="22"/>
                <w:szCs w:val="22"/>
                <w:lang w:val="es-SV" w:eastAsia="es-SV"/>
              </w:rPr>
            </w:pPr>
            <w:r w:rsidRPr="00617160">
              <w:rPr>
                <w:color w:val="000000"/>
                <w:sz w:val="22"/>
                <w:szCs w:val="22"/>
                <w:lang w:val="es-SV" w:eastAsia="es-SV"/>
              </w:rPr>
              <w:t>Relleno compactado con material existente</w:t>
            </w:r>
          </w:p>
        </w:tc>
        <w:tc>
          <w:tcPr>
            <w:tcW w:w="1167" w:type="dxa"/>
            <w:tcBorders>
              <w:top w:val="nil"/>
              <w:left w:val="nil"/>
              <w:bottom w:val="single" w:sz="4" w:space="0" w:color="auto"/>
              <w:right w:val="single" w:sz="4" w:space="0" w:color="auto"/>
            </w:tcBorders>
            <w:shd w:val="clear" w:color="auto" w:fill="auto"/>
            <w:vAlign w:val="center"/>
            <w:hideMark/>
          </w:tcPr>
          <w:p w14:paraId="1062E792"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100.22</w:t>
            </w:r>
          </w:p>
        </w:tc>
        <w:tc>
          <w:tcPr>
            <w:tcW w:w="1008" w:type="dxa"/>
            <w:tcBorders>
              <w:top w:val="nil"/>
              <w:left w:val="nil"/>
              <w:bottom w:val="single" w:sz="4" w:space="0" w:color="auto"/>
              <w:right w:val="nil"/>
            </w:tcBorders>
            <w:shd w:val="clear" w:color="auto" w:fill="auto"/>
            <w:noWrap/>
            <w:vAlign w:val="center"/>
            <w:hideMark/>
          </w:tcPr>
          <w:p w14:paraId="3D5A92FF"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C61B00"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-28.78</w:t>
            </w:r>
          </w:p>
        </w:tc>
        <w:tc>
          <w:tcPr>
            <w:tcW w:w="1021" w:type="dxa"/>
            <w:tcBorders>
              <w:top w:val="nil"/>
              <w:left w:val="nil"/>
              <w:bottom w:val="single" w:sz="4" w:space="0" w:color="auto"/>
              <w:right w:val="single" w:sz="4" w:space="0" w:color="auto"/>
            </w:tcBorders>
            <w:shd w:val="clear" w:color="auto" w:fill="auto"/>
            <w:noWrap/>
            <w:vAlign w:val="center"/>
            <w:hideMark/>
          </w:tcPr>
          <w:p w14:paraId="0906AB17"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71.44</w:t>
            </w:r>
          </w:p>
        </w:tc>
        <w:tc>
          <w:tcPr>
            <w:tcW w:w="935" w:type="dxa"/>
            <w:tcBorders>
              <w:top w:val="nil"/>
              <w:left w:val="nil"/>
              <w:bottom w:val="single" w:sz="4" w:space="0" w:color="auto"/>
              <w:right w:val="single" w:sz="4" w:space="0" w:color="auto"/>
            </w:tcBorders>
            <w:shd w:val="clear" w:color="auto" w:fill="auto"/>
            <w:noWrap/>
            <w:vAlign w:val="center"/>
            <w:hideMark/>
          </w:tcPr>
          <w:p w14:paraId="5FDE4DE5"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$10.94</w:t>
            </w:r>
          </w:p>
        </w:tc>
        <w:tc>
          <w:tcPr>
            <w:tcW w:w="1020" w:type="dxa"/>
            <w:tcBorders>
              <w:top w:val="nil"/>
              <w:left w:val="nil"/>
              <w:bottom w:val="single" w:sz="4" w:space="0" w:color="auto"/>
              <w:right w:val="single" w:sz="4" w:space="0" w:color="auto"/>
            </w:tcBorders>
            <w:shd w:val="clear" w:color="auto" w:fill="auto"/>
            <w:noWrap/>
            <w:vAlign w:val="center"/>
            <w:hideMark/>
          </w:tcPr>
          <w:p w14:paraId="6E5F4166"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-$314.85</w:t>
            </w:r>
          </w:p>
        </w:tc>
        <w:tc>
          <w:tcPr>
            <w:tcW w:w="729" w:type="dxa"/>
            <w:vMerge/>
            <w:tcBorders>
              <w:top w:val="nil"/>
              <w:left w:val="single" w:sz="4" w:space="0" w:color="auto"/>
              <w:bottom w:val="nil"/>
              <w:right w:val="single" w:sz="8" w:space="0" w:color="auto"/>
            </w:tcBorders>
            <w:vAlign w:val="center"/>
            <w:hideMark/>
          </w:tcPr>
          <w:p w14:paraId="575CE5E2" w14:textId="77777777" w:rsidR="006249D2" w:rsidRPr="00617160" w:rsidRDefault="006249D2" w:rsidP="000F63E3">
            <w:pPr>
              <w:rPr>
                <w:b/>
                <w:bCs/>
                <w:color w:val="000000"/>
                <w:sz w:val="22"/>
                <w:szCs w:val="22"/>
                <w:lang w:val="es-SV" w:eastAsia="es-SV"/>
              </w:rPr>
            </w:pPr>
          </w:p>
        </w:tc>
      </w:tr>
      <w:tr w:rsidR="006249D2" w:rsidRPr="00617160" w14:paraId="6C3FC962" w14:textId="77777777" w:rsidTr="00D708C1">
        <w:trPr>
          <w:gridAfter w:val="1"/>
          <w:wAfter w:w="19" w:type="dxa"/>
          <w:trHeight w:val="702"/>
          <w:jc w:val="center"/>
        </w:trPr>
        <w:tc>
          <w:tcPr>
            <w:tcW w:w="0" w:type="auto"/>
            <w:tcBorders>
              <w:top w:val="nil"/>
              <w:left w:val="single" w:sz="8" w:space="0" w:color="auto"/>
              <w:bottom w:val="single" w:sz="4" w:space="0" w:color="auto"/>
              <w:right w:val="nil"/>
            </w:tcBorders>
            <w:shd w:val="clear" w:color="auto" w:fill="auto"/>
            <w:noWrap/>
            <w:vAlign w:val="center"/>
            <w:hideMark/>
          </w:tcPr>
          <w:p w14:paraId="71A7BEFB"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1-5-2</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4B568DA8" w14:textId="77777777" w:rsidR="006249D2" w:rsidRPr="00617160" w:rsidRDefault="006249D2" w:rsidP="000F63E3">
            <w:pPr>
              <w:rPr>
                <w:color w:val="000000"/>
                <w:sz w:val="22"/>
                <w:szCs w:val="22"/>
                <w:lang w:val="es-SV" w:eastAsia="es-SV"/>
              </w:rPr>
            </w:pPr>
            <w:r w:rsidRPr="00617160">
              <w:rPr>
                <w:color w:val="000000"/>
                <w:sz w:val="22"/>
                <w:szCs w:val="22"/>
                <w:lang w:val="es-SV" w:eastAsia="es-SV"/>
              </w:rPr>
              <w:t>Relleno compactado suelo-</w:t>
            </w:r>
            <w:proofErr w:type="spellStart"/>
            <w:r w:rsidRPr="00617160">
              <w:rPr>
                <w:color w:val="000000"/>
                <w:sz w:val="22"/>
                <w:szCs w:val="22"/>
                <w:lang w:val="es-SV" w:eastAsia="es-SV"/>
              </w:rPr>
              <w:t>cem</w:t>
            </w:r>
            <w:proofErr w:type="spellEnd"/>
            <w:r w:rsidRPr="00617160">
              <w:rPr>
                <w:color w:val="000000"/>
                <w:sz w:val="22"/>
                <w:szCs w:val="22"/>
                <w:lang w:val="es-SV" w:eastAsia="es-SV"/>
              </w:rPr>
              <w:t>. 20:1 (c/</w:t>
            </w:r>
            <w:proofErr w:type="spellStart"/>
            <w:r w:rsidRPr="00617160">
              <w:rPr>
                <w:color w:val="000000"/>
                <w:sz w:val="22"/>
                <w:szCs w:val="22"/>
                <w:lang w:val="es-SV" w:eastAsia="es-SV"/>
              </w:rPr>
              <w:t>mat.</w:t>
            </w:r>
            <w:proofErr w:type="spellEnd"/>
            <w:r w:rsidRPr="00617160">
              <w:rPr>
                <w:color w:val="000000"/>
                <w:sz w:val="22"/>
                <w:szCs w:val="22"/>
                <w:lang w:val="es-SV" w:eastAsia="es-SV"/>
              </w:rPr>
              <w:t xml:space="preserve"> selecto)</w:t>
            </w:r>
          </w:p>
        </w:tc>
        <w:tc>
          <w:tcPr>
            <w:tcW w:w="1167" w:type="dxa"/>
            <w:tcBorders>
              <w:top w:val="nil"/>
              <w:left w:val="nil"/>
              <w:bottom w:val="single" w:sz="4" w:space="0" w:color="auto"/>
              <w:right w:val="single" w:sz="4" w:space="0" w:color="auto"/>
            </w:tcBorders>
            <w:shd w:val="clear" w:color="auto" w:fill="auto"/>
            <w:vAlign w:val="center"/>
            <w:hideMark/>
          </w:tcPr>
          <w:p w14:paraId="52854437"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31.87</w:t>
            </w:r>
          </w:p>
        </w:tc>
        <w:tc>
          <w:tcPr>
            <w:tcW w:w="1008" w:type="dxa"/>
            <w:tcBorders>
              <w:top w:val="nil"/>
              <w:left w:val="nil"/>
              <w:bottom w:val="single" w:sz="4" w:space="0" w:color="auto"/>
              <w:right w:val="nil"/>
            </w:tcBorders>
            <w:shd w:val="clear" w:color="auto" w:fill="auto"/>
            <w:noWrap/>
            <w:vAlign w:val="center"/>
            <w:hideMark/>
          </w:tcPr>
          <w:p w14:paraId="5D96D82E"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13.440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F0539E"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w:t>
            </w:r>
          </w:p>
        </w:tc>
        <w:tc>
          <w:tcPr>
            <w:tcW w:w="1021" w:type="dxa"/>
            <w:tcBorders>
              <w:top w:val="nil"/>
              <w:left w:val="nil"/>
              <w:bottom w:val="single" w:sz="4" w:space="0" w:color="auto"/>
              <w:right w:val="single" w:sz="4" w:space="0" w:color="auto"/>
            </w:tcBorders>
            <w:shd w:val="clear" w:color="auto" w:fill="auto"/>
            <w:noWrap/>
            <w:vAlign w:val="center"/>
            <w:hideMark/>
          </w:tcPr>
          <w:p w14:paraId="64C4DEB7"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45.31</w:t>
            </w:r>
          </w:p>
        </w:tc>
        <w:tc>
          <w:tcPr>
            <w:tcW w:w="935" w:type="dxa"/>
            <w:tcBorders>
              <w:top w:val="nil"/>
              <w:left w:val="nil"/>
              <w:bottom w:val="single" w:sz="4" w:space="0" w:color="auto"/>
              <w:right w:val="single" w:sz="4" w:space="0" w:color="auto"/>
            </w:tcBorders>
            <w:shd w:val="clear" w:color="auto" w:fill="auto"/>
            <w:noWrap/>
            <w:vAlign w:val="center"/>
            <w:hideMark/>
          </w:tcPr>
          <w:p w14:paraId="6FA0F84E"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$60.16</w:t>
            </w:r>
          </w:p>
        </w:tc>
        <w:tc>
          <w:tcPr>
            <w:tcW w:w="1020" w:type="dxa"/>
            <w:tcBorders>
              <w:top w:val="nil"/>
              <w:left w:val="nil"/>
              <w:bottom w:val="single" w:sz="4" w:space="0" w:color="auto"/>
              <w:right w:val="single" w:sz="4" w:space="0" w:color="auto"/>
            </w:tcBorders>
            <w:shd w:val="clear" w:color="auto" w:fill="auto"/>
            <w:noWrap/>
            <w:vAlign w:val="center"/>
            <w:hideMark/>
          </w:tcPr>
          <w:p w14:paraId="0D62C2C6"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$808.55</w:t>
            </w:r>
          </w:p>
        </w:tc>
        <w:tc>
          <w:tcPr>
            <w:tcW w:w="729" w:type="dxa"/>
            <w:vMerge/>
            <w:tcBorders>
              <w:top w:val="nil"/>
              <w:left w:val="single" w:sz="4" w:space="0" w:color="auto"/>
              <w:bottom w:val="nil"/>
              <w:right w:val="single" w:sz="8" w:space="0" w:color="auto"/>
            </w:tcBorders>
            <w:vAlign w:val="center"/>
            <w:hideMark/>
          </w:tcPr>
          <w:p w14:paraId="20D6D1EA" w14:textId="77777777" w:rsidR="006249D2" w:rsidRPr="00617160" w:rsidRDefault="006249D2" w:rsidP="000F63E3">
            <w:pPr>
              <w:rPr>
                <w:b/>
                <w:bCs/>
                <w:color w:val="000000"/>
                <w:sz w:val="22"/>
                <w:szCs w:val="22"/>
                <w:lang w:val="es-SV" w:eastAsia="es-SV"/>
              </w:rPr>
            </w:pPr>
          </w:p>
        </w:tc>
      </w:tr>
      <w:tr w:rsidR="006249D2" w:rsidRPr="00617160" w14:paraId="779ADC5B" w14:textId="77777777" w:rsidTr="00D708C1">
        <w:trPr>
          <w:gridAfter w:val="1"/>
          <w:wAfter w:w="19" w:type="dxa"/>
          <w:trHeight w:val="702"/>
          <w:jc w:val="center"/>
        </w:trPr>
        <w:tc>
          <w:tcPr>
            <w:tcW w:w="0" w:type="auto"/>
            <w:tcBorders>
              <w:top w:val="nil"/>
              <w:left w:val="single" w:sz="8" w:space="0" w:color="auto"/>
              <w:bottom w:val="single" w:sz="4" w:space="0" w:color="auto"/>
              <w:right w:val="nil"/>
            </w:tcBorders>
            <w:shd w:val="clear" w:color="auto" w:fill="auto"/>
            <w:noWrap/>
            <w:vAlign w:val="center"/>
            <w:hideMark/>
          </w:tcPr>
          <w:p w14:paraId="661DAA76"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1-6-3</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1B21666F" w14:textId="77777777" w:rsidR="006249D2" w:rsidRPr="00617160" w:rsidRDefault="006249D2" w:rsidP="000F63E3">
            <w:pPr>
              <w:rPr>
                <w:color w:val="000000"/>
                <w:sz w:val="22"/>
                <w:szCs w:val="22"/>
                <w:lang w:val="es-SV" w:eastAsia="es-SV"/>
              </w:rPr>
            </w:pPr>
            <w:r w:rsidRPr="00617160">
              <w:rPr>
                <w:color w:val="000000"/>
                <w:sz w:val="22"/>
                <w:szCs w:val="22"/>
                <w:lang w:val="es-SV" w:eastAsia="es-SV"/>
              </w:rPr>
              <w:t xml:space="preserve">Desalojo de material sobrante en maquinaria; </w:t>
            </w:r>
            <w:r w:rsidRPr="00617160">
              <w:rPr>
                <w:color w:val="000000"/>
                <w:sz w:val="22"/>
                <w:szCs w:val="22"/>
                <w:lang w:val="es-SV" w:eastAsia="es-SV"/>
              </w:rPr>
              <w:lastRenderedPageBreak/>
              <w:t>incluye acarreo interno</w:t>
            </w:r>
          </w:p>
        </w:tc>
        <w:tc>
          <w:tcPr>
            <w:tcW w:w="1167" w:type="dxa"/>
            <w:tcBorders>
              <w:top w:val="nil"/>
              <w:left w:val="nil"/>
              <w:bottom w:val="single" w:sz="4" w:space="0" w:color="auto"/>
              <w:right w:val="single" w:sz="4" w:space="0" w:color="auto"/>
            </w:tcBorders>
            <w:shd w:val="clear" w:color="auto" w:fill="auto"/>
            <w:vAlign w:val="center"/>
            <w:hideMark/>
          </w:tcPr>
          <w:p w14:paraId="6B636393"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lastRenderedPageBreak/>
              <w:t>91.51</w:t>
            </w:r>
          </w:p>
        </w:tc>
        <w:tc>
          <w:tcPr>
            <w:tcW w:w="1008" w:type="dxa"/>
            <w:tcBorders>
              <w:top w:val="nil"/>
              <w:left w:val="nil"/>
              <w:bottom w:val="single" w:sz="4" w:space="0" w:color="auto"/>
              <w:right w:val="nil"/>
            </w:tcBorders>
            <w:shd w:val="clear" w:color="auto" w:fill="auto"/>
            <w:noWrap/>
            <w:vAlign w:val="center"/>
            <w:hideMark/>
          </w:tcPr>
          <w:p w14:paraId="5EEFE188"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39.10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AC043C"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w:t>
            </w:r>
          </w:p>
        </w:tc>
        <w:tc>
          <w:tcPr>
            <w:tcW w:w="1021" w:type="dxa"/>
            <w:tcBorders>
              <w:top w:val="nil"/>
              <w:left w:val="nil"/>
              <w:bottom w:val="single" w:sz="4" w:space="0" w:color="auto"/>
              <w:right w:val="single" w:sz="4" w:space="0" w:color="auto"/>
            </w:tcBorders>
            <w:shd w:val="clear" w:color="auto" w:fill="auto"/>
            <w:noWrap/>
            <w:vAlign w:val="center"/>
            <w:hideMark/>
          </w:tcPr>
          <w:p w14:paraId="692B45DD"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130.61</w:t>
            </w:r>
          </w:p>
        </w:tc>
        <w:tc>
          <w:tcPr>
            <w:tcW w:w="935" w:type="dxa"/>
            <w:tcBorders>
              <w:top w:val="nil"/>
              <w:left w:val="nil"/>
              <w:bottom w:val="single" w:sz="4" w:space="0" w:color="auto"/>
              <w:right w:val="single" w:sz="4" w:space="0" w:color="auto"/>
            </w:tcBorders>
            <w:shd w:val="clear" w:color="auto" w:fill="auto"/>
            <w:noWrap/>
            <w:vAlign w:val="center"/>
            <w:hideMark/>
          </w:tcPr>
          <w:p w14:paraId="3C2427D8"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$10.94</w:t>
            </w:r>
          </w:p>
        </w:tc>
        <w:tc>
          <w:tcPr>
            <w:tcW w:w="1020" w:type="dxa"/>
            <w:tcBorders>
              <w:top w:val="nil"/>
              <w:left w:val="nil"/>
              <w:bottom w:val="single" w:sz="4" w:space="0" w:color="auto"/>
              <w:right w:val="single" w:sz="4" w:space="0" w:color="auto"/>
            </w:tcBorders>
            <w:shd w:val="clear" w:color="auto" w:fill="auto"/>
            <w:noWrap/>
            <w:vAlign w:val="center"/>
            <w:hideMark/>
          </w:tcPr>
          <w:p w14:paraId="52196D46"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$427.75</w:t>
            </w:r>
          </w:p>
        </w:tc>
        <w:tc>
          <w:tcPr>
            <w:tcW w:w="729" w:type="dxa"/>
            <w:vMerge/>
            <w:tcBorders>
              <w:top w:val="nil"/>
              <w:left w:val="single" w:sz="4" w:space="0" w:color="auto"/>
              <w:bottom w:val="nil"/>
              <w:right w:val="single" w:sz="8" w:space="0" w:color="auto"/>
            </w:tcBorders>
            <w:vAlign w:val="center"/>
            <w:hideMark/>
          </w:tcPr>
          <w:p w14:paraId="3481EE2C" w14:textId="77777777" w:rsidR="006249D2" w:rsidRPr="00617160" w:rsidRDefault="006249D2" w:rsidP="000F63E3">
            <w:pPr>
              <w:rPr>
                <w:b/>
                <w:bCs/>
                <w:color w:val="000000"/>
                <w:sz w:val="22"/>
                <w:szCs w:val="22"/>
                <w:lang w:val="es-SV" w:eastAsia="es-SV"/>
              </w:rPr>
            </w:pPr>
          </w:p>
        </w:tc>
      </w:tr>
      <w:tr w:rsidR="006249D2" w:rsidRPr="00617160" w14:paraId="1A2E5D64" w14:textId="77777777" w:rsidTr="00D708C1">
        <w:trPr>
          <w:gridAfter w:val="1"/>
          <w:wAfter w:w="19" w:type="dxa"/>
          <w:trHeight w:val="702"/>
          <w:jc w:val="center"/>
        </w:trPr>
        <w:tc>
          <w:tcPr>
            <w:tcW w:w="0" w:type="auto"/>
            <w:tcBorders>
              <w:top w:val="nil"/>
              <w:left w:val="single" w:sz="8" w:space="0" w:color="auto"/>
              <w:bottom w:val="single" w:sz="4" w:space="0" w:color="auto"/>
              <w:right w:val="nil"/>
            </w:tcBorders>
            <w:shd w:val="clear" w:color="auto" w:fill="auto"/>
            <w:noWrap/>
            <w:vAlign w:val="center"/>
            <w:hideMark/>
          </w:tcPr>
          <w:p w14:paraId="0B048F1D"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1-7-3</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48F30F58" w14:textId="77777777" w:rsidR="006249D2" w:rsidRPr="00617160" w:rsidRDefault="006249D2" w:rsidP="000F63E3">
            <w:pPr>
              <w:rPr>
                <w:color w:val="000000"/>
                <w:sz w:val="22"/>
                <w:szCs w:val="22"/>
                <w:lang w:val="es-SV" w:eastAsia="es-SV"/>
              </w:rPr>
            </w:pPr>
            <w:r w:rsidRPr="00617160">
              <w:rPr>
                <w:color w:val="000000"/>
                <w:sz w:val="22"/>
                <w:szCs w:val="22"/>
                <w:lang w:val="es-SV" w:eastAsia="es-SV"/>
              </w:rPr>
              <w:t>Demolición manual de concreto armado</w:t>
            </w:r>
          </w:p>
        </w:tc>
        <w:tc>
          <w:tcPr>
            <w:tcW w:w="1167" w:type="dxa"/>
            <w:tcBorders>
              <w:top w:val="nil"/>
              <w:left w:val="nil"/>
              <w:bottom w:val="single" w:sz="4" w:space="0" w:color="auto"/>
              <w:right w:val="single" w:sz="4" w:space="0" w:color="auto"/>
            </w:tcBorders>
            <w:shd w:val="clear" w:color="auto" w:fill="auto"/>
            <w:vAlign w:val="center"/>
            <w:hideMark/>
          </w:tcPr>
          <w:p w14:paraId="2FA08B92"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1.51</w:t>
            </w:r>
          </w:p>
        </w:tc>
        <w:tc>
          <w:tcPr>
            <w:tcW w:w="1008" w:type="dxa"/>
            <w:tcBorders>
              <w:top w:val="nil"/>
              <w:left w:val="nil"/>
              <w:bottom w:val="single" w:sz="4" w:space="0" w:color="auto"/>
              <w:right w:val="nil"/>
            </w:tcBorders>
            <w:shd w:val="clear" w:color="auto" w:fill="auto"/>
            <w:noWrap/>
            <w:vAlign w:val="center"/>
            <w:hideMark/>
          </w:tcPr>
          <w:p w14:paraId="3D172965"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1.51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9BDADD"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w:t>
            </w:r>
          </w:p>
        </w:tc>
        <w:tc>
          <w:tcPr>
            <w:tcW w:w="1021" w:type="dxa"/>
            <w:tcBorders>
              <w:top w:val="nil"/>
              <w:left w:val="nil"/>
              <w:bottom w:val="single" w:sz="4" w:space="0" w:color="auto"/>
              <w:right w:val="single" w:sz="4" w:space="0" w:color="auto"/>
            </w:tcBorders>
            <w:shd w:val="clear" w:color="auto" w:fill="auto"/>
            <w:noWrap/>
            <w:vAlign w:val="center"/>
            <w:hideMark/>
          </w:tcPr>
          <w:p w14:paraId="42281B97"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3.02</w:t>
            </w:r>
          </w:p>
        </w:tc>
        <w:tc>
          <w:tcPr>
            <w:tcW w:w="935" w:type="dxa"/>
            <w:tcBorders>
              <w:top w:val="nil"/>
              <w:left w:val="nil"/>
              <w:bottom w:val="single" w:sz="4" w:space="0" w:color="auto"/>
              <w:right w:val="single" w:sz="4" w:space="0" w:color="auto"/>
            </w:tcBorders>
            <w:shd w:val="clear" w:color="auto" w:fill="auto"/>
            <w:noWrap/>
            <w:vAlign w:val="center"/>
            <w:hideMark/>
          </w:tcPr>
          <w:p w14:paraId="17B73864"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$101.18</w:t>
            </w:r>
          </w:p>
        </w:tc>
        <w:tc>
          <w:tcPr>
            <w:tcW w:w="1020" w:type="dxa"/>
            <w:tcBorders>
              <w:top w:val="nil"/>
              <w:left w:val="nil"/>
              <w:bottom w:val="single" w:sz="4" w:space="0" w:color="auto"/>
              <w:right w:val="single" w:sz="4" w:space="0" w:color="auto"/>
            </w:tcBorders>
            <w:shd w:val="clear" w:color="auto" w:fill="auto"/>
            <w:noWrap/>
            <w:vAlign w:val="center"/>
            <w:hideMark/>
          </w:tcPr>
          <w:p w14:paraId="6AFB0135"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$152.78</w:t>
            </w:r>
          </w:p>
        </w:tc>
        <w:tc>
          <w:tcPr>
            <w:tcW w:w="729" w:type="dxa"/>
            <w:vMerge/>
            <w:tcBorders>
              <w:top w:val="nil"/>
              <w:left w:val="single" w:sz="4" w:space="0" w:color="auto"/>
              <w:bottom w:val="nil"/>
              <w:right w:val="single" w:sz="8" w:space="0" w:color="auto"/>
            </w:tcBorders>
            <w:vAlign w:val="center"/>
            <w:hideMark/>
          </w:tcPr>
          <w:p w14:paraId="3A6A46E4" w14:textId="77777777" w:rsidR="006249D2" w:rsidRPr="00617160" w:rsidRDefault="006249D2" w:rsidP="000F63E3">
            <w:pPr>
              <w:rPr>
                <w:b/>
                <w:bCs/>
                <w:color w:val="000000"/>
                <w:sz w:val="22"/>
                <w:szCs w:val="22"/>
                <w:lang w:val="es-SV" w:eastAsia="es-SV"/>
              </w:rPr>
            </w:pPr>
          </w:p>
        </w:tc>
      </w:tr>
      <w:tr w:rsidR="006249D2" w:rsidRPr="00617160" w14:paraId="01BDEB3E" w14:textId="77777777" w:rsidTr="00D708C1">
        <w:trPr>
          <w:gridAfter w:val="1"/>
          <w:wAfter w:w="19" w:type="dxa"/>
          <w:trHeight w:val="702"/>
          <w:jc w:val="center"/>
        </w:trPr>
        <w:tc>
          <w:tcPr>
            <w:tcW w:w="0" w:type="auto"/>
            <w:tcBorders>
              <w:top w:val="nil"/>
              <w:left w:val="single" w:sz="8" w:space="0" w:color="auto"/>
              <w:bottom w:val="single" w:sz="4" w:space="0" w:color="auto"/>
              <w:right w:val="nil"/>
            </w:tcBorders>
            <w:shd w:val="clear" w:color="auto" w:fill="auto"/>
            <w:noWrap/>
            <w:vAlign w:val="center"/>
            <w:hideMark/>
          </w:tcPr>
          <w:p w14:paraId="7FC18085"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1-7-6</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3D6C5B30" w14:textId="77777777" w:rsidR="006249D2" w:rsidRPr="00617160" w:rsidRDefault="006249D2" w:rsidP="000F63E3">
            <w:pPr>
              <w:rPr>
                <w:color w:val="000000"/>
                <w:sz w:val="22"/>
                <w:szCs w:val="22"/>
                <w:lang w:val="es-SV" w:eastAsia="es-SV"/>
              </w:rPr>
            </w:pPr>
            <w:r w:rsidRPr="00617160">
              <w:rPr>
                <w:color w:val="000000"/>
                <w:sz w:val="22"/>
                <w:szCs w:val="22"/>
                <w:lang w:val="es-SV" w:eastAsia="es-SV"/>
              </w:rPr>
              <w:t>Demolición de piso (de cemento tipo acera)</w:t>
            </w:r>
          </w:p>
        </w:tc>
        <w:tc>
          <w:tcPr>
            <w:tcW w:w="1167" w:type="dxa"/>
            <w:tcBorders>
              <w:top w:val="nil"/>
              <w:left w:val="nil"/>
              <w:bottom w:val="single" w:sz="4" w:space="0" w:color="auto"/>
              <w:right w:val="single" w:sz="4" w:space="0" w:color="auto"/>
            </w:tcBorders>
            <w:shd w:val="clear" w:color="auto" w:fill="auto"/>
            <w:vAlign w:val="center"/>
            <w:hideMark/>
          </w:tcPr>
          <w:p w14:paraId="00F3176F"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2.40</w:t>
            </w:r>
          </w:p>
        </w:tc>
        <w:tc>
          <w:tcPr>
            <w:tcW w:w="1008" w:type="dxa"/>
            <w:tcBorders>
              <w:top w:val="nil"/>
              <w:left w:val="nil"/>
              <w:bottom w:val="single" w:sz="4" w:space="0" w:color="auto"/>
              <w:right w:val="nil"/>
            </w:tcBorders>
            <w:shd w:val="clear" w:color="auto" w:fill="auto"/>
            <w:noWrap/>
            <w:vAlign w:val="center"/>
            <w:hideMark/>
          </w:tcPr>
          <w:p w14:paraId="08D6AC62"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8.04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9FE1C7"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w:t>
            </w:r>
          </w:p>
        </w:tc>
        <w:tc>
          <w:tcPr>
            <w:tcW w:w="1021" w:type="dxa"/>
            <w:tcBorders>
              <w:top w:val="nil"/>
              <w:left w:val="nil"/>
              <w:bottom w:val="single" w:sz="4" w:space="0" w:color="auto"/>
              <w:right w:val="single" w:sz="4" w:space="0" w:color="auto"/>
            </w:tcBorders>
            <w:shd w:val="clear" w:color="auto" w:fill="auto"/>
            <w:noWrap/>
            <w:vAlign w:val="center"/>
            <w:hideMark/>
          </w:tcPr>
          <w:p w14:paraId="46A55AC8"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10.44</w:t>
            </w:r>
          </w:p>
        </w:tc>
        <w:tc>
          <w:tcPr>
            <w:tcW w:w="935" w:type="dxa"/>
            <w:tcBorders>
              <w:top w:val="nil"/>
              <w:left w:val="nil"/>
              <w:bottom w:val="single" w:sz="4" w:space="0" w:color="auto"/>
              <w:right w:val="single" w:sz="4" w:space="0" w:color="auto"/>
            </w:tcBorders>
            <w:shd w:val="clear" w:color="auto" w:fill="auto"/>
            <w:noWrap/>
            <w:vAlign w:val="center"/>
            <w:hideMark/>
          </w:tcPr>
          <w:p w14:paraId="509897CA"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$8.20</w:t>
            </w:r>
          </w:p>
        </w:tc>
        <w:tc>
          <w:tcPr>
            <w:tcW w:w="1020" w:type="dxa"/>
            <w:tcBorders>
              <w:top w:val="nil"/>
              <w:left w:val="nil"/>
              <w:bottom w:val="single" w:sz="4" w:space="0" w:color="auto"/>
              <w:right w:val="single" w:sz="4" w:space="0" w:color="auto"/>
            </w:tcBorders>
            <w:shd w:val="clear" w:color="auto" w:fill="auto"/>
            <w:noWrap/>
            <w:vAlign w:val="center"/>
            <w:hideMark/>
          </w:tcPr>
          <w:p w14:paraId="0903FC8C"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$65.93</w:t>
            </w:r>
          </w:p>
        </w:tc>
        <w:tc>
          <w:tcPr>
            <w:tcW w:w="729" w:type="dxa"/>
            <w:vMerge/>
            <w:tcBorders>
              <w:top w:val="nil"/>
              <w:left w:val="single" w:sz="4" w:space="0" w:color="auto"/>
              <w:bottom w:val="nil"/>
              <w:right w:val="single" w:sz="8" w:space="0" w:color="auto"/>
            </w:tcBorders>
            <w:vAlign w:val="center"/>
            <w:hideMark/>
          </w:tcPr>
          <w:p w14:paraId="78FC4A5E" w14:textId="77777777" w:rsidR="006249D2" w:rsidRPr="00617160" w:rsidRDefault="006249D2" w:rsidP="000F63E3">
            <w:pPr>
              <w:rPr>
                <w:b/>
                <w:bCs/>
                <w:color w:val="000000"/>
                <w:sz w:val="22"/>
                <w:szCs w:val="22"/>
                <w:lang w:val="es-SV" w:eastAsia="es-SV"/>
              </w:rPr>
            </w:pPr>
          </w:p>
        </w:tc>
      </w:tr>
      <w:tr w:rsidR="006249D2" w:rsidRPr="00617160" w14:paraId="347DC9FE" w14:textId="77777777" w:rsidTr="00D708C1">
        <w:trPr>
          <w:gridAfter w:val="1"/>
          <w:wAfter w:w="19" w:type="dxa"/>
          <w:trHeight w:val="702"/>
          <w:jc w:val="center"/>
        </w:trPr>
        <w:tc>
          <w:tcPr>
            <w:tcW w:w="0" w:type="auto"/>
            <w:tcBorders>
              <w:top w:val="nil"/>
              <w:left w:val="single" w:sz="8" w:space="0" w:color="auto"/>
              <w:bottom w:val="single" w:sz="4" w:space="0" w:color="auto"/>
              <w:right w:val="nil"/>
            </w:tcBorders>
            <w:shd w:val="clear" w:color="auto" w:fill="auto"/>
            <w:noWrap/>
            <w:vAlign w:val="center"/>
            <w:hideMark/>
          </w:tcPr>
          <w:p w14:paraId="6DF65CFF"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1-7-14</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1F5A9AAD" w14:textId="77777777" w:rsidR="006249D2" w:rsidRPr="00617160" w:rsidRDefault="006249D2" w:rsidP="000F63E3">
            <w:pPr>
              <w:rPr>
                <w:color w:val="000000"/>
                <w:sz w:val="22"/>
                <w:szCs w:val="22"/>
                <w:lang w:val="es-SV" w:eastAsia="es-SV"/>
              </w:rPr>
            </w:pPr>
            <w:r w:rsidRPr="00617160">
              <w:rPr>
                <w:color w:val="000000"/>
                <w:sz w:val="22"/>
                <w:szCs w:val="22"/>
                <w:lang w:val="es-SV" w:eastAsia="es-SV"/>
              </w:rPr>
              <w:t>Demolición de pavimento asfáltico</w:t>
            </w:r>
          </w:p>
        </w:tc>
        <w:tc>
          <w:tcPr>
            <w:tcW w:w="1167" w:type="dxa"/>
            <w:tcBorders>
              <w:top w:val="nil"/>
              <w:left w:val="nil"/>
              <w:bottom w:val="single" w:sz="4" w:space="0" w:color="auto"/>
              <w:right w:val="single" w:sz="4" w:space="0" w:color="auto"/>
            </w:tcBorders>
            <w:shd w:val="clear" w:color="auto" w:fill="auto"/>
            <w:vAlign w:val="center"/>
            <w:hideMark/>
          </w:tcPr>
          <w:p w14:paraId="71ECA8F3"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197.38</w:t>
            </w:r>
          </w:p>
        </w:tc>
        <w:tc>
          <w:tcPr>
            <w:tcW w:w="1008" w:type="dxa"/>
            <w:tcBorders>
              <w:top w:val="nil"/>
              <w:left w:val="nil"/>
              <w:bottom w:val="single" w:sz="4" w:space="0" w:color="auto"/>
              <w:right w:val="nil"/>
            </w:tcBorders>
            <w:shd w:val="clear" w:color="auto" w:fill="auto"/>
            <w:noWrap/>
            <w:vAlign w:val="center"/>
            <w:hideMark/>
          </w:tcPr>
          <w:p w14:paraId="1F1A64C5"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98A205"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-94.10</w:t>
            </w:r>
          </w:p>
        </w:tc>
        <w:tc>
          <w:tcPr>
            <w:tcW w:w="1021" w:type="dxa"/>
            <w:tcBorders>
              <w:top w:val="nil"/>
              <w:left w:val="nil"/>
              <w:bottom w:val="single" w:sz="4" w:space="0" w:color="auto"/>
              <w:right w:val="nil"/>
            </w:tcBorders>
            <w:shd w:val="clear" w:color="auto" w:fill="auto"/>
            <w:noWrap/>
            <w:vAlign w:val="center"/>
            <w:hideMark/>
          </w:tcPr>
          <w:p w14:paraId="448C8C75"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103.28</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5EF53AE5"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$3.42</w:t>
            </w:r>
          </w:p>
        </w:tc>
        <w:tc>
          <w:tcPr>
            <w:tcW w:w="1020" w:type="dxa"/>
            <w:tcBorders>
              <w:top w:val="nil"/>
              <w:left w:val="nil"/>
              <w:bottom w:val="single" w:sz="4" w:space="0" w:color="auto"/>
              <w:right w:val="single" w:sz="4" w:space="0" w:color="auto"/>
            </w:tcBorders>
            <w:shd w:val="clear" w:color="auto" w:fill="auto"/>
            <w:noWrap/>
            <w:vAlign w:val="center"/>
            <w:hideMark/>
          </w:tcPr>
          <w:p w14:paraId="00E14D98"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-$321.82</w:t>
            </w:r>
          </w:p>
        </w:tc>
        <w:tc>
          <w:tcPr>
            <w:tcW w:w="729" w:type="dxa"/>
            <w:vMerge/>
            <w:tcBorders>
              <w:top w:val="nil"/>
              <w:left w:val="single" w:sz="4" w:space="0" w:color="auto"/>
              <w:bottom w:val="nil"/>
              <w:right w:val="single" w:sz="8" w:space="0" w:color="auto"/>
            </w:tcBorders>
            <w:vAlign w:val="center"/>
            <w:hideMark/>
          </w:tcPr>
          <w:p w14:paraId="5E6A70FF" w14:textId="77777777" w:rsidR="006249D2" w:rsidRPr="00617160" w:rsidRDefault="006249D2" w:rsidP="000F63E3">
            <w:pPr>
              <w:rPr>
                <w:b/>
                <w:bCs/>
                <w:color w:val="000000"/>
                <w:sz w:val="22"/>
                <w:szCs w:val="22"/>
                <w:lang w:val="es-SV" w:eastAsia="es-SV"/>
              </w:rPr>
            </w:pPr>
          </w:p>
        </w:tc>
      </w:tr>
      <w:tr w:rsidR="006249D2" w:rsidRPr="00617160" w14:paraId="1413ADC1" w14:textId="77777777" w:rsidTr="00D708C1">
        <w:trPr>
          <w:gridAfter w:val="1"/>
          <w:wAfter w:w="19" w:type="dxa"/>
          <w:trHeight w:val="702"/>
          <w:jc w:val="center"/>
        </w:trPr>
        <w:tc>
          <w:tcPr>
            <w:tcW w:w="0" w:type="auto"/>
            <w:tcBorders>
              <w:top w:val="nil"/>
              <w:left w:val="single" w:sz="8" w:space="0" w:color="auto"/>
              <w:bottom w:val="single" w:sz="4" w:space="0" w:color="auto"/>
              <w:right w:val="nil"/>
            </w:tcBorders>
            <w:shd w:val="clear" w:color="auto" w:fill="auto"/>
            <w:noWrap/>
            <w:vAlign w:val="center"/>
            <w:hideMark/>
          </w:tcPr>
          <w:p w14:paraId="58BAF508"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1-9-13</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175712FE" w14:textId="77777777" w:rsidR="006249D2" w:rsidRPr="00617160" w:rsidRDefault="006249D2" w:rsidP="000F63E3">
            <w:pPr>
              <w:rPr>
                <w:color w:val="000000"/>
                <w:sz w:val="22"/>
                <w:szCs w:val="22"/>
                <w:lang w:val="es-SV" w:eastAsia="es-SV"/>
              </w:rPr>
            </w:pPr>
            <w:r w:rsidRPr="00617160">
              <w:rPr>
                <w:color w:val="000000"/>
                <w:sz w:val="22"/>
                <w:szCs w:val="22"/>
                <w:lang w:val="es-SV" w:eastAsia="es-SV"/>
              </w:rPr>
              <w:t>Desadoquinado</w:t>
            </w:r>
          </w:p>
        </w:tc>
        <w:tc>
          <w:tcPr>
            <w:tcW w:w="1167" w:type="dxa"/>
            <w:tcBorders>
              <w:top w:val="nil"/>
              <w:left w:val="nil"/>
              <w:bottom w:val="single" w:sz="4" w:space="0" w:color="auto"/>
              <w:right w:val="single" w:sz="4" w:space="0" w:color="auto"/>
            </w:tcBorders>
            <w:shd w:val="clear" w:color="auto" w:fill="auto"/>
            <w:vAlign w:val="center"/>
            <w:hideMark/>
          </w:tcPr>
          <w:p w14:paraId="02806103"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207.45</w:t>
            </w:r>
          </w:p>
        </w:tc>
        <w:tc>
          <w:tcPr>
            <w:tcW w:w="1008" w:type="dxa"/>
            <w:tcBorders>
              <w:top w:val="nil"/>
              <w:left w:val="nil"/>
              <w:bottom w:val="single" w:sz="4" w:space="0" w:color="auto"/>
              <w:right w:val="nil"/>
            </w:tcBorders>
            <w:shd w:val="clear" w:color="auto" w:fill="auto"/>
            <w:noWrap/>
            <w:vAlign w:val="center"/>
            <w:hideMark/>
          </w:tcPr>
          <w:p w14:paraId="12164F30"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E8A686"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-73.89</w:t>
            </w:r>
          </w:p>
        </w:tc>
        <w:tc>
          <w:tcPr>
            <w:tcW w:w="1021" w:type="dxa"/>
            <w:tcBorders>
              <w:top w:val="nil"/>
              <w:left w:val="nil"/>
              <w:bottom w:val="single" w:sz="4" w:space="0" w:color="auto"/>
              <w:right w:val="nil"/>
            </w:tcBorders>
            <w:shd w:val="clear" w:color="auto" w:fill="auto"/>
            <w:noWrap/>
            <w:vAlign w:val="center"/>
            <w:hideMark/>
          </w:tcPr>
          <w:p w14:paraId="04495B78"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133.56</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0D46B695"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$2.73</w:t>
            </w:r>
          </w:p>
        </w:tc>
        <w:tc>
          <w:tcPr>
            <w:tcW w:w="1020" w:type="dxa"/>
            <w:tcBorders>
              <w:top w:val="nil"/>
              <w:left w:val="nil"/>
              <w:bottom w:val="single" w:sz="4" w:space="0" w:color="auto"/>
              <w:right w:val="single" w:sz="4" w:space="0" w:color="auto"/>
            </w:tcBorders>
            <w:shd w:val="clear" w:color="auto" w:fill="auto"/>
            <w:noWrap/>
            <w:vAlign w:val="center"/>
            <w:hideMark/>
          </w:tcPr>
          <w:p w14:paraId="6CD71724"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-$201.72</w:t>
            </w:r>
          </w:p>
        </w:tc>
        <w:tc>
          <w:tcPr>
            <w:tcW w:w="729" w:type="dxa"/>
            <w:vMerge/>
            <w:tcBorders>
              <w:top w:val="nil"/>
              <w:left w:val="single" w:sz="4" w:space="0" w:color="auto"/>
              <w:bottom w:val="nil"/>
              <w:right w:val="single" w:sz="8" w:space="0" w:color="auto"/>
            </w:tcBorders>
            <w:vAlign w:val="center"/>
            <w:hideMark/>
          </w:tcPr>
          <w:p w14:paraId="129FB5F2" w14:textId="77777777" w:rsidR="006249D2" w:rsidRPr="00617160" w:rsidRDefault="006249D2" w:rsidP="000F63E3">
            <w:pPr>
              <w:rPr>
                <w:b/>
                <w:bCs/>
                <w:color w:val="000000"/>
                <w:sz w:val="22"/>
                <w:szCs w:val="22"/>
                <w:lang w:val="es-SV" w:eastAsia="es-SV"/>
              </w:rPr>
            </w:pPr>
          </w:p>
        </w:tc>
      </w:tr>
      <w:tr w:rsidR="006249D2" w:rsidRPr="00617160" w14:paraId="520BBBE3" w14:textId="77777777" w:rsidTr="00D708C1">
        <w:trPr>
          <w:gridAfter w:val="1"/>
          <w:wAfter w:w="19" w:type="dxa"/>
          <w:trHeight w:val="702"/>
          <w:jc w:val="center"/>
        </w:trPr>
        <w:tc>
          <w:tcPr>
            <w:tcW w:w="0" w:type="auto"/>
            <w:tcBorders>
              <w:top w:val="nil"/>
              <w:left w:val="single" w:sz="8" w:space="0" w:color="auto"/>
              <w:bottom w:val="single" w:sz="4" w:space="0" w:color="auto"/>
              <w:right w:val="nil"/>
            </w:tcBorders>
            <w:shd w:val="clear" w:color="auto" w:fill="auto"/>
            <w:noWrap/>
            <w:vAlign w:val="center"/>
            <w:hideMark/>
          </w:tcPr>
          <w:p w14:paraId="51FD785D"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14-6-6</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03FF6AEB" w14:textId="77777777" w:rsidR="006249D2" w:rsidRPr="00617160" w:rsidRDefault="006249D2" w:rsidP="000F63E3">
            <w:pPr>
              <w:rPr>
                <w:color w:val="000000"/>
                <w:sz w:val="22"/>
                <w:szCs w:val="22"/>
                <w:lang w:val="es-SV" w:eastAsia="es-SV"/>
              </w:rPr>
            </w:pPr>
            <w:r w:rsidRPr="00617160">
              <w:rPr>
                <w:color w:val="000000"/>
                <w:sz w:val="22"/>
                <w:szCs w:val="22"/>
                <w:lang w:val="es-SV" w:eastAsia="es-SV"/>
              </w:rPr>
              <w:t xml:space="preserve">Tubería </w:t>
            </w:r>
            <w:proofErr w:type="spellStart"/>
            <w:r w:rsidRPr="00617160">
              <w:rPr>
                <w:color w:val="000000"/>
                <w:sz w:val="22"/>
                <w:szCs w:val="22"/>
                <w:lang w:val="es-SV" w:eastAsia="es-SV"/>
              </w:rPr>
              <w:t>Rib</w:t>
            </w:r>
            <w:proofErr w:type="spellEnd"/>
            <w:r w:rsidRPr="00617160">
              <w:rPr>
                <w:color w:val="000000"/>
                <w:sz w:val="22"/>
                <w:szCs w:val="22"/>
                <w:lang w:val="es-SV" w:eastAsia="es-SV"/>
              </w:rPr>
              <w:t xml:space="preserve"> </w:t>
            </w:r>
            <w:proofErr w:type="spellStart"/>
            <w:r w:rsidRPr="00617160">
              <w:rPr>
                <w:color w:val="000000"/>
                <w:sz w:val="22"/>
                <w:szCs w:val="22"/>
                <w:lang w:val="es-SV" w:eastAsia="es-SV"/>
              </w:rPr>
              <w:t>Loc</w:t>
            </w:r>
            <w:proofErr w:type="spellEnd"/>
            <w:r w:rsidRPr="00617160">
              <w:rPr>
                <w:color w:val="000000"/>
                <w:sz w:val="22"/>
                <w:szCs w:val="22"/>
                <w:lang w:val="es-SV" w:eastAsia="es-SV"/>
              </w:rPr>
              <w:t xml:space="preserve"> (450 mm) 18"</w:t>
            </w:r>
          </w:p>
        </w:tc>
        <w:tc>
          <w:tcPr>
            <w:tcW w:w="1167" w:type="dxa"/>
            <w:tcBorders>
              <w:top w:val="nil"/>
              <w:left w:val="nil"/>
              <w:bottom w:val="single" w:sz="4" w:space="0" w:color="auto"/>
              <w:right w:val="single" w:sz="4" w:space="0" w:color="auto"/>
            </w:tcBorders>
            <w:shd w:val="clear" w:color="auto" w:fill="auto"/>
            <w:vAlign w:val="center"/>
            <w:hideMark/>
          </w:tcPr>
          <w:p w14:paraId="78B578C2"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88.34</w:t>
            </w:r>
          </w:p>
        </w:tc>
        <w:tc>
          <w:tcPr>
            <w:tcW w:w="1008" w:type="dxa"/>
            <w:tcBorders>
              <w:top w:val="nil"/>
              <w:left w:val="nil"/>
              <w:bottom w:val="single" w:sz="4" w:space="0" w:color="auto"/>
              <w:right w:val="nil"/>
            </w:tcBorders>
            <w:shd w:val="clear" w:color="auto" w:fill="auto"/>
            <w:noWrap/>
            <w:vAlign w:val="center"/>
            <w:hideMark/>
          </w:tcPr>
          <w:p w14:paraId="64E69DF0"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0.22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45FCF1"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w:t>
            </w:r>
          </w:p>
        </w:tc>
        <w:tc>
          <w:tcPr>
            <w:tcW w:w="1021" w:type="dxa"/>
            <w:tcBorders>
              <w:top w:val="nil"/>
              <w:left w:val="nil"/>
              <w:bottom w:val="single" w:sz="4" w:space="0" w:color="auto"/>
              <w:right w:val="nil"/>
            </w:tcBorders>
            <w:shd w:val="clear" w:color="auto" w:fill="auto"/>
            <w:noWrap/>
            <w:vAlign w:val="center"/>
            <w:hideMark/>
          </w:tcPr>
          <w:p w14:paraId="5E0593F3"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88.56</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1709A86C"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$47.86</w:t>
            </w:r>
          </w:p>
        </w:tc>
        <w:tc>
          <w:tcPr>
            <w:tcW w:w="1020" w:type="dxa"/>
            <w:tcBorders>
              <w:top w:val="nil"/>
              <w:left w:val="nil"/>
              <w:bottom w:val="single" w:sz="4" w:space="0" w:color="auto"/>
              <w:right w:val="single" w:sz="4" w:space="0" w:color="auto"/>
            </w:tcBorders>
            <w:shd w:val="clear" w:color="auto" w:fill="auto"/>
            <w:noWrap/>
            <w:vAlign w:val="center"/>
            <w:hideMark/>
          </w:tcPr>
          <w:p w14:paraId="688EF439"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$10.53</w:t>
            </w:r>
          </w:p>
        </w:tc>
        <w:tc>
          <w:tcPr>
            <w:tcW w:w="729" w:type="dxa"/>
            <w:vMerge/>
            <w:tcBorders>
              <w:top w:val="nil"/>
              <w:left w:val="single" w:sz="4" w:space="0" w:color="auto"/>
              <w:bottom w:val="nil"/>
              <w:right w:val="single" w:sz="8" w:space="0" w:color="auto"/>
            </w:tcBorders>
            <w:vAlign w:val="center"/>
            <w:hideMark/>
          </w:tcPr>
          <w:p w14:paraId="4F3C295D" w14:textId="77777777" w:rsidR="006249D2" w:rsidRPr="00617160" w:rsidRDefault="006249D2" w:rsidP="000F63E3">
            <w:pPr>
              <w:rPr>
                <w:b/>
                <w:bCs/>
                <w:color w:val="000000"/>
                <w:sz w:val="22"/>
                <w:szCs w:val="22"/>
                <w:lang w:val="es-SV" w:eastAsia="es-SV"/>
              </w:rPr>
            </w:pPr>
          </w:p>
        </w:tc>
      </w:tr>
      <w:tr w:rsidR="006249D2" w:rsidRPr="00617160" w14:paraId="31F6BE71" w14:textId="77777777" w:rsidTr="00D708C1">
        <w:trPr>
          <w:gridAfter w:val="1"/>
          <w:wAfter w:w="19" w:type="dxa"/>
          <w:trHeight w:val="702"/>
          <w:jc w:val="center"/>
        </w:trPr>
        <w:tc>
          <w:tcPr>
            <w:tcW w:w="0" w:type="auto"/>
            <w:tcBorders>
              <w:top w:val="nil"/>
              <w:left w:val="single" w:sz="8" w:space="0" w:color="auto"/>
              <w:bottom w:val="single" w:sz="4" w:space="0" w:color="auto"/>
              <w:right w:val="nil"/>
            </w:tcBorders>
            <w:shd w:val="clear" w:color="auto" w:fill="auto"/>
            <w:noWrap/>
            <w:vAlign w:val="center"/>
            <w:hideMark/>
          </w:tcPr>
          <w:p w14:paraId="2733CAE8"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14-2-49</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08FBFF26" w14:textId="77777777" w:rsidR="006249D2" w:rsidRPr="00617160" w:rsidRDefault="006249D2" w:rsidP="000F63E3">
            <w:pPr>
              <w:rPr>
                <w:color w:val="000000"/>
                <w:sz w:val="22"/>
                <w:szCs w:val="22"/>
                <w:lang w:val="es-SV" w:eastAsia="es-SV"/>
              </w:rPr>
            </w:pPr>
            <w:r w:rsidRPr="00617160">
              <w:rPr>
                <w:color w:val="000000"/>
                <w:sz w:val="22"/>
                <w:szCs w:val="22"/>
                <w:lang w:val="es-SV" w:eastAsia="es-SV"/>
              </w:rPr>
              <w:t xml:space="preserve">Caja tragante para A.LL. con tapadera de Ho. Fo. de 0.80 </w:t>
            </w:r>
            <w:proofErr w:type="spellStart"/>
            <w:r w:rsidRPr="00617160">
              <w:rPr>
                <w:color w:val="000000"/>
                <w:sz w:val="22"/>
                <w:szCs w:val="22"/>
                <w:lang w:val="es-SV" w:eastAsia="es-SV"/>
              </w:rPr>
              <w:t>mts</w:t>
            </w:r>
            <w:proofErr w:type="spellEnd"/>
            <w:r w:rsidRPr="00617160">
              <w:rPr>
                <w:color w:val="000000"/>
                <w:sz w:val="22"/>
                <w:szCs w:val="22"/>
                <w:lang w:val="es-SV" w:eastAsia="es-SV"/>
              </w:rPr>
              <w:t xml:space="preserve">, de ancho x 1.4 </w:t>
            </w:r>
            <w:proofErr w:type="spellStart"/>
            <w:r w:rsidRPr="00617160">
              <w:rPr>
                <w:color w:val="000000"/>
                <w:sz w:val="22"/>
                <w:szCs w:val="22"/>
                <w:lang w:val="es-SV" w:eastAsia="es-SV"/>
              </w:rPr>
              <w:t>mts</w:t>
            </w:r>
            <w:proofErr w:type="spellEnd"/>
            <w:r w:rsidRPr="00617160">
              <w:rPr>
                <w:color w:val="000000"/>
                <w:sz w:val="22"/>
                <w:szCs w:val="22"/>
                <w:lang w:val="es-SV" w:eastAsia="es-SV"/>
              </w:rPr>
              <w:t xml:space="preserve"> de </w:t>
            </w:r>
            <w:proofErr w:type="spellStart"/>
            <w:r w:rsidRPr="00617160">
              <w:rPr>
                <w:color w:val="000000"/>
                <w:sz w:val="22"/>
                <w:szCs w:val="22"/>
                <w:lang w:val="es-SV" w:eastAsia="es-SV"/>
              </w:rPr>
              <w:t>long</w:t>
            </w:r>
            <w:proofErr w:type="spellEnd"/>
            <w:r w:rsidRPr="00617160">
              <w:rPr>
                <w:color w:val="000000"/>
                <w:sz w:val="22"/>
                <w:szCs w:val="22"/>
                <w:lang w:val="es-SV" w:eastAsia="es-SV"/>
              </w:rPr>
              <w:t>.</w:t>
            </w:r>
          </w:p>
        </w:tc>
        <w:tc>
          <w:tcPr>
            <w:tcW w:w="1167" w:type="dxa"/>
            <w:tcBorders>
              <w:top w:val="nil"/>
              <w:left w:val="nil"/>
              <w:bottom w:val="single" w:sz="4" w:space="0" w:color="auto"/>
              <w:right w:val="single" w:sz="4" w:space="0" w:color="auto"/>
            </w:tcBorders>
            <w:shd w:val="clear" w:color="auto" w:fill="auto"/>
            <w:vAlign w:val="center"/>
            <w:hideMark/>
          </w:tcPr>
          <w:p w14:paraId="4678189D"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3.00</w:t>
            </w:r>
          </w:p>
        </w:tc>
        <w:tc>
          <w:tcPr>
            <w:tcW w:w="1008" w:type="dxa"/>
            <w:tcBorders>
              <w:top w:val="nil"/>
              <w:left w:val="nil"/>
              <w:bottom w:val="single" w:sz="4" w:space="0" w:color="auto"/>
              <w:right w:val="nil"/>
            </w:tcBorders>
            <w:shd w:val="clear" w:color="auto" w:fill="auto"/>
            <w:noWrap/>
            <w:vAlign w:val="center"/>
            <w:hideMark/>
          </w:tcPr>
          <w:p w14:paraId="085527A4"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DE6192"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w:t>
            </w:r>
          </w:p>
        </w:tc>
        <w:tc>
          <w:tcPr>
            <w:tcW w:w="1021" w:type="dxa"/>
            <w:tcBorders>
              <w:top w:val="nil"/>
              <w:left w:val="nil"/>
              <w:bottom w:val="single" w:sz="4" w:space="0" w:color="auto"/>
              <w:right w:val="nil"/>
            </w:tcBorders>
            <w:shd w:val="clear" w:color="auto" w:fill="auto"/>
            <w:noWrap/>
            <w:vAlign w:val="center"/>
            <w:hideMark/>
          </w:tcPr>
          <w:p w14:paraId="7F51F135"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4.00</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059F6FED"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$689.53</w:t>
            </w:r>
          </w:p>
        </w:tc>
        <w:tc>
          <w:tcPr>
            <w:tcW w:w="1020" w:type="dxa"/>
            <w:tcBorders>
              <w:top w:val="nil"/>
              <w:left w:val="nil"/>
              <w:bottom w:val="single" w:sz="4" w:space="0" w:color="auto"/>
              <w:right w:val="single" w:sz="4" w:space="0" w:color="auto"/>
            </w:tcBorders>
            <w:shd w:val="clear" w:color="auto" w:fill="auto"/>
            <w:noWrap/>
            <w:vAlign w:val="center"/>
            <w:hideMark/>
          </w:tcPr>
          <w:p w14:paraId="50957957"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$689.53</w:t>
            </w:r>
          </w:p>
        </w:tc>
        <w:tc>
          <w:tcPr>
            <w:tcW w:w="729" w:type="dxa"/>
            <w:vMerge/>
            <w:tcBorders>
              <w:top w:val="nil"/>
              <w:left w:val="single" w:sz="4" w:space="0" w:color="auto"/>
              <w:bottom w:val="nil"/>
              <w:right w:val="single" w:sz="8" w:space="0" w:color="auto"/>
            </w:tcBorders>
            <w:vAlign w:val="center"/>
            <w:hideMark/>
          </w:tcPr>
          <w:p w14:paraId="115CD8D3" w14:textId="77777777" w:rsidR="006249D2" w:rsidRPr="00617160" w:rsidRDefault="006249D2" w:rsidP="000F63E3">
            <w:pPr>
              <w:rPr>
                <w:b/>
                <w:bCs/>
                <w:color w:val="000000"/>
                <w:sz w:val="22"/>
                <w:szCs w:val="22"/>
                <w:lang w:val="es-SV" w:eastAsia="es-SV"/>
              </w:rPr>
            </w:pPr>
          </w:p>
        </w:tc>
      </w:tr>
      <w:tr w:rsidR="006249D2" w:rsidRPr="00617160" w14:paraId="08D6B36D" w14:textId="77777777" w:rsidTr="00D708C1">
        <w:trPr>
          <w:gridAfter w:val="1"/>
          <w:wAfter w:w="19" w:type="dxa"/>
          <w:trHeight w:val="915"/>
          <w:jc w:val="center"/>
        </w:trPr>
        <w:tc>
          <w:tcPr>
            <w:tcW w:w="0" w:type="auto"/>
            <w:tcBorders>
              <w:top w:val="nil"/>
              <w:left w:val="single" w:sz="8" w:space="0" w:color="auto"/>
              <w:bottom w:val="single" w:sz="4" w:space="0" w:color="auto"/>
              <w:right w:val="nil"/>
            </w:tcBorders>
            <w:shd w:val="clear" w:color="auto" w:fill="auto"/>
            <w:noWrap/>
            <w:vAlign w:val="center"/>
            <w:hideMark/>
          </w:tcPr>
          <w:p w14:paraId="61F4B9D5"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14-2-105</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048A16D8" w14:textId="77777777" w:rsidR="006249D2" w:rsidRPr="00617160" w:rsidRDefault="006249D2" w:rsidP="000F63E3">
            <w:pPr>
              <w:rPr>
                <w:color w:val="000000"/>
                <w:sz w:val="22"/>
                <w:szCs w:val="22"/>
                <w:lang w:val="es-SV" w:eastAsia="es-SV"/>
              </w:rPr>
            </w:pPr>
            <w:r w:rsidRPr="00617160">
              <w:rPr>
                <w:color w:val="000000"/>
                <w:sz w:val="22"/>
                <w:szCs w:val="22"/>
                <w:lang w:val="es-SV" w:eastAsia="es-SV"/>
              </w:rPr>
              <w:t xml:space="preserve">Levantamiento de broquel para pozo SF con refuerzo 4 N° 3, estribo N° 2 @ 0.15 m; </w:t>
            </w:r>
            <w:proofErr w:type="spellStart"/>
            <w:r w:rsidRPr="00617160">
              <w:rPr>
                <w:color w:val="000000"/>
                <w:sz w:val="22"/>
                <w:szCs w:val="22"/>
                <w:lang w:val="es-SV" w:eastAsia="es-SV"/>
              </w:rPr>
              <w:t>f'c</w:t>
            </w:r>
            <w:proofErr w:type="spellEnd"/>
            <w:r w:rsidRPr="00617160">
              <w:rPr>
                <w:color w:val="000000"/>
                <w:sz w:val="22"/>
                <w:szCs w:val="22"/>
                <w:lang w:val="es-SV" w:eastAsia="es-SV"/>
              </w:rPr>
              <w:t xml:space="preserve"> = 210 kg/cm². Incluye encofrado</w:t>
            </w:r>
          </w:p>
        </w:tc>
        <w:tc>
          <w:tcPr>
            <w:tcW w:w="1167" w:type="dxa"/>
            <w:tcBorders>
              <w:top w:val="nil"/>
              <w:left w:val="nil"/>
              <w:bottom w:val="single" w:sz="4" w:space="0" w:color="auto"/>
              <w:right w:val="single" w:sz="4" w:space="0" w:color="auto"/>
            </w:tcBorders>
            <w:shd w:val="clear" w:color="auto" w:fill="auto"/>
            <w:vAlign w:val="center"/>
            <w:hideMark/>
          </w:tcPr>
          <w:p w14:paraId="409B169D"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11.00</w:t>
            </w:r>
          </w:p>
        </w:tc>
        <w:tc>
          <w:tcPr>
            <w:tcW w:w="1008" w:type="dxa"/>
            <w:tcBorders>
              <w:top w:val="nil"/>
              <w:left w:val="nil"/>
              <w:bottom w:val="single" w:sz="4" w:space="0" w:color="auto"/>
              <w:right w:val="nil"/>
            </w:tcBorders>
            <w:shd w:val="clear" w:color="auto" w:fill="auto"/>
            <w:noWrap/>
            <w:vAlign w:val="center"/>
            <w:hideMark/>
          </w:tcPr>
          <w:p w14:paraId="18BF5D14"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4.00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628C28"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w:t>
            </w:r>
          </w:p>
        </w:tc>
        <w:tc>
          <w:tcPr>
            <w:tcW w:w="1021" w:type="dxa"/>
            <w:tcBorders>
              <w:top w:val="nil"/>
              <w:left w:val="nil"/>
              <w:bottom w:val="single" w:sz="4" w:space="0" w:color="auto"/>
              <w:right w:val="nil"/>
            </w:tcBorders>
            <w:shd w:val="clear" w:color="auto" w:fill="auto"/>
            <w:noWrap/>
            <w:vAlign w:val="center"/>
            <w:hideMark/>
          </w:tcPr>
          <w:p w14:paraId="5FA77D5F"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15.00</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3781911C"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$239.28</w:t>
            </w:r>
          </w:p>
        </w:tc>
        <w:tc>
          <w:tcPr>
            <w:tcW w:w="1020" w:type="dxa"/>
            <w:tcBorders>
              <w:top w:val="nil"/>
              <w:left w:val="nil"/>
              <w:bottom w:val="single" w:sz="4" w:space="0" w:color="auto"/>
              <w:right w:val="single" w:sz="4" w:space="0" w:color="auto"/>
            </w:tcBorders>
            <w:shd w:val="clear" w:color="auto" w:fill="auto"/>
            <w:noWrap/>
            <w:vAlign w:val="center"/>
            <w:hideMark/>
          </w:tcPr>
          <w:p w14:paraId="00A8C11B"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$957.12</w:t>
            </w:r>
          </w:p>
        </w:tc>
        <w:tc>
          <w:tcPr>
            <w:tcW w:w="729" w:type="dxa"/>
            <w:vMerge/>
            <w:tcBorders>
              <w:top w:val="nil"/>
              <w:left w:val="single" w:sz="4" w:space="0" w:color="auto"/>
              <w:bottom w:val="nil"/>
              <w:right w:val="single" w:sz="8" w:space="0" w:color="auto"/>
            </w:tcBorders>
            <w:vAlign w:val="center"/>
            <w:hideMark/>
          </w:tcPr>
          <w:p w14:paraId="6504EBCB" w14:textId="77777777" w:rsidR="006249D2" w:rsidRPr="00617160" w:rsidRDefault="006249D2" w:rsidP="000F63E3">
            <w:pPr>
              <w:rPr>
                <w:b/>
                <w:bCs/>
                <w:color w:val="000000"/>
                <w:sz w:val="22"/>
                <w:szCs w:val="22"/>
                <w:lang w:val="es-SV" w:eastAsia="es-SV"/>
              </w:rPr>
            </w:pPr>
          </w:p>
        </w:tc>
      </w:tr>
      <w:tr w:rsidR="006249D2" w:rsidRPr="00617160" w14:paraId="5C51A434" w14:textId="77777777" w:rsidTr="00D708C1">
        <w:trPr>
          <w:gridAfter w:val="1"/>
          <w:wAfter w:w="19" w:type="dxa"/>
          <w:trHeight w:val="1215"/>
          <w:jc w:val="center"/>
        </w:trPr>
        <w:tc>
          <w:tcPr>
            <w:tcW w:w="0" w:type="auto"/>
            <w:tcBorders>
              <w:top w:val="nil"/>
              <w:left w:val="single" w:sz="8" w:space="0" w:color="auto"/>
              <w:bottom w:val="single" w:sz="4" w:space="0" w:color="auto"/>
              <w:right w:val="nil"/>
            </w:tcBorders>
            <w:shd w:val="clear" w:color="auto" w:fill="auto"/>
            <w:noWrap/>
            <w:vAlign w:val="center"/>
            <w:hideMark/>
          </w:tcPr>
          <w:p w14:paraId="2FAE1206"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2-21-42</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43F63736" w14:textId="77777777" w:rsidR="006249D2" w:rsidRPr="00617160" w:rsidRDefault="006249D2" w:rsidP="000F63E3">
            <w:pPr>
              <w:rPr>
                <w:color w:val="000000"/>
                <w:sz w:val="22"/>
                <w:szCs w:val="22"/>
                <w:lang w:val="es-SV" w:eastAsia="es-SV"/>
              </w:rPr>
            </w:pPr>
            <w:r w:rsidRPr="00617160">
              <w:rPr>
                <w:color w:val="000000"/>
                <w:sz w:val="22"/>
                <w:szCs w:val="22"/>
                <w:lang w:val="es-SV" w:eastAsia="es-SV"/>
              </w:rPr>
              <w:t xml:space="preserve">Anillo de concreto, E=0.10 m, refuerzo longitudinal 2 N° 3, estribo N° 2 @ 0.15 m, </w:t>
            </w:r>
            <w:proofErr w:type="spellStart"/>
            <w:r w:rsidRPr="00617160">
              <w:rPr>
                <w:color w:val="000000"/>
                <w:sz w:val="22"/>
                <w:szCs w:val="22"/>
                <w:lang w:val="es-SV" w:eastAsia="es-SV"/>
              </w:rPr>
              <w:t>f'c</w:t>
            </w:r>
            <w:proofErr w:type="spellEnd"/>
            <w:r w:rsidRPr="00617160">
              <w:rPr>
                <w:color w:val="000000"/>
                <w:sz w:val="22"/>
                <w:szCs w:val="22"/>
                <w:lang w:val="es-SV" w:eastAsia="es-SV"/>
              </w:rPr>
              <w:t xml:space="preserve"> = 210 kg/cm², </w:t>
            </w:r>
            <w:proofErr w:type="spellStart"/>
            <w:r w:rsidRPr="00617160">
              <w:rPr>
                <w:color w:val="000000"/>
                <w:sz w:val="22"/>
                <w:szCs w:val="22"/>
                <w:lang w:val="es-SV" w:eastAsia="es-SV"/>
              </w:rPr>
              <w:t>fy</w:t>
            </w:r>
            <w:proofErr w:type="spellEnd"/>
            <w:r w:rsidRPr="00617160">
              <w:rPr>
                <w:color w:val="000000"/>
                <w:sz w:val="22"/>
                <w:szCs w:val="22"/>
                <w:lang w:val="es-SV" w:eastAsia="es-SV"/>
              </w:rPr>
              <w:t xml:space="preserve"> = 2800 kg/cm². Incluye </w:t>
            </w:r>
            <w:proofErr w:type="spellStart"/>
            <w:r w:rsidRPr="00617160">
              <w:rPr>
                <w:color w:val="000000"/>
                <w:sz w:val="22"/>
                <w:szCs w:val="22"/>
                <w:lang w:val="es-SV" w:eastAsia="es-SV"/>
              </w:rPr>
              <w:t>enconfrado</w:t>
            </w:r>
            <w:proofErr w:type="spellEnd"/>
            <w:r w:rsidRPr="00617160">
              <w:rPr>
                <w:color w:val="000000"/>
                <w:sz w:val="22"/>
                <w:szCs w:val="22"/>
                <w:lang w:val="es-SV" w:eastAsia="es-SV"/>
              </w:rPr>
              <w:t xml:space="preserve"> desmoldante y </w:t>
            </w:r>
            <w:proofErr w:type="spellStart"/>
            <w:r w:rsidRPr="00617160">
              <w:rPr>
                <w:color w:val="000000"/>
                <w:sz w:val="22"/>
                <w:szCs w:val="22"/>
                <w:lang w:val="es-SV" w:eastAsia="es-SV"/>
              </w:rPr>
              <w:t>antisol</w:t>
            </w:r>
            <w:proofErr w:type="spellEnd"/>
            <w:r w:rsidRPr="00617160">
              <w:rPr>
                <w:color w:val="000000"/>
                <w:sz w:val="22"/>
                <w:szCs w:val="22"/>
                <w:lang w:val="es-SV" w:eastAsia="es-SV"/>
              </w:rPr>
              <w:t>. Ver detalle</w:t>
            </w:r>
          </w:p>
        </w:tc>
        <w:tc>
          <w:tcPr>
            <w:tcW w:w="1167" w:type="dxa"/>
            <w:tcBorders>
              <w:top w:val="nil"/>
              <w:left w:val="nil"/>
              <w:bottom w:val="single" w:sz="4" w:space="0" w:color="auto"/>
              <w:right w:val="single" w:sz="4" w:space="0" w:color="auto"/>
            </w:tcBorders>
            <w:shd w:val="clear" w:color="auto" w:fill="auto"/>
            <w:vAlign w:val="center"/>
            <w:hideMark/>
          </w:tcPr>
          <w:p w14:paraId="57B0F3F3"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7.52</w:t>
            </w:r>
          </w:p>
        </w:tc>
        <w:tc>
          <w:tcPr>
            <w:tcW w:w="1008" w:type="dxa"/>
            <w:tcBorders>
              <w:top w:val="nil"/>
              <w:left w:val="nil"/>
              <w:bottom w:val="single" w:sz="4" w:space="0" w:color="auto"/>
              <w:right w:val="nil"/>
            </w:tcBorders>
            <w:shd w:val="clear" w:color="auto" w:fill="auto"/>
            <w:noWrap/>
            <w:vAlign w:val="center"/>
            <w:hideMark/>
          </w:tcPr>
          <w:p w14:paraId="3A8B893E"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1.88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1CF2CE"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w:t>
            </w:r>
          </w:p>
        </w:tc>
        <w:tc>
          <w:tcPr>
            <w:tcW w:w="1021" w:type="dxa"/>
            <w:tcBorders>
              <w:top w:val="nil"/>
              <w:left w:val="nil"/>
              <w:bottom w:val="single" w:sz="4" w:space="0" w:color="auto"/>
              <w:right w:val="nil"/>
            </w:tcBorders>
            <w:shd w:val="clear" w:color="auto" w:fill="auto"/>
            <w:noWrap/>
            <w:vAlign w:val="center"/>
            <w:hideMark/>
          </w:tcPr>
          <w:p w14:paraId="6F9B9629"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9.40</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3EDC8E1E"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$273.46</w:t>
            </w:r>
          </w:p>
        </w:tc>
        <w:tc>
          <w:tcPr>
            <w:tcW w:w="1020" w:type="dxa"/>
            <w:tcBorders>
              <w:top w:val="nil"/>
              <w:left w:val="nil"/>
              <w:bottom w:val="single" w:sz="4" w:space="0" w:color="auto"/>
              <w:right w:val="single" w:sz="4" w:space="0" w:color="auto"/>
            </w:tcBorders>
            <w:shd w:val="clear" w:color="auto" w:fill="auto"/>
            <w:noWrap/>
            <w:vAlign w:val="center"/>
            <w:hideMark/>
          </w:tcPr>
          <w:p w14:paraId="2E44EC0B"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$514.10</w:t>
            </w:r>
          </w:p>
        </w:tc>
        <w:tc>
          <w:tcPr>
            <w:tcW w:w="729" w:type="dxa"/>
            <w:vMerge/>
            <w:tcBorders>
              <w:top w:val="nil"/>
              <w:left w:val="single" w:sz="4" w:space="0" w:color="auto"/>
              <w:bottom w:val="nil"/>
              <w:right w:val="single" w:sz="8" w:space="0" w:color="auto"/>
            </w:tcBorders>
            <w:vAlign w:val="center"/>
            <w:hideMark/>
          </w:tcPr>
          <w:p w14:paraId="25201EFD" w14:textId="77777777" w:rsidR="006249D2" w:rsidRPr="00617160" w:rsidRDefault="006249D2" w:rsidP="000F63E3">
            <w:pPr>
              <w:rPr>
                <w:b/>
                <w:bCs/>
                <w:color w:val="000000"/>
                <w:sz w:val="22"/>
                <w:szCs w:val="22"/>
                <w:lang w:val="es-SV" w:eastAsia="es-SV"/>
              </w:rPr>
            </w:pPr>
          </w:p>
        </w:tc>
      </w:tr>
      <w:tr w:rsidR="006249D2" w:rsidRPr="00617160" w14:paraId="12A3EE5A" w14:textId="77777777" w:rsidTr="00D708C1">
        <w:trPr>
          <w:gridAfter w:val="1"/>
          <w:wAfter w:w="19" w:type="dxa"/>
          <w:trHeight w:val="702"/>
          <w:jc w:val="center"/>
        </w:trPr>
        <w:tc>
          <w:tcPr>
            <w:tcW w:w="0" w:type="auto"/>
            <w:tcBorders>
              <w:top w:val="nil"/>
              <w:left w:val="single" w:sz="8" w:space="0" w:color="auto"/>
              <w:bottom w:val="single" w:sz="4" w:space="0" w:color="auto"/>
              <w:right w:val="nil"/>
            </w:tcBorders>
            <w:shd w:val="clear" w:color="auto" w:fill="auto"/>
            <w:noWrap/>
            <w:vAlign w:val="center"/>
            <w:hideMark/>
          </w:tcPr>
          <w:p w14:paraId="431545FE"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lastRenderedPageBreak/>
              <w:t>5-3-18</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222AF8B8" w14:textId="77777777" w:rsidR="006249D2" w:rsidRPr="00617160" w:rsidRDefault="006249D2" w:rsidP="000F63E3">
            <w:pPr>
              <w:rPr>
                <w:color w:val="000000"/>
                <w:sz w:val="22"/>
                <w:szCs w:val="22"/>
                <w:lang w:val="es-SV" w:eastAsia="es-SV"/>
              </w:rPr>
            </w:pPr>
            <w:r w:rsidRPr="00617160">
              <w:rPr>
                <w:color w:val="000000"/>
                <w:sz w:val="22"/>
                <w:szCs w:val="22"/>
                <w:lang w:val="es-SV" w:eastAsia="es-SV"/>
              </w:rPr>
              <w:t>Acera</w:t>
            </w:r>
          </w:p>
        </w:tc>
        <w:tc>
          <w:tcPr>
            <w:tcW w:w="1167" w:type="dxa"/>
            <w:tcBorders>
              <w:top w:val="nil"/>
              <w:left w:val="nil"/>
              <w:bottom w:val="single" w:sz="4" w:space="0" w:color="auto"/>
              <w:right w:val="single" w:sz="4" w:space="0" w:color="auto"/>
            </w:tcBorders>
            <w:shd w:val="clear" w:color="auto" w:fill="auto"/>
            <w:vAlign w:val="center"/>
            <w:hideMark/>
          </w:tcPr>
          <w:p w14:paraId="65945D58"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2.40</w:t>
            </w:r>
          </w:p>
        </w:tc>
        <w:tc>
          <w:tcPr>
            <w:tcW w:w="1008" w:type="dxa"/>
            <w:tcBorders>
              <w:top w:val="nil"/>
              <w:left w:val="nil"/>
              <w:bottom w:val="single" w:sz="4" w:space="0" w:color="auto"/>
              <w:right w:val="nil"/>
            </w:tcBorders>
            <w:shd w:val="clear" w:color="auto" w:fill="auto"/>
            <w:noWrap/>
            <w:vAlign w:val="center"/>
            <w:hideMark/>
          </w:tcPr>
          <w:p w14:paraId="07CDE325"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8.04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8FC4AF"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w:t>
            </w:r>
          </w:p>
        </w:tc>
        <w:tc>
          <w:tcPr>
            <w:tcW w:w="1021" w:type="dxa"/>
            <w:tcBorders>
              <w:top w:val="nil"/>
              <w:left w:val="nil"/>
              <w:bottom w:val="single" w:sz="4" w:space="0" w:color="auto"/>
              <w:right w:val="nil"/>
            </w:tcBorders>
            <w:shd w:val="clear" w:color="auto" w:fill="auto"/>
            <w:noWrap/>
            <w:vAlign w:val="center"/>
            <w:hideMark/>
          </w:tcPr>
          <w:p w14:paraId="26791091"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10.44</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0D7D5DDA"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$20.51</w:t>
            </w:r>
          </w:p>
        </w:tc>
        <w:tc>
          <w:tcPr>
            <w:tcW w:w="1020" w:type="dxa"/>
            <w:tcBorders>
              <w:top w:val="nil"/>
              <w:left w:val="nil"/>
              <w:bottom w:val="single" w:sz="4" w:space="0" w:color="auto"/>
              <w:right w:val="single" w:sz="4" w:space="0" w:color="auto"/>
            </w:tcBorders>
            <w:shd w:val="clear" w:color="auto" w:fill="auto"/>
            <w:noWrap/>
            <w:vAlign w:val="center"/>
            <w:hideMark/>
          </w:tcPr>
          <w:p w14:paraId="1D8624A4"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$164.90</w:t>
            </w:r>
          </w:p>
        </w:tc>
        <w:tc>
          <w:tcPr>
            <w:tcW w:w="729" w:type="dxa"/>
            <w:vMerge/>
            <w:tcBorders>
              <w:top w:val="nil"/>
              <w:left w:val="single" w:sz="4" w:space="0" w:color="auto"/>
              <w:bottom w:val="nil"/>
              <w:right w:val="single" w:sz="8" w:space="0" w:color="auto"/>
            </w:tcBorders>
            <w:vAlign w:val="center"/>
            <w:hideMark/>
          </w:tcPr>
          <w:p w14:paraId="3E385865" w14:textId="77777777" w:rsidR="006249D2" w:rsidRPr="00617160" w:rsidRDefault="006249D2" w:rsidP="000F63E3">
            <w:pPr>
              <w:rPr>
                <w:b/>
                <w:bCs/>
                <w:color w:val="000000"/>
                <w:sz w:val="22"/>
                <w:szCs w:val="22"/>
                <w:lang w:val="es-SV" w:eastAsia="es-SV"/>
              </w:rPr>
            </w:pPr>
          </w:p>
        </w:tc>
      </w:tr>
      <w:tr w:rsidR="006249D2" w:rsidRPr="00617160" w14:paraId="3EEDB60D" w14:textId="77777777" w:rsidTr="00D708C1">
        <w:trPr>
          <w:gridAfter w:val="1"/>
          <w:wAfter w:w="19" w:type="dxa"/>
          <w:trHeight w:val="702"/>
          <w:jc w:val="center"/>
        </w:trPr>
        <w:tc>
          <w:tcPr>
            <w:tcW w:w="0" w:type="auto"/>
            <w:tcBorders>
              <w:top w:val="nil"/>
              <w:left w:val="single" w:sz="8" w:space="0" w:color="auto"/>
              <w:bottom w:val="single" w:sz="4" w:space="0" w:color="auto"/>
              <w:right w:val="nil"/>
            </w:tcBorders>
            <w:shd w:val="clear" w:color="auto" w:fill="auto"/>
            <w:noWrap/>
            <w:vAlign w:val="center"/>
            <w:hideMark/>
          </w:tcPr>
          <w:p w14:paraId="35FBB1C9"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15-3-22</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13E0439D" w14:textId="77777777" w:rsidR="006249D2" w:rsidRPr="00617160" w:rsidRDefault="006249D2" w:rsidP="000F63E3">
            <w:pPr>
              <w:rPr>
                <w:color w:val="000000"/>
                <w:sz w:val="22"/>
                <w:szCs w:val="22"/>
                <w:lang w:val="es-SV" w:eastAsia="es-SV"/>
              </w:rPr>
            </w:pPr>
            <w:proofErr w:type="spellStart"/>
            <w:r w:rsidRPr="00617160">
              <w:rPr>
                <w:color w:val="000000"/>
                <w:sz w:val="22"/>
                <w:szCs w:val="22"/>
                <w:lang w:val="es-SV" w:eastAsia="es-SV"/>
              </w:rPr>
              <w:t>Readoquinado</w:t>
            </w:r>
            <w:proofErr w:type="spellEnd"/>
            <w:r w:rsidRPr="00617160">
              <w:rPr>
                <w:color w:val="000000"/>
                <w:sz w:val="22"/>
                <w:szCs w:val="22"/>
                <w:lang w:val="es-SV" w:eastAsia="es-SV"/>
              </w:rPr>
              <w:t xml:space="preserve"> con </w:t>
            </w:r>
            <w:proofErr w:type="spellStart"/>
            <w:r w:rsidRPr="00617160">
              <w:rPr>
                <w:color w:val="000000"/>
                <w:sz w:val="22"/>
                <w:szCs w:val="22"/>
                <w:lang w:val="es-SV" w:eastAsia="es-SV"/>
              </w:rPr>
              <w:t>adoquin</w:t>
            </w:r>
            <w:proofErr w:type="spellEnd"/>
            <w:r w:rsidRPr="00617160">
              <w:rPr>
                <w:color w:val="000000"/>
                <w:sz w:val="22"/>
                <w:szCs w:val="22"/>
                <w:lang w:val="es-SV" w:eastAsia="es-SV"/>
              </w:rPr>
              <w:t xml:space="preserve"> existente</w:t>
            </w:r>
          </w:p>
        </w:tc>
        <w:tc>
          <w:tcPr>
            <w:tcW w:w="1167" w:type="dxa"/>
            <w:tcBorders>
              <w:top w:val="nil"/>
              <w:left w:val="nil"/>
              <w:bottom w:val="single" w:sz="4" w:space="0" w:color="auto"/>
              <w:right w:val="single" w:sz="4" w:space="0" w:color="auto"/>
            </w:tcBorders>
            <w:shd w:val="clear" w:color="auto" w:fill="auto"/>
            <w:vAlign w:val="center"/>
            <w:hideMark/>
          </w:tcPr>
          <w:p w14:paraId="1D8E9E7A"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98.06</w:t>
            </w:r>
          </w:p>
        </w:tc>
        <w:tc>
          <w:tcPr>
            <w:tcW w:w="1008" w:type="dxa"/>
            <w:tcBorders>
              <w:top w:val="nil"/>
              <w:left w:val="nil"/>
              <w:bottom w:val="single" w:sz="4" w:space="0" w:color="auto"/>
              <w:right w:val="nil"/>
            </w:tcBorders>
            <w:shd w:val="clear" w:color="auto" w:fill="auto"/>
            <w:noWrap/>
            <w:vAlign w:val="center"/>
            <w:hideMark/>
          </w:tcPr>
          <w:p w14:paraId="036269E4"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8512D0"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-98.06</w:t>
            </w:r>
          </w:p>
        </w:tc>
        <w:tc>
          <w:tcPr>
            <w:tcW w:w="1021" w:type="dxa"/>
            <w:tcBorders>
              <w:top w:val="nil"/>
              <w:left w:val="nil"/>
              <w:bottom w:val="single" w:sz="4" w:space="0" w:color="auto"/>
              <w:right w:val="nil"/>
            </w:tcBorders>
            <w:shd w:val="clear" w:color="auto" w:fill="auto"/>
            <w:noWrap/>
            <w:vAlign w:val="center"/>
            <w:hideMark/>
          </w:tcPr>
          <w:p w14:paraId="192F9E3D"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0.00</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52D65A8F"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$10.94</w:t>
            </w:r>
          </w:p>
        </w:tc>
        <w:tc>
          <w:tcPr>
            <w:tcW w:w="1020" w:type="dxa"/>
            <w:tcBorders>
              <w:top w:val="nil"/>
              <w:left w:val="nil"/>
              <w:bottom w:val="single" w:sz="4" w:space="0" w:color="auto"/>
              <w:right w:val="single" w:sz="4" w:space="0" w:color="auto"/>
            </w:tcBorders>
            <w:shd w:val="clear" w:color="auto" w:fill="auto"/>
            <w:noWrap/>
            <w:vAlign w:val="center"/>
            <w:hideMark/>
          </w:tcPr>
          <w:p w14:paraId="045CF5F9"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-$1,072.78</w:t>
            </w:r>
          </w:p>
        </w:tc>
        <w:tc>
          <w:tcPr>
            <w:tcW w:w="729" w:type="dxa"/>
            <w:vMerge/>
            <w:tcBorders>
              <w:top w:val="nil"/>
              <w:left w:val="single" w:sz="4" w:space="0" w:color="auto"/>
              <w:bottom w:val="nil"/>
              <w:right w:val="single" w:sz="8" w:space="0" w:color="auto"/>
            </w:tcBorders>
            <w:vAlign w:val="center"/>
            <w:hideMark/>
          </w:tcPr>
          <w:p w14:paraId="7D54F2A6" w14:textId="77777777" w:rsidR="006249D2" w:rsidRPr="00617160" w:rsidRDefault="006249D2" w:rsidP="000F63E3">
            <w:pPr>
              <w:rPr>
                <w:b/>
                <w:bCs/>
                <w:color w:val="000000"/>
                <w:sz w:val="22"/>
                <w:szCs w:val="22"/>
                <w:lang w:val="es-SV" w:eastAsia="es-SV"/>
              </w:rPr>
            </w:pPr>
          </w:p>
        </w:tc>
      </w:tr>
      <w:tr w:rsidR="006249D2" w:rsidRPr="00617160" w14:paraId="088A6E6F" w14:textId="77777777" w:rsidTr="00D708C1">
        <w:trPr>
          <w:gridAfter w:val="1"/>
          <w:wAfter w:w="19" w:type="dxa"/>
          <w:trHeight w:val="702"/>
          <w:jc w:val="center"/>
        </w:trPr>
        <w:tc>
          <w:tcPr>
            <w:tcW w:w="0" w:type="auto"/>
            <w:tcBorders>
              <w:top w:val="nil"/>
              <w:left w:val="single" w:sz="8" w:space="0" w:color="auto"/>
              <w:bottom w:val="single" w:sz="4" w:space="0" w:color="auto"/>
              <w:right w:val="nil"/>
            </w:tcBorders>
            <w:shd w:val="clear" w:color="auto" w:fill="auto"/>
            <w:noWrap/>
            <w:vAlign w:val="center"/>
            <w:hideMark/>
          </w:tcPr>
          <w:p w14:paraId="406DF25B"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14-5-49</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54F75A89" w14:textId="77777777" w:rsidR="006249D2" w:rsidRPr="00617160" w:rsidRDefault="006249D2" w:rsidP="000F63E3">
            <w:pPr>
              <w:rPr>
                <w:color w:val="000000"/>
                <w:sz w:val="22"/>
                <w:szCs w:val="22"/>
                <w:lang w:val="es-SV" w:eastAsia="es-SV"/>
              </w:rPr>
            </w:pPr>
            <w:r w:rsidRPr="00617160">
              <w:rPr>
                <w:color w:val="000000"/>
                <w:sz w:val="22"/>
                <w:szCs w:val="22"/>
                <w:lang w:val="es-SV" w:eastAsia="es-SV"/>
              </w:rPr>
              <w:t>Suministro e instalación de geotextil no tejido Mac Tex 30.2</w:t>
            </w:r>
          </w:p>
        </w:tc>
        <w:tc>
          <w:tcPr>
            <w:tcW w:w="1167" w:type="dxa"/>
            <w:tcBorders>
              <w:top w:val="nil"/>
              <w:left w:val="nil"/>
              <w:bottom w:val="single" w:sz="4" w:space="0" w:color="auto"/>
              <w:right w:val="single" w:sz="4" w:space="0" w:color="auto"/>
            </w:tcBorders>
            <w:shd w:val="clear" w:color="auto" w:fill="auto"/>
            <w:vAlign w:val="center"/>
            <w:hideMark/>
          </w:tcPr>
          <w:p w14:paraId="30590C91"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2,076.02</w:t>
            </w:r>
          </w:p>
        </w:tc>
        <w:tc>
          <w:tcPr>
            <w:tcW w:w="1008" w:type="dxa"/>
            <w:tcBorders>
              <w:top w:val="nil"/>
              <w:left w:val="nil"/>
              <w:bottom w:val="single" w:sz="4" w:space="0" w:color="auto"/>
              <w:right w:val="nil"/>
            </w:tcBorders>
            <w:shd w:val="clear" w:color="auto" w:fill="auto"/>
            <w:noWrap/>
            <w:vAlign w:val="center"/>
            <w:hideMark/>
          </w:tcPr>
          <w:p w14:paraId="6343E580"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36.42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C83CA3"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w:t>
            </w:r>
          </w:p>
        </w:tc>
        <w:tc>
          <w:tcPr>
            <w:tcW w:w="1021" w:type="dxa"/>
            <w:tcBorders>
              <w:top w:val="nil"/>
              <w:left w:val="nil"/>
              <w:bottom w:val="single" w:sz="4" w:space="0" w:color="auto"/>
              <w:right w:val="nil"/>
            </w:tcBorders>
            <w:shd w:val="clear" w:color="auto" w:fill="auto"/>
            <w:noWrap/>
            <w:vAlign w:val="center"/>
            <w:hideMark/>
          </w:tcPr>
          <w:p w14:paraId="22CB0A97"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2,112.44</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6262005F"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$3.14</w:t>
            </w:r>
          </w:p>
        </w:tc>
        <w:tc>
          <w:tcPr>
            <w:tcW w:w="1020" w:type="dxa"/>
            <w:tcBorders>
              <w:top w:val="nil"/>
              <w:left w:val="nil"/>
              <w:bottom w:val="single" w:sz="4" w:space="0" w:color="auto"/>
              <w:right w:val="single" w:sz="4" w:space="0" w:color="auto"/>
            </w:tcBorders>
            <w:shd w:val="clear" w:color="auto" w:fill="auto"/>
            <w:noWrap/>
            <w:vAlign w:val="center"/>
            <w:hideMark/>
          </w:tcPr>
          <w:p w14:paraId="64B51B38"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$114.36</w:t>
            </w:r>
          </w:p>
        </w:tc>
        <w:tc>
          <w:tcPr>
            <w:tcW w:w="729" w:type="dxa"/>
            <w:vMerge/>
            <w:tcBorders>
              <w:top w:val="nil"/>
              <w:left w:val="single" w:sz="4" w:space="0" w:color="auto"/>
              <w:bottom w:val="nil"/>
              <w:right w:val="single" w:sz="8" w:space="0" w:color="auto"/>
            </w:tcBorders>
            <w:vAlign w:val="center"/>
            <w:hideMark/>
          </w:tcPr>
          <w:p w14:paraId="12E223F7" w14:textId="77777777" w:rsidR="006249D2" w:rsidRPr="00617160" w:rsidRDefault="006249D2" w:rsidP="000F63E3">
            <w:pPr>
              <w:rPr>
                <w:b/>
                <w:bCs/>
                <w:color w:val="000000"/>
                <w:sz w:val="22"/>
                <w:szCs w:val="22"/>
                <w:lang w:val="es-SV" w:eastAsia="es-SV"/>
              </w:rPr>
            </w:pPr>
          </w:p>
        </w:tc>
      </w:tr>
      <w:tr w:rsidR="006249D2" w:rsidRPr="00617160" w14:paraId="7EFB1EDF" w14:textId="77777777" w:rsidTr="00D708C1">
        <w:trPr>
          <w:gridAfter w:val="1"/>
          <w:wAfter w:w="19" w:type="dxa"/>
          <w:trHeight w:val="702"/>
          <w:jc w:val="center"/>
        </w:trPr>
        <w:tc>
          <w:tcPr>
            <w:tcW w:w="0" w:type="auto"/>
            <w:tcBorders>
              <w:top w:val="nil"/>
              <w:left w:val="single" w:sz="8" w:space="0" w:color="auto"/>
              <w:bottom w:val="single" w:sz="4" w:space="0" w:color="auto"/>
              <w:right w:val="nil"/>
            </w:tcBorders>
            <w:shd w:val="clear" w:color="auto" w:fill="auto"/>
            <w:noWrap/>
            <w:vAlign w:val="center"/>
            <w:hideMark/>
          </w:tcPr>
          <w:p w14:paraId="41BB588A"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15-3-79</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4B407329" w14:textId="77777777" w:rsidR="006249D2" w:rsidRPr="00617160" w:rsidRDefault="006249D2" w:rsidP="000F63E3">
            <w:pPr>
              <w:rPr>
                <w:color w:val="000000"/>
                <w:sz w:val="22"/>
                <w:szCs w:val="22"/>
                <w:lang w:val="es-SV" w:eastAsia="es-SV"/>
              </w:rPr>
            </w:pPr>
            <w:r w:rsidRPr="00617160">
              <w:rPr>
                <w:color w:val="000000"/>
                <w:sz w:val="22"/>
                <w:szCs w:val="22"/>
                <w:lang w:val="es-SV" w:eastAsia="es-SV"/>
              </w:rPr>
              <w:t>Suministro y colocación de mezcla asfáltica en caliente</w:t>
            </w:r>
          </w:p>
        </w:tc>
        <w:tc>
          <w:tcPr>
            <w:tcW w:w="1167" w:type="dxa"/>
            <w:tcBorders>
              <w:top w:val="nil"/>
              <w:left w:val="nil"/>
              <w:bottom w:val="single" w:sz="4" w:space="0" w:color="auto"/>
              <w:right w:val="single" w:sz="4" w:space="0" w:color="auto"/>
            </w:tcBorders>
            <w:shd w:val="clear" w:color="auto" w:fill="auto"/>
            <w:vAlign w:val="center"/>
            <w:hideMark/>
          </w:tcPr>
          <w:p w14:paraId="028EBB3F"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151.67</w:t>
            </w:r>
          </w:p>
        </w:tc>
        <w:tc>
          <w:tcPr>
            <w:tcW w:w="1008" w:type="dxa"/>
            <w:tcBorders>
              <w:top w:val="nil"/>
              <w:left w:val="nil"/>
              <w:bottom w:val="single" w:sz="4" w:space="0" w:color="auto"/>
              <w:right w:val="nil"/>
            </w:tcBorders>
            <w:shd w:val="clear" w:color="auto" w:fill="auto"/>
            <w:noWrap/>
            <w:vAlign w:val="center"/>
            <w:hideMark/>
          </w:tcPr>
          <w:p w14:paraId="38B22113"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ABB0CB"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-3.80</w:t>
            </w:r>
          </w:p>
        </w:tc>
        <w:tc>
          <w:tcPr>
            <w:tcW w:w="1021" w:type="dxa"/>
            <w:tcBorders>
              <w:top w:val="nil"/>
              <w:left w:val="nil"/>
              <w:bottom w:val="single" w:sz="4" w:space="0" w:color="auto"/>
              <w:right w:val="nil"/>
            </w:tcBorders>
            <w:shd w:val="clear" w:color="auto" w:fill="auto"/>
            <w:noWrap/>
            <w:vAlign w:val="center"/>
            <w:hideMark/>
          </w:tcPr>
          <w:p w14:paraId="69AA32E3"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147.87</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416F11D2"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$352.76</w:t>
            </w:r>
          </w:p>
        </w:tc>
        <w:tc>
          <w:tcPr>
            <w:tcW w:w="1020" w:type="dxa"/>
            <w:tcBorders>
              <w:top w:val="nil"/>
              <w:left w:val="nil"/>
              <w:bottom w:val="single" w:sz="4" w:space="0" w:color="auto"/>
              <w:right w:val="single" w:sz="4" w:space="0" w:color="auto"/>
            </w:tcBorders>
            <w:shd w:val="clear" w:color="auto" w:fill="auto"/>
            <w:noWrap/>
            <w:vAlign w:val="center"/>
            <w:hideMark/>
          </w:tcPr>
          <w:p w14:paraId="5D0B7995"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-$1,340.49</w:t>
            </w:r>
          </w:p>
        </w:tc>
        <w:tc>
          <w:tcPr>
            <w:tcW w:w="729" w:type="dxa"/>
            <w:vMerge/>
            <w:tcBorders>
              <w:top w:val="nil"/>
              <w:left w:val="single" w:sz="4" w:space="0" w:color="auto"/>
              <w:bottom w:val="nil"/>
              <w:right w:val="single" w:sz="8" w:space="0" w:color="auto"/>
            </w:tcBorders>
            <w:vAlign w:val="center"/>
            <w:hideMark/>
          </w:tcPr>
          <w:p w14:paraId="1C44303C" w14:textId="77777777" w:rsidR="006249D2" w:rsidRPr="00617160" w:rsidRDefault="006249D2" w:rsidP="000F63E3">
            <w:pPr>
              <w:rPr>
                <w:b/>
                <w:bCs/>
                <w:color w:val="000000"/>
                <w:sz w:val="22"/>
                <w:szCs w:val="22"/>
                <w:lang w:val="es-SV" w:eastAsia="es-SV"/>
              </w:rPr>
            </w:pPr>
          </w:p>
        </w:tc>
      </w:tr>
      <w:tr w:rsidR="006249D2" w:rsidRPr="00617160" w14:paraId="01FA7D5E" w14:textId="77777777" w:rsidTr="00D708C1">
        <w:trPr>
          <w:gridAfter w:val="1"/>
          <w:wAfter w:w="19" w:type="dxa"/>
          <w:trHeight w:val="702"/>
          <w:jc w:val="center"/>
        </w:trPr>
        <w:tc>
          <w:tcPr>
            <w:tcW w:w="0" w:type="auto"/>
            <w:tcBorders>
              <w:top w:val="nil"/>
              <w:left w:val="single" w:sz="8" w:space="0" w:color="auto"/>
              <w:bottom w:val="single" w:sz="4" w:space="0" w:color="auto"/>
              <w:right w:val="nil"/>
            </w:tcBorders>
            <w:shd w:val="clear" w:color="auto" w:fill="auto"/>
            <w:noWrap/>
            <w:vAlign w:val="center"/>
            <w:hideMark/>
          </w:tcPr>
          <w:p w14:paraId="02DC503E"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15-6-5</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58FF1E7B" w14:textId="77777777" w:rsidR="006249D2" w:rsidRPr="00617160" w:rsidRDefault="006249D2" w:rsidP="000F63E3">
            <w:pPr>
              <w:rPr>
                <w:color w:val="000000"/>
                <w:sz w:val="22"/>
                <w:szCs w:val="22"/>
                <w:lang w:val="es-SV" w:eastAsia="es-SV"/>
              </w:rPr>
            </w:pPr>
            <w:r w:rsidRPr="00617160">
              <w:rPr>
                <w:color w:val="000000"/>
                <w:sz w:val="22"/>
                <w:szCs w:val="22"/>
                <w:lang w:val="es-SV" w:eastAsia="es-SV"/>
              </w:rPr>
              <w:t>Pintura termo plástica para tráfico 10 cm de ancho</w:t>
            </w:r>
          </w:p>
        </w:tc>
        <w:tc>
          <w:tcPr>
            <w:tcW w:w="1167" w:type="dxa"/>
            <w:tcBorders>
              <w:top w:val="nil"/>
              <w:left w:val="nil"/>
              <w:bottom w:val="single" w:sz="4" w:space="0" w:color="auto"/>
              <w:right w:val="single" w:sz="4" w:space="0" w:color="auto"/>
            </w:tcBorders>
            <w:shd w:val="clear" w:color="auto" w:fill="auto"/>
            <w:vAlign w:val="center"/>
            <w:hideMark/>
          </w:tcPr>
          <w:p w14:paraId="4E414B39"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487.25</w:t>
            </w:r>
          </w:p>
        </w:tc>
        <w:tc>
          <w:tcPr>
            <w:tcW w:w="1008" w:type="dxa"/>
            <w:tcBorders>
              <w:top w:val="nil"/>
              <w:left w:val="nil"/>
              <w:bottom w:val="single" w:sz="4" w:space="0" w:color="auto"/>
              <w:right w:val="nil"/>
            </w:tcBorders>
            <w:shd w:val="clear" w:color="auto" w:fill="auto"/>
            <w:noWrap/>
            <w:vAlign w:val="center"/>
            <w:hideMark/>
          </w:tcPr>
          <w:p w14:paraId="39EFA1D3"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93.86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1FE682"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w:t>
            </w:r>
          </w:p>
        </w:tc>
        <w:tc>
          <w:tcPr>
            <w:tcW w:w="1021" w:type="dxa"/>
            <w:tcBorders>
              <w:top w:val="nil"/>
              <w:left w:val="nil"/>
              <w:bottom w:val="single" w:sz="4" w:space="0" w:color="auto"/>
              <w:right w:val="nil"/>
            </w:tcBorders>
            <w:shd w:val="clear" w:color="auto" w:fill="auto"/>
            <w:noWrap/>
            <w:vAlign w:val="center"/>
            <w:hideMark/>
          </w:tcPr>
          <w:p w14:paraId="17DACE50"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581.11</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402998AC"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$2.73</w:t>
            </w:r>
          </w:p>
        </w:tc>
        <w:tc>
          <w:tcPr>
            <w:tcW w:w="1020" w:type="dxa"/>
            <w:tcBorders>
              <w:top w:val="nil"/>
              <w:left w:val="nil"/>
              <w:bottom w:val="single" w:sz="4" w:space="0" w:color="auto"/>
              <w:right w:val="single" w:sz="4" w:space="0" w:color="auto"/>
            </w:tcBorders>
            <w:shd w:val="clear" w:color="auto" w:fill="auto"/>
            <w:noWrap/>
            <w:vAlign w:val="center"/>
            <w:hideMark/>
          </w:tcPr>
          <w:p w14:paraId="16D2CE83"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$256.24</w:t>
            </w:r>
          </w:p>
        </w:tc>
        <w:tc>
          <w:tcPr>
            <w:tcW w:w="729" w:type="dxa"/>
            <w:vMerge/>
            <w:tcBorders>
              <w:top w:val="nil"/>
              <w:left w:val="single" w:sz="4" w:space="0" w:color="auto"/>
              <w:bottom w:val="nil"/>
              <w:right w:val="single" w:sz="8" w:space="0" w:color="auto"/>
            </w:tcBorders>
            <w:vAlign w:val="center"/>
            <w:hideMark/>
          </w:tcPr>
          <w:p w14:paraId="30492AC4" w14:textId="77777777" w:rsidR="006249D2" w:rsidRPr="00617160" w:rsidRDefault="006249D2" w:rsidP="000F63E3">
            <w:pPr>
              <w:rPr>
                <w:b/>
                <w:bCs/>
                <w:color w:val="000000"/>
                <w:sz w:val="22"/>
                <w:szCs w:val="22"/>
                <w:lang w:val="es-SV" w:eastAsia="es-SV"/>
              </w:rPr>
            </w:pPr>
          </w:p>
        </w:tc>
      </w:tr>
      <w:tr w:rsidR="006249D2" w:rsidRPr="00617160" w14:paraId="78CE21EE" w14:textId="77777777" w:rsidTr="00D708C1">
        <w:trPr>
          <w:gridAfter w:val="1"/>
          <w:wAfter w:w="19" w:type="dxa"/>
          <w:trHeight w:val="702"/>
          <w:jc w:val="center"/>
        </w:trPr>
        <w:tc>
          <w:tcPr>
            <w:tcW w:w="0" w:type="auto"/>
            <w:tcBorders>
              <w:top w:val="nil"/>
              <w:left w:val="single" w:sz="8" w:space="0" w:color="auto"/>
              <w:bottom w:val="single" w:sz="4" w:space="0" w:color="auto"/>
              <w:right w:val="nil"/>
            </w:tcBorders>
            <w:shd w:val="clear" w:color="auto" w:fill="auto"/>
            <w:noWrap/>
            <w:vAlign w:val="center"/>
            <w:hideMark/>
          </w:tcPr>
          <w:p w14:paraId="01A842AA"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9-1-27</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2F121A20" w14:textId="77777777" w:rsidR="006249D2" w:rsidRPr="00617160" w:rsidRDefault="006249D2" w:rsidP="000F63E3">
            <w:pPr>
              <w:rPr>
                <w:color w:val="000000"/>
                <w:sz w:val="22"/>
                <w:szCs w:val="22"/>
                <w:lang w:val="es-SV" w:eastAsia="es-SV"/>
              </w:rPr>
            </w:pPr>
            <w:r w:rsidRPr="00617160">
              <w:rPr>
                <w:color w:val="000000"/>
                <w:sz w:val="22"/>
                <w:szCs w:val="22"/>
                <w:lang w:val="es-SV" w:eastAsia="es-SV"/>
              </w:rPr>
              <w:t>Pintura para tráfico</w:t>
            </w:r>
          </w:p>
        </w:tc>
        <w:tc>
          <w:tcPr>
            <w:tcW w:w="1167" w:type="dxa"/>
            <w:tcBorders>
              <w:top w:val="nil"/>
              <w:left w:val="nil"/>
              <w:bottom w:val="single" w:sz="4" w:space="0" w:color="auto"/>
              <w:right w:val="single" w:sz="4" w:space="0" w:color="auto"/>
            </w:tcBorders>
            <w:shd w:val="clear" w:color="auto" w:fill="auto"/>
            <w:vAlign w:val="center"/>
            <w:hideMark/>
          </w:tcPr>
          <w:p w14:paraId="64810819"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151.85</w:t>
            </w:r>
          </w:p>
        </w:tc>
        <w:tc>
          <w:tcPr>
            <w:tcW w:w="1008" w:type="dxa"/>
            <w:tcBorders>
              <w:top w:val="nil"/>
              <w:left w:val="nil"/>
              <w:bottom w:val="single" w:sz="4" w:space="0" w:color="auto"/>
              <w:right w:val="nil"/>
            </w:tcBorders>
            <w:shd w:val="clear" w:color="auto" w:fill="auto"/>
            <w:noWrap/>
            <w:vAlign w:val="center"/>
            <w:hideMark/>
          </w:tcPr>
          <w:p w14:paraId="452082E8"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4ADBF2"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-151.85</w:t>
            </w:r>
          </w:p>
        </w:tc>
        <w:tc>
          <w:tcPr>
            <w:tcW w:w="1021" w:type="dxa"/>
            <w:tcBorders>
              <w:top w:val="nil"/>
              <w:left w:val="nil"/>
              <w:bottom w:val="single" w:sz="4" w:space="0" w:color="auto"/>
              <w:right w:val="nil"/>
            </w:tcBorders>
            <w:shd w:val="clear" w:color="auto" w:fill="auto"/>
            <w:noWrap/>
            <w:vAlign w:val="center"/>
            <w:hideMark/>
          </w:tcPr>
          <w:p w14:paraId="51E48856"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0.00</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474F38A3"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$6.160</w:t>
            </w:r>
          </w:p>
        </w:tc>
        <w:tc>
          <w:tcPr>
            <w:tcW w:w="1020" w:type="dxa"/>
            <w:tcBorders>
              <w:top w:val="nil"/>
              <w:left w:val="nil"/>
              <w:bottom w:val="single" w:sz="4" w:space="0" w:color="auto"/>
              <w:right w:val="single" w:sz="4" w:space="0" w:color="auto"/>
            </w:tcBorders>
            <w:shd w:val="clear" w:color="auto" w:fill="auto"/>
            <w:noWrap/>
            <w:vAlign w:val="center"/>
            <w:hideMark/>
          </w:tcPr>
          <w:p w14:paraId="453CA68C" w14:textId="77777777" w:rsidR="006249D2" w:rsidRPr="00617160" w:rsidRDefault="006249D2" w:rsidP="000F63E3">
            <w:pPr>
              <w:jc w:val="center"/>
              <w:rPr>
                <w:color w:val="000000"/>
                <w:sz w:val="22"/>
                <w:szCs w:val="22"/>
                <w:lang w:val="es-SV" w:eastAsia="es-SV"/>
              </w:rPr>
            </w:pPr>
            <w:r w:rsidRPr="00617160">
              <w:rPr>
                <w:color w:val="000000"/>
                <w:sz w:val="22"/>
                <w:szCs w:val="22"/>
                <w:lang w:val="es-SV" w:eastAsia="es-SV"/>
              </w:rPr>
              <w:t>-$935.40</w:t>
            </w:r>
          </w:p>
        </w:tc>
        <w:tc>
          <w:tcPr>
            <w:tcW w:w="729" w:type="dxa"/>
            <w:vMerge/>
            <w:tcBorders>
              <w:top w:val="nil"/>
              <w:left w:val="single" w:sz="4" w:space="0" w:color="auto"/>
              <w:bottom w:val="nil"/>
              <w:right w:val="single" w:sz="8" w:space="0" w:color="auto"/>
            </w:tcBorders>
            <w:vAlign w:val="center"/>
            <w:hideMark/>
          </w:tcPr>
          <w:p w14:paraId="42CE20D3" w14:textId="77777777" w:rsidR="006249D2" w:rsidRPr="00617160" w:rsidRDefault="006249D2" w:rsidP="000F63E3">
            <w:pPr>
              <w:rPr>
                <w:b/>
                <w:bCs/>
                <w:color w:val="000000"/>
                <w:sz w:val="22"/>
                <w:szCs w:val="22"/>
                <w:lang w:val="es-SV" w:eastAsia="es-SV"/>
              </w:rPr>
            </w:pPr>
          </w:p>
        </w:tc>
      </w:tr>
      <w:tr w:rsidR="006249D2" w:rsidRPr="00617160" w14:paraId="6CBF9F9B" w14:textId="77777777" w:rsidTr="00D708C1">
        <w:trPr>
          <w:trHeight w:val="499"/>
          <w:jc w:val="center"/>
        </w:trPr>
        <w:tc>
          <w:tcPr>
            <w:tcW w:w="8947" w:type="dxa"/>
            <w:gridSpan w:val="8"/>
            <w:tcBorders>
              <w:top w:val="single" w:sz="8" w:space="0" w:color="auto"/>
              <w:left w:val="single" w:sz="8" w:space="0" w:color="auto"/>
              <w:bottom w:val="single" w:sz="8" w:space="0" w:color="auto"/>
              <w:right w:val="nil"/>
            </w:tcBorders>
            <w:shd w:val="clear" w:color="auto" w:fill="auto"/>
            <w:vAlign w:val="center"/>
            <w:hideMark/>
          </w:tcPr>
          <w:p w14:paraId="16F89B27" w14:textId="77777777" w:rsidR="006249D2" w:rsidRPr="00617160" w:rsidRDefault="006249D2" w:rsidP="000F63E3">
            <w:pPr>
              <w:jc w:val="center"/>
              <w:rPr>
                <w:b/>
                <w:bCs/>
                <w:color w:val="000000"/>
                <w:sz w:val="22"/>
                <w:szCs w:val="22"/>
                <w:lang w:val="es-SV" w:eastAsia="es-SV"/>
              </w:rPr>
            </w:pPr>
            <w:r w:rsidRPr="00617160">
              <w:rPr>
                <w:b/>
                <w:bCs/>
                <w:color w:val="000000"/>
                <w:sz w:val="22"/>
                <w:szCs w:val="22"/>
                <w:lang w:val="es-SV" w:eastAsia="es-SV"/>
              </w:rPr>
              <w:t> </w:t>
            </w:r>
          </w:p>
        </w:tc>
        <w:tc>
          <w:tcPr>
            <w:tcW w:w="734"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A64EC07" w14:textId="77777777" w:rsidR="006249D2" w:rsidRPr="00617160" w:rsidRDefault="006249D2" w:rsidP="000F63E3">
            <w:pPr>
              <w:jc w:val="center"/>
              <w:rPr>
                <w:b/>
                <w:bCs/>
                <w:color w:val="000000"/>
                <w:sz w:val="22"/>
                <w:szCs w:val="22"/>
                <w:lang w:val="es-SV" w:eastAsia="es-SV"/>
              </w:rPr>
            </w:pPr>
            <w:r w:rsidRPr="00617160">
              <w:rPr>
                <w:b/>
                <w:bCs/>
                <w:color w:val="000000"/>
                <w:sz w:val="22"/>
                <w:szCs w:val="22"/>
                <w:lang w:val="es-SV" w:eastAsia="es-SV"/>
              </w:rPr>
              <w:t>$0.00</w:t>
            </w:r>
          </w:p>
        </w:tc>
      </w:tr>
    </w:tbl>
    <w:p w14:paraId="4E0E0083" w14:textId="4CE8CAD5" w:rsidR="006249D2" w:rsidRDefault="006249D2" w:rsidP="00692958">
      <w:pPr>
        <w:pStyle w:val="Standard"/>
        <w:ind w:right="49"/>
        <w:jc w:val="both"/>
        <w:rPr>
          <w:rFonts w:eastAsia="Arial Unicode MS"/>
          <w:sz w:val="28"/>
          <w:szCs w:val="28"/>
        </w:rPr>
      </w:pPr>
      <w:r>
        <w:rPr>
          <w:rFonts w:eastAsia="Arial Unicode MS"/>
          <w:b/>
          <w:sz w:val="28"/>
          <w:szCs w:val="28"/>
        </w:rPr>
        <w:t>2.</w:t>
      </w:r>
      <w:r w:rsidRPr="00617160">
        <w:rPr>
          <w:rFonts w:eastAsia="Arial Unicode MS"/>
          <w:sz w:val="28"/>
          <w:szCs w:val="28"/>
        </w:rPr>
        <w:t xml:space="preserve"> Aprobar </w:t>
      </w:r>
      <w:r w:rsidRPr="00617160">
        <w:rPr>
          <w:rFonts w:eastAsia="Arial Unicode MS"/>
          <w:sz w:val="28"/>
          <w:szCs w:val="28"/>
          <w:u w:val="single"/>
        </w:rPr>
        <w:t>AMPLIACIO</w:t>
      </w:r>
      <w:r>
        <w:rPr>
          <w:rFonts w:eastAsia="Arial Unicode MS"/>
          <w:sz w:val="28"/>
          <w:szCs w:val="28"/>
          <w:u w:val="single"/>
        </w:rPr>
        <w:t>N DE PLAZO sin costo alguno al M</w:t>
      </w:r>
      <w:r w:rsidRPr="00617160">
        <w:rPr>
          <w:rFonts w:eastAsia="Arial Unicode MS"/>
          <w:sz w:val="28"/>
          <w:szCs w:val="28"/>
          <w:u w:val="single"/>
        </w:rPr>
        <w:t>unicipio,</w:t>
      </w:r>
      <w:r w:rsidRPr="00617160">
        <w:rPr>
          <w:rFonts w:eastAsia="Arial Unicode MS"/>
          <w:b/>
          <w:sz w:val="28"/>
          <w:szCs w:val="28"/>
        </w:rPr>
        <w:t xml:space="preserve"> a la empresa OBRAS CIVILES Y PROYECTOS, SOCIEDAD ANONIMA DE CAPITAL VARIABLE que puede abreviarse O. C. P., S. A. DE C. V. (Ing. Edwin Constantino Molina Cárdenas), </w:t>
      </w:r>
      <w:r w:rsidRPr="00617160">
        <w:rPr>
          <w:rFonts w:eastAsia="Arial Unicode MS"/>
          <w:sz w:val="28"/>
          <w:szCs w:val="28"/>
        </w:rPr>
        <w:t>Realizador del Proyecto “</w:t>
      </w:r>
      <w:r w:rsidRPr="00617160">
        <w:rPr>
          <w:rFonts w:eastAsia="Arial Unicode MS"/>
          <w:b/>
          <w:sz w:val="28"/>
          <w:szCs w:val="28"/>
        </w:rPr>
        <w:t>RECARPETEO ASFALTICO Y AMPLIACION DE 8ª CALLE PONIENTE,</w:t>
      </w:r>
      <w:r w:rsidR="00D708C1">
        <w:rPr>
          <w:rFonts w:eastAsia="Arial Unicode MS"/>
          <w:b/>
          <w:sz w:val="28"/>
          <w:szCs w:val="28"/>
        </w:rPr>
        <w:t xml:space="preserve"> </w:t>
      </w:r>
      <w:r w:rsidRPr="00617160">
        <w:rPr>
          <w:rFonts w:eastAsia="Arial Unicode MS"/>
          <w:b/>
          <w:sz w:val="28"/>
          <w:szCs w:val="28"/>
        </w:rPr>
        <w:t>15 AVENIDA NORTE Y AVENIDA CENTRAL DEL AREA URBANA, DEL MUNICIPIO DE SAN MIGUEL, DEPARTAMENTO DE SAN MIGUEL”,</w:t>
      </w:r>
      <w:r w:rsidRPr="00617160">
        <w:rPr>
          <w:rFonts w:eastAsia="Arial Unicode MS"/>
          <w:sz w:val="28"/>
          <w:szCs w:val="28"/>
        </w:rPr>
        <w:t xml:space="preserve"> por un plazo de 28 días</w:t>
      </w:r>
      <w:r>
        <w:rPr>
          <w:rFonts w:eastAsia="Arial Unicode MS"/>
          <w:sz w:val="28"/>
          <w:szCs w:val="28"/>
        </w:rPr>
        <w:t xml:space="preserve"> calendario a partir del 30 de e</w:t>
      </w:r>
      <w:r w:rsidRPr="00617160">
        <w:rPr>
          <w:rFonts w:eastAsia="Arial Unicode MS"/>
          <w:sz w:val="28"/>
          <w:szCs w:val="28"/>
        </w:rPr>
        <w:t>nero</w:t>
      </w:r>
      <w:r>
        <w:rPr>
          <w:rFonts w:eastAsia="Arial Unicode MS"/>
          <w:sz w:val="28"/>
          <w:szCs w:val="28"/>
        </w:rPr>
        <w:t>, finalizando el 26 de f</w:t>
      </w:r>
      <w:r w:rsidRPr="00617160">
        <w:rPr>
          <w:rFonts w:eastAsia="Arial Unicode MS"/>
          <w:sz w:val="28"/>
          <w:szCs w:val="28"/>
        </w:rPr>
        <w:t>ebrero de 2020.</w:t>
      </w:r>
      <w:r>
        <w:rPr>
          <w:rFonts w:eastAsia="Arial Unicode MS"/>
          <w:sz w:val="28"/>
          <w:szCs w:val="28"/>
        </w:rPr>
        <w:t xml:space="preserve"> </w:t>
      </w:r>
      <w:r>
        <w:rPr>
          <w:rFonts w:eastAsia="Arial Unicode MS"/>
          <w:b/>
          <w:sz w:val="28"/>
          <w:szCs w:val="28"/>
        </w:rPr>
        <w:t>3.</w:t>
      </w:r>
      <w:r w:rsidRPr="00617160">
        <w:rPr>
          <w:rFonts w:eastAsia="Arial Unicode MS"/>
          <w:sz w:val="28"/>
          <w:szCs w:val="28"/>
        </w:rPr>
        <w:t xml:space="preserve"> Autorizar </w:t>
      </w:r>
      <w:r w:rsidRPr="00617160">
        <w:rPr>
          <w:rFonts w:eastAsia="Arial Unicode MS"/>
          <w:sz w:val="28"/>
          <w:szCs w:val="28"/>
          <w:u w:val="single"/>
        </w:rPr>
        <w:t>AMPLIACION DE PLAZO</w:t>
      </w:r>
      <w:r w:rsidRPr="00617160">
        <w:rPr>
          <w:rFonts w:eastAsia="Arial Unicode MS"/>
          <w:sz w:val="28"/>
          <w:szCs w:val="28"/>
        </w:rPr>
        <w:t xml:space="preserve"> a la empresa </w:t>
      </w:r>
      <w:r w:rsidRPr="00617160">
        <w:rPr>
          <w:rFonts w:eastAsia="Arial Unicode MS"/>
          <w:b/>
          <w:sz w:val="28"/>
          <w:szCs w:val="28"/>
        </w:rPr>
        <w:t>DESARROLLO Y CONSTRUCCION DE OBRAS, SOCIEDAD ANONIMA DE CAPITAL VARIABLE que se abrevia DECO -OBRAS, S. A. DE C. V. (Ing. René Leónidas Fuentes Rivera, Representante Legal)</w:t>
      </w:r>
      <w:r w:rsidRPr="00617160">
        <w:rPr>
          <w:rFonts w:eastAsia="Arial Unicode MS"/>
          <w:sz w:val="28"/>
          <w:szCs w:val="28"/>
        </w:rPr>
        <w:t xml:space="preserve"> supervisor del proyecto </w:t>
      </w:r>
      <w:r w:rsidRPr="00617160">
        <w:rPr>
          <w:rFonts w:eastAsia="Arial Unicode MS"/>
          <w:b/>
          <w:sz w:val="28"/>
          <w:szCs w:val="28"/>
        </w:rPr>
        <w:t xml:space="preserve"> “RECARPETEO ASFALTICO Y AMPLIACION DE 8ª CALLE PONIENTE,</w:t>
      </w:r>
      <w:r w:rsidR="00D708C1">
        <w:rPr>
          <w:rFonts w:eastAsia="Arial Unicode MS"/>
          <w:b/>
          <w:sz w:val="28"/>
          <w:szCs w:val="28"/>
        </w:rPr>
        <w:t xml:space="preserve"> </w:t>
      </w:r>
      <w:r w:rsidRPr="00617160">
        <w:rPr>
          <w:rFonts w:eastAsia="Arial Unicode MS"/>
          <w:b/>
          <w:sz w:val="28"/>
          <w:szCs w:val="28"/>
        </w:rPr>
        <w:t xml:space="preserve">15 AVENIDA NORTE Y AVENIDA CENTRAL DEL AREA URBANA, DEL MUNICIPIO DE SAN MIGUEL, DEPARTAMENTO DE SAN MIGUEL”, </w:t>
      </w:r>
      <w:r w:rsidRPr="00617160">
        <w:rPr>
          <w:rFonts w:eastAsia="Arial Unicode MS"/>
          <w:sz w:val="28"/>
          <w:szCs w:val="28"/>
        </w:rPr>
        <w:t>por un plazo de 28 días</w:t>
      </w:r>
      <w:r>
        <w:rPr>
          <w:rFonts w:eastAsia="Arial Unicode MS"/>
          <w:sz w:val="28"/>
          <w:szCs w:val="28"/>
        </w:rPr>
        <w:t xml:space="preserve"> calendario a partir del 30 de enero finalizando el 26 de f</w:t>
      </w:r>
      <w:r w:rsidRPr="00617160">
        <w:rPr>
          <w:rFonts w:eastAsia="Arial Unicode MS"/>
          <w:sz w:val="28"/>
          <w:szCs w:val="28"/>
        </w:rPr>
        <w:t>ebrero de 2020.</w:t>
      </w:r>
      <w:r>
        <w:rPr>
          <w:rFonts w:eastAsia="Arial Unicode MS"/>
          <w:sz w:val="28"/>
          <w:szCs w:val="28"/>
        </w:rPr>
        <w:t xml:space="preserve"> </w:t>
      </w:r>
      <w:r>
        <w:rPr>
          <w:rFonts w:eastAsia="Arial Unicode MS"/>
          <w:b/>
          <w:sz w:val="28"/>
          <w:szCs w:val="28"/>
        </w:rPr>
        <w:t>4.</w:t>
      </w:r>
      <w:r>
        <w:rPr>
          <w:rFonts w:eastAsia="Arial Unicode MS"/>
          <w:sz w:val="28"/>
          <w:szCs w:val="28"/>
        </w:rPr>
        <w:t xml:space="preserve"> Autorizar</w:t>
      </w:r>
      <w:r w:rsidRPr="00617160">
        <w:rPr>
          <w:rFonts w:eastAsia="Arial Unicode MS"/>
          <w:sz w:val="28"/>
          <w:szCs w:val="28"/>
        </w:rPr>
        <w:t xml:space="preserve"> de </w:t>
      </w:r>
      <w:r w:rsidRPr="00617160">
        <w:rPr>
          <w:rFonts w:eastAsia="Arial Unicode MS"/>
          <w:b/>
          <w:sz w:val="28"/>
          <w:szCs w:val="28"/>
        </w:rPr>
        <w:t xml:space="preserve">FONDOS FODES </w:t>
      </w:r>
      <w:r>
        <w:rPr>
          <w:rFonts w:eastAsia="Arial Unicode MS"/>
          <w:b/>
          <w:sz w:val="28"/>
          <w:szCs w:val="28"/>
        </w:rPr>
        <w:t xml:space="preserve">la </w:t>
      </w:r>
      <w:r>
        <w:rPr>
          <w:rFonts w:eastAsia="Arial Unicode MS"/>
          <w:sz w:val="28"/>
          <w:szCs w:val="28"/>
        </w:rPr>
        <w:t xml:space="preserve">erogación de $1,220.62 </w:t>
      </w:r>
      <w:r w:rsidRPr="00617160">
        <w:rPr>
          <w:rFonts w:eastAsia="Arial Unicode MS"/>
          <w:sz w:val="28"/>
          <w:szCs w:val="28"/>
        </w:rPr>
        <w:t>IVA incluido</w:t>
      </w:r>
      <w:r>
        <w:rPr>
          <w:rFonts w:eastAsia="Arial Unicode MS"/>
          <w:sz w:val="28"/>
          <w:szCs w:val="28"/>
        </w:rPr>
        <w:t>,</w:t>
      </w:r>
      <w:r w:rsidRPr="00617160">
        <w:rPr>
          <w:rFonts w:eastAsia="Arial Unicode MS"/>
          <w:b/>
          <w:sz w:val="28"/>
          <w:szCs w:val="28"/>
        </w:rPr>
        <w:t xml:space="preserve"> </w:t>
      </w:r>
      <w:r w:rsidRPr="00F12852">
        <w:rPr>
          <w:rFonts w:eastAsia="Arial Unicode MS"/>
          <w:sz w:val="28"/>
          <w:szCs w:val="28"/>
        </w:rPr>
        <w:t>con aplicación a la cifra presupuestaria</w:t>
      </w:r>
      <w:r w:rsidRPr="00617160">
        <w:rPr>
          <w:rFonts w:eastAsia="Arial Unicode MS"/>
          <w:b/>
          <w:sz w:val="28"/>
          <w:szCs w:val="28"/>
        </w:rPr>
        <w:t xml:space="preserve"> 61608 SUPERVISION DE INFRAESTRUCTURAS</w:t>
      </w:r>
      <w:r>
        <w:rPr>
          <w:rFonts w:eastAsia="Arial Unicode MS"/>
          <w:sz w:val="28"/>
          <w:szCs w:val="28"/>
        </w:rPr>
        <w:t>,</w:t>
      </w:r>
      <w:r w:rsidRPr="00617160">
        <w:rPr>
          <w:rFonts w:eastAsia="Arial Unicode MS"/>
          <w:sz w:val="28"/>
          <w:szCs w:val="28"/>
        </w:rPr>
        <w:t xml:space="preserve"> para pagar a la empresa supervisora las obligaciones que emane la modificación al contrato.</w:t>
      </w:r>
      <w:r>
        <w:rPr>
          <w:rFonts w:eastAsia="Arial Unicode MS"/>
          <w:sz w:val="28"/>
          <w:szCs w:val="28"/>
        </w:rPr>
        <w:t xml:space="preserve"> </w:t>
      </w:r>
      <w:r>
        <w:rPr>
          <w:rFonts w:eastAsia="Arial Unicode MS"/>
          <w:b/>
          <w:sz w:val="28"/>
          <w:szCs w:val="28"/>
        </w:rPr>
        <w:t>5.</w:t>
      </w:r>
      <w:r w:rsidRPr="00617160">
        <w:rPr>
          <w:rFonts w:eastAsia="Arial Unicode MS"/>
          <w:b/>
          <w:sz w:val="28"/>
          <w:szCs w:val="28"/>
        </w:rPr>
        <w:t xml:space="preserve"> </w:t>
      </w:r>
      <w:r w:rsidRPr="00617160">
        <w:rPr>
          <w:rFonts w:eastAsia="Arial Unicode MS"/>
          <w:sz w:val="28"/>
          <w:szCs w:val="28"/>
        </w:rPr>
        <w:t>Autorizar al Sr. Síndico Municipal Lic. José Ebanan</w:t>
      </w:r>
      <w:r>
        <w:rPr>
          <w:rFonts w:eastAsia="Arial Unicode MS"/>
          <w:sz w:val="28"/>
          <w:szCs w:val="28"/>
        </w:rPr>
        <w:t xml:space="preserve"> Quintanilla Gómez, </w:t>
      </w:r>
      <w:r w:rsidRPr="00617160">
        <w:rPr>
          <w:rFonts w:eastAsia="Arial Unicode MS"/>
          <w:sz w:val="28"/>
          <w:szCs w:val="28"/>
        </w:rPr>
        <w:t xml:space="preserve">firme las modificaciones a los contratos respectivos de ejecución y supervisión del proyecto </w:t>
      </w:r>
      <w:r w:rsidRPr="00617160">
        <w:rPr>
          <w:rFonts w:eastAsia="Arial Unicode MS"/>
          <w:b/>
          <w:sz w:val="28"/>
          <w:szCs w:val="28"/>
        </w:rPr>
        <w:lastRenderedPageBreak/>
        <w:t>“RECARPETEO ASFALTICO Y AMPLIACION DE 8ª CALLE PONIENTE,</w:t>
      </w:r>
      <w:r w:rsidR="00D708C1">
        <w:rPr>
          <w:rFonts w:eastAsia="Arial Unicode MS"/>
          <w:b/>
          <w:sz w:val="28"/>
          <w:szCs w:val="28"/>
        </w:rPr>
        <w:t xml:space="preserve"> </w:t>
      </w:r>
      <w:r w:rsidRPr="00617160">
        <w:rPr>
          <w:rFonts w:eastAsia="Arial Unicode MS"/>
          <w:b/>
          <w:sz w:val="28"/>
          <w:szCs w:val="28"/>
        </w:rPr>
        <w:t>15 AVENIDA NORTE Y AVENIDA CENTRAL DEL AREA URBANA, DEL MUNICIPIO DE SAN MIGUEL, DEPARTAMENTO DE SAN MIGUEL”,</w:t>
      </w:r>
      <w:r w:rsidRPr="00617160">
        <w:rPr>
          <w:rFonts w:eastAsia="Arial Unicode MS"/>
          <w:sz w:val="28"/>
          <w:szCs w:val="28"/>
        </w:rPr>
        <w:t xml:space="preserve"> con las empresas</w:t>
      </w:r>
      <w:r w:rsidRPr="00617160">
        <w:rPr>
          <w:rFonts w:eastAsia="Arial Unicode MS"/>
          <w:b/>
          <w:sz w:val="28"/>
          <w:szCs w:val="28"/>
        </w:rPr>
        <w:t xml:space="preserve"> OBRAS CIVILES Y PROYECTOS, SOCIEDAD ANONIMA DE CAPITAL VARIABLE que puede abreviarse O. C. P., S. A. DE C. V. (Ing. Edwin Constantino Molina Cárdenas) y DESARROLLO Y CONSTRUCCION DE OBRAS, SOCIEDAD ANONIMA DE CAPITAL VARIABLE que se abrevia DECO -OBRAS, S. A. DE C. V. (Ing. René Leónidas Fuentes Rivera, Representante Legal)</w:t>
      </w:r>
      <w:r w:rsidRPr="00617160">
        <w:rPr>
          <w:rFonts w:eastAsia="Arial Unicode MS"/>
          <w:sz w:val="28"/>
          <w:szCs w:val="28"/>
        </w:rPr>
        <w:t>,</w:t>
      </w:r>
      <w:r>
        <w:rPr>
          <w:rFonts w:eastAsia="Arial Unicode MS"/>
          <w:sz w:val="28"/>
          <w:szCs w:val="28"/>
        </w:rPr>
        <w:t xml:space="preserve"> lo</w:t>
      </w:r>
      <w:r w:rsidRPr="00617160">
        <w:rPr>
          <w:rFonts w:eastAsia="Arial Unicode MS"/>
          <w:sz w:val="28"/>
          <w:szCs w:val="28"/>
        </w:rPr>
        <w:t>s cuales deberán ser elaborados y autenticados por el Departamento de Asesoría Legal</w:t>
      </w:r>
      <w:r>
        <w:rPr>
          <w:rFonts w:eastAsia="Arial Unicode MS"/>
          <w:sz w:val="28"/>
          <w:szCs w:val="28"/>
        </w:rPr>
        <w:t xml:space="preserve"> de esta Municipalidad</w:t>
      </w:r>
      <w:r w:rsidR="007B0BEC" w:rsidRPr="000F0F8A">
        <w:rPr>
          <w:sz w:val="28"/>
          <w:szCs w:val="28"/>
        </w:rPr>
        <w:t>.</w:t>
      </w:r>
      <w:r w:rsidR="00721846" w:rsidRPr="000F0F8A">
        <w:rPr>
          <w:sz w:val="28"/>
          <w:szCs w:val="28"/>
        </w:rPr>
        <w:t>-</w:t>
      </w:r>
      <w:r w:rsidR="0065046A" w:rsidRPr="000F0F8A">
        <w:rPr>
          <w:sz w:val="28"/>
          <w:szCs w:val="28"/>
        </w:rPr>
        <w:t xml:space="preserve"> </w:t>
      </w:r>
      <w:r w:rsidR="00E949D1" w:rsidRPr="000F0F8A">
        <w:rPr>
          <w:b/>
          <w:sz w:val="28"/>
          <w:szCs w:val="28"/>
        </w:rPr>
        <w:t xml:space="preserve">CERTIFÍQUESE Y </w:t>
      </w:r>
      <w:r w:rsidR="00E8591A" w:rsidRPr="000F0F8A">
        <w:rPr>
          <w:b/>
          <w:sz w:val="28"/>
          <w:szCs w:val="28"/>
        </w:rPr>
        <w:t>NOTIFIQUESE.-</w:t>
      </w:r>
      <w:bookmarkEnd w:id="2"/>
      <w:bookmarkEnd w:id="3"/>
      <w:r w:rsidR="00E949D1" w:rsidRPr="000F0F8A">
        <w:rPr>
          <w:b/>
          <w:sz w:val="28"/>
          <w:szCs w:val="28"/>
        </w:rPr>
        <w:t xml:space="preserve"> </w:t>
      </w:r>
      <w:r w:rsidR="00E8591A" w:rsidRPr="000F0F8A">
        <w:rPr>
          <w:b/>
          <w:sz w:val="28"/>
          <w:szCs w:val="28"/>
        </w:rPr>
        <w:t xml:space="preserve"> </w:t>
      </w:r>
      <w:r w:rsidR="00DD7036" w:rsidRPr="000F0F8A">
        <w:rPr>
          <w:b/>
          <w:sz w:val="28"/>
          <w:szCs w:val="28"/>
        </w:rPr>
        <w:t xml:space="preserve"> </w:t>
      </w:r>
      <w:bookmarkStart w:id="4" w:name="_Hlk30574748"/>
      <w:r w:rsidR="000B6683" w:rsidRPr="000F0F8A">
        <w:rPr>
          <w:b/>
          <w:sz w:val="28"/>
          <w:szCs w:val="28"/>
        </w:rPr>
        <w:t xml:space="preserve"> </w:t>
      </w:r>
      <w:bookmarkStart w:id="5" w:name="_Hlk30161044"/>
      <w:r w:rsidR="00E949D1" w:rsidRPr="00436ED3">
        <w:rPr>
          <w:b/>
          <w:sz w:val="28"/>
          <w:szCs w:val="28"/>
        </w:rPr>
        <w:t>ACUERDO NÚMERO C</w:t>
      </w:r>
      <w:r w:rsidR="00F21DB4">
        <w:rPr>
          <w:b/>
          <w:sz w:val="28"/>
          <w:szCs w:val="28"/>
        </w:rPr>
        <w:t>UATRO</w:t>
      </w:r>
      <w:r w:rsidR="00E949D1" w:rsidRPr="00436ED3">
        <w:rPr>
          <w:b/>
          <w:sz w:val="28"/>
          <w:szCs w:val="28"/>
        </w:rPr>
        <w:t xml:space="preserve">.- </w:t>
      </w:r>
      <w:r w:rsidR="00E949D1" w:rsidRPr="00436ED3">
        <w:rPr>
          <w:sz w:val="28"/>
          <w:szCs w:val="28"/>
        </w:rPr>
        <w:t>El Concejo Municipal,</w:t>
      </w:r>
      <w:r w:rsidR="00E949D1" w:rsidRPr="00436ED3">
        <w:rPr>
          <w:b/>
          <w:sz w:val="28"/>
          <w:szCs w:val="28"/>
        </w:rPr>
        <w:t xml:space="preserve"> CONSIDERANDO: </w:t>
      </w:r>
      <w:r w:rsidR="00E949D1" w:rsidRPr="00436ED3">
        <w:rPr>
          <w:sz w:val="28"/>
          <w:szCs w:val="28"/>
        </w:rPr>
        <w:t xml:space="preserve">Visto y deliberado el punto del numeral </w:t>
      </w:r>
      <w:r w:rsidR="00E949D1" w:rsidRPr="00436ED3">
        <w:rPr>
          <w:b/>
          <w:sz w:val="28"/>
          <w:szCs w:val="28"/>
        </w:rPr>
        <w:t>8</w:t>
      </w:r>
      <w:r w:rsidR="00E949D1" w:rsidRPr="00436ED3">
        <w:rPr>
          <w:sz w:val="28"/>
          <w:szCs w:val="28"/>
        </w:rPr>
        <w:t xml:space="preserve"> de la agenda:</w:t>
      </w:r>
      <w:r w:rsidR="00101903" w:rsidRPr="00436ED3">
        <w:rPr>
          <w:sz w:val="28"/>
          <w:szCs w:val="28"/>
        </w:rPr>
        <w:t xml:space="preserve"> </w:t>
      </w:r>
      <w:bookmarkStart w:id="6" w:name="_Hlk29218886"/>
      <w:r w:rsidRPr="00C6029D">
        <w:rPr>
          <w:sz w:val="28"/>
          <w:szCs w:val="28"/>
        </w:rPr>
        <w:t>Nota de fecha</w:t>
      </w:r>
      <w:r>
        <w:rPr>
          <w:sz w:val="28"/>
          <w:szCs w:val="28"/>
        </w:rPr>
        <w:t xml:space="preserve"> 22/01/2020 </w:t>
      </w:r>
      <w:r w:rsidRPr="00C6029D">
        <w:rPr>
          <w:sz w:val="28"/>
          <w:szCs w:val="28"/>
        </w:rPr>
        <w:t>enviada por la señora Rosa Adelaida Rivera Sosa Encargada de Fondo Circulante</w:t>
      </w:r>
      <w:r>
        <w:rPr>
          <w:sz w:val="28"/>
          <w:szCs w:val="28"/>
        </w:rPr>
        <w:t>,</w:t>
      </w:r>
      <w:r w:rsidRPr="00C6029D">
        <w:rPr>
          <w:sz w:val="28"/>
          <w:szCs w:val="28"/>
        </w:rPr>
        <w:t xml:space="preserve"> y de Monto Fijo de esta Municipalidad:</w:t>
      </w:r>
      <w:r>
        <w:rPr>
          <w:sz w:val="28"/>
          <w:szCs w:val="28"/>
        </w:rPr>
        <w:t xml:space="preserve"> Solicita autorización para cancelar facturas pendientes del año 2019 por $348.91, correspondiente al fondo circulante aplicándose a las cifras correspondientes en el reintegro Nº 1 del año 2020. Se tiene liquidación Nº1 por $348.91. Con el aval de los señores </w:t>
      </w:r>
      <w:r w:rsidRPr="00ED7BF9">
        <w:rPr>
          <w:sz w:val="28"/>
          <w:szCs w:val="28"/>
        </w:rPr>
        <w:t>Síndico Municipal</w:t>
      </w:r>
      <w:r>
        <w:rPr>
          <w:sz w:val="28"/>
          <w:szCs w:val="28"/>
        </w:rPr>
        <w:t xml:space="preserve"> </w:t>
      </w:r>
      <w:r w:rsidRPr="00ED7BF9">
        <w:rPr>
          <w:sz w:val="28"/>
          <w:szCs w:val="28"/>
        </w:rPr>
        <w:t>Lic. José Ebanan Quintanilla Gómez</w:t>
      </w:r>
      <w:r>
        <w:rPr>
          <w:sz w:val="28"/>
          <w:szCs w:val="28"/>
        </w:rPr>
        <w:t>; y Concejal señor</w:t>
      </w:r>
      <w:r w:rsidRPr="00ED7BF9">
        <w:rPr>
          <w:sz w:val="28"/>
          <w:szCs w:val="28"/>
        </w:rPr>
        <w:t xml:space="preserve"> Rafael Antonio Argueta</w:t>
      </w:r>
      <w:bookmarkEnd w:id="6"/>
      <w:r w:rsidR="00E949D1" w:rsidRPr="00436ED3">
        <w:rPr>
          <w:sz w:val="28"/>
          <w:szCs w:val="28"/>
        </w:rPr>
        <w:t>;</w:t>
      </w:r>
      <w:r w:rsidR="00DD1CC8" w:rsidRPr="00436ED3">
        <w:rPr>
          <w:sz w:val="28"/>
          <w:szCs w:val="28"/>
        </w:rPr>
        <w:t xml:space="preserve"> </w:t>
      </w:r>
      <w:r w:rsidR="0065046A" w:rsidRPr="00436ED3">
        <w:rPr>
          <w:sz w:val="28"/>
          <w:szCs w:val="28"/>
        </w:rPr>
        <w:t>sometido</w:t>
      </w:r>
      <w:r w:rsidR="00DD1CC8" w:rsidRPr="00436ED3">
        <w:rPr>
          <w:sz w:val="28"/>
          <w:szCs w:val="28"/>
        </w:rPr>
        <w:t xml:space="preserve"> </w:t>
      </w:r>
      <w:r w:rsidR="0065046A" w:rsidRPr="00436ED3">
        <w:rPr>
          <w:sz w:val="28"/>
          <w:szCs w:val="28"/>
        </w:rPr>
        <w:t xml:space="preserve">a votación votan aprobando este punto </w:t>
      </w:r>
      <w:r w:rsidR="00757B3D">
        <w:rPr>
          <w:b/>
          <w:bCs/>
          <w:sz w:val="28"/>
          <w:szCs w:val="28"/>
        </w:rPr>
        <w:t>diez</w:t>
      </w:r>
      <w:r w:rsidR="0065046A" w:rsidRPr="00436ED3">
        <w:rPr>
          <w:sz w:val="28"/>
          <w:szCs w:val="28"/>
        </w:rPr>
        <w:t xml:space="preserve"> señores Miembros del Concejo Municipal, y salvan su voto </w:t>
      </w:r>
      <w:r w:rsidR="00757B3D">
        <w:rPr>
          <w:b/>
          <w:bCs/>
          <w:sz w:val="28"/>
          <w:szCs w:val="28"/>
        </w:rPr>
        <w:t>tres</w:t>
      </w:r>
      <w:r w:rsidR="00DD7036" w:rsidRPr="00436ED3">
        <w:rPr>
          <w:b/>
          <w:bCs/>
          <w:sz w:val="28"/>
          <w:szCs w:val="28"/>
        </w:rPr>
        <w:t xml:space="preserve"> </w:t>
      </w:r>
      <w:r w:rsidR="0065046A" w:rsidRPr="00436ED3">
        <w:rPr>
          <w:sz w:val="28"/>
          <w:szCs w:val="28"/>
        </w:rPr>
        <w:t>señores</w:t>
      </w:r>
      <w:r w:rsidR="00DD7036" w:rsidRPr="00436ED3">
        <w:rPr>
          <w:sz w:val="28"/>
          <w:szCs w:val="28"/>
        </w:rPr>
        <w:t xml:space="preserve"> </w:t>
      </w:r>
      <w:r w:rsidR="0065046A" w:rsidRPr="00436ED3">
        <w:rPr>
          <w:sz w:val="28"/>
          <w:szCs w:val="28"/>
        </w:rPr>
        <w:t>Concejales</w:t>
      </w:r>
      <w:r w:rsidR="00332119" w:rsidRPr="00436ED3">
        <w:rPr>
          <w:sz w:val="28"/>
          <w:szCs w:val="28"/>
        </w:rPr>
        <w:t xml:space="preserve"> </w:t>
      </w:r>
      <w:r w:rsidR="0065046A" w:rsidRPr="00436ED3">
        <w:rPr>
          <w:sz w:val="28"/>
          <w:szCs w:val="28"/>
        </w:rPr>
        <w:t xml:space="preserve">Lic. </w:t>
      </w:r>
      <w:r w:rsidR="0065046A" w:rsidRPr="00436ED3">
        <w:rPr>
          <w:color w:val="000000"/>
          <w:sz w:val="28"/>
          <w:szCs w:val="28"/>
        </w:rPr>
        <w:t>Gilda María Mata, Lic. Mario Ernesto Portillo Arévalo</w:t>
      </w:r>
      <w:r w:rsidR="00F72E72" w:rsidRPr="00436ED3">
        <w:rPr>
          <w:color w:val="000000"/>
          <w:sz w:val="28"/>
          <w:szCs w:val="28"/>
        </w:rPr>
        <w:t>; y Se</w:t>
      </w:r>
      <w:r w:rsidR="0065046A" w:rsidRPr="00436ED3">
        <w:rPr>
          <w:color w:val="000000"/>
          <w:sz w:val="28"/>
          <w:szCs w:val="28"/>
        </w:rPr>
        <w:t xml:space="preserve">ñorita Denisse Yasira Sandoval Flores, </w:t>
      </w:r>
      <w:r w:rsidR="0065046A" w:rsidRPr="00436ED3">
        <w:rPr>
          <w:sz w:val="28"/>
          <w:szCs w:val="28"/>
        </w:rPr>
        <w:t>artículo 45 del Código</w:t>
      </w:r>
      <w:r w:rsidR="00E41C95">
        <w:rPr>
          <w:sz w:val="28"/>
          <w:szCs w:val="28"/>
        </w:rPr>
        <w:t xml:space="preserve"> </w:t>
      </w:r>
      <w:proofErr w:type="gramStart"/>
      <w:r w:rsidR="0065046A" w:rsidRPr="00436ED3">
        <w:rPr>
          <w:sz w:val="28"/>
          <w:szCs w:val="28"/>
        </w:rPr>
        <w:t>Municipal.-</w:t>
      </w:r>
      <w:proofErr w:type="gramEnd"/>
      <w:r w:rsidR="0065046A" w:rsidRPr="00436ED3">
        <w:rPr>
          <w:sz w:val="28"/>
          <w:szCs w:val="28"/>
        </w:rPr>
        <w:t xml:space="preserve"> Por </w:t>
      </w:r>
      <w:r w:rsidR="00207658">
        <w:rPr>
          <w:b/>
          <w:sz w:val="28"/>
          <w:szCs w:val="28"/>
        </w:rPr>
        <w:t>diez</w:t>
      </w:r>
      <w:r w:rsidR="0065046A" w:rsidRPr="00436ED3">
        <w:rPr>
          <w:b/>
          <w:sz w:val="28"/>
          <w:szCs w:val="28"/>
        </w:rPr>
        <w:t xml:space="preserve"> votos, </w:t>
      </w:r>
      <w:r w:rsidR="00E949D1" w:rsidRPr="00436ED3">
        <w:rPr>
          <w:b/>
          <w:bCs/>
          <w:sz w:val="28"/>
          <w:szCs w:val="28"/>
        </w:rPr>
        <w:t>ACUERDA</w:t>
      </w:r>
      <w:r w:rsidR="00E949D1" w:rsidRPr="00436ED3">
        <w:rPr>
          <w:rFonts w:eastAsia="Arial Unicode MS"/>
          <w:b/>
          <w:sz w:val="28"/>
          <w:szCs w:val="28"/>
        </w:rPr>
        <w:t>:</w:t>
      </w:r>
      <w:r w:rsidR="00E949D1" w:rsidRPr="00436ED3">
        <w:rPr>
          <w:sz w:val="28"/>
          <w:szCs w:val="28"/>
        </w:rPr>
        <w:t xml:space="preserve"> </w:t>
      </w:r>
      <w:r w:rsidRPr="001C7E4B">
        <w:rPr>
          <w:rFonts w:eastAsia="Arial Unicode MS"/>
          <w:sz w:val="28"/>
          <w:szCs w:val="28"/>
        </w:rPr>
        <w:t>Aprobar el reintegro de</w:t>
      </w:r>
      <w:r>
        <w:rPr>
          <w:rFonts w:eastAsia="Arial Unicode MS"/>
          <w:sz w:val="28"/>
          <w:szCs w:val="28"/>
        </w:rPr>
        <w:t>l</w:t>
      </w:r>
      <w:r w:rsidRPr="001C7E4B">
        <w:rPr>
          <w:rFonts w:eastAsia="Arial Unicode MS"/>
          <w:sz w:val="28"/>
          <w:szCs w:val="28"/>
        </w:rPr>
        <w:t xml:space="preserve"> Fondo Circulante de la Liquidación No. </w:t>
      </w:r>
      <w:r>
        <w:rPr>
          <w:rFonts w:eastAsia="Arial Unicode MS"/>
          <w:sz w:val="28"/>
          <w:szCs w:val="28"/>
        </w:rPr>
        <w:t>1</w:t>
      </w:r>
      <w:r w:rsidRPr="001C7E4B">
        <w:rPr>
          <w:rFonts w:eastAsia="Arial Unicode MS"/>
          <w:sz w:val="28"/>
          <w:szCs w:val="28"/>
        </w:rPr>
        <w:t xml:space="preserve"> en recibo de fecha </w:t>
      </w:r>
      <w:r>
        <w:rPr>
          <w:rFonts w:eastAsia="Arial Unicode MS"/>
          <w:sz w:val="28"/>
          <w:szCs w:val="28"/>
        </w:rPr>
        <w:t>22</w:t>
      </w:r>
      <w:r w:rsidRPr="001C7E4B">
        <w:rPr>
          <w:rFonts w:eastAsia="Arial Unicode MS"/>
          <w:sz w:val="28"/>
          <w:szCs w:val="28"/>
        </w:rPr>
        <w:t>/</w:t>
      </w:r>
      <w:r>
        <w:rPr>
          <w:rFonts w:eastAsia="Arial Unicode MS"/>
          <w:sz w:val="28"/>
          <w:szCs w:val="28"/>
        </w:rPr>
        <w:t>01/2020</w:t>
      </w:r>
      <w:r w:rsidRPr="001C7E4B">
        <w:rPr>
          <w:rFonts w:eastAsia="Arial Unicode MS"/>
          <w:sz w:val="28"/>
          <w:szCs w:val="28"/>
        </w:rPr>
        <w:t xml:space="preserve"> por </w:t>
      </w:r>
      <w:r w:rsidRPr="00F0717E">
        <w:rPr>
          <w:rFonts w:eastAsia="Arial Unicode MS"/>
          <w:b/>
          <w:bCs/>
          <w:sz w:val="28"/>
          <w:szCs w:val="28"/>
        </w:rPr>
        <w:t>$348.91</w:t>
      </w:r>
      <w:r w:rsidRPr="001C7E4B">
        <w:rPr>
          <w:rFonts w:eastAsia="Arial Unicode MS"/>
          <w:sz w:val="28"/>
          <w:szCs w:val="28"/>
        </w:rPr>
        <w:t>, correspondiente a los comprobantes que se detallan en el documento de liquidación, que justifican las inversiones de dicho Fondo de conformidad al Artículo 18 de las Disposiciones del Presupuesto Municipal</w:t>
      </w:r>
      <w:r>
        <w:rPr>
          <w:rFonts w:eastAsia="Arial Unicode MS"/>
          <w:sz w:val="28"/>
          <w:szCs w:val="28"/>
        </w:rPr>
        <w:t>;</w:t>
      </w:r>
      <w:r w:rsidRPr="001C7E4B">
        <w:rPr>
          <w:rFonts w:eastAsia="Arial Unicode MS"/>
          <w:sz w:val="28"/>
          <w:szCs w:val="28"/>
        </w:rPr>
        <w:t xml:space="preserve"> y Artículo 93 del Código Municipal, que se detalla:</w:t>
      </w:r>
    </w:p>
    <w:tbl>
      <w:tblPr>
        <w:tblW w:w="10313" w:type="dxa"/>
        <w:jc w:val="center"/>
        <w:tblCellMar>
          <w:left w:w="70" w:type="dxa"/>
          <w:right w:w="70" w:type="dxa"/>
        </w:tblCellMar>
        <w:tblLook w:val="04A0" w:firstRow="1" w:lastRow="0" w:firstColumn="1" w:lastColumn="0" w:noHBand="0" w:noVBand="1"/>
      </w:tblPr>
      <w:tblGrid>
        <w:gridCol w:w="2960"/>
        <w:gridCol w:w="4837"/>
        <w:gridCol w:w="1216"/>
        <w:gridCol w:w="1300"/>
      </w:tblGrid>
      <w:tr w:rsidR="006249D2" w:rsidRPr="00D80A95" w14:paraId="0C63057A" w14:textId="77777777" w:rsidTr="00692958">
        <w:trPr>
          <w:trHeight w:val="458"/>
          <w:jc w:val="center"/>
        </w:trPr>
        <w:tc>
          <w:tcPr>
            <w:tcW w:w="2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6932F" w14:textId="77777777" w:rsidR="006249D2" w:rsidRPr="00D80A95" w:rsidRDefault="006249D2" w:rsidP="00FC2D5C">
            <w:pPr>
              <w:jc w:val="center"/>
              <w:rPr>
                <w:b/>
                <w:bCs/>
                <w:sz w:val="22"/>
              </w:rPr>
            </w:pPr>
            <w:r w:rsidRPr="00D80A95">
              <w:rPr>
                <w:b/>
                <w:bCs/>
                <w:sz w:val="22"/>
              </w:rPr>
              <w:t>CONCEPTO</w:t>
            </w:r>
          </w:p>
        </w:tc>
        <w:tc>
          <w:tcPr>
            <w:tcW w:w="48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933A2" w14:textId="77777777" w:rsidR="006249D2" w:rsidRPr="00D80A95" w:rsidRDefault="006249D2" w:rsidP="00FC2D5C">
            <w:pPr>
              <w:jc w:val="center"/>
              <w:rPr>
                <w:b/>
                <w:bCs/>
                <w:sz w:val="22"/>
              </w:rPr>
            </w:pPr>
            <w:r w:rsidRPr="00D80A95">
              <w:rPr>
                <w:b/>
                <w:bCs/>
                <w:sz w:val="22"/>
              </w:rPr>
              <w:t>DETALLE DE LA SOLICITUD</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FECB94" w14:textId="77777777" w:rsidR="006249D2" w:rsidRPr="00D80A95" w:rsidRDefault="006249D2" w:rsidP="00FC2D5C">
            <w:pPr>
              <w:jc w:val="center"/>
              <w:rPr>
                <w:b/>
                <w:bCs/>
                <w:sz w:val="22"/>
              </w:rPr>
            </w:pPr>
            <w:r w:rsidRPr="00D80A95">
              <w:rPr>
                <w:b/>
                <w:bCs/>
                <w:sz w:val="22"/>
              </w:rPr>
              <w:t>No. FACTURA</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4E507" w14:textId="77777777" w:rsidR="006249D2" w:rsidRPr="00D80A95" w:rsidRDefault="006249D2" w:rsidP="00FC2D5C">
            <w:pPr>
              <w:jc w:val="center"/>
              <w:rPr>
                <w:b/>
                <w:bCs/>
                <w:sz w:val="22"/>
              </w:rPr>
            </w:pPr>
            <w:r w:rsidRPr="00D80A95">
              <w:rPr>
                <w:b/>
                <w:bCs/>
                <w:sz w:val="22"/>
              </w:rPr>
              <w:t>TOTALES</w:t>
            </w:r>
          </w:p>
        </w:tc>
      </w:tr>
      <w:tr w:rsidR="006249D2" w:rsidRPr="00D80A95" w14:paraId="49681C17" w14:textId="77777777" w:rsidTr="00692958">
        <w:trPr>
          <w:trHeight w:val="458"/>
          <w:jc w:val="center"/>
        </w:trPr>
        <w:tc>
          <w:tcPr>
            <w:tcW w:w="2960" w:type="dxa"/>
            <w:vMerge/>
            <w:tcBorders>
              <w:top w:val="single" w:sz="4" w:space="0" w:color="auto"/>
              <w:left w:val="single" w:sz="4" w:space="0" w:color="auto"/>
              <w:bottom w:val="single" w:sz="4" w:space="0" w:color="auto"/>
              <w:right w:val="single" w:sz="4" w:space="0" w:color="auto"/>
            </w:tcBorders>
            <w:vAlign w:val="center"/>
            <w:hideMark/>
          </w:tcPr>
          <w:p w14:paraId="4DD5DB2F" w14:textId="77777777" w:rsidR="006249D2" w:rsidRPr="00D80A95" w:rsidRDefault="006249D2" w:rsidP="00FC2D5C">
            <w:pPr>
              <w:rPr>
                <w:b/>
                <w:bCs/>
                <w:sz w:val="22"/>
              </w:rPr>
            </w:pPr>
          </w:p>
        </w:tc>
        <w:tc>
          <w:tcPr>
            <w:tcW w:w="4837" w:type="dxa"/>
            <w:vMerge/>
            <w:tcBorders>
              <w:top w:val="single" w:sz="4" w:space="0" w:color="auto"/>
              <w:left w:val="single" w:sz="4" w:space="0" w:color="auto"/>
              <w:bottom w:val="single" w:sz="4" w:space="0" w:color="auto"/>
              <w:right w:val="single" w:sz="4" w:space="0" w:color="auto"/>
            </w:tcBorders>
            <w:vAlign w:val="center"/>
            <w:hideMark/>
          </w:tcPr>
          <w:p w14:paraId="204666F4" w14:textId="77777777" w:rsidR="006249D2" w:rsidRPr="00D80A95" w:rsidRDefault="006249D2" w:rsidP="00FC2D5C">
            <w:pPr>
              <w:rPr>
                <w:b/>
                <w:bCs/>
                <w:sz w:val="22"/>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47E8600E" w14:textId="77777777" w:rsidR="006249D2" w:rsidRPr="00D80A95" w:rsidRDefault="006249D2" w:rsidP="00FC2D5C">
            <w:pPr>
              <w:rPr>
                <w:b/>
                <w:bCs/>
                <w:sz w:val="22"/>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38B9C284" w14:textId="77777777" w:rsidR="006249D2" w:rsidRPr="00D80A95" w:rsidRDefault="006249D2" w:rsidP="00FC2D5C">
            <w:pPr>
              <w:rPr>
                <w:b/>
                <w:bCs/>
                <w:sz w:val="22"/>
              </w:rPr>
            </w:pPr>
          </w:p>
        </w:tc>
      </w:tr>
      <w:tr w:rsidR="006249D2" w:rsidRPr="00D80A95" w14:paraId="146E9F61" w14:textId="77777777" w:rsidTr="00692958">
        <w:trPr>
          <w:trHeight w:val="495"/>
          <w:jc w:val="center"/>
        </w:trPr>
        <w:tc>
          <w:tcPr>
            <w:tcW w:w="901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3A0A8BE7" w14:textId="77777777" w:rsidR="006249D2" w:rsidRPr="00D80A95" w:rsidRDefault="006249D2" w:rsidP="00FC2D5C">
            <w:pPr>
              <w:rPr>
                <w:b/>
                <w:bCs/>
                <w:sz w:val="22"/>
              </w:rPr>
            </w:pPr>
            <w:r w:rsidRPr="00D80A95">
              <w:rPr>
                <w:b/>
                <w:bCs/>
                <w:sz w:val="22"/>
              </w:rPr>
              <w:t>54401 PASAJES AL INTERIOR</w:t>
            </w:r>
          </w:p>
        </w:tc>
        <w:tc>
          <w:tcPr>
            <w:tcW w:w="1300" w:type="dxa"/>
            <w:tcBorders>
              <w:top w:val="nil"/>
              <w:left w:val="nil"/>
              <w:bottom w:val="single" w:sz="4" w:space="0" w:color="auto"/>
              <w:right w:val="single" w:sz="4" w:space="0" w:color="auto"/>
            </w:tcBorders>
            <w:shd w:val="clear" w:color="000000" w:fill="FFFFFF"/>
            <w:noWrap/>
            <w:vAlign w:val="bottom"/>
            <w:hideMark/>
          </w:tcPr>
          <w:p w14:paraId="41A5E5D3" w14:textId="77777777" w:rsidR="006249D2" w:rsidRPr="00D80A95" w:rsidRDefault="006249D2" w:rsidP="00FC2D5C">
            <w:pPr>
              <w:jc w:val="right"/>
              <w:rPr>
                <w:b/>
                <w:bCs/>
                <w:sz w:val="22"/>
              </w:rPr>
            </w:pPr>
            <w:r w:rsidRPr="00D80A95">
              <w:rPr>
                <w:b/>
                <w:bCs/>
                <w:sz w:val="22"/>
              </w:rPr>
              <w:t>$21.02</w:t>
            </w:r>
          </w:p>
        </w:tc>
      </w:tr>
      <w:tr w:rsidR="006249D2" w:rsidRPr="00D80A95" w14:paraId="6C8AF210" w14:textId="77777777" w:rsidTr="00692958">
        <w:trPr>
          <w:trHeight w:val="225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2E509E7" w14:textId="77777777" w:rsidR="006249D2" w:rsidRPr="00D80A95" w:rsidRDefault="006249D2" w:rsidP="00FC2D5C">
            <w:pPr>
              <w:rPr>
                <w:sz w:val="22"/>
              </w:rPr>
            </w:pPr>
            <w:r w:rsidRPr="00D80A95">
              <w:rPr>
                <w:sz w:val="22"/>
              </w:rPr>
              <w:t>MOISES FERNANDO GIRON GRANADOS</w:t>
            </w:r>
          </w:p>
        </w:tc>
        <w:tc>
          <w:tcPr>
            <w:tcW w:w="4837" w:type="dxa"/>
            <w:tcBorders>
              <w:top w:val="nil"/>
              <w:left w:val="nil"/>
              <w:bottom w:val="single" w:sz="4" w:space="0" w:color="auto"/>
              <w:right w:val="single" w:sz="4" w:space="0" w:color="auto"/>
            </w:tcBorders>
            <w:shd w:val="clear" w:color="auto" w:fill="auto"/>
            <w:vAlign w:val="bottom"/>
            <w:hideMark/>
          </w:tcPr>
          <w:p w14:paraId="57B9CF90" w14:textId="77777777" w:rsidR="006249D2" w:rsidRPr="00D80A95" w:rsidRDefault="006249D2" w:rsidP="00FC2D5C">
            <w:pPr>
              <w:jc w:val="both"/>
              <w:rPr>
                <w:sz w:val="22"/>
              </w:rPr>
            </w:pPr>
            <w:r w:rsidRPr="00D80A95">
              <w:rPr>
                <w:sz w:val="22"/>
              </w:rPr>
              <w:t>MISION REALIZADA EN LA CIUDAD DE SAN SALVADOR, EL DIA 10 DE DICIEMBRE DEL AÑO 2019, EN LAS OFICINAS DEL MINISTERIO DE MEDIO AMBIENTE Y MINISTERIO DE CULTURA A ENTREGAR DOCUMENTOS RELACIONADOS A PROYECTO DE CONSTRUCCION DE AREA DE PREPARACION DE CADAVERES EN SALA DE VELACIONES, Y REMODELACION DE SERVICIOS SANITARIOS DEL PALACIO MUNICIPAL, SOLICITADOS POR EL DEPARTAMENTO DE INGENIERIA</w:t>
            </w:r>
          </w:p>
        </w:tc>
        <w:tc>
          <w:tcPr>
            <w:tcW w:w="1216" w:type="dxa"/>
            <w:tcBorders>
              <w:top w:val="nil"/>
              <w:left w:val="nil"/>
              <w:bottom w:val="single" w:sz="4" w:space="0" w:color="auto"/>
              <w:right w:val="single" w:sz="4" w:space="0" w:color="auto"/>
            </w:tcBorders>
            <w:shd w:val="clear" w:color="auto" w:fill="auto"/>
            <w:vAlign w:val="bottom"/>
            <w:hideMark/>
          </w:tcPr>
          <w:p w14:paraId="0E5CAFD7" w14:textId="77777777" w:rsidR="006249D2" w:rsidRPr="00D80A95" w:rsidRDefault="006249D2" w:rsidP="00FC2D5C">
            <w:pPr>
              <w:jc w:val="center"/>
              <w:rPr>
                <w:sz w:val="22"/>
              </w:rPr>
            </w:pPr>
            <w:r w:rsidRPr="00D80A95">
              <w:rPr>
                <w:sz w:val="22"/>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14D28D7F" w14:textId="77777777" w:rsidR="006249D2" w:rsidRPr="00D80A95" w:rsidRDefault="006249D2" w:rsidP="00FC2D5C">
            <w:pPr>
              <w:jc w:val="right"/>
              <w:rPr>
                <w:sz w:val="22"/>
              </w:rPr>
            </w:pPr>
            <w:r w:rsidRPr="00D80A95">
              <w:rPr>
                <w:sz w:val="22"/>
              </w:rPr>
              <w:t>$10.51</w:t>
            </w:r>
          </w:p>
        </w:tc>
      </w:tr>
      <w:tr w:rsidR="006249D2" w:rsidRPr="00D80A95" w14:paraId="67C4D388" w14:textId="77777777" w:rsidTr="00692958">
        <w:trPr>
          <w:trHeight w:val="168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975411B" w14:textId="77777777" w:rsidR="006249D2" w:rsidRPr="00D80A95" w:rsidRDefault="006249D2" w:rsidP="00FC2D5C">
            <w:pPr>
              <w:rPr>
                <w:sz w:val="22"/>
              </w:rPr>
            </w:pPr>
            <w:r w:rsidRPr="00D80A95">
              <w:rPr>
                <w:sz w:val="22"/>
              </w:rPr>
              <w:lastRenderedPageBreak/>
              <w:t>JUAN JOSE AVALOS PEREZ</w:t>
            </w:r>
          </w:p>
        </w:tc>
        <w:tc>
          <w:tcPr>
            <w:tcW w:w="4837" w:type="dxa"/>
            <w:tcBorders>
              <w:top w:val="nil"/>
              <w:left w:val="nil"/>
              <w:bottom w:val="single" w:sz="4" w:space="0" w:color="auto"/>
              <w:right w:val="single" w:sz="4" w:space="0" w:color="auto"/>
            </w:tcBorders>
            <w:shd w:val="clear" w:color="auto" w:fill="auto"/>
            <w:vAlign w:val="bottom"/>
            <w:hideMark/>
          </w:tcPr>
          <w:p w14:paraId="124F74DD" w14:textId="77777777" w:rsidR="006249D2" w:rsidRPr="00D80A95" w:rsidRDefault="006249D2" w:rsidP="00FC2D5C">
            <w:pPr>
              <w:jc w:val="both"/>
              <w:rPr>
                <w:sz w:val="22"/>
              </w:rPr>
            </w:pPr>
            <w:r w:rsidRPr="00D80A95">
              <w:rPr>
                <w:sz w:val="22"/>
              </w:rPr>
              <w:t>MISION REALIZADA EN LA CIUDAD DE SAN SALVADOR, EL DIA 10 DE DICIEMBRE DEL AÑO 2019, EN LAS  OFICINAS DEL MINISTERIO DE MEDIO AMBIENTE, A ENTREGAR NOTA DEL PROYECTO DE CONSTRUCCION DEL AREA DE PREPARACION DE CADAVERES EN SALA DE VELACIONES, SOLICITADOS POR LA UNIDAD DE MEDIO AMBIENTE</w:t>
            </w:r>
          </w:p>
        </w:tc>
        <w:tc>
          <w:tcPr>
            <w:tcW w:w="1216" w:type="dxa"/>
            <w:tcBorders>
              <w:top w:val="nil"/>
              <w:left w:val="nil"/>
              <w:bottom w:val="single" w:sz="4" w:space="0" w:color="auto"/>
              <w:right w:val="single" w:sz="4" w:space="0" w:color="auto"/>
            </w:tcBorders>
            <w:shd w:val="clear" w:color="auto" w:fill="auto"/>
            <w:vAlign w:val="bottom"/>
            <w:hideMark/>
          </w:tcPr>
          <w:p w14:paraId="0D4303C7" w14:textId="77777777" w:rsidR="006249D2" w:rsidRPr="00D80A95" w:rsidRDefault="006249D2" w:rsidP="00FC2D5C">
            <w:pPr>
              <w:jc w:val="center"/>
              <w:rPr>
                <w:sz w:val="22"/>
              </w:rPr>
            </w:pPr>
            <w:r w:rsidRPr="00D80A95">
              <w:rPr>
                <w:sz w:val="22"/>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5EF49354" w14:textId="77777777" w:rsidR="006249D2" w:rsidRPr="00D80A95" w:rsidRDefault="006249D2" w:rsidP="00FC2D5C">
            <w:pPr>
              <w:jc w:val="right"/>
              <w:rPr>
                <w:sz w:val="22"/>
              </w:rPr>
            </w:pPr>
            <w:r w:rsidRPr="00D80A95">
              <w:rPr>
                <w:sz w:val="22"/>
              </w:rPr>
              <w:t>$10.51</w:t>
            </w:r>
          </w:p>
        </w:tc>
      </w:tr>
      <w:tr w:rsidR="006249D2" w:rsidRPr="00D80A95" w14:paraId="0B38D407" w14:textId="77777777" w:rsidTr="00692958">
        <w:trPr>
          <w:trHeight w:val="39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04F3F654" w14:textId="77777777" w:rsidR="006249D2" w:rsidRPr="00D80A95" w:rsidRDefault="006249D2" w:rsidP="00FC2D5C">
            <w:pPr>
              <w:rPr>
                <w:sz w:val="22"/>
              </w:rPr>
            </w:pPr>
            <w:r w:rsidRPr="00D80A95">
              <w:rPr>
                <w:sz w:val="22"/>
              </w:rPr>
              <w:t> </w:t>
            </w:r>
          </w:p>
        </w:tc>
        <w:tc>
          <w:tcPr>
            <w:tcW w:w="4837" w:type="dxa"/>
            <w:tcBorders>
              <w:top w:val="nil"/>
              <w:left w:val="nil"/>
              <w:bottom w:val="single" w:sz="4" w:space="0" w:color="auto"/>
              <w:right w:val="single" w:sz="4" w:space="0" w:color="auto"/>
            </w:tcBorders>
            <w:shd w:val="clear" w:color="auto" w:fill="auto"/>
            <w:vAlign w:val="bottom"/>
            <w:hideMark/>
          </w:tcPr>
          <w:p w14:paraId="1E3DB9E7" w14:textId="77777777" w:rsidR="006249D2" w:rsidRPr="00D80A95" w:rsidRDefault="006249D2" w:rsidP="00FC2D5C">
            <w:pPr>
              <w:jc w:val="both"/>
              <w:rPr>
                <w:sz w:val="22"/>
              </w:rPr>
            </w:pPr>
            <w:r w:rsidRPr="00D80A95">
              <w:rPr>
                <w:sz w:val="22"/>
              </w:rPr>
              <w:t> </w:t>
            </w:r>
          </w:p>
        </w:tc>
        <w:tc>
          <w:tcPr>
            <w:tcW w:w="1216" w:type="dxa"/>
            <w:tcBorders>
              <w:top w:val="nil"/>
              <w:left w:val="nil"/>
              <w:bottom w:val="single" w:sz="4" w:space="0" w:color="auto"/>
              <w:right w:val="single" w:sz="4" w:space="0" w:color="auto"/>
            </w:tcBorders>
            <w:shd w:val="clear" w:color="auto" w:fill="auto"/>
            <w:vAlign w:val="bottom"/>
            <w:hideMark/>
          </w:tcPr>
          <w:p w14:paraId="41118E09" w14:textId="77777777" w:rsidR="006249D2" w:rsidRPr="00D80A95" w:rsidRDefault="006249D2" w:rsidP="00FC2D5C">
            <w:pPr>
              <w:jc w:val="center"/>
              <w:rPr>
                <w:sz w:val="22"/>
              </w:rPr>
            </w:pPr>
            <w:r w:rsidRPr="00D80A95">
              <w:rPr>
                <w:sz w:val="22"/>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5982D52C" w14:textId="77777777" w:rsidR="006249D2" w:rsidRPr="00D80A95" w:rsidRDefault="006249D2" w:rsidP="00FC2D5C">
            <w:pPr>
              <w:jc w:val="right"/>
              <w:rPr>
                <w:sz w:val="22"/>
              </w:rPr>
            </w:pPr>
            <w:r w:rsidRPr="00D80A95">
              <w:rPr>
                <w:sz w:val="22"/>
              </w:rPr>
              <w:t> </w:t>
            </w:r>
          </w:p>
        </w:tc>
      </w:tr>
      <w:tr w:rsidR="006249D2" w:rsidRPr="00D80A95" w14:paraId="4FAC34F7" w14:textId="77777777" w:rsidTr="00692958">
        <w:trPr>
          <w:trHeight w:val="540"/>
          <w:jc w:val="center"/>
        </w:trPr>
        <w:tc>
          <w:tcPr>
            <w:tcW w:w="9013"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1E2AB842" w14:textId="77777777" w:rsidR="006249D2" w:rsidRPr="00D80A95" w:rsidRDefault="006249D2" w:rsidP="00FC2D5C">
            <w:pPr>
              <w:rPr>
                <w:b/>
                <w:bCs/>
                <w:sz w:val="22"/>
              </w:rPr>
            </w:pPr>
            <w:r w:rsidRPr="00D80A95">
              <w:rPr>
                <w:b/>
                <w:bCs/>
                <w:sz w:val="22"/>
              </w:rPr>
              <w:t>54403 VIATICOS POR COMISION INTERNA</w:t>
            </w:r>
          </w:p>
        </w:tc>
        <w:tc>
          <w:tcPr>
            <w:tcW w:w="1300" w:type="dxa"/>
            <w:tcBorders>
              <w:top w:val="nil"/>
              <w:left w:val="nil"/>
              <w:bottom w:val="single" w:sz="4" w:space="0" w:color="auto"/>
              <w:right w:val="single" w:sz="4" w:space="0" w:color="auto"/>
            </w:tcBorders>
            <w:shd w:val="clear" w:color="auto" w:fill="auto"/>
            <w:noWrap/>
            <w:vAlign w:val="bottom"/>
            <w:hideMark/>
          </w:tcPr>
          <w:p w14:paraId="67EB79CA" w14:textId="77777777" w:rsidR="006249D2" w:rsidRPr="00D80A95" w:rsidRDefault="006249D2" w:rsidP="00FC2D5C">
            <w:pPr>
              <w:jc w:val="right"/>
              <w:rPr>
                <w:b/>
                <w:bCs/>
                <w:sz w:val="22"/>
              </w:rPr>
            </w:pPr>
            <w:r w:rsidRPr="00D80A95">
              <w:rPr>
                <w:b/>
                <w:bCs/>
                <w:sz w:val="22"/>
              </w:rPr>
              <w:t>$189.00</w:t>
            </w:r>
          </w:p>
        </w:tc>
      </w:tr>
      <w:tr w:rsidR="006249D2" w:rsidRPr="00D80A95" w14:paraId="4CD2BFE3" w14:textId="77777777" w:rsidTr="00692958">
        <w:trPr>
          <w:trHeight w:val="178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C78C7DE" w14:textId="77777777" w:rsidR="006249D2" w:rsidRPr="00D80A95" w:rsidRDefault="006249D2" w:rsidP="00FC2D5C">
            <w:pPr>
              <w:rPr>
                <w:sz w:val="22"/>
              </w:rPr>
            </w:pPr>
            <w:r w:rsidRPr="00D80A95">
              <w:rPr>
                <w:sz w:val="22"/>
              </w:rPr>
              <w:t>ONEYDA IVETTE MENDEZ RIVERA</w:t>
            </w:r>
          </w:p>
        </w:tc>
        <w:tc>
          <w:tcPr>
            <w:tcW w:w="4837" w:type="dxa"/>
            <w:tcBorders>
              <w:top w:val="nil"/>
              <w:left w:val="nil"/>
              <w:bottom w:val="single" w:sz="4" w:space="0" w:color="auto"/>
              <w:right w:val="single" w:sz="4" w:space="0" w:color="auto"/>
            </w:tcBorders>
            <w:shd w:val="clear" w:color="auto" w:fill="auto"/>
            <w:vAlign w:val="bottom"/>
            <w:hideMark/>
          </w:tcPr>
          <w:p w14:paraId="609844D9" w14:textId="77777777" w:rsidR="006249D2" w:rsidRPr="00D80A95" w:rsidRDefault="006249D2" w:rsidP="00FC2D5C">
            <w:pPr>
              <w:jc w:val="both"/>
              <w:rPr>
                <w:sz w:val="22"/>
              </w:rPr>
            </w:pPr>
            <w:r w:rsidRPr="00D80A95">
              <w:rPr>
                <w:sz w:val="22"/>
              </w:rPr>
              <w:t>MISION REALIZADA EN LA CIUDAD DE USULUTAN, EL DIA 27 DE NOVIEMBRE DEL AÑO 2019, EN LAS INSTALACIONES DEL HOTEL SEVILLA A CAPACITACION FORMATIVA EN PERSONAS OPERADAS DE LA RUTA DE ATENCION A NIÑAS Y ADOLESCENTES VICTIMAS DE VIOLENCIA, SOLICITADOS POR LA UNIDAD MUNICIPAL DE PREVENCION DE LA VIOLENCIA</w:t>
            </w:r>
          </w:p>
        </w:tc>
        <w:tc>
          <w:tcPr>
            <w:tcW w:w="1216" w:type="dxa"/>
            <w:tcBorders>
              <w:top w:val="nil"/>
              <w:left w:val="nil"/>
              <w:bottom w:val="single" w:sz="4" w:space="0" w:color="auto"/>
              <w:right w:val="single" w:sz="4" w:space="0" w:color="auto"/>
            </w:tcBorders>
            <w:shd w:val="clear" w:color="auto" w:fill="auto"/>
            <w:noWrap/>
            <w:vAlign w:val="center"/>
            <w:hideMark/>
          </w:tcPr>
          <w:p w14:paraId="4C961152" w14:textId="77777777" w:rsidR="006249D2" w:rsidRPr="00D80A95" w:rsidRDefault="006249D2" w:rsidP="00FC2D5C">
            <w:pPr>
              <w:jc w:val="center"/>
              <w:rPr>
                <w:sz w:val="22"/>
              </w:rPr>
            </w:pPr>
            <w:r w:rsidRPr="00D80A95">
              <w:rPr>
                <w:sz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3423647C" w14:textId="77777777" w:rsidR="006249D2" w:rsidRPr="00D80A95" w:rsidRDefault="006249D2" w:rsidP="00FC2D5C">
            <w:pPr>
              <w:jc w:val="right"/>
              <w:rPr>
                <w:sz w:val="22"/>
              </w:rPr>
            </w:pPr>
            <w:r w:rsidRPr="00D80A95">
              <w:rPr>
                <w:sz w:val="22"/>
              </w:rPr>
              <w:t>$15.00</w:t>
            </w:r>
          </w:p>
        </w:tc>
      </w:tr>
      <w:tr w:rsidR="006249D2" w:rsidRPr="00D80A95" w14:paraId="0CE8A0E7" w14:textId="77777777" w:rsidTr="00692958">
        <w:trPr>
          <w:trHeight w:val="18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C18554F" w14:textId="77777777" w:rsidR="006249D2" w:rsidRPr="00D80A95" w:rsidRDefault="006249D2" w:rsidP="00FC2D5C">
            <w:pPr>
              <w:rPr>
                <w:sz w:val="22"/>
              </w:rPr>
            </w:pPr>
            <w:r w:rsidRPr="00D80A95">
              <w:rPr>
                <w:sz w:val="22"/>
              </w:rPr>
              <w:t>ONEYDA IVETTE MENDEZ RIVERA</w:t>
            </w:r>
          </w:p>
        </w:tc>
        <w:tc>
          <w:tcPr>
            <w:tcW w:w="4837" w:type="dxa"/>
            <w:tcBorders>
              <w:top w:val="nil"/>
              <w:left w:val="nil"/>
              <w:bottom w:val="single" w:sz="4" w:space="0" w:color="auto"/>
              <w:right w:val="single" w:sz="4" w:space="0" w:color="auto"/>
            </w:tcBorders>
            <w:shd w:val="clear" w:color="auto" w:fill="auto"/>
            <w:vAlign w:val="bottom"/>
            <w:hideMark/>
          </w:tcPr>
          <w:p w14:paraId="5C8D9C7A" w14:textId="77777777" w:rsidR="006249D2" w:rsidRPr="00D80A95" w:rsidRDefault="006249D2" w:rsidP="00FC2D5C">
            <w:pPr>
              <w:jc w:val="both"/>
              <w:rPr>
                <w:sz w:val="22"/>
              </w:rPr>
            </w:pPr>
            <w:r w:rsidRPr="00D80A95">
              <w:rPr>
                <w:sz w:val="22"/>
              </w:rPr>
              <w:t>MISION REALIZADA EN LA CIUDAD DE USULUTAN, EL DIA 04 DE DICIEMBRE DEL AÑO 2019, EN LAS INSTALACIONES DEL HOTEL SEVILLA A CAPACITACION FORMATIVA EN PERSONAS OPERADAS DE LA RUTA DE ATENCION A NIÑAS Y ADOLESCENTES VICTIMAS DE VIOLENCIA, SOLICITADOS POR LA UNIDAD MUNICIPAL DE PREVENCION DE LA VIOLENCIA</w:t>
            </w:r>
          </w:p>
        </w:tc>
        <w:tc>
          <w:tcPr>
            <w:tcW w:w="1216" w:type="dxa"/>
            <w:tcBorders>
              <w:top w:val="nil"/>
              <w:left w:val="nil"/>
              <w:bottom w:val="single" w:sz="4" w:space="0" w:color="auto"/>
              <w:right w:val="single" w:sz="4" w:space="0" w:color="auto"/>
            </w:tcBorders>
            <w:shd w:val="clear" w:color="auto" w:fill="auto"/>
            <w:noWrap/>
            <w:vAlign w:val="center"/>
            <w:hideMark/>
          </w:tcPr>
          <w:p w14:paraId="3FB8D9EC" w14:textId="77777777" w:rsidR="006249D2" w:rsidRPr="00D80A95" w:rsidRDefault="006249D2" w:rsidP="00FC2D5C">
            <w:pPr>
              <w:jc w:val="center"/>
              <w:rPr>
                <w:sz w:val="22"/>
              </w:rPr>
            </w:pPr>
            <w:r w:rsidRPr="00D80A95">
              <w:rPr>
                <w:sz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318D1843" w14:textId="77777777" w:rsidR="006249D2" w:rsidRPr="00D80A95" w:rsidRDefault="006249D2" w:rsidP="00FC2D5C">
            <w:pPr>
              <w:jc w:val="right"/>
              <w:rPr>
                <w:sz w:val="22"/>
              </w:rPr>
            </w:pPr>
            <w:r w:rsidRPr="00D80A95">
              <w:rPr>
                <w:sz w:val="22"/>
              </w:rPr>
              <w:t>$15.00</w:t>
            </w:r>
          </w:p>
        </w:tc>
      </w:tr>
      <w:tr w:rsidR="006249D2" w:rsidRPr="00D80A95" w14:paraId="49D4CAB3" w14:textId="77777777" w:rsidTr="00692958">
        <w:trPr>
          <w:trHeight w:val="160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3717A3C" w14:textId="77777777" w:rsidR="006249D2" w:rsidRPr="00D80A95" w:rsidRDefault="006249D2" w:rsidP="00FC2D5C">
            <w:pPr>
              <w:rPr>
                <w:sz w:val="22"/>
              </w:rPr>
            </w:pPr>
            <w:r w:rsidRPr="00D80A95">
              <w:rPr>
                <w:sz w:val="22"/>
              </w:rPr>
              <w:t>JHONYS ANTONIO GONZALEZ ARIAS</w:t>
            </w:r>
          </w:p>
        </w:tc>
        <w:tc>
          <w:tcPr>
            <w:tcW w:w="4837" w:type="dxa"/>
            <w:tcBorders>
              <w:top w:val="nil"/>
              <w:left w:val="nil"/>
              <w:bottom w:val="single" w:sz="4" w:space="0" w:color="auto"/>
              <w:right w:val="single" w:sz="4" w:space="0" w:color="auto"/>
            </w:tcBorders>
            <w:shd w:val="clear" w:color="auto" w:fill="auto"/>
            <w:vAlign w:val="bottom"/>
            <w:hideMark/>
          </w:tcPr>
          <w:p w14:paraId="436B321A" w14:textId="77777777" w:rsidR="006249D2" w:rsidRPr="00D80A95" w:rsidRDefault="006249D2" w:rsidP="00FC2D5C">
            <w:pPr>
              <w:jc w:val="both"/>
              <w:rPr>
                <w:sz w:val="22"/>
              </w:rPr>
            </w:pPr>
            <w:r w:rsidRPr="00D80A95">
              <w:rPr>
                <w:sz w:val="22"/>
              </w:rPr>
              <w:t>MISION REALIZADA EN LA CIUDAD DE SAN SALVADOR, EL DIA 11 DE DICIEMBRE DEL AÑO 2019, EN CALIDAD DE MOTORISTA DEL LIC. MIGUEL ANGEL ZELAYA CLAROS, QUIEN ASISTIO A CAPACITACION EN LAS INSTALACIONES DEL INSTITUTO DE ACCESO A LA INFORMACION PUBLICA, SOLICITADOS POR LA GERENCIA GENERAL</w:t>
            </w:r>
          </w:p>
        </w:tc>
        <w:tc>
          <w:tcPr>
            <w:tcW w:w="1216" w:type="dxa"/>
            <w:tcBorders>
              <w:top w:val="nil"/>
              <w:left w:val="nil"/>
              <w:bottom w:val="single" w:sz="4" w:space="0" w:color="auto"/>
              <w:right w:val="single" w:sz="4" w:space="0" w:color="auto"/>
            </w:tcBorders>
            <w:shd w:val="clear" w:color="auto" w:fill="auto"/>
            <w:noWrap/>
            <w:vAlign w:val="center"/>
            <w:hideMark/>
          </w:tcPr>
          <w:p w14:paraId="026DF547" w14:textId="77777777" w:rsidR="006249D2" w:rsidRPr="00D80A95" w:rsidRDefault="006249D2" w:rsidP="00FC2D5C">
            <w:pPr>
              <w:jc w:val="center"/>
              <w:rPr>
                <w:sz w:val="22"/>
              </w:rPr>
            </w:pPr>
            <w:r w:rsidRPr="00D80A95">
              <w:rPr>
                <w:sz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F675280" w14:textId="77777777" w:rsidR="006249D2" w:rsidRPr="00D80A95" w:rsidRDefault="006249D2" w:rsidP="00FC2D5C">
            <w:pPr>
              <w:jc w:val="right"/>
              <w:rPr>
                <w:sz w:val="22"/>
              </w:rPr>
            </w:pPr>
            <w:r w:rsidRPr="00D80A95">
              <w:rPr>
                <w:sz w:val="22"/>
              </w:rPr>
              <w:t>$15.00</w:t>
            </w:r>
          </w:p>
        </w:tc>
      </w:tr>
      <w:tr w:rsidR="006249D2" w:rsidRPr="00D80A95" w14:paraId="2A203160" w14:textId="77777777" w:rsidTr="00692958">
        <w:trPr>
          <w:trHeight w:val="157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371097A" w14:textId="77777777" w:rsidR="006249D2" w:rsidRPr="00D80A95" w:rsidRDefault="006249D2" w:rsidP="00FC2D5C">
            <w:pPr>
              <w:rPr>
                <w:sz w:val="22"/>
              </w:rPr>
            </w:pPr>
            <w:r w:rsidRPr="00D80A95">
              <w:rPr>
                <w:sz w:val="22"/>
              </w:rPr>
              <w:t>JHONYS ANTONIO GONZALEZ ARIAS</w:t>
            </w:r>
          </w:p>
        </w:tc>
        <w:tc>
          <w:tcPr>
            <w:tcW w:w="4837" w:type="dxa"/>
            <w:tcBorders>
              <w:top w:val="nil"/>
              <w:left w:val="nil"/>
              <w:bottom w:val="single" w:sz="4" w:space="0" w:color="auto"/>
              <w:right w:val="single" w:sz="4" w:space="0" w:color="auto"/>
            </w:tcBorders>
            <w:shd w:val="clear" w:color="auto" w:fill="auto"/>
            <w:vAlign w:val="bottom"/>
            <w:hideMark/>
          </w:tcPr>
          <w:p w14:paraId="228535A2" w14:textId="77777777" w:rsidR="006249D2" w:rsidRPr="00D80A95" w:rsidRDefault="006249D2" w:rsidP="00FC2D5C">
            <w:pPr>
              <w:jc w:val="both"/>
              <w:rPr>
                <w:sz w:val="22"/>
              </w:rPr>
            </w:pPr>
            <w:r w:rsidRPr="00D80A95">
              <w:rPr>
                <w:sz w:val="22"/>
              </w:rPr>
              <w:t>MISION REALIZADA EN LA CIUDAD DE SAN SALVADOR, EL DIA 23 DE DICIEMBRE DEL AÑO 2019, EN LAS OFICINAS DE LA IMPRENTA NACIONAL Y DIARIO OFICIAL A CANCELAR PUBLICACION DE LOS DECRETOS #13 y #14 DEL DEPARTAMENTO DE SECRETARIA, SOLICITADOS POR LA GERENCIA GENERAL</w:t>
            </w:r>
          </w:p>
        </w:tc>
        <w:tc>
          <w:tcPr>
            <w:tcW w:w="1216" w:type="dxa"/>
            <w:tcBorders>
              <w:top w:val="nil"/>
              <w:left w:val="nil"/>
              <w:bottom w:val="single" w:sz="4" w:space="0" w:color="auto"/>
              <w:right w:val="single" w:sz="4" w:space="0" w:color="auto"/>
            </w:tcBorders>
            <w:shd w:val="clear" w:color="auto" w:fill="auto"/>
            <w:noWrap/>
            <w:vAlign w:val="center"/>
            <w:hideMark/>
          </w:tcPr>
          <w:p w14:paraId="6B67570C" w14:textId="77777777" w:rsidR="006249D2" w:rsidRPr="00D80A95" w:rsidRDefault="006249D2" w:rsidP="00FC2D5C">
            <w:pPr>
              <w:jc w:val="center"/>
              <w:rPr>
                <w:sz w:val="22"/>
              </w:rPr>
            </w:pPr>
            <w:r w:rsidRPr="00D80A95">
              <w:rPr>
                <w:sz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76836755" w14:textId="77777777" w:rsidR="006249D2" w:rsidRPr="00D80A95" w:rsidRDefault="006249D2" w:rsidP="00FC2D5C">
            <w:pPr>
              <w:jc w:val="right"/>
              <w:rPr>
                <w:sz w:val="22"/>
              </w:rPr>
            </w:pPr>
            <w:r w:rsidRPr="00D80A95">
              <w:rPr>
                <w:sz w:val="22"/>
              </w:rPr>
              <w:t>$15.00</w:t>
            </w:r>
          </w:p>
        </w:tc>
      </w:tr>
      <w:tr w:rsidR="006249D2" w:rsidRPr="00D80A95" w14:paraId="25FFBC37" w14:textId="77777777" w:rsidTr="00692958">
        <w:trPr>
          <w:trHeight w:val="156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012EF57" w14:textId="77777777" w:rsidR="006249D2" w:rsidRPr="00D80A95" w:rsidRDefault="006249D2" w:rsidP="00FC2D5C">
            <w:pPr>
              <w:rPr>
                <w:sz w:val="22"/>
              </w:rPr>
            </w:pPr>
            <w:r w:rsidRPr="00D80A95">
              <w:rPr>
                <w:sz w:val="22"/>
              </w:rPr>
              <w:t>MELVIN GEOVANNY BERRIOS VELASQUEZ</w:t>
            </w:r>
          </w:p>
        </w:tc>
        <w:tc>
          <w:tcPr>
            <w:tcW w:w="4837" w:type="dxa"/>
            <w:tcBorders>
              <w:top w:val="nil"/>
              <w:left w:val="nil"/>
              <w:bottom w:val="single" w:sz="4" w:space="0" w:color="auto"/>
              <w:right w:val="single" w:sz="4" w:space="0" w:color="auto"/>
            </w:tcBorders>
            <w:shd w:val="clear" w:color="000000" w:fill="FFFFFF"/>
            <w:vAlign w:val="bottom"/>
            <w:hideMark/>
          </w:tcPr>
          <w:p w14:paraId="6174B0AC" w14:textId="77777777" w:rsidR="006249D2" w:rsidRPr="00D80A95" w:rsidRDefault="006249D2" w:rsidP="00FC2D5C">
            <w:pPr>
              <w:jc w:val="both"/>
              <w:rPr>
                <w:sz w:val="22"/>
              </w:rPr>
            </w:pPr>
            <w:r w:rsidRPr="00D80A95">
              <w:rPr>
                <w:sz w:val="22"/>
              </w:rPr>
              <w:t>MISION REALIZADA EN LA CIUDAD DE SAN SALVADOR, EL DIA 11 DE DICIEMBRE DEL AÑO 2019, EN LAS INSTALACIONES DEL INSTITUTO DE ACCESO A LA INFORMACION PUBLICA A CAPACITACION SOBRE SISTEMA DE GESTION DE SOLICITUDES, SOLICITADOS POR EL DEPARTAMENTO DE INFORMATICA</w:t>
            </w:r>
          </w:p>
        </w:tc>
        <w:tc>
          <w:tcPr>
            <w:tcW w:w="1216" w:type="dxa"/>
            <w:tcBorders>
              <w:top w:val="nil"/>
              <w:left w:val="nil"/>
              <w:bottom w:val="single" w:sz="4" w:space="0" w:color="auto"/>
              <w:right w:val="single" w:sz="4" w:space="0" w:color="auto"/>
            </w:tcBorders>
            <w:shd w:val="clear" w:color="auto" w:fill="auto"/>
            <w:noWrap/>
            <w:vAlign w:val="center"/>
            <w:hideMark/>
          </w:tcPr>
          <w:p w14:paraId="54AAAF0B" w14:textId="77777777" w:rsidR="006249D2" w:rsidRPr="00D80A95" w:rsidRDefault="006249D2" w:rsidP="00FC2D5C">
            <w:pPr>
              <w:jc w:val="center"/>
              <w:rPr>
                <w:sz w:val="22"/>
              </w:rPr>
            </w:pPr>
            <w:r w:rsidRPr="00D80A95">
              <w:rPr>
                <w:sz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330A1CCD" w14:textId="77777777" w:rsidR="006249D2" w:rsidRPr="00D80A95" w:rsidRDefault="006249D2" w:rsidP="00FC2D5C">
            <w:pPr>
              <w:jc w:val="right"/>
              <w:rPr>
                <w:sz w:val="22"/>
              </w:rPr>
            </w:pPr>
            <w:r w:rsidRPr="00D80A95">
              <w:rPr>
                <w:sz w:val="22"/>
              </w:rPr>
              <w:t>$15.00</w:t>
            </w:r>
          </w:p>
        </w:tc>
      </w:tr>
      <w:tr w:rsidR="006249D2" w:rsidRPr="00D80A95" w14:paraId="1A1293B0" w14:textId="77777777" w:rsidTr="00692958">
        <w:trPr>
          <w:trHeight w:val="15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EE4585B" w14:textId="77777777" w:rsidR="006249D2" w:rsidRPr="00D80A95" w:rsidRDefault="006249D2" w:rsidP="00FC2D5C">
            <w:pPr>
              <w:rPr>
                <w:sz w:val="22"/>
              </w:rPr>
            </w:pPr>
            <w:r w:rsidRPr="00D80A95">
              <w:rPr>
                <w:sz w:val="22"/>
              </w:rPr>
              <w:lastRenderedPageBreak/>
              <w:t>MIGUEL ANGEL ZELAYA CLAROS</w:t>
            </w:r>
          </w:p>
        </w:tc>
        <w:tc>
          <w:tcPr>
            <w:tcW w:w="4837" w:type="dxa"/>
            <w:tcBorders>
              <w:top w:val="nil"/>
              <w:left w:val="nil"/>
              <w:bottom w:val="single" w:sz="4" w:space="0" w:color="auto"/>
              <w:right w:val="single" w:sz="4" w:space="0" w:color="auto"/>
            </w:tcBorders>
            <w:shd w:val="clear" w:color="000000" w:fill="FFFFFF"/>
            <w:vAlign w:val="bottom"/>
            <w:hideMark/>
          </w:tcPr>
          <w:p w14:paraId="791E74BF" w14:textId="77777777" w:rsidR="006249D2" w:rsidRPr="00D80A95" w:rsidRDefault="006249D2" w:rsidP="00FC2D5C">
            <w:pPr>
              <w:jc w:val="both"/>
              <w:rPr>
                <w:sz w:val="22"/>
              </w:rPr>
            </w:pPr>
            <w:r w:rsidRPr="00D80A95">
              <w:rPr>
                <w:sz w:val="22"/>
              </w:rPr>
              <w:t>MISION REALIZADA EN LA CIUDAD DE SAN SALVADOR, EL DIA 11 DE DICIEMBRE DEL AÑO 2019, EN LAS INSTALACIONES DEL INSTITUTO DE ACCESO A LA INFORMACION PUBLICA A CAPACITACION SOBRE SISTEMA DE GESTION DE SOLICITUDES, SOLICITADOS POR EL DEPARTAMENTO DE INFORMATICA</w:t>
            </w:r>
          </w:p>
        </w:tc>
        <w:tc>
          <w:tcPr>
            <w:tcW w:w="1216" w:type="dxa"/>
            <w:tcBorders>
              <w:top w:val="nil"/>
              <w:left w:val="nil"/>
              <w:bottom w:val="single" w:sz="4" w:space="0" w:color="auto"/>
              <w:right w:val="single" w:sz="4" w:space="0" w:color="auto"/>
            </w:tcBorders>
            <w:shd w:val="clear" w:color="auto" w:fill="auto"/>
            <w:noWrap/>
            <w:vAlign w:val="center"/>
            <w:hideMark/>
          </w:tcPr>
          <w:p w14:paraId="2071AD7D" w14:textId="77777777" w:rsidR="006249D2" w:rsidRPr="00D80A95" w:rsidRDefault="006249D2" w:rsidP="00FC2D5C">
            <w:pPr>
              <w:jc w:val="center"/>
              <w:rPr>
                <w:sz w:val="22"/>
              </w:rPr>
            </w:pPr>
            <w:r w:rsidRPr="00D80A95">
              <w:rPr>
                <w:sz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4194FAE" w14:textId="77777777" w:rsidR="006249D2" w:rsidRPr="00D80A95" w:rsidRDefault="006249D2" w:rsidP="00FC2D5C">
            <w:pPr>
              <w:jc w:val="right"/>
              <w:rPr>
                <w:sz w:val="22"/>
              </w:rPr>
            </w:pPr>
            <w:r w:rsidRPr="00D80A95">
              <w:rPr>
                <w:sz w:val="22"/>
              </w:rPr>
              <w:t>$18.00</w:t>
            </w:r>
          </w:p>
        </w:tc>
      </w:tr>
      <w:tr w:rsidR="006249D2" w:rsidRPr="00D80A95" w14:paraId="1A108D7B" w14:textId="77777777" w:rsidTr="00692958">
        <w:trPr>
          <w:trHeight w:val="150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5B899BB" w14:textId="77777777" w:rsidR="006249D2" w:rsidRPr="00D80A95" w:rsidRDefault="006249D2" w:rsidP="00FC2D5C">
            <w:pPr>
              <w:rPr>
                <w:sz w:val="22"/>
              </w:rPr>
            </w:pPr>
            <w:r w:rsidRPr="00D80A95">
              <w:rPr>
                <w:sz w:val="22"/>
              </w:rPr>
              <w:t>CRISTOBAL ANTONIO SERPAS</w:t>
            </w:r>
          </w:p>
        </w:tc>
        <w:tc>
          <w:tcPr>
            <w:tcW w:w="4837" w:type="dxa"/>
            <w:tcBorders>
              <w:top w:val="nil"/>
              <w:left w:val="nil"/>
              <w:bottom w:val="single" w:sz="4" w:space="0" w:color="auto"/>
              <w:right w:val="single" w:sz="4" w:space="0" w:color="auto"/>
            </w:tcBorders>
            <w:shd w:val="clear" w:color="000000" w:fill="FFFFFF"/>
            <w:vAlign w:val="bottom"/>
            <w:hideMark/>
          </w:tcPr>
          <w:p w14:paraId="25EE9020" w14:textId="77777777" w:rsidR="006249D2" w:rsidRPr="00D80A95" w:rsidRDefault="006249D2" w:rsidP="00FC2D5C">
            <w:pPr>
              <w:jc w:val="both"/>
              <w:rPr>
                <w:sz w:val="22"/>
              </w:rPr>
            </w:pPr>
            <w:r w:rsidRPr="00D80A95">
              <w:rPr>
                <w:sz w:val="22"/>
              </w:rPr>
              <w:t>MISION REALIZADA EN LA CIUDAD DE SAN SALVADOR, EL DIA 06 DE DICIEMBRE DEL AÑO 2019, EN LAS INSTALACIONES DE LAS OFICINAS DE ESTADISTICAS Y CENSOS, LLEVANDO PERSONAL DEL REGISTRO DEL ESTADO FAMILIAR A CAPACITACION, SOLICITADOS POR LA GERENCIA GENERAL</w:t>
            </w:r>
          </w:p>
        </w:tc>
        <w:tc>
          <w:tcPr>
            <w:tcW w:w="1216" w:type="dxa"/>
            <w:tcBorders>
              <w:top w:val="nil"/>
              <w:left w:val="nil"/>
              <w:bottom w:val="single" w:sz="4" w:space="0" w:color="auto"/>
              <w:right w:val="single" w:sz="4" w:space="0" w:color="auto"/>
            </w:tcBorders>
            <w:shd w:val="clear" w:color="auto" w:fill="auto"/>
            <w:noWrap/>
            <w:vAlign w:val="center"/>
            <w:hideMark/>
          </w:tcPr>
          <w:p w14:paraId="4C1BD266" w14:textId="77777777" w:rsidR="006249D2" w:rsidRPr="00D80A95" w:rsidRDefault="006249D2" w:rsidP="00FC2D5C">
            <w:pPr>
              <w:jc w:val="center"/>
              <w:rPr>
                <w:sz w:val="22"/>
              </w:rPr>
            </w:pPr>
            <w:r w:rsidRPr="00D80A95">
              <w:rPr>
                <w:sz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6263646D" w14:textId="77777777" w:rsidR="006249D2" w:rsidRPr="00D80A95" w:rsidRDefault="006249D2" w:rsidP="00FC2D5C">
            <w:pPr>
              <w:jc w:val="right"/>
              <w:rPr>
                <w:sz w:val="22"/>
              </w:rPr>
            </w:pPr>
            <w:r w:rsidRPr="00D80A95">
              <w:rPr>
                <w:sz w:val="22"/>
              </w:rPr>
              <w:t>$15.00</w:t>
            </w:r>
          </w:p>
        </w:tc>
      </w:tr>
      <w:tr w:rsidR="006249D2" w:rsidRPr="00D80A95" w14:paraId="4AD8A8E5" w14:textId="77777777" w:rsidTr="00692958">
        <w:trPr>
          <w:trHeight w:val="210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8106009" w14:textId="77777777" w:rsidR="006249D2" w:rsidRPr="00D80A95" w:rsidRDefault="006249D2" w:rsidP="00FC2D5C">
            <w:pPr>
              <w:rPr>
                <w:sz w:val="22"/>
              </w:rPr>
            </w:pPr>
            <w:r w:rsidRPr="00D80A95">
              <w:rPr>
                <w:sz w:val="22"/>
              </w:rPr>
              <w:t>MOISES FERNANDO GIRON GRANADOS</w:t>
            </w:r>
          </w:p>
        </w:tc>
        <w:tc>
          <w:tcPr>
            <w:tcW w:w="4837" w:type="dxa"/>
            <w:tcBorders>
              <w:top w:val="nil"/>
              <w:left w:val="nil"/>
              <w:bottom w:val="single" w:sz="4" w:space="0" w:color="auto"/>
              <w:right w:val="single" w:sz="4" w:space="0" w:color="auto"/>
            </w:tcBorders>
            <w:shd w:val="clear" w:color="auto" w:fill="auto"/>
            <w:vAlign w:val="bottom"/>
            <w:hideMark/>
          </w:tcPr>
          <w:p w14:paraId="7740DD28" w14:textId="77777777" w:rsidR="006249D2" w:rsidRPr="00D80A95" w:rsidRDefault="006249D2" w:rsidP="00FC2D5C">
            <w:pPr>
              <w:jc w:val="both"/>
              <w:rPr>
                <w:sz w:val="22"/>
              </w:rPr>
            </w:pPr>
            <w:r w:rsidRPr="00D80A95">
              <w:rPr>
                <w:sz w:val="22"/>
              </w:rPr>
              <w:t>MISION REALIZADA EN LA CIUDAD DE SAN SALVADOR, EL DIA 10 DE DICIEMBRE DEL AÑO 2019, EN LAS OFICINAS DEL MINISTERIO DE MEDIO AMBIENTE Y MINISTERIO DE CULTURA A ENTREGAR DOCUMENTOS RELACIONADOS A PROYECTO DE CONSTRUCCION DE AREA DE PREPARACION DE CADAVERES EN SALA DE VELACIONES, Y REMODELACION DE SERVICIOS SANITARIOS DEL PALACIO MUNICIPAL, SOLICITADOS POR EL DEPARTAMENTO DE INGENIERIA</w:t>
            </w:r>
          </w:p>
        </w:tc>
        <w:tc>
          <w:tcPr>
            <w:tcW w:w="1216" w:type="dxa"/>
            <w:tcBorders>
              <w:top w:val="nil"/>
              <w:left w:val="nil"/>
              <w:bottom w:val="single" w:sz="4" w:space="0" w:color="auto"/>
              <w:right w:val="single" w:sz="4" w:space="0" w:color="auto"/>
            </w:tcBorders>
            <w:shd w:val="clear" w:color="auto" w:fill="auto"/>
            <w:noWrap/>
            <w:vAlign w:val="center"/>
            <w:hideMark/>
          </w:tcPr>
          <w:p w14:paraId="0E7147F6" w14:textId="77777777" w:rsidR="006249D2" w:rsidRPr="00D80A95" w:rsidRDefault="006249D2" w:rsidP="00FC2D5C">
            <w:pPr>
              <w:jc w:val="center"/>
              <w:rPr>
                <w:sz w:val="22"/>
              </w:rPr>
            </w:pPr>
            <w:r w:rsidRPr="00D80A95">
              <w:rPr>
                <w:sz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AE268BB" w14:textId="77777777" w:rsidR="006249D2" w:rsidRPr="00D80A95" w:rsidRDefault="006249D2" w:rsidP="00FC2D5C">
            <w:pPr>
              <w:jc w:val="right"/>
              <w:rPr>
                <w:sz w:val="22"/>
              </w:rPr>
            </w:pPr>
            <w:r w:rsidRPr="00D80A95">
              <w:rPr>
                <w:sz w:val="22"/>
              </w:rPr>
              <w:t>$15.00</w:t>
            </w:r>
          </w:p>
        </w:tc>
      </w:tr>
      <w:tr w:rsidR="006249D2" w:rsidRPr="00D80A95" w14:paraId="4FB69AE8" w14:textId="77777777" w:rsidTr="00692958">
        <w:trPr>
          <w:trHeight w:val="153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4D446A9" w14:textId="77777777" w:rsidR="006249D2" w:rsidRPr="00D80A95" w:rsidRDefault="006249D2" w:rsidP="00FC2D5C">
            <w:pPr>
              <w:rPr>
                <w:sz w:val="22"/>
              </w:rPr>
            </w:pPr>
            <w:r w:rsidRPr="00D80A95">
              <w:rPr>
                <w:sz w:val="22"/>
              </w:rPr>
              <w:t>JUAN JOSE AVALOS PORTILLO</w:t>
            </w:r>
          </w:p>
        </w:tc>
        <w:tc>
          <w:tcPr>
            <w:tcW w:w="4837" w:type="dxa"/>
            <w:tcBorders>
              <w:top w:val="nil"/>
              <w:left w:val="nil"/>
              <w:bottom w:val="single" w:sz="4" w:space="0" w:color="auto"/>
              <w:right w:val="single" w:sz="4" w:space="0" w:color="auto"/>
            </w:tcBorders>
            <w:shd w:val="clear" w:color="000000" w:fill="FFFFFF"/>
            <w:vAlign w:val="bottom"/>
            <w:hideMark/>
          </w:tcPr>
          <w:p w14:paraId="0EA7A9B3" w14:textId="77777777" w:rsidR="006249D2" w:rsidRPr="00D80A95" w:rsidRDefault="006249D2" w:rsidP="00FC2D5C">
            <w:pPr>
              <w:jc w:val="both"/>
              <w:rPr>
                <w:sz w:val="22"/>
              </w:rPr>
            </w:pPr>
            <w:r w:rsidRPr="00D80A95">
              <w:rPr>
                <w:sz w:val="22"/>
              </w:rPr>
              <w:t xml:space="preserve">MISION REALIZADA EN LA CIUDAD DE SAN SALVADOR, EL DIA 29 DE NOVIEMBRE DEL AÑO 2019, EN LAS OFICINAS DEL MINISTERIO DE MEDIO AMBIENTE A ENTREGAR NOTA PARA SOLICITAR INSPECCION EN RELLENO SANITARIO PARA UTILIZAR NUEVA CELDA, SOLICITADOS POR LA UNIDAD DE MEDIO AMBIENTE </w:t>
            </w:r>
          </w:p>
        </w:tc>
        <w:tc>
          <w:tcPr>
            <w:tcW w:w="1216" w:type="dxa"/>
            <w:tcBorders>
              <w:top w:val="nil"/>
              <w:left w:val="nil"/>
              <w:bottom w:val="single" w:sz="4" w:space="0" w:color="auto"/>
              <w:right w:val="single" w:sz="4" w:space="0" w:color="auto"/>
            </w:tcBorders>
            <w:shd w:val="clear" w:color="auto" w:fill="auto"/>
            <w:noWrap/>
            <w:vAlign w:val="center"/>
            <w:hideMark/>
          </w:tcPr>
          <w:p w14:paraId="5125E582" w14:textId="77777777" w:rsidR="006249D2" w:rsidRPr="00D80A95" w:rsidRDefault="006249D2" w:rsidP="00FC2D5C">
            <w:pPr>
              <w:jc w:val="center"/>
              <w:rPr>
                <w:sz w:val="22"/>
              </w:rPr>
            </w:pPr>
            <w:r w:rsidRPr="00D80A95">
              <w:rPr>
                <w:sz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35E28FE2" w14:textId="77777777" w:rsidR="006249D2" w:rsidRPr="00D80A95" w:rsidRDefault="006249D2" w:rsidP="00FC2D5C">
            <w:pPr>
              <w:jc w:val="right"/>
              <w:rPr>
                <w:sz w:val="22"/>
              </w:rPr>
            </w:pPr>
            <w:r w:rsidRPr="00D80A95">
              <w:rPr>
                <w:sz w:val="22"/>
              </w:rPr>
              <w:t>$18.00</w:t>
            </w:r>
          </w:p>
        </w:tc>
      </w:tr>
      <w:tr w:rsidR="006249D2" w:rsidRPr="00D80A95" w14:paraId="2A534424" w14:textId="77777777" w:rsidTr="00692958">
        <w:trPr>
          <w:trHeight w:val="14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B618CE6" w14:textId="77777777" w:rsidR="006249D2" w:rsidRPr="00D80A95" w:rsidRDefault="006249D2" w:rsidP="00FC2D5C">
            <w:pPr>
              <w:rPr>
                <w:sz w:val="22"/>
              </w:rPr>
            </w:pPr>
            <w:r w:rsidRPr="00D80A95">
              <w:rPr>
                <w:sz w:val="22"/>
              </w:rPr>
              <w:t>JUAN JOSE AVALOS PORTILLO</w:t>
            </w:r>
          </w:p>
        </w:tc>
        <w:tc>
          <w:tcPr>
            <w:tcW w:w="4837" w:type="dxa"/>
            <w:tcBorders>
              <w:top w:val="nil"/>
              <w:left w:val="nil"/>
              <w:bottom w:val="single" w:sz="4" w:space="0" w:color="auto"/>
              <w:right w:val="single" w:sz="4" w:space="0" w:color="auto"/>
            </w:tcBorders>
            <w:shd w:val="clear" w:color="auto" w:fill="auto"/>
            <w:vAlign w:val="bottom"/>
            <w:hideMark/>
          </w:tcPr>
          <w:p w14:paraId="58672C7E" w14:textId="77777777" w:rsidR="006249D2" w:rsidRPr="00D80A95" w:rsidRDefault="006249D2" w:rsidP="00FC2D5C">
            <w:pPr>
              <w:jc w:val="both"/>
              <w:rPr>
                <w:sz w:val="22"/>
              </w:rPr>
            </w:pPr>
            <w:r w:rsidRPr="00D80A95">
              <w:rPr>
                <w:sz w:val="22"/>
              </w:rPr>
              <w:t xml:space="preserve">MISION REALIZADA EN LA CIUDAD DE SAN SALVADOR, EL DIA 10 DE DICIEMBRE DEL AÑO 2019, EN </w:t>
            </w:r>
            <w:proofErr w:type="gramStart"/>
            <w:r w:rsidRPr="00D80A95">
              <w:rPr>
                <w:sz w:val="22"/>
              </w:rPr>
              <w:t>LAS  OFICINAS</w:t>
            </w:r>
            <w:proofErr w:type="gramEnd"/>
            <w:r w:rsidRPr="00D80A95">
              <w:rPr>
                <w:sz w:val="22"/>
              </w:rPr>
              <w:t xml:space="preserve"> DEL MINISTERIO DE MEDIO AMBIENTE, A ENTREGAR NOTA DEL PROYECTO DE CONSTRUCCION DEL AREA DE PREPARACION DE CADAVERES EN SALA DE VELACIONES, SOLICITADOS POR LA UNIDAD DE MEDIO AMBIENTE</w:t>
            </w:r>
          </w:p>
        </w:tc>
        <w:tc>
          <w:tcPr>
            <w:tcW w:w="1216" w:type="dxa"/>
            <w:tcBorders>
              <w:top w:val="nil"/>
              <w:left w:val="nil"/>
              <w:bottom w:val="single" w:sz="4" w:space="0" w:color="auto"/>
              <w:right w:val="single" w:sz="4" w:space="0" w:color="auto"/>
            </w:tcBorders>
            <w:shd w:val="clear" w:color="auto" w:fill="auto"/>
            <w:noWrap/>
            <w:vAlign w:val="center"/>
            <w:hideMark/>
          </w:tcPr>
          <w:p w14:paraId="0922CEEB" w14:textId="77777777" w:rsidR="006249D2" w:rsidRPr="00D80A95" w:rsidRDefault="006249D2" w:rsidP="00FC2D5C">
            <w:pPr>
              <w:jc w:val="center"/>
              <w:rPr>
                <w:sz w:val="22"/>
              </w:rPr>
            </w:pPr>
            <w:r w:rsidRPr="00D80A95">
              <w:rPr>
                <w:sz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1768CB7D" w14:textId="77777777" w:rsidR="006249D2" w:rsidRPr="00D80A95" w:rsidRDefault="006249D2" w:rsidP="00FC2D5C">
            <w:pPr>
              <w:jc w:val="right"/>
              <w:rPr>
                <w:sz w:val="22"/>
              </w:rPr>
            </w:pPr>
            <w:r w:rsidRPr="00D80A95">
              <w:rPr>
                <w:sz w:val="22"/>
              </w:rPr>
              <w:t>$18.00</w:t>
            </w:r>
          </w:p>
        </w:tc>
      </w:tr>
      <w:tr w:rsidR="006249D2" w:rsidRPr="00D80A95" w14:paraId="73FDC35E" w14:textId="77777777" w:rsidTr="00692958">
        <w:trPr>
          <w:trHeight w:val="17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769E8BA" w14:textId="77777777" w:rsidR="006249D2" w:rsidRPr="00D80A95" w:rsidRDefault="006249D2" w:rsidP="00FC2D5C">
            <w:pPr>
              <w:rPr>
                <w:sz w:val="22"/>
              </w:rPr>
            </w:pPr>
            <w:r w:rsidRPr="00D80A95">
              <w:rPr>
                <w:sz w:val="22"/>
              </w:rPr>
              <w:t>BERTILIO ANTONIO ORELLANA SEGOVIA</w:t>
            </w:r>
          </w:p>
        </w:tc>
        <w:tc>
          <w:tcPr>
            <w:tcW w:w="4837" w:type="dxa"/>
            <w:tcBorders>
              <w:top w:val="nil"/>
              <w:left w:val="nil"/>
              <w:bottom w:val="single" w:sz="4" w:space="0" w:color="auto"/>
              <w:right w:val="single" w:sz="4" w:space="0" w:color="auto"/>
            </w:tcBorders>
            <w:shd w:val="clear" w:color="auto" w:fill="auto"/>
            <w:vAlign w:val="bottom"/>
            <w:hideMark/>
          </w:tcPr>
          <w:p w14:paraId="151204A2" w14:textId="77777777" w:rsidR="006249D2" w:rsidRPr="00D80A95" w:rsidRDefault="006249D2" w:rsidP="00FC2D5C">
            <w:pPr>
              <w:jc w:val="both"/>
              <w:rPr>
                <w:sz w:val="22"/>
              </w:rPr>
            </w:pPr>
            <w:r w:rsidRPr="00D80A95">
              <w:rPr>
                <w:sz w:val="22"/>
              </w:rPr>
              <w:t>MISION REALIZADA EN EL MUNICIPIO DE SAN LUIS TALPA DEPARTAMENTO DE LA PAZ, EL DIA 04 DE NOVIEMBRE DEL AÑO 2019, A DEJAR EMPLEADOS QUE REALIZARON MISION OFICIAL INTERNACIONAL QUE ASISTIERON A SEMINARIO SOBRE COOPERACION EN INFRAESTRUCTURA A REALIZARSE EN LA REPUBLICA POPULAR DE CHINA, SOLICITADOS POR EL CUERPO DE AGENTES MUNICIPALES</w:t>
            </w:r>
          </w:p>
        </w:tc>
        <w:tc>
          <w:tcPr>
            <w:tcW w:w="1216" w:type="dxa"/>
            <w:tcBorders>
              <w:top w:val="nil"/>
              <w:left w:val="nil"/>
              <w:bottom w:val="single" w:sz="4" w:space="0" w:color="auto"/>
              <w:right w:val="single" w:sz="4" w:space="0" w:color="auto"/>
            </w:tcBorders>
            <w:shd w:val="clear" w:color="auto" w:fill="auto"/>
            <w:noWrap/>
            <w:vAlign w:val="center"/>
            <w:hideMark/>
          </w:tcPr>
          <w:p w14:paraId="6F488541" w14:textId="77777777" w:rsidR="006249D2" w:rsidRPr="00D80A95" w:rsidRDefault="006249D2" w:rsidP="00FC2D5C">
            <w:pPr>
              <w:jc w:val="center"/>
              <w:rPr>
                <w:sz w:val="22"/>
              </w:rPr>
            </w:pPr>
            <w:r w:rsidRPr="00D80A95">
              <w:rPr>
                <w:sz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C2CF69D" w14:textId="77777777" w:rsidR="006249D2" w:rsidRPr="00D80A95" w:rsidRDefault="006249D2" w:rsidP="00FC2D5C">
            <w:pPr>
              <w:jc w:val="right"/>
              <w:rPr>
                <w:sz w:val="22"/>
              </w:rPr>
            </w:pPr>
            <w:r w:rsidRPr="00D80A95">
              <w:rPr>
                <w:sz w:val="22"/>
              </w:rPr>
              <w:t>$15.00</w:t>
            </w:r>
          </w:p>
        </w:tc>
      </w:tr>
      <w:tr w:rsidR="006249D2" w:rsidRPr="00D80A95" w14:paraId="3242793F" w14:textId="77777777" w:rsidTr="00692958">
        <w:trPr>
          <w:trHeight w:val="126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93CE149" w14:textId="77777777" w:rsidR="006249D2" w:rsidRPr="00D80A95" w:rsidRDefault="006249D2" w:rsidP="00FC2D5C">
            <w:pPr>
              <w:rPr>
                <w:sz w:val="22"/>
              </w:rPr>
            </w:pPr>
            <w:r w:rsidRPr="00D80A95">
              <w:rPr>
                <w:sz w:val="22"/>
              </w:rPr>
              <w:lastRenderedPageBreak/>
              <w:t>ESMERALDA CAMPOS DE GUTIERREZ</w:t>
            </w:r>
          </w:p>
        </w:tc>
        <w:tc>
          <w:tcPr>
            <w:tcW w:w="4837" w:type="dxa"/>
            <w:tcBorders>
              <w:top w:val="nil"/>
              <w:left w:val="nil"/>
              <w:bottom w:val="single" w:sz="4" w:space="0" w:color="auto"/>
              <w:right w:val="single" w:sz="4" w:space="0" w:color="auto"/>
            </w:tcBorders>
            <w:shd w:val="clear" w:color="000000" w:fill="FFFFFF"/>
            <w:vAlign w:val="bottom"/>
            <w:hideMark/>
          </w:tcPr>
          <w:p w14:paraId="5F9B9C56" w14:textId="77777777" w:rsidR="006249D2" w:rsidRPr="00D80A95" w:rsidRDefault="006249D2" w:rsidP="00FC2D5C">
            <w:pPr>
              <w:jc w:val="both"/>
              <w:rPr>
                <w:sz w:val="22"/>
              </w:rPr>
            </w:pPr>
            <w:r w:rsidRPr="00D80A95">
              <w:rPr>
                <w:sz w:val="22"/>
              </w:rPr>
              <w:t>MISION REALIZADA EN LA CIUDAD DE SAN SALVADOR, EL DIA 06 DE DICIEMBRE DEL AÑO 2019, EN LAS INSTALACIONES DEL MINISTERIO DE LA DEFENSA NACIONAL A NOTIFICAR MORA, SOLICITADOS POR EL DEPARTAMENTO DE ADMINISTRACION TRIBUTARIA MUNICIPAL</w:t>
            </w:r>
          </w:p>
        </w:tc>
        <w:tc>
          <w:tcPr>
            <w:tcW w:w="1216" w:type="dxa"/>
            <w:tcBorders>
              <w:top w:val="nil"/>
              <w:left w:val="nil"/>
              <w:bottom w:val="single" w:sz="4" w:space="0" w:color="auto"/>
              <w:right w:val="single" w:sz="4" w:space="0" w:color="auto"/>
            </w:tcBorders>
            <w:shd w:val="clear" w:color="auto" w:fill="auto"/>
            <w:noWrap/>
            <w:vAlign w:val="center"/>
            <w:hideMark/>
          </w:tcPr>
          <w:p w14:paraId="6FC981E1" w14:textId="77777777" w:rsidR="006249D2" w:rsidRPr="00D80A95" w:rsidRDefault="006249D2" w:rsidP="00FC2D5C">
            <w:pPr>
              <w:jc w:val="center"/>
              <w:rPr>
                <w:sz w:val="22"/>
              </w:rPr>
            </w:pPr>
            <w:r w:rsidRPr="00D80A95">
              <w:rPr>
                <w:sz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088917F" w14:textId="77777777" w:rsidR="006249D2" w:rsidRPr="00D80A95" w:rsidRDefault="006249D2" w:rsidP="00FC2D5C">
            <w:pPr>
              <w:jc w:val="right"/>
              <w:rPr>
                <w:sz w:val="22"/>
              </w:rPr>
            </w:pPr>
            <w:r w:rsidRPr="00D80A95">
              <w:rPr>
                <w:sz w:val="22"/>
              </w:rPr>
              <w:t>$15.00</w:t>
            </w:r>
          </w:p>
        </w:tc>
      </w:tr>
      <w:tr w:rsidR="006249D2" w:rsidRPr="00D80A95" w14:paraId="6A0E1F94" w14:textId="77777777" w:rsidTr="00692958">
        <w:trPr>
          <w:trHeight w:val="315"/>
          <w:jc w:val="center"/>
        </w:trPr>
        <w:tc>
          <w:tcPr>
            <w:tcW w:w="2960" w:type="dxa"/>
            <w:tcBorders>
              <w:top w:val="nil"/>
              <w:left w:val="single" w:sz="4" w:space="0" w:color="auto"/>
              <w:bottom w:val="single" w:sz="4" w:space="0" w:color="auto"/>
              <w:right w:val="nil"/>
            </w:tcBorders>
            <w:shd w:val="clear" w:color="auto" w:fill="auto"/>
            <w:noWrap/>
            <w:vAlign w:val="bottom"/>
            <w:hideMark/>
          </w:tcPr>
          <w:p w14:paraId="3B3243FF" w14:textId="77777777" w:rsidR="006249D2" w:rsidRPr="00D80A95" w:rsidRDefault="006249D2" w:rsidP="00FC2D5C">
            <w:pPr>
              <w:rPr>
                <w:sz w:val="22"/>
              </w:rPr>
            </w:pPr>
            <w:r w:rsidRPr="00D80A95">
              <w:rPr>
                <w:sz w:val="22"/>
              </w:rPr>
              <w:t> </w:t>
            </w:r>
          </w:p>
        </w:tc>
        <w:tc>
          <w:tcPr>
            <w:tcW w:w="4837" w:type="dxa"/>
            <w:tcBorders>
              <w:top w:val="nil"/>
              <w:left w:val="nil"/>
              <w:bottom w:val="single" w:sz="4" w:space="0" w:color="auto"/>
              <w:right w:val="nil"/>
            </w:tcBorders>
            <w:shd w:val="clear" w:color="000000" w:fill="FFFFFF"/>
            <w:vAlign w:val="bottom"/>
            <w:hideMark/>
          </w:tcPr>
          <w:p w14:paraId="12676CE0" w14:textId="77777777" w:rsidR="006249D2" w:rsidRPr="00D80A95" w:rsidRDefault="006249D2" w:rsidP="00FC2D5C">
            <w:pPr>
              <w:jc w:val="both"/>
              <w:rPr>
                <w:sz w:val="22"/>
              </w:rPr>
            </w:pPr>
            <w:r w:rsidRPr="00D80A95">
              <w:rPr>
                <w:sz w:val="22"/>
              </w:rPr>
              <w:t> </w:t>
            </w:r>
          </w:p>
        </w:tc>
        <w:tc>
          <w:tcPr>
            <w:tcW w:w="1216" w:type="dxa"/>
            <w:tcBorders>
              <w:top w:val="nil"/>
              <w:left w:val="nil"/>
              <w:bottom w:val="single" w:sz="4" w:space="0" w:color="auto"/>
              <w:right w:val="single" w:sz="4" w:space="0" w:color="auto"/>
            </w:tcBorders>
            <w:shd w:val="clear" w:color="auto" w:fill="auto"/>
            <w:noWrap/>
            <w:vAlign w:val="center"/>
            <w:hideMark/>
          </w:tcPr>
          <w:p w14:paraId="24C87BAF" w14:textId="77777777" w:rsidR="006249D2" w:rsidRPr="00D80A95" w:rsidRDefault="006249D2" w:rsidP="00FC2D5C">
            <w:pPr>
              <w:jc w:val="center"/>
              <w:rPr>
                <w:sz w:val="22"/>
              </w:rPr>
            </w:pPr>
            <w:r w:rsidRPr="00D80A95">
              <w:rPr>
                <w:sz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3A3DA5CB" w14:textId="77777777" w:rsidR="006249D2" w:rsidRPr="00D80A95" w:rsidRDefault="006249D2" w:rsidP="00FC2D5C">
            <w:pPr>
              <w:jc w:val="right"/>
              <w:rPr>
                <w:sz w:val="22"/>
              </w:rPr>
            </w:pPr>
            <w:r w:rsidRPr="00D80A95">
              <w:rPr>
                <w:sz w:val="22"/>
              </w:rPr>
              <w:t> </w:t>
            </w:r>
          </w:p>
        </w:tc>
      </w:tr>
      <w:tr w:rsidR="006249D2" w:rsidRPr="00D80A95" w14:paraId="14374E49" w14:textId="77777777" w:rsidTr="00692958">
        <w:trPr>
          <w:trHeight w:val="315"/>
          <w:jc w:val="center"/>
        </w:trPr>
        <w:tc>
          <w:tcPr>
            <w:tcW w:w="901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DE71DE" w14:textId="77777777" w:rsidR="006249D2" w:rsidRPr="00D80A95" w:rsidRDefault="006249D2" w:rsidP="00FC2D5C">
            <w:pPr>
              <w:rPr>
                <w:b/>
                <w:bCs/>
                <w:sz w:val="22"/>
              </w:rPr>
            </w:pPr>
            <w:r w:rsidRPr="00D80A95">
              <w:rPr>
                <w:b/>
                <w:bCs/>
                <w:sz w:val="22"/>
              </w:rPr>
              <w:t xml:space="preserve">56303 </w:t>
            </w:r>
            <w:proofErr w:type="gramStart"/>
            <w:r w:rsidRPr="00D80A95">
              <w:rPr>
                <w:b/>
                <w:bCs/>
                <w:sz w:val="22"/>
              </w:rPr>
              <w:t>A</w:t>
            </w:r>
            <w:proofErr w:type="gramEnd"/>
            <w:r w:rsidRPr="00D80A95">
              <w:rPr>
                <w:b/>
                <w:bCs/>
                <w:sz w:val="22"/>
              </w:rPr>
              <w:t xml:space="preserve"> ORGANISMOS SIN FINES DE LUCRO</w:t>
            </w:r>
          </w:p>
        </w:tc>
        <w:tc>
          <w:tcPr>
            <w:tcW w:w="1300" w:type="dxa"/>
            <w:tcBorders>
              <w:top w:val="nil"/>
              <w:left w:val="nil"/>
              <w:bottom w:val="single" w:sz="4" w:space="0" w:color="auto"/>
              <w:right w:val="single" w:sz="4" w:space="0" w:color="auto"/>
            </w:tcBorders>
            <w:shd w:val="clear" w:color="auto" w:fill="auto"/>
            <w:noWrap/>
            <w:vAlign w:val="bottom"/>
            <w:hideMark/>
          </w:tcPr>
          <w:p w14:paraId="02C32A38" w14:textId="77777777" w:rsidR="006249D2" w:rsidRPr="00D80A95" w:rsidRDefault="006249D2" w:rsidP="00FC2D5C">
            <w:pPr>
              <w:jc w:val="right"/>
              <w:rPr>
                <w:b/>
                <w:bCs/>
                <w:sz w:val="22"/>
              </w:rPr>
            </w:pPr>
            <w:r w:rsidRPr="00D80A95">
              <w:rPr>
                <w:b/>
                <w:bCs/>
                <w:sz w:val="22"/>
              </w:rPr>
              <w:t>$138.89</w:t>
            </w:r>
          </w:p>
        </w:tc>
      </w:tr>
      <w:tr w:rsidR="006249D2" w:rsidRPr="00D80A95" w14:paraId="004C4315" w14:textId="77777777" w:rsidTr="00692958">
        <w:trPr>
          <w:trHeight w:val="171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8C2F2E2" w14:textId="77777777" w:rsidR="006249D2" w:rsidRPr="00D80A95" w:rsidRDefault="006249D2" w:rsidP="00FC2D5C">
            <w:pPr>
              <w:rPr>
                <w:sz w:val="22"/>
              </w:rPr>
            </w:pPr>
            <w:r w:rsidRPr="00D80A95">
              <w:rPr>
                <w:sz w:val="22"/>
              </w:rPr>
              <w:t>DANIEL MEJIA</w:t>
            </w:r>
          </w:p>
        </w:tc>
        <w:tc>
          <w:tcPr>
            <w:tcW w:w="4837" w:type="dxa"/>
            <w:tcBorders>
              <w:top w:val="nil"/>
              <w:left w:val="nil"/>
              <w:bottom w:val="single" w:sz="4" w:space="0" w:color="auto"/>
              <w:right w:val="single" w:sz="4" w:space="0" w:color="auto"/>
            </w:tcBorders>
            <w:shd w:val="clear" w:color="000000" w:fill="FFFFFF"/>
            <w:vAlign w:val="bottom"/>
            <w:hideMark/>
          </w:tcPr>
          <w:p w14:paraId="59EC8099" w14:textId="77777777" w:rsidR="006249D2" w:rsidRPr="00D80A95" w:rsidRDefault="006249D2" w:rsidP="00FC2D5C">
            <w:pPr>
              <w:jc w:val="both"/>
              <w:rPr>
                <w:sz w:val="22"/>
              </w:rPr>
            </w:pPr>
            <w:r w:rsidRPr="00D80A95">
              <w:rPr>
                <w:sz w:val="22"/>
              </w:rPr>
              <w:t>CONTRATACION DE 1 AUTOBUS PARA TRANSPORTAR A JOVENES DE LA ASOCIACION JOVENES POR EL SALVADOR SAN MIGUEL, PARA REALIZAR VIAJE A CANTON EL MOZOTE JURISDICCION DE MEANGUERA DEPARTAMENTO DE MORAZAN Y VICEVERSA, AUTORIZADO POR EL SR. ALCALDE MUNICIPAL, SOLICITADO POR EL DESPACHO DEL SR. ALCALDE MUNICIPAL.</w:t>
            </w:r>
          </w:p>
        </w:tc>
        <w:tc>
          <w:tcPr>
            <w:tcW w:w="1216" w:type="dxa"/>
            <w:tcBorders>
              <w:top w:val="nil"/>
              <w:left w:val="nil"/>
              <w:bottom w:val="single" w:sz="4" w:space="0" w:color="auto"/>
              <w:right w:val="single" w:sz="4" w:space="0" w:color="auto"/>
            </w:tcBorders>
            <w:shd w:val="clear" w:color="auto" w:fill="auto"/>
            <w:noWrap/>
            <w:vAlign w:val="center"/>
            <w:hideMark/>
          </w:tcPr>
          <w:p w14:paraId="610E45C5" w14:textId="77777777" w:rsidR="006249D2" w:rsidRPr="00D80A95" w:rsidRDefault="006249D2" w:rsidP="00FC2D5C">
            <w:pPr>
              <w:jc w:val="center"/>
              <w:rPr>
                <w:sz w:val="22"/>
              </w:rPr>
            </w:pPr>
            <w:r w:rsidRPr="00D80A95">
              <w:rPr>
                <w:sz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7B978EC0" w14:textId="77777777" w:rsidR="006249D2" w:rsidRPr="00D80A95" w:rsidRDefault="006249D2" w:rsidP="00FC2D5C">
            <w:pPr>
              <w:jc w:val="right"/>
              <w:rPr>
                <w:sz w:val="22"/>
              </w:rPr>
            </w:pPr>
            <w:r w:rsidRPr="00D80A95">
              <w:rPr>
                <w:sz w:val="22"/>
              </w:rPr>
              <w:t>$138.89</w:t>
            </w:r>
          </w:p>
        </w:tc>
      </w:tr>
      <w:tr w:rsidR="006249D2" w:rsidRPr="00D80A95" w14:paraId="7473E224" w14:textId="77777777" w:rsidTr="00692958">
        <w:trPr>
          <w:trHeight w:val="33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8B61C54" w14:textId="77777777" w:rsidR="006249D2" w:rsidRPr="00D80A95" w:rsidRDefault="006249D2" w:rsidP="00FC2D5C">
            <w:pPr>
              <w:rPr>
                <w:b/>
                <w:bCs/>
                <w:sz w:val="22"/>
              </w:rPr>
            </w:pPr>
            <w:r w:rsidRPr="00D80A95">
              <w:rPr>
                <w:b/>
                <w:bCs/>
                <w:sz w:val="22"/>
              </w:rPr>
              <w:t>TOTALES</w:t>
            </w:r>
          </w:p>
        </w:tc>
        <w:tc>
          <w:tcPr>
            <w:tcW w:w="4837" w:type="dxa"/>
            <w:tcBorders>
              <w:top w:val="nil"/>
              <w:left w:val="nil"/>
              <w:bottom w:val="single" w:sz="4" w:space="0" w:color="auto"/>
              <w:right w:val="single" w:sz="4" w:space="0" w:color="auto"/>
            </w:tcBorders>
            <w:shd w:val="clear" w:color="auto" w:fill="auto"/>
            <w:noWrap/>
            <w:vAlign w:val="bottom"/>
            <w:hideMark/>
          </w:tcPr>
          <w:p w14:paraId="4D696FA0" w14:textId="77777777" w:rsidR="006249D2" w:rsidRPr="00D80A95" w:rsidRDefault="006249D2" w:rsidP="00FC2D5C">
            <w:pPr>
              <w:jc w:val="center"/>
              <w:rPr>
                <w:b/>
                <w:bCs/>
                <w:sz w:val="22"/>
              </w:rPr>
            </w:pPr>
            <w:r w:rsidRPr="00D80A95">
              <w:rPr>
                <w:b/>
                <w:bCs/>
                <w:sz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60EC1C50" w14:textId="77777777" w:rsidR="006249D2" w:rsidRPr="00D80A95" w:rsidRDefault="006249D2" w:rsidP="00FC2D5C">
            <w:pPr>
              <w:jc w:val="center"/>
              <w:rPr>
                <w:sz w:val="22"/>
              </w:rPr>
            </w:pPr>
            <w:r w:rsidRPr="00D80A95">
              <w:rPr>
                <w:sz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D0719C1" w14:textId="77777777" w:rsidR="006249D2" w:rsidRPr="00D80A95" w:rsidRDefault="006249D2" w:rsidP="00FC2D5C">
            <w:pPr>
              <w:jc w:val="right"/>
              <w:rPr>
                <w:b/>
                <w:bCs/>
                <w:sz w:val="22"/>
              </w:rPr>
            </w:pPr>
            <w:r w:rsidRPr="00D80A95">
              <w:rPr>
                <w:b/>
                <w:bCs/>
                <w:sz w:val="22"/>
              </w:rPr>
              <w:t>$348.91</w:t>
            </w:r>
          </w:p>
        </w:tc>
      </w:tr>
    </w:tbl>
    <w:p w14:paraId="1127A3FA" w14:textId="3D5ED19B" w:rsidR="00C30A01" w:rsidRDefault="00E949D1" w:rsidP="00FC2D5C">
      <w:pPr>
        <w:ind w:right="49"/>
        <w:jc w:val="both"/>
        <w:rPr>
          <w:sz w:val="28"/>
          <w:szCs w:val="28"/>
          <w:lang w:val="es-SV" w:eastAsia="es-SV"/>
        </w:rPr>
      </w:pPr>
      <w:r w:rsidRPr="00DD1CC8">
        <w:rPr>
          <w:b/>
          <w:sz w:val="26"/>
          <w:szCs w:val="26"/>
        </w:rPr>
        <w:t>CERTIFÍQUESE Y NOTIFIQUESE.-</w:t>
      </w:r>
      <w:bookmarkEnd w:id="4"/>
      <w:bookmarkEnd w:id="5"/>
      <w:r w:rsidRPr="00DD1CC8">
        <w:rPr>
          <w:b/>
          <w:sz w:val="26"/>
          <w:szCs w:val="26"/>
        </w:rPr>
        <w:t xml:space="preserve"> </w:t>
      </w:r>
      <w:r w:rsidR="00F75618" w:rsidRPr="00DD1CC8">
        <w:rPr>
          <w:b/>
          <w:sz w:val="26"/>
          <w:szCs w:val="26"/>
        </w:rPr>
        <w:t xml:space="preserve"> </w:t>
      </w:r>
      <w:bookmarkStart w:id="7" w:name="_Hlk30075694"/>
      <w:r w:rsidRPr="006249D2">
        <w:rPr>
          <w:b/>
          <w:sz w:val="28"/>
          <w:szCs w:val="28"/>
        </w:rPr>
        <w:t>A</w:t>
      </w:r>
      <w:bookmarkStart w:id="8" w:name="_Hlk31272018"/>
      <w:r w:rsidRPr="006249D2">
        <w:rPr>
          <w:b/>
          <w:sz w:val="28"/>
          <w:szCs w:val="28"/>
          <w:lang w:val="es-SV"/>
        </w:rPr>
        <w:t xml:space="preserve">CUERDO NÚMERO </w:t>
      </w:r>
      <w:r w:rsidR="00F21DB4">
        <w:rPr>
          <w:b/>
          <w:sz w:val="28"/>
          <w:szCs w:val="28"/>
          <w:lang w:val="es-SV"/>
        </w:rPr>
        <w:t>C</w:t>
      </w:r>
      <w:r w:rsidRPr="006249D2">
        <w:rPr>
          <w:b/>
          <w:sz w:val="28"/>
          <w:szCs w:val="28"/>
          <w:lang w:val="es-SV"/>
        </w:rPr>
        <w:t>I</w:t>
      </w:r>
      <w:r w:rsidR="00F21DB4">
        <w:rPr>
          <w:b/>
          <w:sz w:val="28"/>
          <w:szCs w:val="28"/>
          <w:lang w:val="es-SV"/>
        </w:rPr>
        <w:t>NCO</w:t>
      </w:r>
      <w:r w:rsidRPr="006249D2">
        <w:rPr>
          <w:b/>
          <w:sz w:val="28"/>
          <w:szCs w:val="28"/>
          <w:lang w:val="es-SV"/>
        </w:rPr>
        <w:t>. -</w:t>
      </w:r>
      <w:r w:rsidRPr="006249D2">
        <w:rPr>
          <w:sz w:val="28"/>
          <w:szCs w:val="28"/>
          <w:lang w:val="es-SV"/>
        </w:rPr>
        <w:t>El Concejo Municipal,</w:t>
      </w:r>
      <w:r w:rsidRPr="006249D2">
        <w:rPr>
          <w:b/>
          <w:sz w:val="28"/>
          <w:szCs w:val="28"/>
          <w:lang w:val="es-SV"/>
        </w:rPr>
        <w:t xml:space="preserve"> CONSIDERANDO: </w:t>
      </w:r>
      <w:r w:rsidRPr="006249D2">
        <w:rPr>
          <w:sz w:val="28"/>
          <w:szCs w:val="28"/>
        </w:rPr>
        <w:t xml:space="preserve">Visto y deliberado el punto del numeral </w:t>
      </w:r>
      <w:r w:rsidRPr="006249D2">
        <w:rPr>
          <w:b/>
          <w:sz w:val="28"/>
          <w:szCs w:val="28"/>
        </w:rPr>
        <w:t xml:space="preserve">9 </w:t>
      </w:r>
      <w:r w:rsidRPr="006249D2">
        <w:rPr>
          <w:sz w:val="28"/>
          <w:szCs w:val="28"/>
        </w:rPr>
        <w:t>de la agenda:</w:t>
      </w:r>
      <w:bookmarkStart w:id="9" w:name="_Hlk13490117"/>
      <w:r w:rsidR="007A0930" w:rsidRPr="006249D2">
        <w:rPr>
          <w:sz w:val="28"/>
          <w:szCs w:val="28"/>
        </w:rPr>
        <w:t xml:space="preserve"> </w:t>
      </w:r>
      <w:r w:rsidR="006249D2" w:rsidRPr="00631625">
        <w:rPr>
          <w:sz w:val="28"/>
          <w:szCs w:val="28"/>
        </w:rPr>
        <w:t xml:space="preserve">Nota de fecha </w:t>
      </w:r>
      <w:r w:rsidR="006249D2">
        <w:rPr>
          <w:sz w:val="28"/>
          <w:szCs w:val="28"/>
        </w:rPr>
        <w:t>22</w:t>
      </w:r>
      <w:r w:rsidR="006249D2" w:rsidRPr="00631625">
        <w:rPr>
          <w:sz w:val="28"/>
          <w:szCs w:val="28"/>
        </w:rPr>
        <w:t>/</w:t>
      </w:r>
      <w:r w:rsidR="006249D2">
        <w:rPr>
          <w:sz w:val="28"/>
          <w:szCs w:val="28"/>
        </w:rPr>
        <w:t>01</w:t>
      </w:r>
      <w:r w:rsidR="006249D2" w:rsidRPr="00631625">
        <w:rPr>
          <w:sz w:val="28"/>
          <w:szCs w:val="28"/>
        </w:rPr>
        <w:t>/</w:t>
      </w:r>
      <w:r w:rsidR="006249D2">
        <w:rPr>
          <w:sz w:val="28"/>
          <w:szCs w:val="28"/>
        </w:rPr>
        <w:t>2020</w:t>
      </w:r>
      <w:r w:rsidR="006249D2" w:rsidRPr="00631625">
        <w:rPr>
          <w:sz w:val="28"/>
          <w:szCs w:val="28"/>
        </w:rPr>
        <w:t xml:space="preserve"> enviada por la Sra. Silvia Díaz Guevara de Lara Jefe del Departamento de Recursos Humanos de esta Municipalidad</w:t>
      </w:r>
      <w:r w:rsidR="006249D2">
        <w:rPr>
          <w:sz w:val="28"/>
          <w:szCs w:val="28"/>
        </w:rPr>
        <w:t xml:space="preserve">: </w:t>
      </w:r>
      <w:r w:rsidR="006249D2">
        <w:rPr>
          <w:rFonts w:cstheme="minorHAnsi"/>
          <w:sz w:val="28"/>
        </w:rPr>
        <w:t xml:space="preserve">Informa </w:t>
      </w:r>
      <w:r w:rsidR="006249D2" w:rsidRPr="00990A03">
        <w:rPr>
          <w:rFonts w:cstheme="minorHAnsi"/>
          <w:sz w:val="28"/>
        </w:rPr>
        <w:t xml:space="preserve">que </w:t>
      </w:r>
      <w:bookmarkStart w:id="10" w:name="_Hlk25306482"/>
      <w:r w:rsidR="006249D2">
        <w:rPr>
          <w:rFonts w:cstheme="minorHAnsi"/>
          <w:sz w:val="28"/>
        </w:rPr>
        <w:t xml:space="preserve">el </w:t>
      </w:r>
      <w:r w:rsidR="006249D2">
        <w:rPr>
          <w:sz w:val="28"/>
          <w:szCs w:val="28"/>
        </w:rPr>
        <w:t>señor</w:t>
      </w:r>
      <w:r w:rsidR="006249D2" w:rsidRPr="00F10EFA">
        <w:rPr>
          <w:sz w:val="28"/>
          <w:szCs w:val="28"/>
        </w:rPr>
        <w:t xml:space="preserve"> </w:t>
      </w:r>
      <w:r w:rsidR="006249D2" w:rsidRPr="004D2DE5">
        <w:rPr>
          <w:sz w:val="28"/>
          <w:szCs w:val="28"/>
        </w:rPr>
        <w:t>SANTIAGO ARISTIDES UMAÑA SANCHEZ</w:t>
      </w:r>
      <w:r w:rsidR="006249D2">
        <w:rPr>
          <w:sz w:val="28"/>
          <w:szCs w:val="28"/>
        </w:rPr>
        <w:t>,</w:t>
      </w:r>
      <w:r w:rsidR="006249D2" w:rsidRPr="00F10EFA">
        <w:rPr>
          <w:sz w:val="28"/>
          <w:szCs w:val="28"/>
        </w:rPr>
        <w:t xml:space="preserve"> </w:t>
      </w:r>
      <w:r w:rsidR="006249D2" w:rsidRPr="004D2DE5">
        <w:rPr>
          <w:sz w:val="28"/>
          <w:szCs w:val="28"/>
        </w:rPr>
        <w:t>Ordenanza del Departamento de Tesorería de esta Alcaldía</w:t>
      </w:r>
      <w:r w:rsidR="006249D2" w:rsidRPr="00F10EFA">
        <w:rPr>
          <w:sz w:val="28"/>
          <w:szCs w:val="28"/>
        </w:rPr>
        <w:t xml:space="preserve"> </w:t>
      </w:r>
      <w:r w:rsidR="006249D2">
        <w:rPr>
          <w:sz w:val="28"/>
          <w:szCs w:val="28"/>
        </w:rPr>
        <w:t>Municipal</w:t>
      </w:r>
      <w:bookmarkEnd w:id="10"/>
      <w:r w:rsidR="006249D2">
        <w:rPr>
          <w:rFonts w:cstheme="minorHAnsi"/>
          <w:sz w:val="28"/>
        </w:rPr>
        <w:t>,</w:t>
      </w:r>
      <w:r w:rsidR="006249D2" w:rsidRPr="00990A03">
        <w:rPr>
          <w:rFonts w:cstheme="minorHAnsi"/>
          <w:sz w:val="28"/>
        </w:rPr>
        <w:t xml:space="preserve"> </w:t>
      </w:r>
      <w:r w:rsidR="006249D2">
        <w:rPr>
          <w:rFonts w:cstheme="minorHAnsi"/>
          <w:sz w:val="28"/>
        </w:rPr>
        <w:t>h</w:t>
      </w:r>
      <w:r w:rsidR="006249D2" w:rsidRPr="00990A03">
        <w:rPr>
          <w:rFonts w:cstheme="minorHAnsi"/>
          <w:sz w:val="28"/>
        </w:rPr>
        <w:t xml:space="preserve">a presentado solicitud por </w:t>
      </w:r>
      <w:r w:rsidR="006249D2">
        <w:rPr>
          <w:rFonts w:cstheme="minorHAnsi"/>
          <w:sz w:val="28"/>
        </w:rPr>
        <w:t>a</w:t>
      </w:r>
      <w:r w:rsidR="006249D2" w:rsidRPr="00990A03">
        <w:rPr>
          <w:rFonts w:cstheme="minorHAnsi"/>
          <w:sz w:val="28"/>
        </w:rPr>
        <w:t xml:space="preserve">yuda </w:t>
      </w:r>
      <w:r w:rsidR="006249D2">
        <w:rPr>
          <w:rFonts w:cstheme="minorHAnsi"/>
          <w:sz w:val="28"/>
        </w:rPr>
        <w:t>e</w:t>
      </w:r>
      <w:r w:rsidR="006249D2" w:rsidRPr="00990A03">
        <w:rPr>
          <w:rFonts w:cstheme="minorHAnsi"/>
          <w:sz w:val="28"/>
        </w:rPr>
        <w:t xml:space="preserve">conómica por el fallecimiento de </w:t>
      </w:r>
      <w:bookmarkStart w:id="11" w:name="_Hlk25306778"/>
      <w:r w:rsidR="006249D2">
        <w:rPr>
          <w:rFonts w:cstheme="minorHAnsi"/>
          <w:sz w:val="28"/>
        </w:rPr>
        <w:t xml:space="preserve">la señora </w:t>
      </w:r>
      <w:bookmarkEnd w:id="11"/>
      <w:r w:rsidR="006249D2" w:rsidRPr="004D2DE5">
        <w:rPr>
          <w:sz w:val="28"/>
          <w:szCs w:val="28"/>
        </w:rPr>
        <w:t>PETRONILA SANCHEZ VDA</w:t>
      </w:r>
      <w:r w:rsidR="006249D2">
        <w:rPr>
          <w:sz w:val="28"/>
          <w:szCs w:val="28"/>
        </w:rPr>
        <w:t>.</w:t>
      </w:r>
      <w:r w:rsidR="006249D2" w:rsidRPr="004D2DE5">
        <w:rPr>
          <w:sz w:val="28"/>
          <w:szCs w:val="28"/>
        </w:rPr>
        <w:t xml:space="preserve"> DE UMAÑA</w:t>
      </w:r>
      <w:r w:rsidR="006249D2">
        <w:rPr>
          <w:rFonts w:cstheme="minorHAnsi"/>
          <w:sz w:val="28"/>
        </w:rPr>
        <w:t>, madre del solicitante.</w:t>
      </w:r>
      <w:r w:rsidR="006249D2" w:rsidRPr="00990A03">
        <w:rPr>
          <w:rFonts w:cstheme="minorHAnsi"/>
          <w:sz w:val="28"/>
        </w:rPr>
        <w:t xml:space="preserve"> </w:t>
      </w:r>
      <w:r w:rsidR="006249D2">
        <w:rPr>
          <w:rFonts w:cstheme="minorHAnsi"/>
          <w:sz w:val="28"/>
        </w:rPr>
        <w:t>D</w:t>
      </w:r>
      <w:r w:rsidR="006249D2" w:rsidRPr="00990A03">
        <w:rPr>
          <w:rFonts w:cstheme="minorHAnsi"/>
          <w:sz w:val="28"/>
        </w:rPr>
        <w:t>icha solicitud se hace en base al Art. 2</w:t>
      </w:r>
      <w:r w:rsidR="00207658">
        <w:rPr>
          <w:rFonts w:cstheme="minorHAnsi"/>
          <w:sz w:val="28"/>
        </w:rPr>
        <w:t>6</w:t>
      </w:r>
      <w:r w:rsidR="006249D2" w:rsidRPr="00990A03">
        <w:rPr>
          <w:rFonts w:cstheme="minorHAnsi"/>
          <w:sz w:val="28"/>
        </w:rPr>
        <w:t xml:space="preserve"> de las Disposiciones Generales del Presupuesto Municipal vigente. </w:t>
      </w:r>
      <w:r w:rsidR="006249D2">
        <w:rPr>
          <w:rFonts w:cstheme="minorHAnsi"/>
          <w:sz w:val="28"/>
        </w:rPr>
        <w:t>La</w:t>
      </w:r>
      <w:r w:rsidR="006249D2" w:rsidRPr="00990A03">
        <w:rPr>
          <w:rFonts w:cstheme="minorHAnsi"/>
          <w:sz w:val="28"/>
        </w:rPr>
        <w:t xml:space="preserve"> </w:t>
      </w:r>
      <w:r w:rsidR="006249D2">
        <w:rPr>
          <w:rFonts w:cstheme="minorHAnsi"/>
          <w:sz w:val="28"/>
        </w:rPr>
        <w:t>s</w:t>
      </w:r>
      <w:r w:rsidR="006249D2" w:rsidRPr="00990A03">
        <w:rPr>
          <w:rFonts w:cstheme="minorHAnsi"/>
          <w:sz w:val="28"/>
        </w:rPr>
        <w:t>eñor</w:t>
      </w:r>
      <w:r w:rsidR="006249D2">
        <w:rPr>
          <w:rFonts w:cstheme="minorHAnsi"/>
          <w:sz w:val="28"/>
        </w:rPr>
        <w:t>a</w:t>
      </w:r>
      <w:r w:rsidR="006249D2" w:rsidRPr="00990A03">
        <w:rPr>
          <w:rFonts w:cstheme="minorHAnsi"/>
          <w:sz w:val="28"/>
        </w:rPr>
        <w:t xml:space="preserve"> </w:t>
      </w:r>
      <w:r w:rsidR="006249D2" w:rsidRPr="004D2DE5">
        <w:rPr>
          <w:sz w:val="28"/>
          <w:szCs w:val="28"/>
        </w:rPr>
        <w:t>PETRONILA SANCHEZ VDA</w:t>
      </w:r>
      <w:r w:rsidR="006249D2">
        <w:rPr>
          <w:sz w:val="28"/>
          <w:szCs w:val="28"/>
        </w:rPr>
        <w:t>.</w:t>
      </w:r>
      <w:r w:rsidR="006249D2" w:rsidRPr="004D2DE5">
        <w:rPr>
          <w:sz w:val="28"/>
          <w:szCs w:val="28"/>
        </w:rPr>
        <w:t xml:space="preserve"> DE UMAÑA</w:t>
      </w:r>
      <w:r w:rsidR="006249D2">
        <w:rPr>
          <w:rFonts w:cstheme="minorHAnsi"/>
          <w:sz w:val="28"/>
        </w:rPr>
        <w:t>,</w:t>
      </w:r>
      <w:r w:rsidR="006249D2" w:rsidRPr="00990A03">
        <w:rPr>
          <w:rFonts w:cstheme="minorHAnsi"/>
          <w:sz w:val="28"/>
        </w:rPr>
        <w:t xml:space="preserve"> falleció el </w:t>
      </w:r>
      <w:r w:rsidR="006249D2">
        <w:rPr>
          <w:sz w:val="28"/>
          <w:szCs w:val="28"/>
        </w:rPr>
        <w:t>13</w:t>
      </w:r>
      <w:r w:rsidR="006249D2" w:rsidRPr="00511BEE">
        <w:rPr>
          <w:sz w:val="28"/>
          <w:szCs w:val="28"/>
        </w:rPr>
        <w:t xml:space="preserve"> de</w:t>
      </w:r>
      <w:r w:rsidR="006249D2">
        <w:rPr>
          <w:sz w:val="28"/>
          <w:szCs w:val="28"/>
        </w:rPr>
        <w:t xml:space="preserve"> enero</w:t>
      </w:r>
      <w:r w:rsidR="006249D2" w:rsidRPr="00511BEE">
        <w:rPr>
          <w:sz w:val="28"/>
          <w:szCs w:val="28"/>
        </w:rPr>
        <w:t xml:space="preserve"> </w:t>
      </w:r>
      <w:r w:rsidR="006249D2" w:rsidRPr="00990A03">
        <w:rPr>
          <w:rFonts w:cstheme="minorHAnsi"/>
          <w:sz w:val="28"/>
        </w:rPr>
        <w:t>de 20</w:t>
      </w:r>
      <w:r w:rsidR="006249D2">
        <w:rPr>
          <w:rFonts w:cstheme="minorHAnsi"/>
          <w:sz w:val="28"/>
        </w:rPr>
        <w:t>20</w:t>
      </w:r>
      <w:r w:rsidR="006249D2">
        <w:rPr>
          <w:rFonts w:eastAsia="Arial Unicode MS"/>
          <w:sz w:val="28"/>
          <w:szCs w:val="28"/>
        </w:rPr>
        <w:t xml:space="preserve">, </w:t>
      </w:r>
      <w:r w:rsidR="006249D2" w:rsidRPr="00387EAE">
        <w:rPr>
          <w:rFonts w:eastAsia="Arial Unicode MS"/>
          <w:sz w:val="28"/>
          <w:szCs w:val="28"/>
        </w:rPr>
        <w:t>según Partida de Defunción N</w:t>
      </w:r>
      <w:r w:rsidR="006249D2">
        <w:rPr>
          <w:rFonts w:eastAsia="Arial Unicode MS"/>
          <w:sz w:val="28"/>
          <w:szCs w:val="28"/>
        </w:rPr>
        <w:t>° 91,</w:t>
      </w:r>
      <w:r w:rsidR="006249D2" w:rsidRPr="00387EAE">
        <w:rPr>
          <w:rFonts w:eastAsia="Arial Unicode MS"/>
          <w:sz w:val="28"/>
          <w:szCs w:val="28"/>
        </w:rPr>
        <w:t xml:space="preserve"> libro</w:t>
      </w:r>
      <w:r w:rsidR="006249D2">
        <w:rPr>
          <w:rFonts w:eastAsia="Arial Unicode MS"/>
          <w:sz w:val="28"/>
          <w:szCs w:val="28"/>
        </w:rPr>
        <w:t xml:space="preserve"> N°1, folio 91, </w:t>
      </w:r>
      <w:r w:rsidR="006249D2" w:rsidRPr="00387EAE">
        <w:rPr>
          <w:rFonts w:eastAsia="Arial Unicode MS"/>
          <w:sz w:val="28"/>
          <w:szCs w:val="28"/>
        </w:rPr>
        <w:t xml:space="preserve">de fecha </w:t>
      </w:r>
      <w:r w:rsidR="006249D2">
        <w:rPr>
          <w:rFonts w:eastAsia="Arial Unicode MS"/>
          <w:sz w:val="28"/>
          <w:szCs w:val="28"/>
        </w:rPr>
        <w:t>16/01/2020</w:t>
      </w:r>
      <w:r w:rsidR="006249D2" w:rsidRPr="00387EAE">
        <w:rPr>
          <w:rFonts w:eastAsia="Arial Unicode MS"/>
          <w:sz w:val="28"/>
          <w:szCs w:val="28"/>
        </w:rPr>
        <w:t>, extendida en la Alcaldía Municipal de</w:t>
      </w:r>
      <w:r w:rsidR="006249D2">
        <w:rPr>
          <w:rFonts w:eastAsia="Arial Unicode MS"/>
          <w:sz w:val="28"/>
          <w:szCs w:val="28"/>
        </w:rPr>
        <w:t xml:space="preserve"> San Miguel</w:t>
      </w:r>
      <w:r w:rsidR="006249D2" w:rsidRPr="00387EAE">
        <w:rPr>
          <w:rFonts w:eastAsia="Arial Unicode MS"/>
          <w:sz w:val="28"/>
          <w:szCs w:val="28"/>
        </w:rPr>
        <w:t xml:space="preserve">. Solicita Acuerdo Municipal donde se autorice la erogación de fondos por </w:t>
      </w:r>
      <w:r w:rsidR="006249D2" w:rsidRPr="00A85848">
        <w:rPr>
          <w:rFonts w:eastAsia="Arial Unicode MS"/>
          <w:b/>
          <w:bCs/>
          <w:sz w:val="28"/>
          <w:szCs w:val="28"/>
        </w:rPr>
        <w:t>$500.00</w:t>
      </w:r>
      <w:r w:rsidR="006249D2" w:rsidRPr="00387EAE">
        <w:rPr>
          <w:rFonts w:eastAsia="Arial Unicode MS"/>
          <w:sz w:val="28"/>
          <w:szCs w:val="28"/>
        </w:rPr>
        <w:t xml:space="preserve">, para hacer efectivo el pago </w:t>
      </w:r>
      <w:r w:rsidR="006249D2">
        <w:rPr>
          <w:rFonts w:eastAsia="Arial Unicode MS"/>
          <w:sz w:val="28"/>
          <w:szCs w:val="28"/>
        </w:rPr>
        <w:t>al</w:t>
      </w:r>
      <w:r w:rsidR="006249D2" w:rsidRPr="00511BEE">
        <w:rPr>
          <w:rFonts w:eastAsia="Arial Unicode MS"/>
          <w:sz w:val="28"/>
          <w:szCs w:val="28"/>
        </w:rPr>
        <w:t xml:space="preserve"> </w:t>
      </w:r>
      <w:r w:rsidR="006249D2">
        <w:rPr>
          <w:sz w:val="28"/>
          <w:szCs w:val="28"/>
        </w:rPr>
        <w:t>señor</w:t>
      </w:r>
      <w:r w:rsidR="006249D2" w:rsidRPr="00F10EFA">
        <w:rPr>
          <w:sz w:val="28"/>
          <w:szCs w:val="28"/>
        </w:rPr>
        <w:t xml:space="preserve"> </w:t>
      </w:r>
      <w:r w:rsidR="006249D2" w:rsidRPr="004D2DE5">
        <w:rPr>
          <w:sz w:val="28"/>
          <w:szCs w:val="28"/>
        </w:rPr>
        <w:t>SANTIAGO ARISTIDES UMAÑA SANCHEZ</w:t>
      </w:r>
      <w:r w:rsidR="006249D2">
        <w:rPr>
          <w:sz w:val="28"/>
          <w:szCs w:val="28"/>
        </w:rPr>
        <w:t>,</w:t>
      </w:r>
      <w:r w:rsidR="006249D2" w:rsidRPr="00F10EFA">
        <w:rPr>
          <w:sz w:val="28"/>
          <w:szCs w:val="28"/>
        </w:rPr>
        <w:t xml:space="preserve"> </w:t>
      </w:r>
      <w:r w:rsidR="006249D2" w:rsidRPr="004D2DE5">
        <w:rPr>
          <w:sz w:val="28"/>
          <w:szCs w:val="28"/>
        </w:rPr>
        <w:t>Ordenanza del Departamento de Tesorería de esta Alcaldía</w:t>
      </w:r>
      <w:r w:rsidR="006249D2" w:rsidRPr="00F10EFA">
        <w:rPr>
          <w:sz w:val="28"/>
          <w:szCs w:val="28"/>
        </w:rPr>
        <w:t xml:space="preserve"> </w:t>
      </w:r>
      <w:r w:rsidR="006249D2">
        <w:rPr>
          <w:sz w:val="28"/>
          <w:szCs w:val="28"/>
        </w:rPr>
        <w:t>Municipal</w:t>
      </w:r>
      <w:r w:rsidR="006249D2" w:rsidRPr="00387EAE">
        <w:rPr>
          <w:rFonts w:eastAsia="Arial Unicode MS"/>
          <w:sz w:val="28"/>
          <w:szCs w:val="28"/>
        </w:rPr>
        <w:t>. Se tiene solicitud de disponibilidad presupuestaria, partida de nacimiento, DUI; y nota</w:t>
      </w:r>
      <w:r w:rsidR="006249D2">
        <w:rPr>
          <w:rFonts w:eastAsia="Arial Unicode MS"/>
          <w:sz w:val="28"/>
          <w:szCs w:val="28"/>
        </w:rPr>
        <w:t xml:space="preserve"> del</w:t>
      </w:r>
      <w:r w:rsidR="006249D2" w:rsidRPr="00511BEE">
        <w:rPr>
          <w:rFonts w:eastAsia="Arial Unicode MS"/>
          <w:sz w:val="28"/>
          <w:szCs w:val="28"/>
        </w:rPr>
        <w:t xml:space="preserve"> </w:t>
      </w:r>
      <w:r w:rsidR="006249D2">
        <w:rPr>
          <w:sz w:val="28"/>
          <w:szCs w:val="28"/>
        </w:rPr>
        <w:t>señor</w:t>
      </w:r>
      <w:r w:rsidR="006249D2" w:rsidRPr="00F10EFA">
        <w:rPr>
          <w:sz w:val="28"/>
          <w:szCs w:val="28"/>
        </w:rPr>
        <w:t xml:space="preserve"> </w:t>
      </w:r>
      <w:r w:rsidR="006249D2" w:rsidRPr="004D2DE5">
        <w:rPr>
          <w:sz w:val="28"/>
          <w:szCs w:val="28"/>
        </w:rPr>
        <w:t>SANTIAGO ARISTIDES UMAÑA SANCHEZ</w:t>
      </w:r>
      <w:r w:rsidR="006249D2">
        <w:rPr>
          <w:sz w:val="28"/>
          <w:szCs w:val="28"/>
        </w:rPr>
        <w:t>,</w:t>
      </w:r>
      <w:r w:rsidR="006249D2" w:rsidRPr="00F10EFA">
        <w:rPr>
          <w:sz w:val="28"/>
          <w:szCs w:val="28"/>
        </w:rPr>
        <w:t xml:space="preserve"> </w:t>
      </w:r>
      <w:r w:rsidR="006249D2" w:rsidRPr="004D2DE5">
        <w:rPr>
          <w:sz w:val="28"/>
          <w:szCs w:val="28"/>
        </w:rPr>
        <w:t>Ordenanza del Departamento de Tesorería de esta Alcaldía</w:t>
      </w:r>
      <w:r w:rsidR="006249D2" w:rsidRPr="00F10EFA">
        <w:rPr>
          <w:sz w:val="28"/>
          <w:szCs w:val="28"/>
        </w:rPr>
        <w:t xml:space="preserve"> </w:t>
      </w:r>
      <w:r w:rsidR="006249D2">
        <w:rPr>
          <w:sz w:val="28"/>
          <w:szCs w:val="28"/>
        </w:rPr>
        <w:t>Municipal</w:t>
      </w:r>
      <w:r w:rsidR="006249D2">
        <w:rPr>
          <w:rFonts w:eastAsia="Arial Unicode MS"/>
          <w:sz w:val="28"/>
          <w:szCs w:val="28"/>
        </w:rPr>
        <w:t>;</w:t>
      </w:r>
      <w:r w:rsidR="006249D2" w:rsidRPr="00387EAE">
        <w:rPr>
          <w:rFonts w:eastAsia="Arial Unicode MS"/>
          <w:sz w:val="28"/>
          <w:szCs w:val="28"/>
        </w:rPr>
        <w:t xml:space="preserve"> partida de nacimiento</w:t>
      </w:r>
      <w:r w:rsidR="006249D2">
        <w:rPr>
          <w:rFonts w:eastAsia="Arial Unicode MS"/>
          <w:sz w:val="28"/>
          <w:szCs w:val="28"/>
        </w:rPr>
        <w:t>, DUI</w:t>
      </w:r>
      <w:r w:rsidR="006249D2" w:rsidRPr="00387EAE">
        <w:rPr>
          <w:rFonts w:eastAsia="Arial Unicode MS"/>
          <w:sz w:val="28"/>
          <w:szCs w:val="28"/>
        </w:rPr>
        <w:t>; y partida de defunción de</w:t>
      </w:r>
      <w:r w:rsidR="006249D2">
        <w:rPr>
          <w:rFonts w:eastAsia="Arial Unicode MS"/>
          <w:sz w:val="28"/>
          <w:szCs w:val="28"/>
        </w:rPr>
        <w:t xml:space="preserve"> la</w:t>
      </w:r>
      <w:r w:rsidR="006249D2" w:rsidRPr="00387EAE">
        <w:rPr>
          <w:rFonts w:eastAsia="Arial Unicode MS"/>
          <w:sz w:val="28"/>
          <w:szCs w:val="28"/>
        </w:rPr>
        <w:t xml:space="preserve"> señor</w:t>
      </w:r>
      <w:r w:rsidR="006249D2">
        <w:rPr>
          <w:rFonts w:eastAsia="Arial Unicode MS"/>
          <w:sz w:val="28"/>
          <w:szCs w:val="28"/>
        </w:rPr>
        <w:t>a</w:t>
      </w:r>
      <w:r w:rsidR="006249D2" w:rsidRPr="00387EAE">
        <w:rPr>
          <w:rFonts w:eastAsia="Arial Unicode MS"/>
          <w:sz w:val="28"/>
          <w:szCs w:val="28"/>
        </w:rPr>
        <w:t xml:space="preserve"> </w:t>
      </w:r>
      <w:r w:rsidR="006249D2" w:rsidRPr="004D2DE5">
        <w:rPr>
          <w:sz w:val="28"/>
          <w:szCs w:val="28"/>
        </w:rPr>
        <w:t>PETRONILA SANCHEZ VDA</w:t>
      </w:r>
      <w:r w:rsidR="006249D2">
        <w:rPr>
          <w:sz w:val="28"/>
          <w:szCs w:val="28"/>
        </w:rPr>
        <w:t>.</w:t>
      </w:r>
      <w:r w:rsidR="006249D2" w:rsidRPr="004D2DE5">
        <w:rPr>
          <w:sz w:val="28"/>
          <w:szCs w:val="28"/>
        </w:rPr>
        <w:t xml:space="preserve"> DE UMAÑA</w:t>
      </w:r>
      <w:r w:rsidR="006249D2" w:rsidRPr="00387EAE">
        <w:rPr>
          <w:rFonts w:eastAsia="Arial Unicode MS"/>
          <w:sz w:val="28"/>
          <w:szCs w:val="28"/>
        </w:rPr>
        <w:t xml:space="preserve">. </w:t>
      </w:r>
      <w:r w:rsidR="006249D2">
        <w:rPr>
          <w:sz w:val="28"/>
          <w:szCs w:val="28"/>
        </w:rPr>
        <w:t xml:space="preserve">Con el aval de los señores </w:t>
      </w:r>
      <w:r w:rsidR="006249D2" w:rsidRPr="00ED7BF9">
        <w:rPr>
          <w:sz w:val="28"/>
          <w:szCs w:val="28"/>
        </w:rPr>
        <w:t>Síndico Municipal</w:t>
      </w:r>
      <w:r w:rsidR="006249D2">
        <w:rPr>
          <w:sz w:val="28"/>
          <w:szCs w:val="28"/>
        </w:rPr>
        <w:t xml:space="preserve"> </w:t>
      </w:r>
      <w:r w:rsidR="006249D2" w:rsidRPr="00ED7BF9">
        <w:rPr>
          <w:sz w:val="28"/>
          <w:szCs w:val="28"/>
        </w:rPr>
        <w:t>Lic. José Ebanan Quintanilla Gómez</w:t>
      </w:r>
      <w:r w:rsidR="006249D2">
        <w:rPr>
          <w:sz w:val="28"/>
          <w:szCs w:val="28"/>
        </w:rPr>
        <w:t>; y Concejal señor</w:t>
      </w:r>
      <w:r w:rsidR="006249D2" w:rsidRPr="00ED7BF9">
        <w:rPr>
          <w:sz w:val="28"/>
          <w:szCs w:val="28"/>
        </w:rPr>
        <w:t xml:space="preserve"> Rafael Antonio Argueta</w:t>
      </w:r>
      <w:r w:rsidRPr="00436ED3">
        <w:rPr>
          <w:sz w:val="26"/>
          <w:szCs w:val="26"/>
        </w:rPr>
        <w:t>;</w:t>
      </w:r>
      <w:r w:rsidRPr="003B26D9">
        <w:rPr>
          <w:sz w:val="28"/>
          <w:szCs w:val="28"/>
        </w:rPr>
        <w:t xml:space="preserve"> </w:t>
      </w:r>
      <w:r w:rsidR="005038CF" w:rsidRPr="003B26D9">
        <w:rPr>
          <w:sz w:val="28"/>
          <w:szCs w:val="28"/>
        </w:rPr>
        <w:t xml:space="preserve">sometido a votación votan aprobando este punto  </w:t>
      </w:r>
      <w:r w:rsidR="00207658" w:rsidRPr="003B26D9">
        <w:rPr>
          <w:b/>
          <w:bCs/>
          <w:sz w:val="28"/>
          <w:szCs w:val="28"/>
        </w:rPr>
        <w:t>trece</w:t>
      </w:r>
      <w:r w:rsidR="005038CF" w:rsidRPr="003B26D9">
        <w:rPr>
          <w:sz w:val="28"/>
          <w:szCs w:val="28"/>
        </w:rPr>
        <w:t xml:space="preserve"> señores Miembros del Concejo Municipal,</w:t>
      </w:r>
      <w:r w:rsidR="005038CF" w:rsidRPr="003B26D9">
        <w:rPr>
          <w:sz w:val="28"/>
          <w:szCs w:val="28"/>
          <w:lang w:val="es-SV"/>
        </w:rPr>
        <w:t xml:space="preserve"> Por </w:t>
      </w:r>
      <w:r w:rsidR="00207658" w:rsidRPr="003B26D9">
        <w:rPr>
          <w:b/>
          <w:sz w:val="28"/>
          <w:szCs w:val="28"/>
          <w:lang w:val="es-SV"/>
        </w:rPr>
        <w:t>trece</w:t>
      </w:r>
      <w:r w:rsidR="005038CF" w:rsidRPr="003B26D9">
        <w:rPr>
          <w:b/>
          <w:sz w:val="28"/>
          <w:szCs w:val="28"/>
          <w:lang w:val="es-SV"/>
        </w:rPr>
        <w:t xml:space="preserve"> </w:t>
      </w:r>
      <w:r w:rsidR="005038CF" w:rsidRPr="003B26D9">
        <w:rPr>
          <w:b/>
          <w:sz w:val="28"/>
          <w:szCs w:val="28"/>
        </w:rPr>
        <w:t>votos,</w:t>
      </w:r>
      <w:r w:rsidR="009958A7" w:rsidRPr="003B26D9">
        <w:rPr>
          <w:b/>
          <w:sz w:val="28"/>
          <w:szCs w:val="28"/>
        </w:rPr>
        <w:t xml:space="preserve"> </w:t>
      </w:r>
      <w:r w:rsidRPr="003B26D9">
        <w:rPr>
          <w:b/>
          <w:bCs/>
          <w:sz w:val="28"/>
          <w:szCs w:val="28"/>
        </w:rPr>
        <w:t>ACUERDA</w:t>
      </w:r>
      <w:r w:rsidRPr="003B26D9">
        <w:rPr>
          <w:rFonts w:eastAsia="Arial Unicode MS"/>
          <w:b/>
          <w:sz w:val="28"/>
          <w:szCs w:val="28"/>
          <w:lang w:val="es-SV"/>
        </w:rPr>
        <w:t>:</w:t>
      </w:r>
      <w:r w:rsidR="007A0930" w:rsidRPr="003B26D9">
        <w:rPr>
          <w:rFonts w:eastAsia="Arial Unicode MS"/>
          <w:b/>
          <w:sz w:val="28"/>
          <w:szCs w:val="28"/>
          <w:lang w:val="es-SV"/>
        </w:rPr>
        <w:t xml:space="preserve"> </w:t>
      </w:r>
      <w:r w:rsidR="006249D2" w:rsidRPr="003B26D9">
        <w:rPr>
          <w:rFonts w:eastAsia="Arial Unicode MS"/>
          <w:sz w:val="28"/>
          <w:szCs w:val="28"/>
        </w:rPr>
        <w:t>A</w:t>
      </w:r>
      <w:r w:rsidR="006249D2" w:rsidRPr="00387EAE">
        <w:rPr>
          <w:rFonts w:eastAsia="Arial Unicode MS"/>
          <w:sz w:val="28"/>
          <w:szCs w:val="28"/>
        </w:rPr>
        <w:t xml:space="preserve">utorizar de fondos propios la erogación de </w:t>
      </w:r>
      <w:r w:rsidR="006249D2" w:rsidRPr="00A85848">
        <w:rPr>
          <w:rFonts w:eastAsia="Arial Unicode MS"/>
          <w:b/>
          <w:bCs/>
          <w:sz w:val="28"/>
          <w:szCs w:val="28"/>
        </w:rPr>
        <w:t>$500.00</w:t>
      </w:r>
      <w:r w:rsidR="006249D2" w:rsidRPr="00387EAE">
        <w:rPr>
          <w:rFonts w:eastAsia="Arial Unicode MS"/>
          <w:sz w:val="28"/>
          <w:szCs w:val="28"/>
        </w:rPr>
        <w:t xml:space="preserve"> con aplicación a la cifra presupuestaria 51302 Beneficios Extraordinarios, y cancelar </w:t>
      </w:r>
      <w:r w:rsidR="006249D2">
        <w:rPr>
          <w:rFonts w:eastAsia="Arial Unicode MS"/>
          <w:sz w:val="28"/>
          <w:szCs w:val="28"/>
        </w:rPr>
        <w:t>al</w:t>
      </w:r>
      <w:r w:rsidR="006249D2" w:rsidRPr="00511BEE">
        <w:rPr>
          <w:rFonts w:eastAsia="Arial Unicode MS"/>
          <w:sz w:val="28"/>
          <w:szCs w:val="28"/>
        </w:rPr>
        <w:t xml:space="preserve"> </w:t>
      </w:r>
      <w:r w:rsidR="006249D2">
        <w:rPr>
          <w:sz w:val="28"/>
          <w:szCs w:val="28"/>
        </w:rPr>
        <w:t>señor</w:t>
      </w:r>
      <w:r w:rsidR="006249D2" w:rsidRPr="00F10EFA">
        <w:rPr>
          <w:sz w:val="28"/>
          <w:szCs w:val="28"/>
        </w:rPr>
        <w:t xml:space="preserve"> </w:t>
      </w:r>
      <w:r w:rsidR="006249D2" w:rsidRPr="004D2DE5">
        <w:rPr>
          <w:sz w:val="28"/>
          <w:szCs w:val="28"/>
        </w:rPr>
        <w:t>SANTIAGO ARISTIDES UMAÑA SANCHEZ</w:t>
      </w:r>
      <w:r w:rsidR="006249D2">
        <w:rPr>
          <w:sz w:val="28"/>
          <w:szCs w:val="28"/>
        </w:rPr>
        <w:t>,</w:t>
      </w:r>
      <w:r w:rsidR="006249D2" w:rsidRPr="00F10EFA">
        <w:rPr>
          <w:sz w:val="28"/>
          <w:szCs w:val="28"/>
        </w:rPr>
        <w:t xml:space="preserve"> </w:t>
      </w:r>
      <w:r w:rsidR="006249D2" w:rsidRPr="004D2DE5">
        <w:rPr>
          <w:sz w:val="28"/>
          <w:szCs w:val="28"/>
        </w:rPr>
        <w:t xml:space="preserve">Ordenanza del Departamento de Tesorería de esta </w:t>
      </w:r>
      <w:r w:rsidR="006249D2" w:rsidRPr="004D2DE5">
        <w:rPr>
          <w:sz w:val="28"/>
          <w:szCs w:val="28"/>
        </w:rPr>
        <w:lastRenderedPageBreak/>
        <w:t>Alcaldía</w:t>
      </w:r>
      <w:r w:rsidR="006249D2" w:rsidRPr="00F10EFA">
        <w:rPr>
          <w:sz w:val="28"/>
          <w:szCs w:val="28"/>
        </w:rPr>
        <w:t xml:space="preserve"> </w:t>
      </w:r>
      <w:r w:rsidR="006249D2">
        <w:rPr>
          <w:sz w:val="28"/>
          <w:szCs w:val="28"/>
        </w:rPr>
        <w:t>Municipal</w:t>
      </w:r>
      <w:r w:rsidR="006249D2">
        <w:rPr>
          <w:rFonts w:cstheme="minorHAnsi"/>
          <w:sz w:val="28"/>
        </w:rPr>
        <w:t>,</w:t>
      </w:r>
      <w:r w:rsidR="006249D2" w:rsidRPr="00387EAE">
        <w:rPr>
          <w:rFonts w:eastAsia="Arial Unicode MS"/>
          <w:sz w:val="28"/>
          <w:szCs w:val="28"/>
        </w:rPr>
        <w:t xml:space="preserve"> por el fallecimiento de </w:t>
      </w:r>
      <w:r w:rsidR="006249D2">
        <w:rPr>
          <w:rFonts w:eastAsia="Arial Unicode MS"/>
          <w:sz w:val="28"/>
          <w:szCs w:val="28"/>
        </w:rPr>
        <w:t xml:space="preserve">la señora </w:t>
      </w:r>
      <w:r w:rsidR="006249D2" w:rsidRPr="004D2DE5">
        <w:rPr>
          <w:sz w:val="28"/>
          <w:szCs w:val="28"/>
        </w:rPr>
        <w:t>PETRONILA SANCHEZ VDA</w:t>
      </w:r>
      <w:r w:rsidR="006249D2">
        <w:rPr>
          <w:sz w:val="28"/>
          <w:szCs w:val="28"/>
        </w:rPr>
        <w:t>.</w:t>
      </w:r>
      <w:r w:rsidR="006249D2" w:rsidRPr="004D2DE5">
        <w:rPr>
          <w:sz w:val="28"/>
          <w:szCs w:val="28"/>
        </w:rPr>
        <w:t xml:space="preserve"> DE UMAÑA</w:t>
      </w:r>
      <w:r w:rsidR="006249D2" w:rsidRPr="00387EAE">
        <w:rPr>
          <w:rFonts w:eastAsia="Arial Unicode MS"/>
          <w:sz w:val="28"/>
          <w:szCs w:val="28"/>
        </w:rPr>
        <w:t xml:space="preserve">, el día </w:t>
      </w:r>
      <w:r w:rsidR="006249D2">
        <w:rPr>
          <w:sz w:val="28"/>
          <w:szCs w:val="28"/>
        </w:rPr>
        <w:t>13</w:t>
      </w:r>
      <w:r w:rsidR="006249D2" w:rsidRPr="00511BEE">
        <w:rPr>
          <w:sz w:val="28"/>
          <w:szCs w:val="28"/>
        </w:rPr>
        <w:t xml:space="preserve"> de</w:t>
      </w:r>
      <w:r w:rsidR="006249D2">
        <w:rPr>
          <w:sz w:val="28"/>
          <w:szCs w:val="28"/>
        </w:rPr>
        <w:t xml:space="preserve"> enero</w:t>
      </w:r>
      <w:r w:rsidR="006249D2" w:rsidRPr="00511BEE">
        <w:rPr>
          <w:sz w:val="28"/>
          <w:szCs w:val="28"/>
        </w:rPr>
        <w:t xml:space="preserve"> </w:t>
      </w:r>
      <w:r w:rsidR="006249D2" w:rsidRPr="00990A03">
        <w:rPr>
          <w:rFonts w:cstheme="minorHAnsi"/>
          <w:sz w:val="28"/>
        </w:rPr>
        <w:t>de 20</w:t>
      </w:r>
      <w:r w:rsidR="006249D2">
        <w:rPr>
          <w:rFonts w:cstheme="minorHAnsi"/>
          <w:sz w:val="28"/>
        </w:rPr>
        <w:t>20</w:t>
      </w:r>
      <w:r w:rsidR="006249D2">
        <w:rPr>
          <w:rFonts w:eastAsia="Arial Unicode MS"/>
          <w:sz w:val="28"/>
          <w:szCs w:val="28"/>
        </w:rPr>
        <w:t xml:space="preserve">, </w:t>
      </w:r>
      <w:r w:rsidR="006249D2" w:rsidRPr="00387EAE">
        <w:rPr>
          <w:rFonts w:eastAsia="Arial Unicode MS"/>
          <w:sz w:val="28"/>
          <w:szCs w:val="28"/>
        </w:rPr>
        <w:t>según Partida de Defunción N</w:t>
      </w:r>
      <w:r w:rsidR="006249D2">
        <w:rPr>
          <w:rFonts w:eastAsia="Arial Unicode MS"/>
          <w:sz w:val="28"/>
          <w:szCs w:val="28"/>
        </w:rPr>
        <w:t>° 91,</w:t>
      </w:r>
      <w:r w:rsidR="006249D2" w:rsidRPr="00387EAE">
        <w:rPr>
          <w:rFonts w:eastAsia="Arial Unicode MS"/>
          <w:sz w:val="28"/>
          <w:szCs w:val="28"/>
        </w:rPr>
        <w:t xml:space="preserve"> libro</w:t>
      </w:r>
      <w:r w:rsidR="006249D2">
        <w:rPr>
          <w:rFonts w:eastAsia="Arial Unicode MS"/>
          <w:sz w:val="28"/>
          <w:szCs w:val="28"/>
        </w:rPr>
        <w:t xml:space="preserve"> N°1, folio 91, </w:t>
      </w:r>
      <w:r w:rsidR="006249D2" w:rsidRPr="00387EAE">
        <w:rPr>
          <w:rFonts w:eastAsia="Arial Unicode MS"/>
          <w:sz w:val="28"/>
          <w:szCs w:val="28"/>
        </w:rPr>
        <w:t xml:space="preserve">de fecha </w:t>
      </w:r>
      <w:r w:rsidR="006249D2">
        <w:rPr>
          <w:rFonts w:eastAsia="Arial Unicode MS"/>
          <w:sz w:val="28"/>
          <w:szCs w:val="28"/>
        </w:rPr>
        <w:t>16/01/2020</w:t>
      </w:r>
      <w:r w:rsidR="006249D2" w:rsidRPr="00387EAE">
        <w:rPr>
          <w:rFonts w:eastAsia="Arial Unicode MS"/>
          <w:sz w:val="28"/>
          <w:szCs w:val="28"/>
        </w:rPr>
        <w:t>, extendida en la Alcaldía Municipal de</w:t>
      </w:r>
      <w:r w:rsidR="006249D2">
        <w:rPr>
          <w:rFonts w:eastAsia="Arial Unicode MS"/>
          <w:sz w:val="28"/>
          <w:szCs w:val="28"/>
        </w:rPr>
        <w:t xml:space="preserve"> San Miguel; siendo la señora fallecida, </w:t>
      </w:r>
      <w:r w:rsidR="006249D2" w:rsidRPr="00511BEE">
        <w:rPr>
          <w:rFonts w:eastAsia="Arial Unicode MS"/>
          <w:sz w:val="28"/>
          <w:szCs w:val="28"/>
        </w:rPr>
        <w:t>madre</w:t>
      </w:r>
      <w:r w:rsidR="006249D2">
        <w:rPr>
          <w:rFonts w:eastAsia="Arial Unicode MS"/>
          <w:sz w:val="28"/>
          <w:szCs w:val="28"/>
        </w:rPr>
        <w:t xml:space="preserve"> del</w:t>
      </w:r>
      <w:r w:rsidR="006249D2" w:rsidRPr="00511BEE">
        <w:rPr>
          <w:rFonts w:eastAsia="Arial Unicode MS"/>
          <w:sz w:val="28"/>
          <w:szCs w:val="28"/>
        </w:rPr>
        <w:t xml:space="preserve"> </w:t>
      </w:r>
      <w:r w:rsidR="006249D2">
        <w:rPr>
          <w:sz w:val="28"/>
          <w:szCs w:val="28"/>
        </w:rPr>
        <w:t>señor</w:t>
      </w:r>
      <w:r w:rsidR="006249D2" w:rsidRPr="00F10EFA">
        <w:rPr>
          <w:sz w:val="28"/>
          <w:szCs w:val="28"/>
        </w:rPr>
        <w:t xml:space="preserve"> </w:t>
      </w:r>
      <w:r w:rsidR="006249D2" w:rsidRPr="004D2DE5">
        <w:rPr>
          <w:sz w:val="28"/>
          <w:szCs w:val="28"/>
        </w:rPr>
        <w:t>SANTIAGO ARISTIDES UMAÑA SANCHEZ</w:t>
      </w:r>
      <w:r w:rsidR="006249D2">
        <w:rPr>
          <w:sz w:val="28"/>
          <w:szCs w:val="28"/>
        </w:rPr>
        <w:t xml:space="preserve">.- </w:t>
      </w:r>
      <w:bookmarkStart w:id="12" w:name="_Hlk31274326"/>
      <w:r w:rsidRPr="000F0F8A">
        <w:rPr>
          <w:b/>
          <w:sz w:val="28"/>
          <w:szCs w:val="28"/>
        </w:rPr>
        <w:t>CERTIFÍQUESE Y NOTIFIQUESE.-</w:t>
      </w:r>
      <w:bookmarkEnd w:id="7"/>
      <w:bookmarkEnd w:id="8"/>
      <w:r w:rsidRPr="000F0F8A">
        <w:rPr>
          <w:b/>
          <w:sz w:val="28"/>
          <w:szCs w:val="28"/>
        </w:rPr>
        <w:t xml:space="preserve"> </w:t>
      </w:r>
      <w:bookmarkStart w:id="13" w:name="_Hlk30142599"/>
      <w:r w:rsidR="00786610" w:rsidRPr="000F0F8A">
        <w:rPr>
          <w:b/>
          <w:sz w:val="28"/>
          <w:szCs w:val="28"/>
        </w:rPr>
        <w:t xml:space="preserve"> </w:t>
      </w:r>
      <w:bookmarkStart w:id="14" w:name="_Hlk30490364"/>
      <w:bookmarkStart w:id="15" w:name="_Hlk30670517"/>
      <w:r w:rsidRPr="000F0F8A">
        <w:rPr>
          <w:b/>
          <w:sz w:val="28"/>
          <w:szCs w:val="28"/>
        </w:rPr>
        <w:t>A</w:t>
      </w:r>
      <w:r w:rsidRPr="000F0F8A">
        <w:rPr>
          <w:b/>
          <w:sz w:val="28"/>
          <w:szCs w:val="28"/>
          <w:lang w:val="es-SV"/>
        </w:rPr>
        <w:t>CUERDO NÚMERO SE</w:t>
      </w:r>
      <w:r w:rsidR="00F21DB4">
        <w:rPr>
          <w:b/>
          <w:sz w:val="28"/>
          <w:szCs w:val="28"/>
          <w:lang w:val="es-SV"/>
        </w:rPr>
        <w:t>IS</w:t>
      </w:r>
      <w:r w:rsidRPr="000F0F8A">
        <w:rPr>
          <w:b/>
          <w:sz w:val="28"/>
          <w:szCs w:val="28"/>
          <w:lang w:val="es-SV"/>
        </w:rPr>
        <w:t>.-</w:t>
      </w:r>
      <w:r w:rsidR="008946EF" w:rsidRPr="000F0F8A">
        <w:rPr>
          <w:b/>
          <w:sz w:val="28"/>
          <w:szCs w:val="28"/>
          <w:lang w:val="es-SV"/>
        </w:rPr>
        <w:t xml:space="preserve"> </w:t>
      </w:r>
      <w:r w:rsidRPr="000F0F8A">
        <w:rPr>
          <w:sz w:val="28"/>
          <w:szCs w:val="28"/>
          <w:lang w:val="es-SV"/>
        </w:rPr>
        <w:t>El Concejo Municipal,</w:t>
      </w:r>
      <w:r w:rsidRPr="000F0F8A">
        <w:rPr>
          <w:b/>
          <w:sz w:val="28"/>
          <w:szCs w:val="28"/>
          <w:lang w:val="es-SV"/>
        </w:rPr>
        <w:t xml:space="preserve"> CONSIDERANDO: </w:t>
      </w:r>
      <w:r w:rsidRPr="000F0F8A">
        <w:rPr>
          <w:sz w:val="28"/>
          <w:szCs w:val="28"/>
        </w:rPr>
        <w:t xml:space="preserve">Visto y deliberado el punto del numeral </w:t>
      </w:r>
      <w:r w:rsidRPr="000F0F8A">
        <w:rPr>
          <w:b/>
          <w:sz w:val="28"/>
          <w:szCs w:val="28"/>
        </w:rPr>
        <w:t xml:space="preserve">10 </w:t>
      </w:r>
      <w:r w:rsidRPr="000F0F8A">
        <w:rPr>
          <w:sz w:val="28"/>
          <w:szCs w:val="28"/>
        </w:rPr>
        <w:t>de la agenda:</w:t>
      </w:r>
      <w:r w:rsidR="00CF50D6">
        <w:rPr>
          <w:sz w:val="28"/>
          <w:szCs w:val="28"/>
        </w:rPr>
        <w:t xml:space="preserve"> </w:t>
      </w:r>
      <w:r w:rsidR="006249D2" w:rsidRPr="005D2854">
        <w:rPr>
          <w:sz w:val="28"/>
          <w:szCs w:val="28"/>
        </w:rPr>
        <w:t xml:space="preserve">Nota de fecha </w:t>
      </w:r>
      <w:r w:rsidR="006249D2">
        <w:rPr>
          <w:sz w:val="28"/>
          <w:szCs w:val="28"/>
        </w:rPr>
        <w:t>24</w:t>
      </w:r>
      <w:r w:rsidR="006249D2" w:rsidRPr="005D2854">
        <w:rPr>
          <w:sz w:val="28"/>
          <w:szCs w:val="28"/>
        </w:rPr>
        <w:t>/</w:t>
      </w:r>
      <w:r w:rsidR="006249D2">
        <w:rPr>
          <w:sz w:val="28"/>
          <w:szCs w:val="28"/>
        </w:rPr>
        <w:t>01</w:t>
      </w:r>
      <w:r w:rsidR="006249D2" w:rsidRPr="005D2854">
        <w:rPr>
          <w:sz w:val="28"/>
          <w:szCs w:val="28"/>
        </w:rPr>
        <w:t>/</w:t>
      </w:r>
      <w:r w:rsidR="006249D2">
        <w:rPr>
          <w:sz w:val="28"/>
          <w:szCs w:val="28"/>
        </w:rPr>
        <w:t>2020</w:t>
      </w:r>
      <w:r w:rsidR="006249D2" w:rsidRPr="005D2854">
        <w:rPr>
          <w:sz w:val="28"/>
          <w:szCs w:val="28"/>
        </w:rPr>
        <w:t xml:space="preserve"> enviada por el Lic. Miguel Ángel Pereira Ayala Alcalde Municipal y Presidente del Comité Organizador de las Fiestas Patronales de San Miguel:</w:t>
      </w:r>
      <w:r w:rsidR="006249D2" w:rsidRPr="005D2854">
        <w:rPr>
          <w:rFonts w:eastAsia="Arial Unicode MS"/>
          <w:sz w:val="28"/>
          <w:szCs w:val="28"/>
        </w:rPr>
        <w:t xml:space="preserve"> Solicita </w:t>
      </w:r>
      <w:r w:rsidR="006249D2">
        <w:rPr>
          <w:rFonts w:eastAsia="Arial Unicode MS"/>
          <w:sz w:val="28"/>
          <w:szCs w:val="28"/>
        </w:rPr>
        <w:t xml:space="preserve">el </w:t>
      </w:r>
      <w:r w:rsidR="006249D2">
        <w:rPr>
          <w:rFonts w:eastAsia="Arial Unicode MS"/>
          <w:b/>
          <w:bCs/>
          <w:sz w:val="28"/>
          <w:szCs w:val="28"/>
        </w:rPr>
        <w:t xml:space="preserve">PRIMER </w:t>
      </w:r>
      <w:r w:rsidR="006249D2" w:rsidRPr="005D2854">
        <w:rPr>
          <w:rFonts w:eastAsia="Arial Unicode MS"/>
          <w:sz w:val="28"/>
          <w:szCs w:val="28"/>
        </w:rPr>
        <w:t xml:space="preserve">desembolso de fondos por </w:t>
      </w:r>
      <w:r w:rsidR="006249D2" w:rsidRPr="005D2854">
        <w:rPr>
          <w:rFonts w:eastAsia="Arial Unicode MS"/>
          <w:b/>
          <w:bCs/>
          <w:sz w:val="28"/>
          <w:szCs w:val="28"/>
        </w:rPr>
        <w:t>$</w:t>
      </w:r>
      <w:r w:rsidR="006249D2">
        <w:rPr>
          <w:rFonts w:eastAsia="Arial Unicode MS"/>
          <w:b/>
          <w:bCs/>
          <w:sz w:val="28"/>
          <w:szCs w:val="28"/>
        </w:rPr>
        <w:t>35</w:t>
      </w:r>
      <w:r w:rsidR="006249D2" w:rsidRPr="005D2854">
        <w:rPr>
          <w:rFonts w:eastAsia="Arial Unicode MS"/>
          <w:b/>
          <w:bCs/>
          <w:sz w:val="28"/>
          <w:szCs w:val="28"/>
        </w:rPr>
        <w:t>,000.00</w:t>
      </w:r>
      <w:r w:rsidR="006249D2">
        <w:rPr>
          <w:rFonts w:eastAsia="Arial Unicode MS"/>
          <w:sz w:val="28"/>
          <w:szCs w:val="28"/>
        </w:rPr>
        <w:t xml:space="preserve"> </w:t>
      </w:r>
      <w:r w:rsidR="006249D2" w:rsidRPr="005D2854">
        <w:rPr>
          <w:rFonts w:eastAsia="Arial Unicode MS"/>
          <w:bCs/>
          <w:sz w:val="28"/>
          <w:szCs w:val="34"/>
        </w:rPr>
        <w:t>del 5% de Fiestas Patronales</w:t>
      </w:r>
      <w:r w:rsidR="006249D2">
        <w:rPr>
          <w:rFonts w:eastAsia="Arial Unicode MS"/>
          <w:bCs/>
          <w:sz w:val="28"/>
          <w:szCs w:val="34"/>
        </w:rPr>
        <w:t>,</w:t>
      </w:r>
      <w:r w:rsidR="006249D2" w:rsidRPr="005D2854">
        <w:rPr>
          <w:rFonts w:eastAsia="Arial Unicode MS"/>
          <w:bCs/>
          <w:sz w:val="28"/>
          <w:szCs w:val="34"/>
        </w:rPr>
        <w:t xml:space="preserve"> </w:t>
      </w:r>
      <w:r w:rsidR="006249D2" w:rsidRPr="005D2854">
        <w:rPr>
          <w:rFonts w:eastAsia="Arial Unicode MS"/>
          <w:sz w:val="28"/>
          <w:szCs w:val="28"/>
        </w:rPr>
        <w:t>del presupuesto aprobado para el año 20</w:t>
      </w:r>
      <w:r w:rsidR="006249D2">
        <w:rPr>
          <w:rFonts w:eastAsia="Arial Unicode MS"/>
          <w:sz w:val="28"/>
          <w:szCs w:val="28"/>
        </w:rPr>
        <w:t>20</w:t>
      </w:r>
      <w:r w:rsidR="006249D2" w:rsidRPr="005D2854">
        <w:rPr>
          <w:rFonts w:eastAsia="Arial Unicode MS"/>
          <w:sz w:val="28"/>
          <w:szCs w:val="28"/>
        </w:rPr>
        <w:t>,</w:t>
      </w:r>
      <w:r w:rsidR="006249D2" w:rsidRPr="005D2854">
        <w:rPr>
          <w:rFonts w:eastAsia="Arial Unicode MS"/>
          <w:b/>
          <w:sz w:val="28"/>
          <w:szCs w:val="28"/>
        </w:rPr>
        <w:t xml:space="preserve"> </w:t>
      </w:r>
      <w:r w:rsidR="006249D2" w:rsidRPr="0080737A">
        <w:rPr>
          <w:rFonts w:eastAsia="Arial Unicode MS"/>
          <w:sz w:val="28"/>
          <w:szCs w:val="28"/>
        </w:rPr>
        <w:t>para cubrir gastos administrativos y de las diferentes comisiones del LXII Carnaval de San Miguel</w:t>
      </w:r>
      <w:r w:rsidR="006249D2" w:rsidRPr="005D2854">
        <w:rPr>
          <w:rFonts w:eastAsia="Arial Unicode MS"/>
          <w:sz w:val="28"/>
          <w:szCs w:val="28"/>
        </w:rPr>
        <w:t xml:space="preserve">; para tal efecto solicita a la Tesorero Jefe, libre cheque a nombre del </w:t>
      </w:r>
      <w:r w:rsidR="006249D2" w:rsidRPr="005D2854">
        <w:rPr>
          <w:rFonts w:eastAsia="Arial Unicode MS"/>
          <w:b/>
          <w:sz w:val="28"/>
          <w:szCs w:val="28"/>
        </w:rPr>
        <w:t>Comité Organizador de las Fiestas Patronales de San Miguel</w:t>
      </w:r>
      <w:r w:rsidR="006249D2" w:rsidRPr="005D2854">
        <w:rPr>
          <w:rFonts w:eastAsia="Arial Unicode MS"/>
          <w:sz w:val="28"/>
          <w:szCs w:val="28"/>
        </w:rPr>
        <w:t>. Se tiene liquidación del uno de enero al treinta</w:t>
      </w:r>
      <w:r w:rsidR="006249D2">
        <w:rPr>
          <w:rFonts w:eastAsia="Arial Unicode MS"/>
          <w:sz w:val="28"/>
          <w:szCs w:val="28"/>
        </w:rPr>
        <w:t xml:space="preserve"> y uno</w:t>
      </w:r>
      <w:r w:rsidR="006249D2" w:rsidRPr="005D2854">
        <w:rPr>
          <w:rFonts w:eastAsia="Arial Unicode MS"/>
          <w:sz w:val="28"/>
          <w:szCs w:val="28"/>
        </w:rPr>
        <w:t xml:space="preserve"> de</w:t>
      </w:r>
      <w:r w:rsidR="006249D2">
        <w:rPr>
          <w:rFonts w:eastAsia="Arial Unicode MS"/>
          <w:sz w:val="28"/>
          <w:szCs w:val="28"/>
        </w:rPr>
        <w:t xml:space="preserve"> diciem</w:t>
      </w:r>
      <w:r w:rsidR="006249D2" w:rsidRPr="005D2854">
        <w:rPr>
          <w:rFonts w:eastAsia="Arial Unicode MS"/>
          <w:sz w:val="28"/>
          <w:szCs w:val="28"/>
        </w:rPr>
        <w:t>bre de dos mil diecinueve</w:t>
      </w:r>
      <w:r w:rsidR="006249D2">
        <w:rPr>
          <w:rFonts w:eastAsia="Arial Unicode MS"/>
          <w:sz w:val="28"/>
          <w:szCs w:val="28"/>
        </w:rPr>
        <w:t xml:space="preserve">, </w:t>
      </w:r>
      <w:r w:rsidR="006249D2" w:rsidRPr="005D2854">
        <w:rPr>
          <w:rFonts w:eastAsia="Arial Unicode MS"/>
          <w:sz w:val="28"/>
          <w:szCs w:val="28"/>
        </w:rPr>
        <w:t xml:space="preserve">solicitud Disponibilidad Presupuestaria </w:t>
      </w:r>
      <w:r w:rsidR="006249D2" w:rsidRPr="005D2854">
        <w:rPr>
          <w:sz w:val="28"/>
          <w:szCs w:val="28"/>
        </w:rPr>
        <w:t>y Financiera</w:t>
      </w:r>
      <w:r w:rsidR="006249D2">
        <w:rPr>
          <w:sz w:val="28"/>
          <w:szCs w:val="28"/>
        </w:rPr>
        <w:t xml:space="preserve">; y </w:t>
      </w:r>
      <w:r w:rsidR="006249D2" w:rsidRPr="009C08F0">
        <w:rPr>
          <w:sz w:val="28"/>
          <w:szCs w:val="28"/>
        </w:rPr>
        <w:t>memoria de labores 2019. Con el aval de los señores Síndico Municipal Lic. José Ebanan Quintanilla Gómez; y Concejal señor Rafael Antonio Argueta</w:t>
      </w:r>
      <w:r w:rsidR="00E41C95">
        <w:rPr>
          <w:sz w:val="28"/>
          <w:szCs w:val="28"/>
        </w:rPr>
        <w:t xml:space="preserve">.- </w:t>
      </w:r>
      <w:r w:rsidR="00E41C95" w:rsidRPr="00EA6EAD">
        <w:rPr>
          <w:sz w:val="28"/>
          <w:szCs w:val="28"/>
        </w:rPr>
        <w:t>El señor</w:t>
      </w:r>
      <w:r w:rsidR="00E41C95">
        <w:rPr>
          <w:sz w:val="28"/>
          <w:szCs w:val="28"/>
        </w:rPr>
        <w:t xml:space="preserve"> </w:t>
      </w:r>
      <w:r w:rsidR="00E41C95" w:rsidRPr="00E41C95">
        <w:rPr>
          <w:sz w:val="28"/>
          <w:szCs w:val="28"/>
        </w:rPr>
        <w:t>Alcalde</w:t>
      </w:r>
      <w:r w:rsidR="00E41C95">
        <w:rPr>
          <w:sz w:val="28"/>
          <w:szCs w:val="28"/>
        </w:rPr>
        <w:t xml:space="preserve"> Municipal Lic. Miguel Ángel Pereira Ayala, manifiesta</w:t>
      </w:r>
      <w:r w:rsidR="00E41C95" w:rsidRPr="00E41C95">
        <w:rPr>
          <w:sz w:val="28"/>
          <w:szCs w:val="28"/>
        </w:rPr>
        <w:t>: Redact</w:t>
      </w:r>
      <w:r w:rsidR="00EA6EAD">
        <w:rPr>
          <w:sz w:val="28"/>
          <w:szCs w:val="28"/>
        </w:rPr>
        <w:t>ar</w:t>
      </w:r>
      <w:r w:rsidR="00E41C95" w:rsidRPr="00E41C95">
        <w:rPr>
          <w:sz w:val="28"/>
          <w:szCs w:val="28"/>
        </w:rPr>
        <w:t xml:space="preserve"> en el mismo punto</w:t>
      </w:r>
      <w:r w:rsidR="00EA6EAD">
        <w:rPr>
          <w:sz w:val="28"/>
          <w:szCs w:val="28"/>
        </w:rPr>
        <w:t>:</w:t>
      </w:r>
      <w:r w:rsidR="00E41C95" w:rsidRPr="00E41C95">
        <w:rPr>
          <w:sz w:val="28"/>
          <w:szCs w:val="28"/>
        </w:rPr>
        <w:t xml:space="preserve"> </w:t>
      </w:r>
      <w:r w:rsidR="00EA6EAD">
        <w:rPr>
          <w:sz w:val="28"/>
          <w:szCs w:val="28"/>
        </w:rPr>
        <w:t>S</w:t>
      </w:r>
      <w:r w:rsidR="00E41C95" w:rsidRPr="00E41C95">
        <w:rPr>
          <w:sz w:val="28"/>
          <w:szCs w:val="28"/>
        </w:rPr>
        <w:t>e tiene</w:t>
      </w:r>
      <w:r w:rsidR="00EA6EAD" w:rsidRPr="005D2854">
        <w:rPr>
          <w:rFonts w:eastAsia="Arial Unicode MS"/>
          <w:sz w:val="28"/>
          <w:szCs w:val="28"/>
        </w:rPr>
        <w:t xml:space="preserve"> liquidación del uno de enero al treinta</w:t>
      </w:r>
      <w:r w:rsidR="00EA6EAD">
        <w:rPr>
          <w:rFonts w:eastAsia="Arial Unicode MS"/>
          <w:sz w:val="28"/>
          <w:szCs w:val="28"/>
        </w:rPr>
        <w:t xml:space="preserve"> y uno</w:t>
      </w:r>
      <w:r w:rsidR="00EA6EAD" w:rsidRPr="005D2854">
        <w:rPr>
          <w:rFonts w:eastAsia="Arial Unicode MS"/>
          <w:sz w:val="28"/>
          <w:szCs w:val="28"/>
        </w:rPr>
        <w:t xml:space="preserve"> de</w:t>
      </w:r>
      <w:r w:rsidR="00EA6EAD">
        <w:rPr>
          <w:rFonts w:eastAsia="Arial Unicode MS"/>
          <w:sz w:val="28"/>
          <w:szCs w:val="28"/>
        </w:rPr>
        <w:t xml:space="preserve"> diciem</w:t>
      </w:r>
      <w:r w:rsidR="00EA6EAD" w:rsidRPr="005D2854">
        <w:rPr>
          <w:rFonts w:eastAsia="Arial Unicode MS"/>
          <w:sz w:val="28"/>
          <w:szCs w:val="28"/>
        </w:rPr>
        <w:t>bre de dos mil diecinueve</w:t>
      </w:r>
      <w:r w:rsidR="00EA6EAD" w:rsidRPr="00E41C95">
        <w:rPr>
          <w:sz w:val="28"/>
          <w:szCs w:val="28"/>
        </w:rPr>
        <w:t xml:space="preserve"> </w:t>
      </w:r>
      <w:r w:rsidR="00E41C95" w:rsidRPr="00E41C95">
        <w:rPr>
          <w:sz w:val="28"/>
          <w:szCs w:val="28"/>
        </w:rPr>
        <w:t xml:space="preserve">auditada por </w:t>
      </w:r>
      <w:r w:rsidR="00E41C95">
        <w:rPr>
          <w:sz w:val="28"/>
          <w:szCs w:val="28"/>
        </w:rPr>
        <w:t>A</w:t>
      </w:r>
      <w:r w:rsidR="00E41C95" w:rsidRPr="00E41C95">
        <w:rPr>
          <w:sz w:val="28"/>
          <w:szCs w:val="28"/>
        </w:rPr>
        <w:t>uditor</w:t>
      </w:r>
      <w:r w:rsidR="00E41C95">
        <w:rPr>
          <w:sz w:val="28"/>
          <w:szCs w:val="28"/>
        </w:rPr>
        <w:t>í</w:t>
      </w:r>
      <w:r w:rsidR="00E41C95" w:rsidRPr="00E41C95">
        <w:rPr>
          <w:sz w:val="28"/>
          <w:szCs w:val="28"/>
        </w:rPr>
        <w:t xml:space="preserve">a </w:t>
      </w:r>
      <w:r w:rsidR="00E41C95">
        <w:rPr>
          <w:sz w:val="28"/>
          <w:szCs w:val="28"/>
        </w:rPr>
        <w:t>I</w:t>
      </w:r>
      <w:r w:rsidR="00E41C95" w:rsidRPr="00E41C95">
        <w:rPr>
          <w:sz w:val="28"/>
          <w:szCs w:val="28"/>
        </w:rPr>
        <w:t>nterna</w:t>
      </w:r>
      <w:r w:rsidRPr="000F0F8A">
        <w:rPr>
          <w:sz w:val="28"/>
          <w:szCs w:val="28"/>
        </w:rPr>
        <w:t xml:space="preserve">; </w:t>
      </w:r>
      <w:bookmarkStart w:id="16" w:name="_Hlk30080737"/>
      <w:r w:rsidR="008D4272" w:rsidRPr="000F0F8A">
        <w:rPr>
          <w:sz w:val="28"/>
          <w:szCs w:val="28"/>
        </w:rPr>
        <w:t xml:space="preserve">sometido a votación votan aprobando este punto  </w:t>
      </w:r>
      <w:r w:rsidR="00207658">
        <w:rPr>
          <w:b/>
          <w:bCs/>
          <w:sz w:val="28"/>
          <w:szCs w:val="28"/>
        </w:rPr>
        <w:t>nueve</w:t>
      </w:r>
      <w:r w:rsidR="008D4272" w:rsidRPr="000F0F8A">
        <w:rPr>
          <w:sz w:val="28"/>
          <w:szCs w:val="28"/>
        </w:rPr>
        <w:t xml:space="preserve"> señores Miembros del Concejo Municipal, y salvan su voto </w:t>
      </w:r>
      <w:r w:rsidR="008D4272" w:rsidRPr="000F0F8A">
        <w:rPr>
          <w:b/>
          <w:bCs/>
          <w:sz w:val="28"/>
          <w:szCs w:val="28"/>
        </w:rPr>
        <w:t>cuatro</w:t>
      </w:r>
      <w:r w:rsidR="008D4272" w:rsidRPr="000F0F8A">
        <w:rPr>
          <w:sz w:val="28"/>
          <w:szCs w:val="28"/>
        </w:rPr>
        <w:t xml:space="preserve"> señores Concejales Lic. </w:t>
      </w:r>
      <w:r w:rsidR="008D4272" w:rsidRPr="000F0F8A">
        <w:rPr>
          <w:color w:val="000000"/>
          <w:sz w:val="28"/>
          <w:szCs w:val="28"/>
        </w:rPr>
        <w:t>Gilda María Mata, Cap. Mauricio Ernesto Campos Martínez, Lic. Mario Ernesto Portillo Arévalo</w:t>
      </w:r>
      <w:r w:rsidR="00207658">
        <w:rPr>
          <w:color w:val="000000"/>
          <w:sz w:val="28"/>
          <w:szCs w:val="28"/>
        </w:rPr>
        <w:t xml:space="preserve">, </w:t>
      </w:r>
      <w:r w:rsidR="008D4272" w:rsidRPr="000F0F8A">
        <w:rPr>
          <w:color w:val="000000"/>
          <w:sz w:val="28"/>
          <w:szCs w:val="28"/>
        </w:rPr>
        <w:t xml:space="preserve"> Señorita Denisse Yasira Sandoval Flores</w:t>
      </w:r>
      <w:r w:rsidR="00207658">
        <w:rPr>
          <w:color w:val="000000"/>
          <w:sz w:val="28"/>
          <w:szCs w:val="28"/>
        </w:rPr>
        <w:t>; y Dr. José Javier Renderos Vásquez</w:t>
      </w:r>
      <w:r w:rsidR="002C4A63">
        <w:rPr>
          <w:color w:val="000000"/>
          <w:sz w:val="28"/>
          <w:szCs w:val="28"/>
        </w:rPr>
        <w:t>,</w:t>
      </w:r>
      <w:r w:rsidR="008D4272" w:rsidRPr="000F0F8A">
        <w:rPr>
          <w:sz w:val="28"/>
          <w:szCs w:val="28"/>
          <w:lang w:val="es-SV"/>
        </w:rPr>
        <w:t xml:space="preserve"> artículo 45 del Código Municipal.- Por </w:t>
      </w:r>
      <w:r w:rsidR="00207658">
        <w:rPr>
          <w:b/>
          <w:sz w:val="28"/>
          <w:szCs w:val="28"/>
          <w:lang w:val="es-SV"/>
        </w:rPr>
        <w:t>nueve</w:t>
      </w:r>
      <w:r w:rsidR="008D4272" w:rsidRPr="000F0F8A">
        <w:rPr>
          <w:b/>
          <w:sz w:val="28"/>
          <w:szCs w:val="28"/>
          <w:lang w:val="es-SV"/>
        </w:rPr>
        <w:t xml:space="preserve"> </w:t>
      </w:r>
      <w:r w:rsidR="008D4272" w:rsidRPr="000F0F8A">
        <w:rPr>
          <w:b/>
          <w:sz w:val="28"/>
          <w:szCs w:val="28"/>
        </w:rPr>
        <w:t>votos,</w:t>
      </w:r>
      <w:bookmarkEnd w:id="16"/>
      <w:r w:rsidR="00E212BA" w:rsidRPr="000F0F8A">
        <w:rPr>
          <w:b/>
          <w:sz w:val="28"/>
          <w:szCs w:val="28"/>
        </w:rPr>
        <w:t xml:space="preserve"> </w:t>
      </w:r>
      <w:r w:rsidRPr="000F0F8A">
        <w:rPr>
          <w:b/>
          <w:bCs/>
          <w:sz w:val="28"/>
          <w:szCs w:val="28"/>
        </w:rPr>
        <w:t>ACUERDA</w:t>
      </w:r>
      <w:r w:rsidRPr="000F0F8A">
        <w:rPr>
          <w:rFonts w:eastAsia="Arial Unicode MS"/>
          <w:b/>
          <w:sz w:val="28"/>
          <w:szCs w:val="28"/>
          <w:lang w:val="es-SV"/>
        </w:rPr>
        <w:t>:</w:t>
      </w:r>
      <w:r w:rsidR="00D662C1" w:rsidRPr="000F0F8A">
        <w:rPr>
          <w:rFonts w:eastAsia="Arial Unicode MS"/>
          <w:b/>
          <w:sz w:val="28"/>
          <w:szCs w:val="28"/>
          <w:lang w:val="es-SV"/>
        </w:rPr>
        <w:t xml:space="preserve"> </w:t>
      </w:r>
      <w:r w:rsidR="00FB11F8" w:rsidRPr="009C08F0">
        <w:rPr>
          <w:rFonts w:eastAsia="Arial Unicode MS"/>
          <w:b/>
          <w:sz w:val="28"/>
          <w:szCs w:val="28"/>
        </w:rPr>
        <w:t xml:space="preserve">1°) </w:t>
      </w:r>
      <w:r w:rsidR="00FB11F8" w:rsidRPr="009C08F0">
        <w:rPr>
          <w:rFonts w:eastAsia="Arial Unicode MS"/>
          <w:sz w:val="28"/>
          <w:szCs w:val="28"/>
        </w:rPr>
        <w:t xml:space="preserve">Autorizar </w:t>
      </w:r>
      <w:r w:rsidR="00FB11F8">
        <w:rPr>
          <w:rFonts w:eastAsia="Arial Unicode MS"/>
          <w:sz w:val="28"/>
          <w:szCs w:val="28"/>
        </w:rPr>
        <w:t xml:space="preserve">el </w:t>
      </w:r>
      <w:r w:rsidR="00FB11F8">
        <w:rPr>
          <w:rFonts w:eastAsia="Arial Unicode MS"/>
          <w:b/>
          <w:bCs/>
          <w:sz w:val="28"/>
          <w:szCs w:val="28"/>
        </w:rPr>
        <w:t xml:space="preserve">PRIMER </w:t>
      </w:r>
      <w:r w:rsidR="00FB11F8" w:rsidRPr="009C08F0">
        <w:rPr>
          <w:rFonts w:eastAsia="Arial Unicode MS"/>
          <w:sz w:val="28"/>
          <w:szCs w:val="28"/>
        </w:rPr>
        <w:t>desembolso</w:t>
      </w:r>
      <w:r w:rsidR="00FB11F8" w:rsidRPr="005D2854">
        <w:rPr>
          <w:rFonts w:eastAsia="Arial Unicode MS"/>
          <w:sz w:val="28"/>
          <w:szCs w:val="28"/>
        </w:rPr>
        <w:t xml:space="preserve"> de fondos por </w:t>
      </w:r>
      <w:r w:rsidR="00FB11F8" w:rsidRPr="005D2854">
        <w:rPr>
          <w:rFonts w:eastAsia="Arial Unicode MS"/>
          <w:b/>
          <w:bCs/>
          <w:sz w:val="28"/>
          <w:szCs w:val="28"/>
        </w:rPr>
        <w:t>$</w:t>
      </w:r>
      <w:r w:rsidR="00FB11F8">
        <w:rPr>
          <w:rFonts w:eastAsia="Arial Unicode MS"/>
          <w:b/>
          <w:bCs/>
          <w:sz w:val="28"/>
          <w:szCs w:val="28"/>
        </w:rPr>
        <w:t>35</w:t>
      </w:r>
      <w:r w:rsidR="00FB11F8" w:rsidRPr="005D2854">
        <w:rPr>
          <w:rFonts w:eastAsia="Arial Unicode MS"/>
          <w:b/>
          <w:bCs/>
          <w:sz w:val="28"/>
          <w:szCs w:val="28"/>
        </w:rPr>
        <w:t>,000.00</w:t>
      </w:r>
      <w:r w:rsidR="00FB11F8" w:rsidRPr="005D2854">
        <w:rPr>
          <w:rFonts w:eastAsia="Arial Unicode MS"/>
          <w:bCs/>
          <w:sz w:val="28"/>
          <w:szCs w:val="34"/>
        </w:rPr>
        <w:t xml:space="preserve"> del 5% de Fiestas Patronales </w:t>
      </w:r>
      <w:r w:rsidR="00FB11F8" w:rsidRPr="005D2854">
        <w:rPr>
          <w:rFonts w:eastAsia="Arial Unicode MS"/>
          <w:sz w:val="28"/>
          <w:szCs w:val="28"/>
        </w:rPr>
        <w:t xml:space="preserve">con aplicación a las cifras presupuestarias 563-TRANSFERENCIAS CORRIENTES AL SECTOR PRIVADO y 56303-A ORGANISMOS SIN FINES DE LUCRO del </w:t>
      </w:r>
      <w:r w:rsidR="00FB11F8">
        <w:rPr>
          <w:rFonts w:eastAsia="Arial Unicode MS"/>
          <w:sz w:val="28"/>
          <w:szCs w:val="28"/>
        </w:rPr>
        <w:t>P</w:t>
      </w:r>
      <w:r w:rsidR="00FB11F8" w:rsidRPr="005D2854">
        <w:rPr>
          <w:rFonts w:eastAsia="Arial Unicode MS"/>
          <w:sz w:val="28"/>
          <w:szCs w:val="28"/>
        </w:rPr>
        <w:t>resupuesto</w:t>
      </w:r>
      <w:r w:rsidR="00FB11F8">
        <w:rPr>
          <w:rFonts w:eastAsia="Arial Unicode MS"/>
          <w:sz w:val="28"/>
          <w:szCs w:val="28"/>
        </w:rPr>
        <w:t xml:space="preserve"> Municipal</w:t>
      </w:r>
      <w:r w:rsidR="00FB11F8" w:rsidRPr="005D2854">
        <w:rPr>
          <w:rFonts w:eastAsia="Arial Unicode MS"/>
          <w:sz w:val="28"/>
          <w:szCs w:val="28"/>
        </w:rPr>
        <w:t xml:space="preserve"> aprobado para el año</w:t>
      </w:r>
      <w:r w:rsidR="00FB11F8">
        <w:rPr>
          <w:rFonts w:eastAsia="Arial Unicode MS"/>
          <w:sz w:val="28"/>
          <w:szCs w:val="28"/>
        </w:rPr>
        <w:t xml:space="preserve"> </w:t>
      </w:r>
      <w:r w:rsidR="00FB11F8" w:rsidRPr="005D2854">
        <w:rPr>
          <w:rFonts w:eastAsia="Arial Unicode MS"/>
          <w:sz w:val="28"/>
          <w:szCs w:val="28"/>
        </w:rPr>
        <w:t>20</w:t>
      </w:r>
      <w:r w:rsidR="00FB11F8">
        <w:rPr>
          <w:rFonts w:eastAsia="Arial Unicode MS"/>
          <w:sz w:val="28"/>
          <w:szCs w:val="28"/>
        </w:rPr>
        <w:t>20</w:t>
      </w:r>
      <w:r w:rsidR="00FB11F8" w:rsidRPr="005D2854">
        <w:rPr>
          <w:rFonts w:eastAsia="Arial Unicode MS"/>
          <w:sz w:val="28"/>
          <w:szCs w:val="28"/>
        </w:rPr>
        <w:t xml:space="preserve">, </w:t>
      </w:r>
      <w:r w:rsidR="00FB11F8" w:rsidRPr="0080737A">
        <w:rPr>
          <w:rFonts w:eastAsia="Arial Unicode MS"/>
          <w:sz w:val="28"/>
          <w:szCs w:val="28"/>
        </w:rPr>
        <w:t>para cubrir gastos administrativos y de las diferentes comisiones del LXII Carnaval de San Miguel</w:t>
      </w:r>
      <w:r w:rsidR="00FB11F8" w:rsidRPr="005D2854">
        <w:rPr>
          <w:rFonts w:eastAsia="Arial Unicode MS"/>
          <w:sz w:val="28"/>
          <w:szCs w:val="28"/>
        </w:rPr>
        <w:t xml:space="preserve">.- </w:t>
      </w:r>
      <w:r w:rsidR="00FB11F8" w:rsidRPr="005D2854">
        <w:rPr>
          <w:rFonts w:eastAsia="Arial Unicode MS"/>
          <w:b/>
          <w:sz w:val="28"/>
          <w:szCs w:val="28"/>
        </w:rPr>
        <w:t>2°)</w:t>
      </w:r>
      <w:r w:rsidR="00FB11F8" w:rsidRPr="005D2854">
        <w:rPr>
          <w:rFonts w:eastAsia="Arial Unicode MS"/>
          <w:sz w:val="28"/>
          <w:szCs w:val="28"/>
        </w:rPr>
        <w:t xml:space="preserve"> Autorizar a la Tesorero Jefe, emita cheque a nombre del Comité Organizador de las Fiestas Patronales de San Miguel</w:t>
      </w:r>
      <w:r w:rsidR="00101903" w:rsidRPr="000F0F8A">
        <w:rPr>
          <w:b/>
          <w:bCs/>
          <w:sz w:val="28"/>
          <w:szCs w:val="28"/>
        </w:rPr>
        <w:t>.-</w:t>
      </w:r>
      <w:r w:rsidR="00EA6EAD">
        <w:rPr>
          <w:b/>
          <w:bCs/>
          <w:sz w:val="28"/>
          <w:szCs w:val="28"/>
        </w:rPr>
        <w:t xml:space="preserve"> </w:t>
      </w:r>
      <w:r w:rsidR="00EA6EAD">
        <w:rPr>
          <w:sz w:val="28"/>
          <w:szCs w:val="28"/>
        </w:rPr>
        <w:t>S</w:t>
      </w:r>
      <w:r w:rsidR="00EA6EAD" w:rsidRPr="00E41C95">
        <w:rPr>
          <w:sz w:val="28"/>
          <w:szCs w:val="28"/>
        </w:rPr>
        <w:t>e tiene</w:t>
      </w:r>
      <w:r w:rsidR="00EA6EAD" w:rsidRPr="005D2854">
        <w:rPr>
          <w:rFonts w:eastAsia="Arial Unicode MS"/>
          <w:sz w:val="28"/>
          <w:szCs w:val="28"/>
        </w:rPr>
        <w:t xml:space="preserve"> liquidación del uno de enero al treinta</w:t>
      </w:r>
      <w:r w:rsidR="00EA6EAD">
        <w:rPr>
          <w:rFonts w:eastAsia="Arial Unicode MS"/>
          <w:sz w:val="28"/>
          <w:szCs w:val="28"/>
        </w:rPr>
        <w:t xml:space="preserve"> y uno</w:t>
      </w:r>
      <w:r w:rsidR="00EA6EAD" w:rsidRPr="005D2854">
        <w:rPr>
          <w:rFonts w:eastAsia="Arial Unicode MS"/>
          <w:sz w:val="28"/>
          <w:szCs w:val="28"/>
        </w:rPr>
        <w:t xml:space="preserve"> de</w:t>
      </w:r>
      <w:r w:rsidR="00EA6EAD">
        <w:rPr>
          <w:rFonts w:eastAsia="Arial Unicode MS"/>
          <w:sz w:val="28"/>
          <w:szCs w:val="28"/>
        </w:rPr>
        <w:t xml:space="preserve"> diciem</w:t>
      </w:r>
      <w:r w:rsidR="00EA6EAD" w:rsidRPr="005D2854">
        <w:rPr>
          <w:rFonts w:eastAsia="Arial Unicode MS"/>
          <w:sz w:val="28"/>
          <w:szCs w:val="28"/>
        </w:rPr>
        <w:t>bre de dos mil diecinueve</w:t>
      </w:r>
      <w:r w:rsidR="00EA6EAD" w:rsidRPr="00E41C95">
        <w:rPr>
          <w:sz w:val="28"/>
          <w:szCs w:val="28"/>
        </w:rPr>
        <w:t xml:space="preserve"> auditada por </w:t>
      </w:r>
      <w:r w:rsidR="00EA6EAD">
        <w:rPr>
          <w:sz w:val="28"/>
          <w:szCs w:val="28"/>
        </w:rPr>
        <w:t>A</w:t>
      </w:r>
      <w:r w:rsidR="00EA6EAD" w:rsidRPr="00E41C95">
        <w:rPr>
          <w:sz w:val="28"/>
          <w:szCs w:val="28"/>
        </w:rPr>
        <w:t>uditor</w:t>
      </w:r>
      <w:r w:rsidR="00EA6EAD">
        <w:rPr>
          <w:sz w:val="28"/>
          <w:szCs w:val="28"/>
        </w:rPr>
        <w:t>í</w:t>
      </w:r>
      <w:r w:rsidR="00EA6EAD" w:rsidRPr="00E41C95">
        <w:rPr>
          <w:sz w:val="28"/>
          <w:szCs w:val="28"/>
        </w:rPr>
        <w:t xml:space="preserve">a </w:t>
      </w:r>
      <w:r w:rsidR="00EA6EAD">
        <w:rPr>
          <w:sz w:val="28"/>
          <w:szCs w:val="28"/>
        </w:rPr>
        <w:t>I</w:t>
      </w:r>
      <w:r w:rsidR="00EA6EAD" w:rsidRPr="00E41C95">
        <w:rPr>
          <w:sz w:val="28"/>
          <w:szCs w:val="28"/>
        </w:rPr>
        <w:t>nterna</w:t>
      </w:r>
      <w:r w:rsidR="00EA6EAD">
        <w:rPr>
          <w:sz w:val="28"/>
          <w:szCs w:val="28"/>
        </w:rPr>
        <w:t>.-</w:t>
      </w:r>
      <w:r w:rsidR="00372214">
        <w:rPr>
          <w:b/>
          <w:bCs/>
          <w:sz w:val="28"/>
          <w:szCs w:val="28"/>
        </w:rPr>
        <w:t xml:space="preserve"> </w:t>
      </w:r>
      <w:r w:rsidRPr="000F0F8A">
        <w:rPr>
          <w:b/>
          <w:bCs/>
          <w:sz w:val="28"/>
          <w:szCs w:val="28"/>
        </w:rPr>
        <w:t>CERTIFÍQUESE Y NOTIFIQUESE.-</w:t>
      </w:r>
      <w:bookmarkEnd w:id="12"/>
      <w:bookmarkEnd w:id="13"/>
      <w:bookmarkEnd w:id="14"/>
      <w:r w:rsidRPr="000F0F8A">
        <w:rPr>
          <w:b/>
          <w:bCs/>
          <w:sz w:val="28"/>
          <w:szCs w:val="28"/>
        </w:rPr>
        <w:t xml:space="preserve"> </w:t>
      </w:r>
      <w:bookmarkEnd w:id="15"/>
      <w:r w:rsidR="00655758" w:rsidRPr="000F0F8A">
        <w:rPr>
          <w:b/>
          <w:bCs/>
          <w:sz w:val="28"/>
          <w:szCs w:val="28"/>
        </w:rPr>
        <w:t xml:space="preserve"> </w:t>
      </w:r>
      <w:bookmarkStart w:id="17" w:name="_Hlk30143301"/>
      <w:bookmarkStart w:id="18" w:name="_Hlk30492193"/>
      <w:r w:rsidRPr="000F0F8A">
        <w:rPr>
          <w:b/>
          <w:bCs/>
          <w:sz w:val="28"/>
          <w:szCs w:val="28"/>
        </w:rPr>
        <w:t xml:space="preserve">ACUERDO NÚMERO </w:t>
      </w:r>
      <w:r w:rsidR="00F21DB4">
        <w:rPr>
          <w:b/>
          <w:bCs/>
          <w:sz w:val="28"/>
          <w:szCs w:val="28"/>
        </w:rPr>
        <w:t>SIETE</w:t>
      </w:r>
      <w:r w:rsidRPr="000F0F8A">
        <w:rPr>
          <w:b/>
          <w:bCs/>
          <w:sz w:val="28"/>
          <w:szCs w:val="28"/>
        </w:rPr>
        <w:t>.</w:t>
      </w:r>
      <w:r w:rsidRPr="000F0F8A">
        <w:rPr>
          <w:sz w:val="28"/>
          <w:szCs w:val="28"/>
        </w:rPr>
        <w:t>-</w:t>
      </w:r>
      <w:r w:rsidR="004E72B7" w:rsidRPr="000F0F8A">
        <w:rPr>
          <w:sz w:val="28"/>
          <w:szCs w:val="28"/>
        </w:rPr>
        <w:t xml:space="preserve"> </w:t>
      </w:r>
      <w:r w:rsidRPr="000F0F8A">
        <w:rPr>
          <w:sz w:val="28"/>
          <w:szCs w:val="28"/>
        </w:rPr>
        <w:t xml:space="preserve">El Concejo Municipal, </w:t>
      </w:r>
      <w:r w:rsidRPr="000F0F8A">
        <w:rPr>
          <w:b/>
          <w:bCs/>
          <w:sz w:val="28"/>
          <w:szCs w:val="28"/>
        </w:rPr>
        <w:t>CONSIDERANDO:</w:t>
      </w:r>
      <w:r w:rsidRPr="000F0F8A">
        <w:rPr>
          <w:sz w:val="28"/>
          <w:szCs w:val="28"/>
        </w:rPr>
        <w:t xml:space="preserve"> Visto y deliberado el punto del numeral </w:t>
      </w:r>
      <w:r w:rsidRPr="000F0F8A">
        <w:rPr>
          <w:b/>
          <w:bCs/>
          <w:sz w:val="28"/>
          <w:szCs w:val="28"/>
        </w:rPr>
        <w:t>11</w:t>
      </w:r>
      <w:r w:rsidRPr="000F0F8A">
        <w:rPr>
          <w:sz w:val="28"/>
          <w:szCs w:val="28"/>
        </w:rPr>
        <w:t xml:space="preserve"> de la agenda:</w:t>
      </w:r>
      <w:r w:rsidR="00D662C1" w:rsidRPr="000F0F8A">
        <w:rPr>
          <w:sz w:val="28"/>
          <w:szCs w:val="28"/>
        </w:rPr>
        <w:t xml:space="preserve"> </w:t>
      </w:r>
      <w:r w:rsidR="00C30A01" w:rsidRPr="00C6029D">
        <w:rPr>
          <w:sz w:val="28"/>
          <w:szCs w:val="28"/>
        </w:rPr>
        <w:t>Memorándum de fecha</w:t>
      </w:r>
      <w:r w:rsidR="00C30A01">
        <w:rPr>
          <w:sz w:val="28"/>
          <w:szCs w:val="28"/>
        </w:rPr>
        <w:t xml:space="preserve"> 27/01/2020</w:t>
      </w:r>
      <w:r w:rsidR="00C30A01" w:rsidRPr="00C6029D">
        <w:rPr>
          <w:rFonts w:eastAsia="Calibri"/>
          <w:sz w:val="28"/>
          <w:szCs w:val="28"/>
        </w:rPr>
        <w:t xml:space="preserve"> enviado</w:t>
      </w:r>
      <w:r w:rsidR="00C30A01" w:rsidRPr="00C6029D">
        <w:rPr>
          <w:sz w:val="28"/>
          <w:szCs w:val="28"/>
        </w:rPr>
        <w:t xml:space="preserve"> por la Lic. Sucely Marcela Argueta Molina Jefe del Departamento de Contabilidad de esta Municipalidad:</w:t>
      </w:r>
      <w:r w:rsidR="002A6C7D">
        <w:rPr>
          <w:sz w:val="28"/>
          <w:szCs w:val="28"/>
        </w:rPr>
        <w:t xml:space="preserve"> </w:t>
      </w:r>
      <w:r w:rsidR="00C30A01" w:rsidRPr="006D53C4">
        <w:rPr>
          <w:sz w:val="28"/>
          <w:szCs w:val="28"/>
        </w:rPr>
        <w:t xml:space="preserve">Remite </w:t>
      </w:r>
      <w:r w:rsidR="00C30A01" w:rsidRPr="006D53C4">
        <w:rPr>
          <w:rFonts w:eastAsia="Arial Unicode MS"/>
          <w:sz w:val="28"/>
          <w:szCs w:val="28"/>
        </w:rPr>
        <w:t>Decreto Municipal</w:t>
      </w:r>
      <w:r w:rsidR="00C30A01" w:rsidRPr="006D53C4">
        <w:rPr>
          <w:sz w:val="28"/>
          <w:szCs w:val="28"/>
        </w:rPr>
        <w:t xml:space="preserve"> N°</w:t>
      </w:r>
      <w:r w:rsidR="00C30A01" w:rsidRPr="00F72B78">
        <w:rPr>
          <w:sz w:val="28"/>
          <w:szCs w:val="28"/>
        </w:rPr>
        <w:t xml:space="preserve">1 de Reforma al </w:t>
      </w:r>
      <w:r w:rsidR="00C30A01" w:rsidRPr="00F72B78">
        <w:rPr>
          <w:rFonts w:eastAsia="Arial Unicode MS"/>
          <w:sz w:val="28"/>
          <w:szCs w:val="28"/>
        </w:rPr>
        <w:t xml:space="preserve">Presupuesto Municipal 2020, </w:t>
      </w:r>
      <w:r w:rsidR="00C30A01" w:rsidRPr="00F72B78">
        <w:rPr>
          <w:sz w:val="28"/>
          <w:szCs w:val="28"/>
        </w:rPr>
        <w:t>para reclasificar las cifras presupues</w:t>
      </w:r>
      <w:r w:rsidR="00C30A01">
        <w:rPr>
          <w:sz w:val="28"/>
          <w:szCs w:val="28"/>
        </w:rPr>
        <w:t xml:space="preserve">tarias del Proyecto Fortalecimiento de Habilidades Sociales (FOHS). </w:t>
      </w:r>
      <w:r w:rsidR="00C30A01" w:rsidRPr="009C08F0">
        <w:rPr>
          <w:sz w:val="28"/>
          <w:szCs w:val="28"/>
        </w:rPr>
        <w:t>Con el aval de los señores Síndico Municipal Lic. José Ebanan Quintanilla Gómez; y Concejal señor Rafael Antonio Argueta</w:t>
      </w:r>
      <w:r w:rsidRPr="000F0F8A">
        <w:rPr>
          <w:sz w:val="28"/>
          <w:szCs w:val="28"/>
        </w:rPr>
        <w:t>;</w:t>
      </w:r>
      <w:r w:rsidR="002A6C7D">
        <w:rPr>
          <w:sz w:val="28"/>
          <w:szCs w:val="28"/>
        </w:rPr>
        <w:t xml:space="preserve"> </w:t>
      </w:r>
      <w:r w:rsidR="008D4272" w:rsidRPr="000F0F8A">
        <w:rPr>
          <w:sz w:val="28"/>
          <w:szCs w:val="28"/>
        </w:rPr>
        <w:t xml:space="preserve">sometido a votación votan aprobando este punto </w:t>
      </w:r>
      <w:r w:rsidR="008D4272" w:rsidRPr="000F0F8A">
        <w:rPr>
          <w:b/>
          <w:bCs/>
          <w:sz w:val="28"/>
          <w:szCs w:val="28"/>
        </w:rPr>
        <w:t>diez</w:t>
      </w:r>
      <w:r w:rsidR="008D4272" w:rsidRPr="000F0F8A">
        <w:rPr>
          <w:sz w:val="28"/>
          <w:szCs w:val="28"/>
        </w:rPr>
        <w:t xml:space="preserve"> señores Miembros del Concejo Municipal, y salvan </w:t>
      </w:r>
      <w:r w:rsidR="008D4272" w:rsidRPr="000F0F8A">
        <w:rPr>
          <w:sz w:val="28"/>
          <w:szCs w:val="28"/>
        </w:rPr>
        <w:lastRenderedPageBreak/>
        <w:t xml:space="preserve">su voto </w:t>
      </w:r>
      <w:r w:rsidR="008D4272" w:rsidRPr="000F0F8A">
        <w:rPr>
          <w:b/>
          <w:bCs/>
          <w:sz w:val="28"/>
          <w:szCs w:val="28"/>
        </w:rPr>
        <w:t>tr</w:t>
      </w:r>
      <w:r w:rsidR="001D30BA">
        <w:rPr>
          <w:b/>
          <w:bCs/>
          <w:sz w:val="28"/>
          <w:szCs w:val="28"/>
        </w:rPr>
        <w:t>es</w:t>
      </w:r>
      <w:r w:rsidR="008D4272" w:rsidRPr="000F0F8A">
        <w:rPr>
          <w:sz w:val="28"/>
          <w:szCs w:val="28"/>
        </w:rPr>
        <w:t xml:space="preserve"> señores Concejales Lic. </w:t>
      </w:r>
      <w:r w:rsidR="008D4272" w:rsidRPr="000F0F8A">
        <w:rPr>
          <w:color w:val="000000"/>
          <w:sz w:val="28"/>
          <w:szCs w:val="28"/>
        </w:rPr>
        <w:t>Gilda María Mata, Lic. Mario Ernesto Portillo Arévalo; y Señorita Denisse Yasira Sandoval Flores,</w:t>
      </w:r>
      <w:r w:rsidR="008D4272" w:rsidRPr="000F0F8A">
        <w:rPr>
          <w:sz w:val="28"/>
          <w:szCs w:val="28"/>
          <w:lang w:val="es-SV"/>
        </w:rPr>
        <w:t xml:space="preserve"> artículo 45 del Código Municipal.- Por </w:t>
      </w:r>
      <w:r w:rsidR="008D4272" w:rsidRPr="000F0F8A">
        <w:rPr>
          <w:b/>
          <w:sz w:val="28"/>
          <w:szCs w:val="28"/>
          <w:lang w:val="es-SV"/>
        </w:rPr>
        <w:t xml:space="preserve">diez </w:t>
      </w:r>
      <w:r w:rsidR="008D4272" w:rsidRPr="000F0F8A">
        <w:rPr>
          <w:b/>
          <w:sz w:val="28"/>
          <w:szCs w:val="28"/>
        </w:rPr>
        <w:t>votos,</w:t>
      </w:r>
      <w:r w:rsidRPr="000F0F8A">
        <w:rPr>
          <w:sz w:val="28"/>
          <w:szCs w:val="28"/>
        </w:rPr>
        <w:t xml:space="preserve"> </w:t>
      </w:r>
      <w:r w:rsidRPr="000F0F8A">
        <w:rPr>
          <w:b/>
          <w:bCs/>
          <w:sz w:val="28"/>
          <w:szCs w:val="28"/>
        </w:rPr>
        <w:t>ACUERDA</w:t>
      </w:r>
      <w:r w:rsidRPr="000F0F8A">
        <w:rPr>
          <w:rFonts w:eastAsia="Arial Unicode MS"/>
          <w:b/>
          <w:sz w:val="28"/>
          <w:szCs w:val="28"/>
        </w:rPr>
        <w:t>:</w:t>
      </w:r>
      <w:r w:rsidR="00D662C1" w:rsidRPr="000F0F8A">
        <w:rPr>
          <w:rFonts w:eastAsia="Arial Unicode MS"/>
          <w:b/>
          <w:sz w:val="28"/>
          <w:szCs w:val="28"/>
        </w:rPr>
        <w:t xml:space="preserve"> </w:t>
      </w:r>
      <w:r w:rsidR="00C30A01" w:rsidRPr="006D53C4">
        <w:rPr>
          <w:rFonts w:eastAsia="Arial Unicode MS"/>
          <w:sz w:val="28"/>
          <w:szCs w:val="28"/>
        </w:rPr>
        <w:t>Aprobar el Decreto Municipal N° 1 de Reforma al Presupuesto Municipal 20</w:t>
      </w:r>
      <w:r w:rsidR="00C30A01">
        <w:rPr>
          <w:rFonts w:eastAsia="Arial Unicode MS"/>
          <w:sz w:val="28"/>
          <w:szCs w:val="28"/>
        </w:rPr>
        <w:t>20</w:t>
      </w:r>
      <w:r w:rsidR="00C30A01" w:rsidRPr="006D53C4">
        <w:rPr>
          <w:sz w:val="28"/>
          <w:szCs w:val="28"/>
        </w:rPr>
        <w:t xml:space="preserve">, </w:t>
      </w:r>
      <w:r w:rsidR="00C30A01" w:rsidRPr="006D53C4">
        <w:rPr>
          <w:rFonts w:eastAsia="Arial Unicode MS"/>
          <w:sz w:val="28"/>
          <w:szCs w:val="28"/>
        </w:rPr>
        <w:t>que</w:t>
      </w:r>
      <w:r w:rsidR="00C30A01" w:rsidRPr="006D53C4">
        <w:rPr>
          <w:rFonts w:eastAsia="Arial Unicode MS"/>
          <w:b/>
          <w:bCs/>
          <w:sz w:val="28"/>
          <w:szCs w:val="28"/>
        </w:rPr>
        <w:t xml:space="preserve"> </w:t>
      </w:r>
      <w:r w:rsidR="00C30A01" w:rsidRPr="006D53C4">
        <w:rPr>
          <w:rFonts w:eastAsia="Arial Unicode MS"/>
          <w:sz w:val="28"/>
          <w:szCs w:val="28"/>
        </w:rPr>
        <w:t>se detalla:</w:t>
      </w:r>
    </w:p>
    <w:p w14:paraId="38CA5BE7" w14:textId="77777777" w:rsidR="00C30A01" w:rsidRDefault="00C30A01" w:rsidP="001D30BA">
      <w:pPr>
        <w:ind w:right="-801"/>
        <w:jc w:val="both"/>
        <w:rPr>
          <w:sz w:val="28"/>
          <w:szCs w:val="28"/>
          <w:lang w:val="es-SV" w:eastAsia="es-SV"/>
        </w:rPr>
      </w:pPr>
      <w:r w:rsidRPr="006D53C4">
        <w:rPr>
          <w:sz w:val="28"/>
          <w:szCs w:val="28"/>
          <w:lang w:val="es-SV" w:eastAsia="es-SV"/>
        </w:rPr>
        <w:t xml:space="preserve">DECRETO MUNICIPAL N° </w:t>
      </w:r>
      <w:r>
        <w:rPr>
          <w:sz w:val="28"/>
          <w:szCs w:val="28"/>
          <w:lang w:val="es-SV" w:eastAsia="es-SV"/>
        </w:rPr>
        <w:t>1</w:t>
      </w:r>
      <w:r w:rsidRPr="006D53C4">
        <w:rPr>
          <w:sz w:val="28"/>
          <w:szCs w:val="28"/>
          <w:lang w:val="es-SV" w:eastAsia="es-SV"/>
        </w:rPr>
        <w:t>.</w:t>
      </w:r>
    </w:p>
    <w:p w14:paraId="46347B98" w14:textId="77777777" w:rsidR="00C30A01" w:rsidRPr="006D53C4" w:rsidRDefault="00C30A01" w:rsidP="001D30BA">
      <w:pPr>
        <w:ind w:right="-708"/>
        <w:jc w:val="both"/>
        <w:rPr>
          <w:sz w:val="28"/>
          <w:szCs w:val="28"/>
          <w:lang w:val="es-SV" w:eastAsia="es-SV"/>
        </w:rPr>
      </w:pPr>
      <w:r w:rsidRPr="006D53C4">
        <w:rPr>
          <w:sz w:val="28"/>
          <w:szCs w:val="28"/>
          <w:lang w:val="es-SV" w:eastAsia="es-SV"/>
        </w:rPr>
        <w:t xml:space="preserve">La Municipalidad de San Miguel, Departamento de San Miguel. </w:t>
      </w:r>
    </w:p>
    <w:p w14:paraId="6676456A" w14:textId="201D60E6" w:rsidR="00C30A01" w:rsidRPr="006D53C4" w:rsidRDefault="00C30A01" w:rsidP="001D30BA">
      <w:pPr>
        <w:ind w:right="49"/>
        <w:jc w:val="both"/>
        <w:rPr>
          <w:sz w:val="28"/>
          <w:szCs w:val="28"/>
          <w:lang w:val="es-SV" w:eastAsia="es-SV"/>
        </w:rPr>
      </w:pPr>
      <w:r w:rsidRPr="006D53C4">
        <w:rPr>
          <w:sz w:val="28"/>
          <w:szCs w:val="28"/>
          <w:lang w:val="es-SV" w:eastAsia="es-SV"/>
        </w:rPr>
        <w:t>Considerando:</w:t>
      </w:r>
      <w:r>
        <w:rPr>
          <w:sz w:val="28"/>
          <w:szCs w:val="28"/>
          <w:lang w:val="es-SV" w:eastAsia="es-SV"/>
        </w:rPr>
        <w:t xml:space="preserve"> </w:t>
      </w:r>
      <w:r w:rsidRPr="006D53C4">
        <w:rPr>
          <w:sz w:val="28"/>
          <w:szCs w:val="28"/>
          <w:lang w:val="es-SV" w:eastAsia="es-SV"/>
        </w:rPr>
        <w:t>Que en el Presupuesto Municipal, se ha planteado la inversión y gastos que se ejecutar</w:t>
      </w:r>
      <w:r>
        <w:rPr>
          <w:sz w:val="28"/>
          <w:szCs w:val="28"/>
          <w:lang w:val="es-SV" w:eastAsia="es-SV"/>
        </w:rPr>
        <w:t>á</w:t>
      </w:r>
      <w:r w:rsidRPr="006D53C4">
        <w:rPr>
          <w:sz w:val="28"/>
          <w:szCs w:val="28"/>
          <w:lang w:val="es-SV" w:eastAsia="es-SV"/>
        </w:rPr>
        <w:t xml:space="preserve">n dentro del período, más sin embargo, dentro de la realización de las actividades del Municipio, existen variaciones en montos; y en vista de que el mismo </w:t>
      </w:r>
      <w:r>
        <w:rPr>
          <w:sz w:val="28"/>
          <w:szCs w:val="28"/>
          <w:lang w:val="es-SV" w:eastAsia="es-SV"/>
        </w:rPr>
        <w:t>p</w:t>
      </w:r>
      <w:r w:rsidRPr="006D53C4">
        <w:rPr>
          <w:sz w:val="28"/>
          <w:szCs w:val="28"/>
          <w:lang w:val="es-SV" w:eastAsia="es-SV"/>
        </w:rPr>
        <w:t xml:space="preserve">resupuesto no es rígido sino flexible, por tanto: </w:t>
      </w:r>
    </w:p>
    <w:p w14:paraId="6251F37C" w14:textId="77777777" w:rsidR="00C30A01" w:rsidRDefault="00C30A01" w:rsidP="001D30BA">
      <w:pPr>
        <w:ind w:right="49"/>
        <w:jc w:val="both"/>
        <w:rPr>
          <w:sz w:val="28"/>
          <w:szCs w:val="28"/>
          <w:lang w:val="es-SV" w:eastAsia="es-SV"/>
        </w:rPr>
      </w:pPr>
      <w:r w:rsidRPr="006D53C4">
        <w:rPr>
          <w:sz w:val="28"/>
          <w:szCs w:val="28"/>
          <w:lang w:val="es-SV" w:eastAsia="es-SV"/>
        </w:rPr>
        <w:t xml:space="preserve">En uso de las facultades que le confiere el numeral 7 del Artículo 30 del Código Municipal, en relación con los Artículos 3 numeral 2, Artículos 72 y 77 del mismo Código. </w:t>
      </w:r>
    </w:p>
    <w:p w14:paraId="7CF6BF2C" w14:textId="77777777" w:rsidR="00C30A01" w:rsidRPr="007866BC" w:rsidRDefault="00C30A01" w:rsidP="001D30BA">
      <w:pPr>
        <w:ind w:right="-708"/>
        <w:jc w:val="both"/>
        <w:rPr>
          <w:sz w:val="28"/>
          <w:szCs w:val="28"/>
          <w:lang w:val="es-SV" w:eastAsia="es-SV"/>
        </w:rPr>
      </w:pPr>
      <w:r w:rsidRPr="007866BC">
        <w:rPr>
          <w:sz w:val="28"/>
          <w:szCs w:val="28"/>
        </w:rPr>
        <w:t>DECRETA:</w:t>
      </w:r>
    </w:p>
    <w:p w14:paraId="2111071A" w14:textId="77777777" w:rsidR="00C30A01" w:rsidRDefault="00C30A01" w:rsidP="001D30BA">
      <w:pPr>
        <w:ind w:right="-708"/>
        <w:jc w:val="both"/>
        <w:rPr>
          <w:sz w:val="28"/>
          <w:szCs w:val="28"/>
          <w:lang w:val="es-SV" w:eastAsia="es-SV"/>
        </w:rPr>
      </w:pPr>
      <w:r w:rsidRPr="006D53C4">
        <w:rPr>
          <w:sz w:val="28"/>
          <w:szCs w:val="28"/>
          <w:lang w:val="es-SV" w:eastAsia="es-SV"/>
        </w:rPr>
        <w:t>Reforma al Presupuesto Municipal 20</w:t>
      </w:r>
      <w:r>
        <w:rPr>
          <w:sz w:val="28"/>
          <w:szCs w:val="28"/>
          <w:lang w:val="es-SV" w:eastAsia="es-SV"/>
        </w:rPr>
        <w:t>20</w:t>
      </w:r>
      <w:r w:rsidRPr="006D53C4">
        <w:rPr>
          <w:sz w:val="28"/>
          <w:szCs w:val="28"/>
          <w:lang w:val="es-SV" w:eastAsia="es-SV"/>
        </w:rPr>
        <w:t>, según detalle:</w:t>
      </w:r>
    </w:p>
    <w:tbl>
      <w:tblPr>
        <w:tblW w:w="9127" w:type="dxa"/>
        <w:tblInd w:w="70" w:type="dxa"/>
        <w:tblCellMar>
          <w:left w:w="70" w:type="dxa"/>
          <w:right w:w="70" w:type="dxa"/>
        </w:tblCellMar>
        <w:tblLook w:val="04A0" w:firstRow="1" w:lastRow="0" w:firstColumn="1" w:lastColumn="0" w:noHBand="0" w:noVBand="1"/>
      </w:tblPr>
      <w:tblGrid>
        <w:gridCol w:w="851"/>
        <w:gridCol w:w="146"/>
        <w:gridCol w:w="4616"/>
        <w:gridCol w:w="1684"/>
        <w:gridCol w:w="146"/>
        <w:gridCol w:w="1684"/>
      </w:tblGrid>
      <w:tr w:rsidR="00C30A01" w:rsidRPr="004B0D03" w14:paraId="16C014F7" w14:textId="77777777" w:rsidTr="00FC2D5C">
        <w:trPr>
          <w:trHeight w:val="255"/>
        </w:trPr>
        <w:tc>
          <w:tcPr>
            <w:tcW w:w="9127" w:type="dxa"/>
            <w:gridSpan w:val="6"/>
            <w:tcBorders>
              <w:top w:val="nil"/>
              <w:left w:val="nil"/>
              <w:bottom w:val="nil"/>
              <w:right w:val="nil"/>
            </w:tcBorders>
            <w:shd w:val="clear" w:color="auto" w:fill="auto"/>
            <w:noWrap/>
            <w:vAlign w:val="bottom"/>
            <w:hideMark/>
          </w:tcPr>
          <w:p w14:paraId="7142478E" w14:textId="77777777" w:rsidR="00C30A01" w:rsidRPr="004B0D03" w:rsidRDefault="00C30A01" w:rsidP="00FC2D5C">
            <w:pPr>
              <w:jc w:val="center"/>
              <w:rPr>
                <w:b/>
                <w:bCs/>
                <w:sz w:val="20"/>
                <w:szCs w:val="20"/>
                <w:lang w:eastAsia="es-SV"/>
              </w:rPr>
            </w:pPr>
            <w:r w:rsidRPr="004B0D03">
              <w:rPr>
                <w:b/>
                <w:bCs/>
                <w:sz w:val="20"/>
                <w:szCs w:val="20"/>
                <w:lang w:eastAsia="es-SV"/>
              </w:rPr>
              <w:t xml:space="preserve">FONDO GENERAL </w:t>
            </w:r>
          </w:p>
        </w:tc>
      </w:tr>
      <w:tr w:rsidR="00C30A01" w:rsidRPr="004B0D03" w14:paraId="75326E4D" w14:textId="77777777" w:rsidTr="00FC2D5C">
        <w:trPr>
          <w:trHeight w:val="255"/>
        </w:trPr>
        <w:tc>
          <w:tcPr>
            <w:tcW w:w="9127" w:type="dxa"/>
            <w:gridSpan w:val="6"/>
            <w:tcBorders>
              <w:top w:val="nil"/>
              <w:left w:val="nil"/>
              <w:bottom w:val="nil"/>
              <w:right w:val="nil"/>
            </w:tcBorders>
            <w:shd w:val="clear" w:color="auto" w:fill="auto"/>
            <w:noWrap/>
            <w:vAlign w:val="bottom"/>
            <w:hideMark/>
          </w:tcPr>
          <w:p w14:paraId="61F0FD4D" w14:textId="77777777" w:rsidR="00C30A01" w:rsidRPr="004B0D03" w:rsidRDefault="00C30A01" w:rsidP="00FC2D5C">
            <w:pPr>
              <w:jc w:val="center"/>
              <w:rPr>
                <w:b/>
                <w:bCs/>
                <w:sz w:val="20"/>
                <w:szCs w:val="20"/>
                <w:lang w:eastAsia="es-SV"/>
              </w:rPr>
            </w:pPr>
            <w:r w:rsidRPr="004B0D03">
              <w:rPr>
                <w:b/>
                <w:bCs/>
                <w:sz w:val="20"/>
                <w:szCs w:val="20"/>
                <w:lang w:eastAsia="es-SV"/>
              </w:rPr>
              <w:t xml:space="preserve"> SEGUNDA PARTE </w:t>
            </w:r>
          </w:p>
        </w:tc>
      </w:tr>
      <w:tr w:rsidR="00C30A01" w:rsidRPr="004B0D03" w14:paraId="692B5163" w14:textId="77777777" w:rsidTr="00FC2D5C">
        <w:trPr>
          <w:trHeight w:val="255"/>
        </w:trPr>
        <w:tc>
          <w:tcPr>
            <w:tcW w:w="9127" w:type="dxa"/>
            <w:gridSpan w:val="6"/>
            <w:tcBorders>
              <w:top w:val="nil"/>
              <w:left w:val="nil"/>
              <w:bottom w:val="nil"/>
              <w:right w:val="nil"/>
            </w:tcBorders>
            <w:shd w:val="clear" w:color="auto" w:fill="auto"/>
            <w:noWrap/>
            <w:vAlign w:val="bottom"/>
            <w:hideMark/>
          </w:tcPr>
          <w:p w14:paraId="2ABE7F6D" w14:textId="77777777" w:rsidR="00C30A01" w:rsidRPr="004B0D03" w:rsidRDefault="00C30A01" w:rsidP="00FC2D5C">
            <w:pPr>
              <w:jc w:val="center"/>
              <w:rPr>
                <w:b/>
                <w:bCs/>
                <w:sz w:val="20"/>
                <w:szCs w:val="20"/>
                <w:lang w:eastAsia="es-SV"/>
              </w:rPr>
            </w:pPr>
            <w:r w:rsidRPr="004B0D03">
              <w:rPr>
                <w:b/>
                <w:bCs/>
                <w:sz w:val="20"/>
                <w:szCs w:val="20"/>
                <w:lang w:eastAsia="es-SV"/>
              </w:rPr>
              <w:t xml:space="preserve"> RUBRO DE EGRESOS QUE SE AUMENTAN </w:t>
            </w:r>
          </w:p>
        </w:tc>
      </w:tr>
      <w:tr w:rsidR="00C30A01" w:rsidRPr="004B0D03" w14:paraId="0E6B2C58" w14:textId="77777777" w:rsidTr="00FC2D5C">
        <w:trPr>
          <w:trHeight w:val="255"/>
        </w:trPr>
        <w:tc>
          <w:tcPr>
            <w:tcW w:w="9127" w:type="dxa"/>
            <w:gridSpan w:val="6"/>
            <w:tcBorders>
              <w:top w:val="nil"/>
              <w:left w:val="nil"/>
              <w:bottom w:val="nil"/>
              <w:right w:val="nil"/>
            </w:tcBorders>
            <w:shd w:val="clear" w:color="auto" w:fill="auto"/>
            <w:hideMark/>
          </w:tcPr>
          <w:p w14:paraId="3DDE262C" w14:textId="77777777" w:rsidR="00C30A01" w:rsidRPr="004B0D03" w:rsidRDefault="00C30A01" w:rsidP="00FC2D5C">
            <w:pPr>
              <w:jc w:val="center"/>
              <w:rPr>
                <w:b/>
                <w:bCs/>
                <w:sz w:val="20"/>
                <w:szCs w:val="20"/>
                <w:lang w:eastAsia="es-SV"/>
              </w:rPr>
            </w:pPr>
            <w:r w:rsidRPr="004B0D03">
              <w:rPr>
                <w:b/>
                <w:bCs/>
                <w:sz w:val="20"/>
                <w:szCs w:val="20"/>
                <w:lang w:eastAsia="es-SV"/>
              </w:rPr>
              <w:t xml:space="preserve"> AREA DE GESTION: DESARROLLO SOCIAL (CEP 13) </w:t>
            </w:r>
          </w:p>
        </w:tc>
      </w:tr>
      <w:tr w:rsidR="00C30A01" w:rsidRPr="004B0D03" w14:paraId="1411E4F9" w14:textId="77777777" w:rsidTr="00FC2D5C">
        <w:trPr>
          <w:trHeight w:val="255"/>
        </w:trPr>
        <w:tc>
          <w:tcPr>
            <w:tcW w:w="9127" w:type="dxa"/>
            <w:gridSpan w:val="6"/>
            <w:tcBorders>
              <w:top w:val="nil"/>
              <w:left w:val="nil"/>
              <w:bottom w:val="nil"/>
              <w:right w:val="nil"/>
            </w:tcBorders>
            <w:shd w:val="clear" w:color="auto" w:fill="auto"/>
            <w:hideMark/>
          </w:tcPr>
          <w:p w14:paraId="4090F4F3" w14:textId="77777777" w:rsidR="00C30A01" w:rsidRPr="004B0D03" w:rsidRDefault="00C30A01" w:rsidP="00FC2D5C">
            <w:pPr>
              <w:jc w:val="center"/>
              <w:rPr>
                <w:b/>
                <w:bCs/>
                <w:sz w:val="20"/>
                <w:szCs w:val="20"/>
                <w:lang w:eastAsia="es-SV"/>
              </w:rPr>
            </w:pPr>
            <w:r w:rsidRPr="004B0D03">
              <w:rPr>
                <w:b/>
                <w:bCs/>
                <w:sz w:val="20"/>
                <w:szCs w:val="20"/>
                <w:lang w:eastAsia="es-SV"/>
              </w:rPr>
              <w:t xml:space="preserve"> 1070000001 Fortalecimiento de habilidades sociales - Sub Componente FOHS </w:t>
            </w:r>
          </w:p>
        </w:tc>
      </w:tr>
      <w:tr w:rsidR="00C30A01" w:rsidRPr="004B0D03" w14:paraId="03B38BD9" w14:textId="77777777" w:rsidTr="00FC2D5C">
        <w:trPr>
          <w:trHeight w:val="255"/>
        </w:trPr>
        <w:tc>
          <w:tcPr>
            <w:tcW w:w="851" w:type="dxa"/>
            <w:tcBorders>
              <w:top w:val="nil"/>
              <w:left w:val="nil"/>
              <w:bottom w:val="nil"/>
              <w:right w:val="nil"/>
            </w:tcBorders>
            <w:shd w:val="clear" w:color="auto" w:fill="auto"/>
            <w:noWrap/>
            <w:hideMark/>
          </w:tcPr>
          <w:p w14:paraId="0D89DE01" w14:textId="77777777" w:rsidR="00C30A01" w:rsidRPr="004B0D03" w:rsidRDefault="00C30A01" w:rsidP="00FC2D5C">
            <w:pPr>
              <w:rPr>
                <w:b/>
                <w:bCs/>
                <w:sz w:val="20"/>
                <w:szCs w:val="20"/>
                <w:lang w:eastAsia="es-SV"/>
              </w:rPr>
            </w:pPr>
            <w:r w:rsidRPr="004B0D03">
              <w:rPr>
                <w:b/>
                <w:bCs/>
                <w:sz w:val="20"/>
                <w:szCs w:val="20"/>
                <w:lang w:eastAsia="es-SV"/>
              </w:rPr>
              <w:t>54</w:t>
            </w:r>
          </w:p>
        </w:tc>
        <w:tc>
          <w:tcPr>
            <w:tcW w:w="146" w:type="dxa"/>
            <w:tcBorders>
              <w:top w:val="nil"/>
              <w:left w:val="nil"/>
              <w:bottom w:val="nil"/>
              <w:right w:val="nil"/>
            </w:tcBorders>
            <w:shd w:val="clear" w:color="auto" w:fill="auto"/>
            <w:noWrap/>
            <w:hideMark/>
          </w:tcPr>
          <w:p w14:paraId="7D169304" w14:textId="77777777" w:rsidR="00C30A01" w:rsidRPr="004B0D03" w:rsidRDefault="00C30A01" w:rsidP="00FC2D5C">
            <w:pPr>
              <w:jc w:val="center"/>
              <w:rPr>
                <w:sz w:val="20"/>
                <w:szCs w:val="20"/>
                <w:lang w:eastAsia="es-SV"/>
              </w:rPr>
            </w:pPr>
          </w:p>
        </w:tc>
        <w:tc>
          <w:tcPr>
            <w:tcW w:w="8130" w:type="dxa"/>
            <w:gridSpan w:val="4"/>
            <w:tcBorders>
              <w:top w:val="nil"/>
              <w:left w:val="nil"/>
              <w:bottom w:val="nil"/>
              <w:right w:val="nil"/>
            </w:tcBorders>
            <w:shd w:val="clear" w:color="auto" w:fill="auto"/>
            <w:hideMark/>
          </w:tcPr>
          <w:p w14:paraId="66130BAB" w14:textId="77777777" w:rsidR="00C30A01" w:rsidRPr="004B0D03" w:rsidRDefault="00C30A01" w:rsidP="00FC2D5C">
            <w:pPr>
              <w:rPr>
                <w:b/>
                <w:bCs/>
                <w:sz w:val="20"/>
                <w:szCs w:val="20"/>
                <w:lang w:eastAsia="es-SV"/>
              </w:rPr>
            </w:pPr>
            <w:r w:rsidRPr="004B0D03">
              <w:rPr>
                <w:b/>
                <w:bCs/>
                <w:sz w:val="20"/>
                <w:szCs w:val="20"/>
                <w:lang w:eastAsia="es-SV"/>
              </w:rPr>
              <w:t xml:space="preserve"> ADQUISICIONES DE BIENES Y SERVICIOS </w:t>
            </w:r>
          </w:p>
        </w:tc>
      </w:tr>
      <w:tr w:rsidR="00C30A01" w:rsidRPr="004B0D03" w14:paraId="62DCDF31" w14:textId="77777777" w:rsidTr="00FC2D5C">
        <w:trPr>
          <w:trHeight w:val="255"/>
        </w:trPr>
        <w:tc>
          <w:tcPr>
            <w:tcW w:w="851" w:type="dxa"/>
            <w:tcBorders>
              <w:top w:val="nil"/>
              <w:left w:val="nil"/>
              <w:bottom w:val="nil"/>
              <w:right w:val="nil"/>
            </w:tcBorders>
            <w:shd w:val="clear" w:color="auto" w:fill="auto"/>
            <w:noWrap/>
            <w:hideMark/>
          </w:tcPr>
          <w:p w14:paraId="1A08A674" w14:textId="77777777" w:rsidR="00C30A01" w:rsidRPr="004B0D03" w:rsidRDefault="00C30A01" w:rsidP="00FC2D5C">
            <w:pPr>
              <w:rPr>
                <w:b/>
                <w:bCs/>
                <w:sz w:val="20"/>
                <w:szCs w:val="20"/>
                <w:lang w:eastAsia="es-SV"/>
              </w:rPr>
            </w:pPr>
            <w:r w:rsidRPr="004B0D03">
              <w:rPr>
                <w:b/>
                <w:bCs/>
                <w:sz w:val="20"/>
                <w:szCs w:val="20"/>
                <w:lang w:eastAsia="es-SV"/>
              </w:rPr>
              <w:t>541</w:t>
            </w:r>
          </w:p>
        </w:tc>
        <w:tc>
          <w:tcPr>
            <w:tcW w:w="146" w:type="dxa"/>
            <w:tcBorders>
              <w:top w:val="nil"/>
              <w:left w:val="nil"/>
              <w:bottom w:val="nil"/>
              <w:right w:val="nil"/>
            </w:tcBorders>
            <w:shd w:val="clear" w:color="auto" w:fill="auto"/>
            <w:noWrap/>
            <w:hideMark/>
          </w:tcPr>
          <w:p w14:paraId="58E66078" w14:textId="77777777" w:rsidR="00C30A01" w:rsidRPr="004B0D03" w:rsidRDefault="00C30A01" w:rsidP="00FC2D5C">
            <w:pPr>
              <w:jc w:val="center"/>
              <w:rPr>
                <w:b/>
                <w:bCs/>
                <w:sz w:val="20"/>
                <w:szCs w:val="20"/>
                <w:lang w:eastAsia="es-SV"/>
              </w:rPr>
            </w:pPr>
          </w:p>
        </w:tc>
        <w:tc>
          <w:tcPr>
            <w:tcW w:w="4616" w:type="dxa"/>
            <w:tcBorders>
              <w:top w:val="nil"/>
              <w:left w:val="nil"/>
              <w:bottom w:val="nil"/>
              <w:right w:val="nil"/>
            </w:tcBorders>
            <w:shd w:val="clear" w:color="auto" w:fill="auto"/>
            <w:hideMark/>
          </w:tcPr>
          <w:p w14:paraId="190FBB81" w14:textId="77777777" w:rsidR="00C30A01" w:rsidRPr="004B0D03" w:rsidRDefault="00C30A01" w:rsidP="00FC2D5C">
            <w:pPr>
              <w:rPr>
                <w:b/>
                <w:bCs/>
                <w:sz w:val="20"/>
                <w:szCs w:val="20"/>
                <w:lang w:eastAsia="es-SV"/>
              </w:rPr>
            </w:pPr>
            <w:r w:rsidRPr="004B0D03">
              <w:rPr>
                <w:b/>
                <w:bCs/>
                <w:sz w:val="20"/>
                <w:szCs w:val="20"/>
                <w:lang w:eastAsia="es-SV"/>
              </w:rPr>
              <w:t xml:space="preserve"> Bienes de Uso y Consumo </w:t>
            </w:r>
          </w:p>
        </w:tc>
        <w:tc>
          <w:tcPr>
            <w:tcW w:w="1830" w:type="dxa"/>
            <w:gridSpan w:val="2"/>
            <w:tcBorders>
              <w:top w:val="nil"/>
              <w:left w:val="nil"/>
              <w:bottom w:val="nil"/>
              <w:right w:val="nil"/>
            </w:tcBorders>
            <w:shd w:val="clear" w:color="auto" w:fill="auto"/>
            <w:noWrap/>
            <w:vAlign w:val="bottom"/>
            <w:hideMark/>
          </w:tcPr>
          <w:p w14:paraId="0B990A86" w14:textId="77777777" w:rsidR="00C30A01" w:rsidRPr="004B0D03" w:rsidRDefault="00C30A01" w:rsidP="00FC2D5C">
            <w:pPr>
              <w:jc w:val="center"/>
              <w:rPr>
                <w:b/>
                <w:bCs/>
                <w:sz w:val="20"/>
                <w:szCs w:val="20"/>
                <w:lang w:eastAsia="es-SV"/>
              </w:rPr>
            </w:pPr>
          </w:p>
        </w:tc>
        <w:tc>
          <w:tcPr>
            <w:tcW w:w="1684" w:type="dxa"/>
            <w:tcBorders>
              <w:top w:val="nil"/>
              <w:left w:val="nil"/>
              <w:bottom w:val="nil"/>
              <w:right w:val="nil"/>
            </w:tcBorders>
            <w:shd w:val="clear" w:color="auto" w:fill="auto"/>
            <w:noWrap/>
            <w:vAlign w:val="bottom"/>
            <w:hideMark/>
          </w:tcPr>
          <w:p w14:paraId="0935752C" w14:textId="77777777" w:rsidR="00C30A01" w:rsidRPr="004B0D03" w:rsidRDefault="00C30A01" w:rsidP="00FC2D5C">
            <w:pPr>
              <w:jc w:val="center"/>
              <w:rPr>
                <w:b/>
                <w:bCs/>
                <w:sz w:val="20"/>
                <w:szCs w:val="20"/>
                <w:lang w:eastAsia="es-SV"/>
              </w:rPr>
            </w:pPr>
          </w:p>
        </w:tc>
      </w:tr>
      <w:tr w:rsidR="00C30A01" w:rsidRPr="004B0D03" w14:paraId="381E36FB" w14:textId="77777777" w:rsidTr="00FC2D5C">
        <w:trPr>
          <w:trHeight w:val="300"/>
        </w:trPr>
        <w:tc>
          <w:tcPr>
            <w:tcW w:w="851" w:type="dxa"/>
            <w:tcBorders>
              <w:top w:val="nil"/>
              <w:left w:val="nil"/>
              <w:bottom w:val="nil"/>
              <w:right w:val="nil"/>
            </w:tcBorders>
            <w:shd w:val="clear" w:color="auto" w:fill="auto"/>
            <w:noWrap/>
            <w:hideMark/>
          </w:tcPr>
          <w:p w14:paraId="4E6B3C35" w14:textId="77777777" w:rsidR="00C30A01" w:rsidRPr="004B0D03" w:rsidRDefault="00C30A01" w:rsidP="00FC2D5C">
            <w:pPr>
              <w:rPr>
                <w:sz w:val="20"/>
                <w:szCs w:val="20"/>
                <w:lang w:eastAsia="es-SV"/>
              </w:rPr>
            </w:pPr>
            <w:r w:rsidRPr="004B0D03">
              <w:rPr>
                <w:sz w:val="20"/>
                <w:szCs w:val="20"/>
                <w:lang w:eastAsia="es-SV"/>
              </w:rPr>
              <w:t>54104</w:t>
            </w:r>
          </w:p>
        </w:tc>
        <w:tc>
          <w:tcPr>
            <w:tcW w:w="146" w:type="dxa"/>
            <w:tcBorders>
              <w:top w:val="nil"/>
              <w:left w:val="nil"/>
              <w:bottom w:val="nil"/>
              <w:right w:val="nil"/>
            </w:tcBorders>
            <w:shd w:val="clear" w:color="auto" w:fill="auto"/>
            <w:noWrap/>
            <w:hideMark/>
          </w:tcPr>
          <w:p w14:paraId="02F19C31" w14:textId="77777777" w:rsidR="00C30A01" w:rsidRPr="004B0D03" w:rsidRDefault="00C30A01" w:rsidP="00FC2D5C">
            <w:pPr>
              <w:jc w:val="center"/>
              <w:rPr>
                <w:sz w:val="20"/>
                <w:szCs w:val="20"/>
                <w:lang w:eastAsia="es-SV"/>
              </w:rPr>
            </w:pPr>
          </w:p>
        </w:tc>
        <w:tc>
          <w:tcPr>
            <w:tcW w:w="4616" w:type="dxa"/>
            <w:tcBorders>
              <w:top w:val="nil"/>
              <w:left w:val="nil"/>
              <w:bottom w:val="nil"/>
              <w:right w:val="nil"/>
            </w:tcBorders>
            <w:shd w:val="clear" w:color="auto" w:fill="auto"/>
            <w:noWrap/>
            <w:vAlign w:val="bottom"/>
            <w:hideMark/>
          </w:tcPr>
          <w:p w14:paraId="0A01BC9A" w14:textId="77777777" w:rsidR="00C30A01" w:rsidRPr="004B0D03" w:rsidRDefault="00C30A01" w:rsidP="00FC2D5C">
            <w:pPr>
              <w:rPr>
                <w:rFonts w:ascii="Calibri" w:hAnsi="Calibri"/>
                <w:lang w:eastAsia="es-SV"/>
              </w:rPr>
            </w:pPr>
            <w:r w:rsidRPr="004B0D03">
              <w:rPr>
                <w:rFonts w:ascii="Calibri" w:hAnsi="Calibri"/>
                <w:lang w:eastAsia="es-SV"/>
              </w:rPr>
              <w:t>Productos Textiles y Vestuarios</w:t>
            </w:r>
          </w:p>
        </w:tc>
        <w:tc>
          <w:tcPr>
            <w:tcW w:w="1684" w:type="dxa"/>
            <w:tcBorders>
              <w:top w:val="nil"/>
              <w:left w:val="nil"/>
              <w:bottom w:val="nil"/>
              <w:right w:val="nil"/>
            </w:tcBorders>
            <w:shd w:val="clear" w:color="auto" w:fill="auto"/>
            <w:noWrap/>
            <w:hideMark/>
          </w:tcPr>
          <w:p w14:paraId="7FAD0748" w14:textId="77777777" w:rsidR="00C30A01" w:rsidRPr="004B0D03" w:rsidRDefault="00C30A01" w:rsidP="00FC2D5C">
            <w:pPr>
              <w:jc w:val="center"/>
              <w:rPr>
                <w:sz w:val="20"/>
                <w:szCs w:val="20"/>
                <w:lang w:eastAsia="es-SV"/>
              </w:rPr>
            </w:pPr>
            <w:r w:rsidRPr="004B0D03">
              <w:rPr>
                <w:sz w:val="20"/>
                <w:szCs w:val="20"/>
                <w:lang w:eastAsia="es-SV"/>
              </w:rPr>
              <w:t xml:space="preserve"> $                924.00 </w:t>
            </w:r>
          </w:p>
        </w:tc>
        <w:tc>
          <w:tcPr>
            <w:tcW w:w="146" w:type="dxa"/>
            <w:tcBorders>
              <w:top w:val="nil"/>
              <w:left w:val="nil"/>
              <w:bottom w:val="nil"/>
              <w:right w:val="nil"/>
            </w:tcBorders>
            <w:shd w:val="clear" w:color="auto" w:fill="auto"/>
            <w:noWrap/>
            <w:vAlign w:val="bottom"/>
            <w:hideMark/>
          </w:tcPr>
          <w:p w14:paraId="2BFD53DA" w14:textId="77777777" w:rsidR="00C30A01" w:rsidRPr="004B0D03" w:rsidRDefault="00C30A01" w:rsidP="00FC2D5C">
            <w:pPr>
              <w:jc w:val="center"/>
              <w:rPr>
                <w:sz w:val="20"/>
                <w:szCs w:val="20"/>
                <w:lang w:eastAsia="es-SV"/>
              </w:rPr>
            </w:pPr>
          </w:p>
        </w:tc>
        <w:tc>
          <w:tcPr>
            <w:tcW w:w="1684" w:type="dxa"/>
            <w:tcBorders>
              <w:top w:val="nil"/>
              <w:left w:val="nil"/>
              <w:bottom w:val="nil"/>
              <w:right w:val="nil"/>
            </w:tcBorders>
            <w:shd w:val="clear" w:color="auto" w:fill="auto"/>
            <w:noWrap/>
            <w:hideMark/>
          </w:tcPr>
          <w:p w14:paraId="3086A2BF" w14:textId="77777777" w:rsidR="00C30A01" w:rsidRPr="004B0D03" w:rsidRDefault="00C30A01" w:rsidP="00FC2D5C">
            <w:pPr>
              <w:jc w:val="center"/>
              <w:rPr>
                <w:sz w:val="20"/>
                <w:szCs w:val="20"/>
                <w:lang w:eastAsia="es-SV"/>
              </w:rPr>
            </w:pPr>
          </w:p>
        </w:tc>
      </w:tr>
      <w:tr w:rsidR="00C30A01" w:rsidRPr="004B0D03" w14:paraId="2D063F28" w14:textId="77777777" w:rsidTr="00FC2D5C">
        <w:trPr>
          <w:trHeight w:val="255"/>
        </w:trPr>
        <w:tc>
          <w:tcPr>
            <w:tcW w:w="851" w:type="dxa"/>
            <w:tcBorders>
              <w:top w:val="nil"/>
              <w:left w:val="nil"/>
              <w:bottom w:val="nil"/>
              <w:right w:val="nil"/>
            </w:tcBorders>
            <w:shd w:val="clear" w:color="auto" w:fill="auto"/>
            <w:noWrap/>
            <w:hideMark/>
          </w:tcPr>
          <w:p w14:paraId="7A2FFA7F" w14:textId="77777777" w:rsidR="00C30A01" w:rsidRPr="004B0D03" w:rsidRDefault="00C30A01" w:rsidP="00FC2D5C">
            <w:pPr>
              <w:rPr>
                <w:sz w:val="20"/>
                <w:szCs w:val="20"/>
                <w:lang w:eastAsia="es-SV"/>
              </w:rPr>
            </w:pPr>
            <w:r w:rsidRPr="004B0D03">
              <w:rPr>
                <w:sz w:val="20"/>
                <w:szCs w:val="20"/>
                <w:lang w:eastAsia="es-SV"/>
              </w:rPr>
              <w:t>54118</w:t>
            </w:r>
          </w:p>
        </w:tc>
        <w:tc>
          <w:tcPr>
            <w:tcW w:w="146" w:type="dxa"/>
            <w:tcBorders>
              <w:top w:val="nil"/>
              <w:left w:val="nil"/>
              <w:bottom w:val="nil"/>
              <w:right w:val="nil"/>
            </w:tcBorders>
            <w:shd w:val="clear" w:color="auto" w:fill="auto"/>
            <w:noWrap/>
            <w:hideMark/>
          </w:tcPr>
          <w:p w14:paraId="1DA9C6A3" w14:textId="77777777" w:rsidR="00C30A01" w:rsidRPr="004B0D03" w:rsidRDefault="00C30A01" w:rsidP="00FC2D5C">
            <w:pPr>
              <w:rPr>
                <w:sz w:val="20"/>
                <w:szCs w:val="20"/>
                <w:lang w:eastAsia="es-SV"/>
              </w:rPr>
            </w:pPr>
          </w:p>
        </w:tc>
        <w:tc>
          <w:tcPr>
            <w:tcW w:w="4616" w:type="dxa"/>
            <w:tcBorders>
              <w:top w:val="nil"/>
              <w:left w:val="nil"/>
              <w:bottom w:val="nil"/>
              <w:right w:val="nil"/>
            </w:tcBorders>
            <w:shd w:val="clear" w:color="auto" w:fill="auto"/>
            <w:noWrap/>
            <w:hideMark/>
          </w:tcPr>
          <w:p w14:paraId="15360F4B" w14:textId="77777777" w:rsidR="00C30A01" w:rsidRPr="004B0D03" w:rsidRDefault="00C30A01" w:rsidP="00FC2D5C">
            <w:pPr>
              <w:rPr>
                <w:sz w:val="20"/>
                <w:szCs w:val="20"/>
                <w:lang w:eastAsia="es-SV"/>
              </w:rPr>
            </w:pPr>
            <w:r w:rsidRPr="004B0D03">
              <w:rPr>
                <w:sz w:val="20"/>
                <w:szCs w:val="20"/>
                <w:lang w:eastAsia="es-SV"/>
              </w:rPr>
              <w:t xml:space="preserve"> Herramientas, Repuestos y Accesorios </w:t>
            </w:r>
          </w:p>
        </w:tc>
        <w:tc>
          <w:tcPr>
            <w:tcW w:w="1684" w:type="dxa"/>
            <w:tcBorders>
              <w:top w:val="nil"/>
              <w:left w:val="nil"/>
              <w:bottom w:val="nil"/>
              <w:right w:val="nil"/>
            </w:tcBorders>
            <w:shd w:val="clear" w:color="auto" w:fill="auto"/>
            <w:noWrap/>
            <w:vAlign w:val="bottom"/>
            <w:hideMark/>
          </w:tcPr>
          <w:p w14:paraId="55F56CF0" w14:textId="77777777" w:rsidR="00C30A01" w:rsidRPr="004B0D03" w:rsidRDefault="00C30A01" w:rsidP="00FC2D5C">
            <w:pPr>
              <w:rPr>
                <w:sz w:val="20"/>
                <w:szCs w:val="20"/>
                <w:lang w:eastAsia="es-SV"/>
              </w:rPr>
            </w:pPr>
            <w:r w:rsidRPr="004B0D03">
              <w:rPr>
                <w:sz w:val="20"/>
                <w:szCs w:val="20"/>
                <w:lang w:eastAsia="es-SV"/>
              </w:rPr>
              <w:t xml:space="preserve"> $                  60.00 </w:t>
            </w:r>
          </w:p>
        </w:tc>
        <w:tc>
          <w:tcPr>
            <w:tcW w:w="146" w:type="dxa"/>
            <w:tcBorders>
              <w:top w:val="nil"/>
              <w:left w:val="nil"/>
              <w:bottom w:val="nil"/>
              <w:right w:val="nil"/>
            </w:tcBorders>
            <w:shd w:val="clear" w:color="auto" w:fill="auto"/>
            <w:noWrap/>
            <w:vAlign w:val="bottom"/>
            <w:hideMark/>
          </w:tcPr>
          <w:p w14:paraId="436111F9" w14:textId="77777777" w:rsidR="00C30A01" w:rsidRPr="004B0D03" w:rsidRDefault="00C30A01" w:rsidP="00FC2D5C">
            <w:pPr>
              <w:rPr>
                <w:sz w:val="20"/>
                <w:szCs w:val="20"/>
                <w:lang w:eastAsia="es-SV"/>
              </w:rPr>
            </w:pPr>
          </w:p>
        </w:tc>
        <w:tc>
          <w:tcPr>
            <w:tcW w:w="1684" w:type="dxa"/>
            <w:tcBorders>
              <w:top w:val="nil"/>
              <w:left w:val="nil"/>
              <w:bottom w:val="nil"/>
              <w:right w:val="nil"/>
            </w:tcBorders>
            <w:shd w:val="clear" w:color="auto" w:fill="auto"/>
            <w:noWrap/>
            <w:vAlign w:val="bottom"/>
            <w:hideMark/>
          </w:tcPr>
          <w:p w14:paraId="7DFB4EAD" w14:textId="77777777" w:rsidR="00C30A01" w:rsidRPr="004B0D03" w:rsidRDefault="00C30A01" w:rsidP="00FC2D5C">
            <w:pPr>
              <w:rPr>
                <w:sz w:val="20"/>
                <w:szCs w:val="20"/>
                <w:lang w:eastAsia="es-SV"/>
              </w:rPr>
            </w:pPr>
          </w:p>
        </w:tc>
      </w:tr>
      <w:tr w:rsidR="00C30A01" w:rsidRPr="004B0D03" w14:paraId="518A50A0" w14:textId="77777777" w:rsidTr="00FC2D5C">
        <w:trPr>
          <w:trHeight w:val="255"/>
        </w:trPr>
        <w:tc>
          <w:tcPr>
            <w:tcW w:w="851" w:type="dxa"/>
            <w:tcBorders>
              <w:top w:val="nil"/>
              <w:left w:val="nil"/>
              <w:bottom w:val="nil"/>
              <w:right w:val="nil"/>
            </w:tcBorders>
            <w:shd w:val="clear" w:color="auto" w:fill="auto"/>
            <w:noWrap/>
            <w:hideMark/>
          </w:tcPr>
          <w:p w14:paraId="63B1A231" w14:textId="77777777" w:rsidR="00C30A01" w:rsidRPr="004B0D03" w:rsidRDefault="00C30A01" w:rsidP="00FC2D5C">
            <w:pPr>
              <w:rPr>
                <w:sz w:val="20"/>
                <w:szCs w:val="20"/>
                <w:lang w:eastAsia="es-SV"/>
              </w:rPr>
            </w:pPr>
            <w:r w:rsidRPr="004B0D03">
              <w:rPr>
                <w:sz w:val="20"/>
                <w:szCs w:val="20"/>
                <w:lang w:eastAsia="es-SV"/>
              </w:rPr>
              <w:t>54119</w:t>
            </w:r>
          </w:p>
        </w:tc>
        <w:tc>
          <w:tcPr>
            <w:tcW w:w="146" w:type="dxa"/>
            <w:tcBorders>
              <w:top w:val="nil"/>
              <w:left w:val="nil"/>
              <w:bottom w:val="nil"/>
              <w:right w:val="nil"/>
            </w:tcBorders>
            <w:shd w:val="clear" w:color="auto" w:fill="auto"/>
            <w:noWrap/>
            <w:hideMark/>
          </w:tcPr>
          <w:p w14:paraId="30A828A3" w14:textId="77777777" w:rsidR="00C30A01" w:rsidRPr="004B0D03" w:rsidRDefault="00C30A01" w:rsidP="00FC2D5C">
            <w:pPr>
              <w:rPr>
                <w:sz w:val="20"/>
                <w:szCs w:val="20"/>
                <w:lang w:eastAsia="es-SV"/>
              </w:rPr>
            </w:pPr>
          </w:p>
        </w:tc>
        <w:tc>
          <w:tcPr>
            <w:tcW w:w="4616" w:type="dxa"/>
            <w:tcBorders>
              <w:top w:val="nil"/>
              <w:left w:val="nil"/>
              <w:bottom w:val="nil"/>
              <w:right w:val="nil"/>
            </w:tcBorders>
            <w:shd w:val="clear" w:color="auto" w:fill="auto"/>
            <w:noWrap/>
            <w:hideMark/>
          </w:tcPr>
          <w:p w14:paraId="3E2BD234" w14:textId="77777777" w:rsidR="00C30A01" w:rsidRPr="004B0D03" w:rsidRDefault="00C30A01" w:rsidP="00FC2D5C">
            <w:pPr>
              <w:rPr>
                <w:sz w:val="20"/>
                <w:szCs w:val="20"/>
                <w:lang w:eastAsia="es-SV"/>
              </w:rPr>
            </w:pPr>
            <w:r w:rsidRPr="004B0D03">
              <w:rPr>
                <w:sz w:val="20"/>
                <w:szCs w:val="20"/>
                <w:lang w:eastAsia="es-SV"/>
              </w:rPr>
              <w:t xml:space="preserve"> Materiales Eléctricos </w:t>
            </w:r>
          </w:p>
        </w:tc>
        <w:tc>
          <w:tcPr>
            <w:tcW w:w="1684" w:type="dxa"/>
            <w:tcBorders>
              <w:top w:val="nil"/>
              <w:left w:val="nil"/>
              <w:bottom w:val="nil"/>
              <w:right w:val="nil"/>
            </w:tcBorders>
            <w:shd w:val="clear" w:color="auto" w:fill="auto"/>
            <w:noWrap/>
            <w:vAlign w:val="bottom"/>
            <w:hideMark/>
          </w:tcPr>
          <w:p w14:paraId="322BD854" w14:textId="77777777" w:rsidR="00C30A01" w:rsidRPr="004B0D03" w:rsidRDefault="00C30A01" w:rsidP="00FC2D5C">
            <w:pPr>
              <w:rPr>
                <w:sz w:val="20"/>
                <w:szCs w:val="20"/>
                <w:lang w:eastAsia="es-SV"/>
              </w:rPr>
            </w:pPr>
            <w:r w:rsidRPr="004B0D03">
              <w:rPr>
                <w:sz w:val="20"/>
                <w:szCs w:val="20"/>
                <w:lang w:eastAsia="es-SV"/>
              </w:rPr>
              <w:t xml:space="preserve"> $                131.55 </w:t>
            </w:r>
          </w:p>
        </w:tc>
        <w:tc>
          <w:tcPr>
            <w:tcW w:w="146" w:type="dxa"/>
            <w:tcBorders>
              <w:top w:val="nil"/>
              <w:left w:val="nil"/>
              <w:bottom w:val="nil"/>
              <w:right w:val="nil"/>
            </w:tcBorders>
            <w:shd w:val="clear" w:color="auto" w:fill="auto"/>
            <w:noWrap/>
            <w:vAlign w:val="bottom"/>
            <w:hideMark/>
          </w:tcPr>
          <w:p w14:paraId="5716D446" w14:textId="77777777" w:rsidR="00C30A01" w:rsidRPr="004B0D03" w:rsidRDefault="00C30A01" w:rsidP="00FC2D5C">
            <w:pPr>
              <w:rPr>
                <w:sz w:val="20"/>
                <w:szCs w:val="20"/>
                <w:lang w:eastAsia="es-SV"/>
              </w:rPr>
            </w:pPr>
          </w:p>
        </w:tc>
        <w:tc>
          <w:tcPr>
            <w:tcW w:w="1684" w:type="dxa"/>
            <w:tcBorders>
              <w:top w:val="nil"/>
              <w:left w:val="nil"/>
              <w:bottom w:val="nil"/>
              <w:right w:val="nil"/>
            </w:tcBorders>
            <w:shd w:val="clear" w:color="auto" w:fill="auto"/>
            <w:noWrap/>
            <w:vAlign w:val="bottom"/>
            <w:hideMark/>
          </w:tcPr>
          <w:p w14:paraId="21DA5F64" w14:textId="77777777" w:rsidR="00C30A01" w:rsidRPr="004B0D03" w:rsidRDefault="00C30A01" w:rsidP="00FC2D5C">
            <w:pPr>
              <w:rPr>
                <w:sz w:val="20"/>
                <w:szCs w:val="20"/>
                <w:lang w:eastAsia="es-SV"/>
              </w:rPr>
            </w:pPr>
          </w:p>
        </w:tc>
      </w:tr>
      <w:tr w:rsidR="00C30A01" w:rsidRPr="004B0D03" w14:paraId="4752C1B3" w14:textId="77777777" w:rsidTr="00FC2D5C">
        <w:trPr>
          <w:trHeight w:val="255"/>
        </w:trPr>
        <w:tc>
          <w:tcPr>
            <w:tcW w:w="851" w:type="dxa"/>
            <w:tcBorders>
              <w:top w:val="nil"/>
              <w:left w:val="nil"/>
              <w:bottom w:val="nil"/>
              <w:right w:val="nil"/>
            </w:tcBorders>
            <w:shd w:val="clear" w:color="auto" w:fill="auto"/>
            <w:noWrap/>
            <w:hideMark/>
          </w:tcPr>
          <w:p w14:paraId="4243E709" w14:textId="77777777" w:rsidR="00C30A01" w:rsidRPr="004B0D03" w:rsidRDefault="00C30A01" w:rsidP="00FC2D5C">
            <w:pPr>
              <w:rPr>
                <w:sz w:val="20"/>
                <w:szCs w:val="20"/>
                <w:lang w:eastAsia="es-SV"/>
              </w:rPr>
            </w:pPr>
            <w:r w:rsidRPr="004B0D03">
              <w:rPr>
                <w:sz w:val="20"/>
                <w:szCs w:val="20"/>
                <w:lang w:eastAsia="es-SV"/>
              </w:rPr>
              <w:t>54199</w:t>
            </w:r>
          </w:p>
        </w:tc>
        <w:tc>
          <w:tcPr>
            <w:tcW w:w="146" w:type="dxa"/>
            <w:tcBorders>
              <w:top w:val="nil"/>
              <w:left w:val="nil"/>
              <w:bottom w:val="nil"/>
              <w:right w:val="nil"/>
            </w:tcBorders>
            <w:shd w:val="clear" w:color="auto" w:fill="auto"/>
            <w:noWrap/>
            <w:hideMark/>
          </w:tcPr>
          <w:p w14:paraId="4203271A" w14:textId="77777777" w:rsidR="00C30A01" w:rsidRPr="004B0D03" w:rsidRDefault="00C30A01" w:rsidP="00FC2D5C">
            <w:pPr>
              <w:rPr>
                <w:sz w:val="20"/>
                <w:szCs w:val="20"/>
                <w:lang w:eastAsia="es-SV"/>
              </w:rPr>
            </w:pPr>
          </w:p>
        </w:tc>
        <w:tc>
          <w:tcPr>
            <w:tcW w:w="4616" w:type="dxa"/>
            <w:tcBorders>
              <w:top w:val="nil"/>
              <w:left w:val="nil"/>
              <w:bottom w:val="nil"/>
              <w:right w:val="nil"/>
            </w:tcBorders>
            <w:shd w:val="clear" w:color="auto" w:fill="auto"/>
            <w:noWrap/>
            <w:hideMark/>
          </w:tcPr>
          <w:p w14:paraId="0DFFDA54" w14:textId="77777777" w:rsidR="00C30A01" w:rsidRPr="004B0D03" w:rsidRDefault="00C30A01" w:rsidP="00FC2D5C">
            <w:pPr>
              <w:rPr>
                <w:sz w:val="20"/>
                <w:szCs w:val="20"/>
                <w:lang w:eastAsia="es-SV"/>
              </w:rPr>
            </w:pPr>
            <w:r w:rsidRPr="004B0D03">
              <w:rPr>
                <w:sz w:val="20"/>
                <w:szCs w:val="20"/>
                <w:lang w:eastAsia="es-SV"/>
              </w:rPr>
              <w:t xml:space="preserve"> Bienes de Uso y Consumo Diversos </w:t>
            </w:r>
          </w:p>
        </w:tc>
        <w:tc>
          <w:tcPr>
            <w:tcW w:w="1684" w:type="dxa"/>
            <w:tcBorders>
              <w:top w:val="nil"/>
              <w:left w:val="nil"/>
              <w:bottom w:val="nil"/>
              <w:right w:val="nil"/>
            </w:tcBorders>
            <w:shd w:val="clear" w:color="auto" w:fill="auto"/>
            <w:noWrap/>
            <w:vAlign w:val="bottom"/>
            <w:hideMark/>
          </w:tcPr>
          <w:p w14:paraId="2B677FBD" w14:textId="77777777" w:rsidR="00C30A01" w:rsidRPr="004B0D03" w:rsidRDefault="00C30A01" w:rsidP="00FC2D5C">
            <w:pPr>
              <w:rPr>
                <w:sz w:val="20"/>
                <w:szCs w:val="20"/>
                <w:lang w:eastAsia="es-SV"/>
              </w:rPr>
            </w:pPr>
            <w:r w:rsidRPr="004B0D03">
              <w:rPr>
                <w:sz w:val="20"/>
                <w:szCs w:val="20"/>
                <w:lang w:eastAsia="es-SV"/>
              </w:rPr>
              <w:t xml:space="preserve"> $                  36.00 </w:t>
            </w:r>
          </w:p>
        </w:tc>
        <w:tc>
          <w:tcPr>
            <w:tcW w:w="146" w:type="dxa"/>
            <w:tcBorders>
              <w:top w:val="nil"/>
              <w:left w:val="nil"/>
              <w:bottom w:val="nil"/>
              <w:right w:val="nil"/>
            </w:tcBorders>
            <w:shd w:val="clear" w:color="auto" w:fill="auto"/>
            <w:noWrap/>
            <w:vAlign w:val="bottom"/>
            <w:hideMark/>
          </w:tcPr>
          <w:p w14:paraId="3C9C4A7B" w14:textId="77777777" w:rsidR="00C30A01" w:rsidRPr="004B0D03" w:rsidRDefault="00C30A01" w:rsidP="00FC2D5C">
            <w:pPr>
              <w:rPr>
                <w:sz w:val="20"/>
                <w:szCs w:val="20"/>
                <w:lang w:eastAsia="es-SV"/>
              </w:rPr>
            </w:pPr>
          </w:p>
        </w:tc>
        <w:tc>
          <w:tcPr>
            <w:tcW w:w="1684" w:type="dxa"/>
            <w:tcBorders>
              <w:top w:val="nil"/>
              <w:left w:val="nil"/>
              <w:bottom w:val="nil"/>
              <w:right w:val="nil"/>
            </w:tcBorders>
            <w:shd w:val="clear" w:color="auto" w:fill="auto"/>
            <w:noWrap/>
            <w:vAlign w:val="bottom"/>
            <w:hideMark/>
          </w:tcPr>
          <w:p w14:paraId="52E21BD6" w14:textId="77777777" w:rsidR="00C30A01" w:rsidRPr="004B0D03" w:rsidRDefault="00C30A01" w:rsidP="00FC2D5C">
            <w:pPr>
              <w:rPr>
                <w:sz w:val="20"/>
                <w:szCs w:val="20"/>
                <w:lang w:eastAsia="es-SV"/>
              </w:rPr>
            </w:pPr>
          </w:p>
        </w:tc>
      </w:tr>
      <w:tr w:rsidR="00C30A01" w:rsidRPr="004B0D03" w14:paraId="2EC08179" w14:textId="77777777" w:rsidTr="00FC2D5C">
        <w:trPr>
          <w:trHeight w:val="255"/>
        </w:trPr>
        <w:tc>
          <w:tcPr>
            <w:tcW w:w="851" w:type="dxa"/>
            <w:tcBorders>
              <w:top w:val="nil"/>
              <w:left w:val="nil"/>
              <w:bottom w:val="nil"/>
              <w:right w:val="nil"/>
            </w:tcBorders>
            <w:shd w:val="clear" w:color="auto" w:fill="auto"/>
            <w:noWrap/>
            <w:hideMark/>
          </w:tcPr>
          <w:p w14:paraId="4CDDCB84" w14:textId="77777777" w:rsidR="00C30A01" w:rsidRPr="004B0D03" w:rsidRDefault="00C30A01" w:rsidP="00FC2D5C">
            <w:pPr>
              <w:rPr>
                <w:b/>
                <w:bCs/>
                <w:sz w:val="20"/>
                <w:szCs w:val="20"/>
                <w:lang w:eastAsia="es-SV"/>
              </w:rPr>
            </w:pPr>
            <w:r w:rsidRPr="004B0D03">
              <w:rPr>
                <w:b/>
                <w:bCs/>
                <w:sz w:val="20"/>
                <w:szCs w:val="20"/>
                <w:lang w:eastAsia="es-SV"/>
              </w:rPr>
              <w:t>61</w:t>
            </w:r>
          </w:p>
        </w:tc>
        <w:tc>
          <w:tcPr>
            <w:tcW w:w="146" w:type="dxa"/>
            <w:tcBorders>
              <w:top w:val="nil"/>
              <w:left w:val="nil"/>
              <w:bottom w:val="nil"/>
              <w:right w:val="nil"/>
            </w:tcBorders>
            <w:shd w:val="clear" w:color="auto" w:fill="auto"/>
            <w:noWrap/>
            <w:hideMark/>
          </w:tcPr>
          <w:p w14:paraId="73D55879" w14:textId="77777777" w:rsidR="00C30A01" w:rsidRPr="004B0D03" w:rsidRDefault="00C30A01" w:rsidP="00FC2D5C">
            <w:pPr>
              <w:jc w:val="center"/>
              <w:rPr>
                <w:sz w:val="20"/>
                <w:szCs w:val="20"/>
                <w:lang w:eastAsia="es-SV"/>
              </w:rPr>
            </w:pPr>
          </w:p>
        </w:tc>
        <w:tc>
          <w:tcPr>
            <w:tcW w:w="8130" w:type="dxa"/>
            <w:gridSpan w:val="4"/>
            <w:tcBorders>
              <w:top w:val="nil"/>
              <w:left w:val="nil"/>
              <w:bottom w:val="nil"/>
              <w:right w:val="nil"/>
            </w:tcBorders>
            <w:shd w:val="clear" w:color="auto" w:fill="auto"/>
            <w:hideMark/>
          </w:tcPr>
          <w:p w14:paraId="5AB00BC6" w14:textId="77777777" w:rsidR="00C30A01" w:rsidRPr="004B0D03" w:rsidRDefault="00C30A01" w:rsidP="00FC2D5C">
            <w:pPr>
              <w:rPr>
                <w:b/>
                <w:bCs/>
                <w:sz w:val="20"/>
                <w:szCs w:val="20"/>
                <w:lang w:eastAsia="es-SV"/>
              </w:rPr>
            </w:pPr>
            <w:r w:rsidRPr="004B0D03">
              <w:rPr>
                <w:b/>
                <w:bCs/>
                <w:sz w:val="20"/>
                <w:szCs w:val="20"/>
                <w:lang w:eastAsia="es-SV"/>
              </w:rPr>
              <w:t xml:space="preserve"> INVERSIONES EN ACTIVOS FIJOS </w:t>
            </w:r>
          </w:p>
        </w:tc>
      </w:tr>
      <w:tr w:rsidR="00C30A01" w:rsidRPr="004B0D03" w14:paraId="218223F4" w14:textId="77777777" w:rsidTr="00FC2D5C">
        <w:trPr>
          <w:trHeight w:val="255"/>
        </w:trPr>
        <w:tc>
          <w:tcPr>
            <w:tcW w:w="851" w:type="dxa"/>
            <w:tcBorders>
              <w:top w:val="nil"/>
              <w:left w:val="nil"/>
              <w:bottom w:val="nil"/>
              <w:right w:val="nil"/>
            </w:tcBorders>
            <w:shd w:val="clear" w:color="auto" w:fill="auto"/>
            <w:noWrap/>
            <w:hideMark/>
          </w:tcPr>
          <w:p w14:paraId="2A33D0EE" w14:textId="77777777" w:rsidR="00C30A01" w:rsidRPr="004B0D03" w:rsidRDefault="00C30A01" w:rsidP="00FC2D5C">
            <w:pPr>
              <w:rPr>
                <w:sz w:val="20"/>
                <w:szCs w:val="20"/>
                <w:lang w:eastAsia="es-SV"/>
              </w:rPr>
            </w:pPr>
            <w:r w:rsidRPr="004B0D03">
              <w:rPr>
                <w:sz w:val="20"/>
                <w:szCs w:val="20"/>
                <w:lang w:eastAsia="es-SV"/>
              </w:rPr>
              <w:t>611</w:t>
            </w:r>
          </w:p>
        </w:tc>
        <w:tc>
          <w:tcPr>
            <w:tcW w:w="146" w:type="dxa"/>
            <w:tcBorders>
              <w:top w:val="nil"/>
              <w:left w:val="nil"/>
              <w:bottom w:val="nil"/>
              <w:right w:val="nil"/>
            </w:tcBorders>
            <w:shd w:val="clear" w:color="auto" w:fill="auto"/>
            <w:noWrap/>
            <w:hideMark/>
          </w:tcPr>
          <w:p w14:paraId="20E3095D" w14:textId="77777777" w:rsidR="00C30A01" w:rsidRPr="004B0D03" w:rsidRDefault="00C30A01" w:rsidP="00FC2D5C">
            <w:pPr>
              <w:rPr>
                <w:sz w:val="20"/>
                <w:szCs w:val="20"/>
                <w:lang w:eastAsia="es-SV"/>
              </w:rPr>
            </w:pPr>
          </w:p>
        </w:tc>
        <w:tc>
          <w:tcPr>
            <w:tcW w:w="4616" w:type="dxa"/>
            <w:tcBorders>
              <w:top w:val="nil"/>
              <w:left w:val="nil"/>
              <w:bottom w:val="nil"/>
              <w:right w:val="nil"/>
            </w:tcBorders>
            <w:shd w:val="clear" w:color="auto" w:fill="auto"/>
            <w:noWrap/>
            <w:hideMark/>
          </w:tcPr>
          <w:p w14:paraId="40EAF287" w14:textId="77777777" w:rsidR="00C30A01" w:rsidRPr="004B0D03" w:rsidRDefault="00C30A01" w:rsidP="00FC2D5C">
            <w:pPr>
              <w:rPr>
                <w:sz w:val="20"/>
                <w:szCs w:val="20"/>
                <w:lang w:eastAsia="es-SV"/>
              </w:rPr>
            </w:pPr>
            <w:r w:rsidRPr="004B0D03">
              <w:rPr>
                <w:sz w:val="20"/>
                <w:szCs w:val="20"/>
                <w:lang w:eastAsia="es-SV"/>
              </w:rPr>
              <w:t xml:space="preserve"> Bienes Muebles </w:t>
            </w:r>
          </w:p>
        </w:tc>
        <w:tc>
          <w:tcPr>
            <w:tcW w:w="1684" w:type="dxa"/>
            <w:tcBorders>
              <w:top w:val="nil"/>
              <w:left w:val="nil"/>
              <w:bottom w:val="nil"/>
              <w:right w:val="nil"/>
            </w:tcBorders>
            <w:shd w:val="clear" w:color="auto" w:fill="auto"/>
            <w:noWrap/>
            <w:vAlign w:val="bottom"/>
            <w:hideMark/>
          </w:tcPr>
          <w:p w14:paraId="1066F24C" w14:textId="77777777" w:rsidR="00C30A01" w:rsidRPr="004B0D03" w:rsidRDefault="00C30A01" w:rsidP="00FC2D5C">
            <w:pPr>
              <w:rPr>
                <w:sz w:val="20"/>
                <w:szCs w:val="20"/>
                <w:lang w:eastAsia="es-SV"/>
              </w:rPr>
            </w:pPr>
          </w:p>
        </w:tc>
        <w:tc>
          <w:tcPr>
            <w:tcW w:w="146" w:type="dxa"/>
            <w:tcBorders>
              <w:top w:val="nil"/>
              <w:left w:val="nil"/>
              <w:bottom w:val="nil"/>
              <w:right w:val="nil"/>
            </w:tcBorders>
            <w:shd w:val="clear" w:color="auto" w:fill="auto"/>
            <w:noWrap/>
            <w:vAlign w:val="bottom"/>
            <w:hideMark/>
          </w:tcPr>
          <w:p w14:paraId="586A0B80" w14:textId="77777777" w:rsidR="00C30A01" w:rsidRPr="004B0D03" w:rsidRDefault="00C30A01" w:rsidP="00FC2D5C">
            <w:pPr>
              <w:rPr>
                <w:sz w:val="20"/>
                <w:szCs w:val="20"/>
                <w:lang w:eastAsia="es-SV"/>
              </w:rPr>
            </w:pPr>
          </w:p>
        </w:tc>
        <w:tc>
          <w:tcPr>
            <w:tcW w:w="1684" w:type="dxa"/>
            <w:tcBorders>
              <w:top w:val="nil"/>
              <w:left w:val="nil"/>
              <w:bottom w:val="nil"/>
              <w:right w:val="nil"/>
            </w:tcBorders>
            <w:shd w:val="clear" w:color="auto" w:fill="auto"/>
            <w:noWrap/>
            <w:vAlign w:val="bottom"/>
            <w:hideMark/>
          </w:tcPr>
          <w:p w14:paraId="774808AF" w14:textId="77777777" w:rsidR="00C30A01" w:rsidRPr="004B0D03" w:rsidRDefault="00C30A01" w:rsidP="00FC2D5C">
            <w:pPr>
              <w:rPr>
                <w:sz w:val="20"/>
                <w:szCs w:val="20"/>
                <w:lang w:eastAsia="es-SV"/>
              </w:rPr>
            </w:pPr>
          </w:p>
        </w:tc>
      </w:tr>
      <w:tr w:rsidR="00C30A01" w:rsidRPr="004B0D03" w14:paraId="054FF281" w14:textId="77777777" w:rsidTr="00FC2D5C">
        <w:trPr>
          <w:trHeight w:val="255"/>
        </w:trPr>
        <w:tc>
          <w:tcPr>
            <w:tcW w:w="851" w:type="dxa"/>
            <w:tcBorders>
              <w:top w:val="nil"/>
              <w:left w:val="nil"/>
              <w:bottom w:val="nil"/>
              <w:right w:val="nil"/>
            </w:tcBorders>
            <w:shd w:val="clear" w:color="auto" w:fill="auto"/>
            <w:noWrap/>
            <w:hideMark/>
          </w:tcPr>
          <w:p w14:paraId="18A9FD38" w14:textId="77777777" w:rsidR="00C30A01" w:rsidRPr="004B0D03" w:rsidRDefault="00C30A01" w:rsidP="00FC2D5C">
            <w:pPr>
              <w:rPr>
                <w:sz w:val="20"/>
                <w:szCs w:val="20"/>
                <w:lang w:eastAsia="es-SV"/>
              </w:rPr>
            </w:pPr>
            <w:r w:rsidRPr="004B0D03">
              <w:rPr>
                <w:sz w:val="20"/>
                <w:szCs w:val="20"/>
                <w:lang w:eastAsia="es-SV"/>
              </w:rPr>
              <w:t>61102</w:t>
            </w:r>
          </w:p>
        </w:tc>
        <w:tc>
          <w:tcPr>
            <w:tcW w:w="146" w:type="dxa"/>
            <w:tcBorders>
              <w:top w:val="nil"/>
              <w:left w:val="nil"/>
              <w:bottom w:val="nil"/>
              <w:right w:val="nil"/>
            </w:tcBorders>
            <w:shd w:val="clear" w:color="auto" w:fill="auto"/>
            <w:noWrap/>
            <w:hideMark/>
          </w:tcPr>
          <w:p w14:paraId="4C63FBF3" w14:textId="77777777" w:rsidR="00C30A01" w:rsidRPr="004B0D03" w:rsidRDefault="00C30A01" w:rsidP="00FC2D5C">
            <w:pPr>
              <w:rPr>
                <w:sz w:val="20"/>
                <w:szCs w:val="20"/>
                <w:lang w:eastAsia="es-SV"/>
              </w:rPr>
            </w:pPr>
          </w:p>
        </w:tc>
        <w:tc>
          <w:tcPr>
            <w:tcW w:w="4616" w:type="dxa"/>
            <w:tcBorders>
              <w:top w:val="nil"/>
              <w:left w:val="nil"/>
              <w:bottom w:val="nil"/>
              <w:right w:val="nil"/>
            </w:tcBorders>
            <w:shd w:val="clear" w:color="auto" w:fill="auto"/>
            <w:noWrap/>
            <w:hideMark/>
          </w:tcPr>
          <w:p w14:paraId="32C5725E" w14:textId="77777777" w:rsidR="00C30A01" w:rsidRPr="004B0D03" w:rsidRDefault="00C30A01" w:rsidP="00FC2D5C">
            <w:pPr>
              <w:rPr>
                <w:sz w:val="20"/>
                <w:szCs w:val="20"/>
                <w:lang w:eastAsia="es-SV"/>
              </w:rPr>
            </w:pPr>
            <w:r w:rsidRPr="004B0D03">
              <w:rPr>
                <w:sz w:val="20"/>
                <w:szCs w:val="20"/>
                <w:lang w:eastAsia="es-SV"/>
              </w:rPr>
              <w:t xml:space="preserve"> Maquinarias y Equipos </w:t>
            </w:r>
          </w:p>
        </w:tc>
        <w:tc>
          <w:tcPr>
            <w:tcW w:w="1684" w:type="dxa"/>
            <w:tcBorders>
              <w:top w:val="nil"/>
              <w:left w:val="nil"/>
              <w:bottom w:val="nil"/>
              <w:right w:val="nil"/>
            </w:tcBorders>
            <w:shd w:val="clear" w:color="auto" w:fill="auto"/>
            <w:noWrap/>
            <w:vAlign w:val="bottom"/>
            <w:hideMark/>
          </w:tcPr>
          <w:p w14:paraId="5BC158DD" w14:textId="77777777" w:rsidR="00C30A01" w:rsidRPr="004B0D03" w:rsidRDefault="00C30A01" w:rsidP="00FC2D5C">
            <w:pPr>
              <w:rPr>
                <w:sz w:val="20"/>
                <w:szCs w:val="20"/>
                <w:lang w:eastAsia="es-SV"/>
              </w:rPr>
            </w:pPr>
            <w:r w:rsidRPr="004B0D03">
              <w:rPr>
                <w:sz w:val="20"/>
                <w:szCs w:val="20"/>
                <w:lang w:eastAsia="es-SV"/>
              </w:rPr>
              <w:t xml:space="preserve"> $             5,807.00 </w:t>
            </w:r>
          </w:p>
        </w:tc>
        <w:tc>
          <w:tcPr>
            <w:tcW w:w="146" w:type="dxa"/>
            <w:tcBorders>
              <w:top w:val="nil"/>
              <w:left w:val="nil"/>
              <w:bottom w:val="nil"/>
              <w:right w:val="nil"/>
            </w:tcBorders>
            <w:shd w:val="clear" w:color="auto" w:fill="auto"/>
            <w:noWrap/>
            <w:vAlign w:val="bottom"/>
            <w:hideMark/>
          </w:tcPr>
          <w:p w14:paraId="237AF286" w14:textId="77777777" w:rsidR="00C30A01" w:rsidRPr="004B0D03" w:rsidRDefault="00C30A01" w:rsidP="00FC2D5C">
            <w:pPr>
              <w:rPr>
                <w:sz w:val="20"/>
                <w:szCs w:val="20"/>
                <w:lang w:eastAsia="es-SV"/>
              </w:rPr>
            </w:pPr>
          </w:p>
        </w:tc>
        <w:tc>
          <w:tcPr>
            <w:tcW w:w="1684" w:type="dxa"/>
            <w:tcBorders>
              <w:top w:val="nil"/>
              <w:left w:val="nil"/>
              <w:bottom w:val="nil"/>
              <w:right w:val="nil"/>
            </w:tcBorders>
            <w:shd w:val="clear" w:color="auto" w:fill="auto"/>
            <w:noWrap/>
            <w:vAlign w:val="bottom"/>
            <w:hideMark/>
          </w:tcPr>
          <w:p w14:paraId="3EB6C929" w14:textId="77777777" w:rsidR="00C30A01" w:rsidRPr="004B0D03" w:rsidRDefault="00C30A01" w:rsidP="00FC2D5C">
            <w:pPr>
              <w:rPr>
                <w:sz w:val="20"/>
                <w:szCs w:val="20"/>
                <w:lang w:eastAsia="es-SV"/>
              </w:rPr>
            </w:pPr>
          </w:p>
        </w:tc>
      </w:tr>
      <w:tr w:rsidR="00C30A01" w:rsidRPr="004B0D03" w14:paraId="766A24A1" w14:textId="77777777" w:rsidTr="00FC2D5C">
        <w:trPr>
          <w:trHeight w:val="255"/>
        </w:trPr>
        <w:tc>
          <w:tcPr>
            <w:tcW w:w="9127" w:type="dxa"/>
            <w:gridSpan w:val="6"/>
            <w:tcBorders>
              <w:top w:val="nil"/>
              <w:left w:val="nil"/>
              <w:bottom w:val="nil"/>
              <w:right w:val="nil"/>
            </w:tcBorders>
            <w:shd w:val="clear" w:color="auto" w:fill="auto"/>
            <w:hideMark/>
          </w:tcPr>
          <w:p w14:paraId="6716F2B6" w14:textId="77777777" w:rsidR="00C30A01" w:rsidRPr="004B0D03" w:rsidRDefault="00C30A01" w:rsidP="00FC2D5C">
            <w:pPr>
              <w:jc w:val="center"/>
              <w:rPr>
                <w:b/>
                <w:bCs/>
                <w:sz w:val="20"/>
                <w:szCs w:val="20"/>
                <w:lang w:eastAsia="es-SV"/>
              </w:rPr>
            </w:pPr>
            <w:r w:rsidRPr="004B0D03">
              <w:rPr>
                <w:b/>
                <w:bCs/>
                <w:sz w:val="20"/>
                <w:szCs w:val="20"/>
                <w:lang w:eastAsia="es-SV"/>
              </w:rPr>
              <w:t xml:space="preserve"> OTROS PROYECTOS </w:t>
            </w:r>
          </w:p>
        </w:tc>
      </w:tr>
      <w:tr w:rsidR="00C30A01" w:rsidRPr="004B0D03" w14:paraId="3C4055DD" w14:textId="77777777" w:rsidTr="00FC2D5C">
        <w:trPr>
          <w:trHeight w:val="255"/>
        </w:trPr>
        <w:tc>
          <w:tcPr>
            <w:tcW w:w="851" w:type="dxa"/>
            <w:tcBorders>
              <w:top w:val="nil"/>
              <w:left w:val="nil"/>
              <w:bottom w:val="nil"/>
              <w:right w:val="nil"/>
            </w:tcBorders>
            <w:shd w:val="clear" w:color="auto" w:fill="auto"/>
            <w:noWrap/>
            <w:hideMark/>
          </w:tcPr>
          <w:p w14:paraId="610C1FA2" w14:textId="77777777" w:rsidR="00C30A01" w:rsidRPr="004B0D03" w:rsidRDefault="00C30A01" w:rsidP="00FC2D5C">
            <w:pPr>
              <w:rPr>
                <w:b/>
                <w:bCs/>
                <w:sz w:val="20"/>
                <w:szCs w:val="20"/>
                <w:lang w:eastAsia="es-SV"/>
              </w:rPr>
            </w:pPr>
            <w:r w:rsidRPr="004B0D03">
              <w:rPr>
                <w:b/>
                <w:bCs/>
                <w:sz w:val="20"/>
                <w:szCs w:val="20"/>
                <w:lang w:eastAsia="es-SV"/>
              </w:rPr>
              <w:t>61</w:t>
            </w:r>
          </w:p>
        </w:tc>
        <w:tc>
          <w:tcPr>
            <w:tcW w:w="146" w:type="dxa"/>
            <w:tcBorders>
              <w:top w:val="nil"/>
              <w:left w:val="nil"/>
              <w:bottom w:val="nil"/>
              <w:right w:val="nil"/>
            </w:tcBorders>
            <w:shd w:val="clear" w:color="auto" w:fill="auto"/>
            <w:noWrap/>
            <w:hideMark/>
          </w:tcPr>
          <w:p w14:paraId="29268077" w14:textId="77777777" w:rsidR="00C30A01" w:rsidRPr="004B0D03" w:rsidRDefault="00C30A01" w:rsidP="00FC2D5C">
            <w:pPr>
              <w:jc w:val="center"/>
              <w:rPr>
                <w:sz w:val="20"/>
                <w:szCs w:val="20"/>
                <w:lang w:eastAsia="es-SV"/>
              </w:rPr>
            </w:pPr>
          </w:p>
        </w:tc>
        <w:tc>
          <w:tcPr>
            <w:tcW w:w="8130" w:type="dxa"/>
            <w:gridSpan w:val="4"/>
            <w:tcBorders>
              <w:top w:val="nil"/>
              <w:left w:val="nil"/>
              <w:bottom w:val="nil"/>
              <w:right w:val="nil"/>
            </w:tcBorders>
            <w:shd w:val="clear" w:color="auto" w:fill="auto"/>
            <w:hideMark/>
          </w:tcPr>
          <w:p w14:paraId="451B1D50" w14:textId="77777777" w:rsidR="00C30A01" w:rsidRPr="004B0D03" w:rsidRDefault="00C30A01" w:rsidP="00FC2D5C">
            <w:pPr>
              <w:rPr>
                <w:b/>
                <w:bCs/>
                <w:sz w:val="20"/>
                <w:szCs w:val="20"/>
                <w:lang w:eastAsia="es-SV"/>
              </w:rPr>
            </w:pPr>
            <w:r w:rsidRPr="004B0D03">
              <w:rPr>
                <w:b/>
                <w:bCs/>
                <w:sz w:val="20"/>
                <w:szCs w:val="20"/>
                <w:lang w:eastAsia="es-SV"/>
              </w:rPr>
              <w:t xml:space="preserve"> INVERSIONES EN ACTIVOS FIJOS </w:t>
            </w:r>
          </w:p>
        </w:tc>
      </w:tr>
      <w:tr w:rsidR="00C30A01" w:rsidRPr="004B0D03" w14:paraId="0F8CCD19" w14:textId="77777777" w:rsidTr="00FC2D5C">
        <w:trPr>
          <w:trHeight w:val="255"/>
        </w:trPr>
        <w:tc>
          <w:tcPr>
            <w:tcW w:w="851" w:type="dxa"/>
            <w:tcBorders>
              <w:top w:val="nil"/>
              <w:left w:val="nil"/>
              <w:bottom w:val="nil"/>
              <w:right w:val="nil"/>
            </w:tcBorders>
            <w:shd w:val="clear" w:color="auto" w:fill="auto"/>
            <w:noWrap/>
            <w:hideMark/>
          </w:tcPr>
          <w:p w14:paraId="0B2AC3EC" w14:textId="77777777" w:rsidR="00C30A01" w:rsidRPr="004B0D03" w:rsidRDefault="00C30A01" w:rsidP="00FC2D5C">
            <w:pPr>
              <w:rPr>
                <w:sz w:val="20"/>
                <w:szCs w:val="20"/>
                <w:lang w:eastAsia="es-SV"/>
              </w:rPr>
            </w:pPr>
            <w:r w:rsidRPr="004B0D03">
              <w:rPr>
                <w:sz w:val="20"/>
                <w:szCs w:val="20"/>
                <w:lang w:eastAsia="es-SV"/>
              </w:rPr>
              <w:t>611</w:t>
            </w:r>
          </w:p>
        </w:tc>
        <w:tc>
          <w:tcPr>
            <w:tcW w:w="146" w:type="dxa"/>
            <w:tcBorders>
              <w:top w:val="nil"/>
              <w:left w:val="nil"/>
              <w:bottom w:val="nil"/>
              <w:right w:val="nil"/>
            </w:tcBorders>
            <w:shd w:val="clear" w:color="auto" w:fill="auto"/>
            <w:noWrap/>
            <w:hideMark/>
          </w:tcPr>
          <w:p w14:paraId="02AAF6E6" w14:textId="77777777" w:rsidR="00C30A01" w:rsidRPr="004B0D03" w:rsidRDefault="00C30A01" w:rsidP="00FC2D5C">
            <w:pPr>
              <w:rPr>
                <w:sz w:val="20"/>
                <w:szCs w:val="20"/>
                <w:lang w:eastAsia="es-SV"/>
              </w:rPr>
            </w:pPr>
          </w:p>
        </w:tc>
        <w:tc>
          <w:tcPr>
            <w:tcW w:w="4616" w:type="dxa"/>
            <w:tcBorders>
              <w:top w:val="nil"/>
              <w:left w:val="nil"/>
              <w:bottom w:val="nil"/>
              <w:right w:val="nil"/>
            </w:tcBorders>
            <w:shd w:val="clear" w:color="auto" w:fill="auto"/>
            <w:noWrap/>
            <w:hideMark/>
          </w:tcPr>
          <w:p w14:paraId="73CE97F0" w14:textId="77777777" w:rsidR="00C30A01" w:rsidRPr="004B0D03" w:rsidRDefault="00C30A01" w:rsidP="00FC2D5C">
            <w:pPr>
              <w:rPr>
                <w:sz w:val="20"/>
                <w:szCs w:val="20"/>
                <w:lang w:eastAsia="es-SV"/>
              </w:rPr>
            </w:pPr>
            <w:r w:rsidRPr="004B0D03">
              <w:rPr>
                <w:sz w:val="20"/>
                <w:szCs w:val="20"/>
                <w:lang w:eastAsia="es-SV"/>
              </w:rPr>
              <w:t xml:space="preserve"> Bienes Muebles </w:t>
            </w:r>
          </w:p>
        </w:tc>
        <w:tc>
          <w:tcPr>
            <w:tcW w:w="1684" w:type="dxa"/>
            <w:tcBorders>
              <w:top w:val="nil"/>
              <w:left w:val="nil"/>
              <w:bottom w:val="nil"/>
              <w:right w:val="nil"/>
            </w:tcBorders>
            <w:shd w:val="clear" w:color="auto" w:fill="auto"/>
            <w:noWrap/>
            <w:vAlign w:val="bottom"/>
            <w:hideMark/>
          </w:tcPr>
          <w:p w14:paraId="57A7CFD8" w14:textId="77777777" w:rsidR="00C30A01" w:rsidRPr="004B0D03" w:rsidRDefault="00C30A01" w:rsidP="00FC2D5C">
            <w:pPr>
              <w:rPr>
                <w:sz w:val="20"/>
                <w:szCs w:val="20"/>
                <w:lang w:eastAsia="es-SV"/>
              </w:rPr>
            </w:pPr>
          </w:p>
        </w:tc>
        <w:tc>
          <w:tcPr>
            <w:tcW w:w="146" w:type="dxa"/>
            <w:tcBorders>
              <w:top w:val="nil"/>
              <w:left w:val="nil"/>
              <w:bottom w:val="nil"/>
              <w:right w:val="nil"/>
            </w:tcBorders>
            <w:shd w:val="clear" w:color="auto" w:fill="auto"/>
            <w:noWrap/>
            <w:vAlign w:val="bottom"/>
            <w:hideMark/>
          </w:tcPr>
          <w:p w14:paraId="5BDD7366" w14:textId="77777777" w:rsidR="00C30A01" w:rsidRPr="004B0D03" w:rsidRDefault="00C30A01" w:rsidP="00FC2D5C">
            <w:pPr>
              <w:rPr>
                <w:sz w:val="20"/>
                <w:szCs w:val="20"/>
                <w:lang w:eastAsia="es-SV"/>
              </w:rPr>
            </w:pPr>
          </w:p>
        </w:tc>
        <w:tc>
          <w:tcPr>
            <w:tcW w:w="1684" w:type="dxa"/>
            <w:tcBorders>
              <w:top w:val="nil"/>
              <w:left w:val="nil"/>
              <w:bottom w:val="nil"/>
              <w:right w:val="nil"/>
            </w:tcBorders>
            <w:shd w:val="clear" w:color="auto" w:fill="auto"/>
            <w:noWrap/>
            <w:vAlign w:val="bottom"/>
            <w:hideMark/>
          </w:tcPr>
          <w:p w14:paraId="59A0F967" w14:textId="77777777" w:rsidR="00C30A01" w:rsidRPr="004B0D03" w:rsidRDefault="00C30A01" w:rsidP="00FC2D5C">
            <w:pPr>
              <w:rPr>
                <w:sz w:val="20"/>
                <w:szCs w:val="20"/>
                <w:lang w:eastAsia="es-SV"/>
              </w:rPr>
            </w:pPr>
          </w:p>
        </w:tc>
      </w:tr>
      <w:tr w:rsidR="00C30A01" w:rsidRPr="004B0D03" w14:paraId="56EA8600" w14:textId="77777777" w:rsidTr="00FC2D5C">
        <w:trPr>
          <w:trHeight w:val="255"/>
        </w:trPr>
        <w:tc>
          <w:tcPr>
            <w:tcW w:w="851" w:type="dxa"/>
            <w:tcBorders>
              <w:top w:val="nil"/>
              <w:left w:val="nil"/>
              <w:bottom w:val="nil"/>
              <w:right w:val="nil"/>
            </w:tcBorders>
            <w:shd w:val="clear" w:color="auto" w:fill="auto"/>
            <w:noWrap/>
            <w:hideMark/>
          </w:tcPr>
          <w:p w14:paraId="27A4E20B" w14:textId="77777777" w:rsidR="00C30A01" w:rsidRPr="004B0D03" w:rsidRDefault="00C30A01" w:rsidP="00FC2D5C">
            <w:pPr>
              <w:rPr>
                <w:sz w:val="20"/>
                <w:szCs w:val="20"/>
                <w:lang w:eastAsia="es-SV"/>
              </w:rPr>
            </w:pPr>
            <w:r w:rsidRPr="004B0D03">
              <w:rPr>
                <w:sz w:val="20"/>
                <w:szCs w:val="20"/>
                <w:lang w:eastAsia="es-SV"/>
              </w:rPr>
              <w:t>61101</w:t>
            </w:r>
          </w:p>
        </w:tc>
        <w:tc>
          <w:tcPr>
            <w:tcW w:w="146" w:type="dxa"/>
            <w:tcBorders>
              <w:top w:val="nil"/>
              <w:left w:val="nil"/>
              <w:bottom w:val="nil"/>
              <w:right w:val="nil"/>
            </w:tcBorders>
            <w:shd w:val="clear" w:color="auto" w:fill="auto"/>
            <w:noWrap/>
            <w:hideMark/>
          </w:tcPr>
          <w:p w14:paraId="7B808F0B" w14:textId="77777777" w:rsidR="00C30A01" w:rsidRPr="004B0D03" w:rsidRDefault="00C30A01" w:rsidP="00FC2D5C">
            <w:pPr>
              <w:rPr>
                <w:sz w:val="20"/>
                <w:szCs w:val="20"/>
                <w:lang w:eastAsia="es-SV"/>
              </w:rPr>
            </w:pPr>
          </w:p>
        </w:tc>
        <w:tc>
          <w:tcPr>
            <w:tcW w:w="4616" w:type="dxa"/>
            <w:tcBorders>
              <w:top w:val="nil"/>
              <w:left w:val="nil"/>
              <w:bottom w:val="nil"/>
              <w:right w:val="nil"/>
            </w:tcBorders>
            <w:shd w:val="clear" w:color="auto" w:fill="auto"/>
            <w:noWrap/>
            <w:hideMark/>
          </w:tcPr>
          <w:p w14:paraId="0DFC8B0A" w14:textId="77777777" w:rsidR="00C30A01" w:rsidRPr="004B0D03" w:rsidRDefault="00C30A01" w:rsidP="00FC2D5C">
            <w:pPr>
              <w:rPr>
                <w:sz w:val="20"/>
                <w:szCs w:val="20"/>
                <w:lang w:eastAsia="es-SV"/>
              </w:rPr>
            </w:pPr>
            <w:r w:rsidRPr="004B0D03">
              <w:rPr>
                <w:sz w:val="20"/>
                <w:szCs w:val="20"/>
                <w:lang w:eastAsia="es-SV"/>
              </w:rPr>
              <w:t xml:space="preserve"> Mobiliarios </w:t>
            </w:r>
          </w:p>
        </w:tc>
        <w:tc>
          <w:tcPr>
            <w:tcW w:w="1684" w:type="dxa"/>
            <w:tcBorders>
              <w:top w:val="nil"/>
              <w:left w:val="nil"/>
              <w:bottom w:val="nil"/>
              <w:right w:val="nil"/>
            </w:tcBorders>
            <w:shd w:val="clear" w:color="auto" w:fill="auto"/>
            <w:noWrap/>
            <w:vAlign w:val="bottom"/>
            <w:hideMark/>
          </w:tcPr>
          <w:p w14:paraId="2C6EC3CB" w14:textId="77777777" w:rsidR="00C30A01" w:rsidRPr="004B0D03" w:rsidRDefault="00C30A01" w:rsidP="00FC2D5C">
            <w:pPr>
              <w:rPr>
                <w:sz w:val="20"/>
                <w:szCs w:val="20"/>
                <w:lang w:eastAsia="es-SV"/>
              </w:rPr>
            </w:pPr>
            <w:r w:rsidRPr="004B0D03">
              <w:rPr>
                <w:sz w:val="20"/>
                <w:szCs w:val="20"/>
                <w:lang w:eastAsia="es-SV"/>
              </w:rPr>
              <w:t xml:space="preserve"> $                634.02 </w:t>
            </w:r>
          </w:p>
        </w:tc>
        <w:tc>
          <w:tcPr>
            <w:tcW w:w="146" w:type="dxa"/>
            <w:tcBorders>
              <w:top w:val="nil"/>
              <w:left w:val="nil"/>
              <w:bottom w:val="nil"/>
              <w:right w:val="nil"/>
            </w:tcBorders>
            <w:shd w:val="clear" w:color="auto" w:fill="auto"/>
            <w:noWrap/>
            <w:vAlign w:val="bottom"/>
            <w:hideMark/>
          </w:tcPr>
          <w:p w14:paraId="305A0F53" w14:textId="77777777" w:rsidR="00C30A01" w:rsidRPr="004B0D03" w:rsidRDefault="00C30A01" w:rsidP="00FC2D5C">
            <w:pPr>
              <w:rPr>
                <w:sz w:val="20"/>
                <w:szCs w:val="20"/>
                <w:lang w:eastAsia="es-SV"/>
              </w:rPr>
            </w:pPr>
          </w:p>
        </w:tc>
        <w:tc>
          <w:tcPr>
            <w:tcW w:w="1684" w:type="dxa"/>
            <w:tcBorders>
              <w:top w:val="nil"/>
              <w:left w:val="nil"/>
              <w:bottom w:val="nil"/>
              <w:right w:val="nil"/>
            </w:tcBorders>
            <w:shd w:val="clear" w:color="auto" w:fill="auto"/>
            <w:noWrap/>
            <w:vAlign w:val="bottom"/>
            <w:hideMark/>
          </w:tcPr>
          <w:p w14:paraId="0A0AAF0F" w14:textId="77777777" w:rsidR="00C30A01" w:rsidRPr="004B0D03" w:rsidRDefault="00C30A01" w:rsidP="00FC2D5C">
            <w:pPr>
              <w:rPr>
                <w:sz w:val="20"/>
                <w:szCs w:val="20"/>
                <w:lang w:eastAsia="es-SV"/>
              </w:rPr>
            </w:pPr>
          </w:p>
        </w:tc>
      </w:tr>
      <w:tr w:rsidR="00C30A01" w:rsidRPr="004B0D03" w14:paraId="1E52A883" w14:textId="77777777" w:rsidTr="00FC2D5C">
        <w:trPr>
          <w:trHeight w:val="255"/>
        </w:trPr>
        <w:tc>
          <w:tcPr>
            <w:tcW w:w="851" w:type="dxa"/>
            <w:tcBorders>
              <w:top w:val="nil"/>
              <w:left w:val="nil"/>
              <w:bottom w:val="nil"/>
              <w:right w:val="nil"/>
            </w:tcBorders>
            <w:shd w:val="clear" w:color="auto" w:fill="auto"/>
            <w:noWrap/>
            <w:hideMark/>
          </w:tcPr>
          <w:p w14:paraId="7E2386A3" w14:textId="77777777" w:rsidR="00C30A01" w:rsidRPr="004B0D03" w:rsidRDefault="00C30A01" w:rsidP="00FC2D5C">
            <w:pPr>
              <w:rPr>
                <w:sz w:val="20"/>
                <w:szCs w:val="20"/>
                <w:lang w:eastAsia="es-SV"/>
              </w:rPr>
            </w:pPr>
            <w:r w:rsidRPr="004B0D03">
              <w:rPr>
                <w:sz w:val="20"/>
                <w:szCs w:val="20"/>
                <w:lang w:eastAsia="es-SV"/>
              </w:rPr>
              <w:t>61102</w:t>
            </w:r>
          </w:p>
        </w:tc>
        <w:tc>
          <w:tcPr>
            <w:tcW w:w="146" w:type="dxa"/>
            <w:tcBorders>
              <w:top w:val="nil"/>
              <w:left w:val="nil"/>
              <w:bottom w:val="nil"/>
              <w:right w:val="nil"/>
            </w:tcBorders>
            <w:shd w:val="clear" w:color="auto" w:fill="auto"/>
            <w:noWrap/>
            <w:hideMark/>
          </w:tcPr>
          <w:p w14:paraId="33F116D9" w14:textId="77777777" w:rsidR="00C30A01" w:rsidRPr="004B0D03" w:rsidRDefault="00C30A01" w:rsidP="00FC2D5C">
            <w:pPr>
              <w:rPr>
                <w:sz w:val="20"/>
                <w:szCs w:val="20"/>
                <w:lang w:eastAsia="es-SV"/>
              </w:rPr>
            </w:pPr>
          </w:p>
        </w:tc>
        <w:tc>
          <w:tcPr>
            <w:tcW w:w="4616" w:type="dxa"/>
            <w:tcBorders>
              <w:top w:val="nil"/>
              <w:left w:val="nil"/>
              <w:bottom w:val="nil"/>
              <w:right w:val="nil"/>
            </w:tcBorders>
            <w:shd w:val="clear" w:color="auto" w:fill="auto"/>
            <w:noWrap/>
            <w:hideMark/>
          </w:tcPr>
          <w:p w14:paraId="43065195" w14:textId="77777777" w:rsidR="00C30A01" w:rsidRPr="004B0D03" w:rsidRDefault="00C30A01" w:rsidP="00FC2D5C">
            <w:pPr>
              <w:rPr>
                <w:sz w:val="20"/>
                <w:szCs w:val="20"/>
                <w:lang w:eastAsia="es-SV"/>
              </w:rPr>
            </w:pPr>
            <w:r w:rsidRPr="004B0D03">
              <w:rPr>
                <w:sz w:val="20"/>
                <w:szCs w:val="20"/>
                <w:lang w:eastAsia="es-SV"/>
              </w:rPr>
              <w:t xml:space="preserve"> Maquinarias y Equipos </w:t>
            </w:r>
          </w:p>
        </w:tc>
        <w:tc>
          <w:tcPr>
            <w:tcW w:w="1684" w:type="dxa"/>
            <w:tcBorders>
              <w:top w:val="nil"/>
              <w:left w:val="nil"/>
              <w:bottom w:val="nil"/>
              <w:right w:val="nil"/>
            </w:tcBorders>
            <w:shd w:val="clear" w:color="auto" w:fill="auto"/>
            <w:noWrap/>
            <w:vAlign w:val="bottom"/>
            <w:hideMark/>
          </w:tcPr>
          <w:p w14:paraId="6474974B" w14:textId="77777777" w:rsidR="00C30A01" w:rsidRPr="004B0D03" w:rsidRDefault="00C30A01" w:rsidP="00FC2D5C">
            <w:pPr>
              <w:rPr>
                <w:sz w:val="20"/>
                <w:szCs w:val="20"/>
                <w:lang w:eastAsia="es-SV"/>
              </w:rPr>
            </w:pPr>
            <w:r w:rsidRPr="004B0D03">
              <w:rPr>
                <w:sz w:val="20"/>
                <w:szCs w:val="20"/>
                <w:lang w:eastAsia="es-SV"/>
              </w:rPr>
              <w:t xml:space="preserve"> $             1,855.95 </w:t>
            </w:r>
          </w:p>
        </w:tc>
        <w:tc>
          <w:tcPr>
            <w:tcW w:w="146" w:type="dxa"/>
            <w:tcBorders>
              <w:top w:val="nil"/>
              <w:left w:val="nil"/>
              <w:bottom w:val="nil"/>
              <w:right w:val="nil"/>
            </w:tcBorders>
            <w:shd w:val="clear" w:color="auto" w:fill="auto"/>
            <w:noWrap/>
            <w:vAlign w:val="bottom"/>
            <w:hideMark/>
          </w:tcPr>
          <w:p w14:paraId="67DD141A" w14:textId="77777777" w:rsidR="00C30A01" w:rsidRPr="004B0D03" w:rsidRDefault="00C30A01" w:rsidP="00FC2D5C">
            <w:pPr>
              <w:rPr>
                <w:sz w:val="20"/>
                <w:szCs w:val="20"/>
                <w:lang w:eastAsia="es-SV"/>
              </w:rPr>
            </w:pPr>
          </w:p>
        </w:tc>
        <w:tc>
          <w:tcPr>
            <w:tcW w:w="1684" w:type="dxa"/>
            <w:tcBorders>
              <w:top w:val="nil"/>
              <w:left w:val="nil"/>
              <w:bottom w:val="nil"/>
              <w:right w:val="nil"/>
            </w:tcBorders>
            <w:shd w:val="clear" w:color="auto" w:fill="auto"/>
            <w:noWrap/>
            <w:vAlign w:val="bottom"/>
            <w:hideMark/>
          </w:tcPr>
          <w:p w14:paraId="27590CF4" w14:textId="77777777" w:rsidR="00C30A01" w:rsidRPr="004B0D03" w:rsidRDefault="00C30A01" w:rsidP="00FC2D5C">
            <w:pPr>
              <w:rPr>
                <w:sz w:val="20"/>
                <w:szCs w:val="20"/>
                <w:lang w:eastAsia="es-SV"/>
              </w:rPr>
            </w:pPr>
          </w:p>
        </w:tc>
      </w:tr>
      <w:tr w:rsidR="00C30A01" w:rsidRPr="004B0D03" w14:paraId="09FC3942" w14:textId="77777777" w:rsidTr="00FC2D5C">
        <w:trPr>
          <w:trHeight w:val="255"/>
        </w:trPr>
        <w:tc>
          <w:tcPr>
            <w:tcW w:w="851" w:type="dxa"/>
            <w:tcBorders>
              <w:top w:val="nil"/>
              <w:left w:val="nil"/>
              <w:bottom w:val="nil"/>
              <w:right w:val="nil"/>
            </w:tcBorders>
            <w:shd w:val="clear" w:color="auto" w:fill="auto"/>
            <w:noWrap/>
            <w:hideMark/>
          </w:tcPr>
          <w:p w14:paraId="64176215" w14:textId="77777777" w:rsidR="00C30A01" w:rsidRPr="004B0D03" w:rsidRDefault="00C30A01" w:rsidP="00FC2D5C">
            <w:pPr>
              <w:rPr>
                <w:sz w:val="20"/>
                <w:szCs w:val="20"/>
                <w:lang w:eastAsia="es-SV"/>
              </w:rPr>
            </w:pPr>
            <w:r w:rsidRPr="004B0D03">
              <w:rPr>
                <w:sz w:val="20"/>
                <w:szCs w:val="20"/>
                <w:lang w:eastAsia="es-SV"/>
              </w:rPr>
              <w:t>61110</w:t>
            </w:r>
          </w:p>
        </w:tc>
        <w:tc>
          <w:tcPr>
            <w:tcW w:w="146" w:type="dxa"/>
            <w:tcBorders>
              <w:top w:val="nil"/>
              <w:left w:val="nil"/>
              <w:bottom w:val="nil"/>
              <w:right w:val="nil"/>
            </w:tcBorders>
            <w:shd w:val="clear" w:color="auto" w:fill="auto"/>
            <w:noWrap/>
            <w:hideMark/>
          </w:tcPr>
          <w:p w14:paraId="701ABE2E" w14:textId="77777777" w:rsidR="00C30A01" w:rsidRPr="004B0D03" w:rsidRDefault="00C30A01" w:rsidP="00FC2D5C">
            <w:pPr>
              <w:rPr>
                <w:sz w:val="20"/>
                <w:szCs w:val="20"/>
                <w:lang w:eastAsia="es-SV"/>
              </w:rPr>
            </w:pPr>
          </w:p>
        </w:tc>
        <w:tc>
          <w:tcPr>
            <w:tcW w:w="4616" w:type="dxa"/>
            <w:tcBorders>
              <w:top w:val="nil"/>
              <w:left w:val="nil"/>
              <w:bottom w:val="nil"/>
              <w:right w:val="nil"/>
            </w:tcBorders>
            <w:shd w:val="clear" w:color="auto" w:fill="auto"/>
            <w:noWrap/>
            <w:hideMark/>
          </w:tcPr>
          <w:p w14:paraId="4CFEE2E5" w14:textId="77777777" w:rsidR="00C30A01" w:rsidRPr="004B0D03" w:rsidRDefault="00C30A01" w:rsidP="00FC2D5C">
            <w:pPr>
              <w:rPr>
                <w:sz w:val="20"/>
                <w:szCs w:val="20"/>
                <w:lang w:eastAsia="es-SV"/>
              </w:rPr>
            </w:pPr>
            <w:r w:rsidRPr="004B0D03">
              <w:rPr>
                <w:sz w:val="20"/>
                <w:szCs w:val="20"/>
                <w:lang w:eastAsia="es-SV"/>
              </w:rPr>
              <w:t xml:space="preserve"> Maquinaria y Equipo para Apoyo Institucional </w:t>
            </w:r>
          </w:p>
        </w:tc>
        <w:tc>
          <w:tcPr>
            <w:tcW w:w="1684" w:type="dxa"/>
            <w:tcBorders>
              <w:top w:val="nil"/>
              <w:left w:val="nil"/>
              <w:bottom w:val="nil"/>
              <w:right w:val="nil"/>
            </w:tcBorders>
            <w:shd w:val="clear" w:color="auto" w:fill="auto"/>
            <w:noWrap/>
            <w:vAlign w:val="bottom"/>
            <w:hideMark/>
          </w:tcPr>
          <w:p w14:paraId="69535284" w14:textId="77777777" w:rsidR="00C30A01" w:rsidRPr="004B0D03" w:rsidRDefault="00C30A01" w:rsidP="00FC2D5C">
            <w:pPr>
              <w:rPr>
                <w:sz w:val="20"/>
                <w:szCs w:val="20"/>
                <w:lang w:eastAsia="es-SV"/>
              </w:rPr>
            </w:pPr>
            <w:r w:rsidRPr="004B0D03">
              <w:rPr>
                <w:sz w:val="20"/>
                <w:szCs w:val="20"/>
                <w:lang w:eastAsia="es-SV"/>
              </w:rPr>
              <w:t xml:space="preserve"> $                  16.10 </w:t>
            </w:r>
          </w:p>
        </w:tc>
        <w:tc>
          <w:tcPr>
            <w:tcW w:w="146" w:type="dxa"/>
            <w:tcBorders>
              <w:top w:val="nil"/>
              <w:left w:val="nil"/>
              <w:bottom w:val="nil"/>
              <w:right w:val="nil"/>
            </w:tcBorders>
            <w:shd w:val="clear" w:color="auto" w:fill="auto"/>
            <w:noWrap/>
            <w:vAlign w:val="bottom"/>
            <w:hideMark/>
          </w:tcPr>
          <w:p w14:paraId="3C917E4D" w14:textId="77777777" w:rsidR="00C30A01" w:rsidRPr="004B0D03" w:rsidRDefault="00C30A01" w:rsidP="00FC2D5C">
            <w:pPr>
              <w:rPr>
                <w:sz w:val="20"/>
                <w:szCs w:val="20"/>
                <w:lang w:eastAsia="es-SV"/>
              </w:rPr>
            </w:pPr>
          </w:p>
        </w:tc>
        <w:tc>
          <w:tcPr>
            <w:tcW w:w="1684" w:type="dxa"/>
            <w:tcBorders>
              <w:top w:val="nil"/>
              <w:left w:val="nil"/>
              <w:bottom w:val="nil"/>
              <w:right w:val="nil"/>
            </w:tcBorders>
            <w:shd w:val="clear" w:color="auto" w:fill="auto"/>
            <w:noWrap/>
            <w:vAlign w:val="bottom"/>
            <w:hideMark/>
          </w:tcPr>
          <w:p w14:paraId="34A71C7A" w14:textId="77777777" w:rsidR="00C30A01" w:rsidRPr="004B0D03" w:rsidRDefault="00C30A01" w:rsidP="00FC2D5C">
            <w:pPr>
              <w:rPr>
                <w:sz w:val="20"/>
                <w:szCs w:val="20"/>
                <w:lang w:eastAsia="es-SV"/>
              </w:rPr>
            </w:pPr>
          </w:p>
        </w:tc>
      </w:tr>
      <w:tr w:rsidR="00C30A01" w:rsidRPr="004B0D03" w14:paraId="5F2BC839" w14:textId="77777777" w:rsidTr="00FC2D5C">
        <w:trPr>
          <w:trHeight w:val="255"/>
        </w:trPr>
        <w:tc>
          <w:tcPr>
            <w:tcW w:w="851" w:type="dxa"/>
            <w:tcBorders>
              <w:top w:val="nil"/>
              <w:left w:val="nil"/>
              <w:bottom w:val="nil"/>
              <w:right w:val="nil"/>
            </w:tcBorders>
            <w:shd w:val="clear" w:color="auto" w:fill="auto"/>
            <w:noWrap/>
            <w:hideMark/>
          </w:tcPr>
          <w:p w14:paraId="2C2D50A6" w14:textId="77777777" w:rsidR="00C30A01" w:rsidRPr="004B0D03" w:rsidRDefault="00C30A01" w:rsidP="00FC2D5C">
            <w:pPr>
              <w:rPr>
                <w:sz w:val="20"/>
                <w:szCs w:val="20"/>
                <w:lang w:eastAsia="es-SV"/>
              </w:rPr>
            </w:pPr>
          </w:p>
        </w:tc>
        <w:tc>
          <w:tcPr>
            <w:tcW w:w="146" w:type="dxa"/>
            <w:tcBorders>
              <w:top w:val="nil"/>
              <w:left w:val="nil"/>
              <w:bottom w:val="nil"/>
              <w:right w:val="nil"/>
            </w:tcBorders>
            <w:shd w:val="clear" w:color="auto" w:fill="auto"/>
            <w:noWrap/>
            <w:hideMark/>
          </w:tcPr>
          <w:p w14:paraId="617BC892" w14:textId="77777777" w:rsidR="00C30A01" w:rsidRPr="004B0D03" w:rsidRDefault="00C30A01" w:rsidP="00FC2D5C">
            <w:pPr>
              <w:rPr>
                <w:sz w:val="20"/>
                <w:szCs w:val="20"/>
                <w:lang w:eastAsia="es-SV"/>
              </w:rPr>
            </w:pPr>
          </w:p>
        </w:tc>
        <w:tc>
          <w:tcPr>
            <w:tcW w:w="4616" w:type="dxa"/>
            <w:tcBorders>
              <w:top w:val="nil"/>
              <w:left w:val="nil"/>
              <w:bottom w:val="nil"/>
              <w:right w:val="nil"/>
            </w:tcBorders>
            <w:shd w:val="clear" w:color="auto" w:fill="auto"/>
            <w:noWrap/>
            <w:hideMark/>
          </w:tcPr>
          <w:p w14:paraId="64CA61D4" w14:textId="77777777" w:rsidR="00C30A01" w:rsidRPr="004B0D03" w:rsidRDefault="00C30A01" w:rsidP="00FC2D5C">
            <w:pPr>
              <w:rPr>
                <w:sz w:val="20"/>
                <w:szCs w:val="20"/>
                <w:lang w:eastAsia="es-SV"/>
              </w:rPr>
            </w:pPr>
          </w:p>
        </w:tc>
        <w:tc>
          <w:tcPr>
            <w:tcW w:w="1684" w:type="dxa"/>
            <w:tcBorders>
              <w:top w:val="nil"/>
              <w:left w:val="nil"/>
              <w:bottom w:val="nil"/>
              <w:right w:val="nil"/>
            </w:tcBorders>
            <w:shd w:val="clear" w:color="auto" w:fill="auto"/>
            <w:noWrap/>
            <w:vAlign w:val="bottom"/>
            <w:hideMark/>
          </w:tcPr>
          <w:p w14:paraId="4317E539" w14:textId="77777777" w:rsidR="00C30A01" w:rsidRPr="004B0D03" w:rsidRDefault="00C30A01" w:rsidP="00FC2D5C">
            <w:pPr>
              <w:rPr>
                <w:sz w:val="20"/>
                <w:szCs w:val="20"/>
                <w:lang w:eastAsia="es-SV"/>
              </w:rPr>
            </w:pPr>
          </w:p>
        </w:tc>
        <w:tc>
          <w:tcPr>
            <w:tcW w:w="146" w:type="dxa"/>
            <w:tcBorders>
              <w:top w:val="nil"/>
              <w:left w:val="nil"/>
              <w:bottom w:val="nil"/>
              <w:right w:val="nil"/>
            </w:tcBorders>
            <w:shd w:val="clear" w:color="auto" w:fill="auto"/>
            <w:noWrap/>
            <w:vAlign w:val="bottom"/>
            <w:hideMark/>
          </w:tcPr>
          <w:p w14:paraId="06C18212" w14:textId="77777777" w:rsidR="00C30A01" w:rsidRPr="004B0D03" w:rsidRDefault="00C30A01" w:rsidP="00FC2D5C">
            <w:pPr>
              <w:rPr>
                <w:sz w:val="20"/>
                <w:szCs w:val="20"/>
                <w:lang w:eastAsia="es-SV"/>
              </w:rPr>
            </w:pPr>
          </w:p>
        </w:tc>
        <w:tc>
          <w:tcPr>
            <w:tcW w:w="1684" w:type="dxa"/>
            <w:tcBorders>
              <w:top w:val="nil"/>
              <w:left w:val="nil"/>
              <w:bottom w:val="nil"/>
              <w:right w:val="nil"/>
            </w:tcBorders>
            <w:shd w:val="clear" w:color="auto" w:fill="auto"/>
            <w:noWrap/>
            <w:vAlign w:val="bottom"/>
            <w:hideMark/>
          </w:tcPr>
          <w:p w14:paraId="48A78F28" w14:textId="77777777" w:rsidR="00C30A01" w:rsidRPr="004B0D03" w:rsidRDefault="00C30A01" w:rsidP="00FC2D5C">
            <w:pPr>
              <w:rPr>
                <w:sz w:val="20"/>
                <w:szCs w:val="20"/>
                <w:lang w:eastAsia="es-SV"/>
              </w:rPr>
            </w:pPr>
          </w:p>
        </w:tc>
      </w:tr>
      <w:tr w:rsidR="00C30A01" w:rsidRPr="004B0D03" w14:paraId="63AFFE0E" w14:textId="77777777" w:rsidTr="00FC2D5C">
        <w:trPr>
          <w:trHeight w:val="255"/>
        </w:trPr>
        <w:tc>
          <w:tcPr>
            <w:tcW w:w="9127" w:type="dxa"/>
            <w:gridSpan w:val="6"/>
            <w:tcBorders>
              <w:top w:val="nil"/>
              <w:left w:val="nil"/>
              <w:bottom w:val="nil"/>
              <w:right w:val="nil"/>
            </w:tcBorders>
            <w:shd w:val="clear" w:color="auto" w:fill="auto"/>
            <w:noWrap/>
            <w:vAlign w:val="bottom"/>
            <w:hideMark/>
          </w:tcPr>
          <w:p w14:paraId="2DAD129E" w14:textId="77777777" w:rsidR="00C30A01" w:rsidRPr="004B0D03" w:rsidRDefault="00C30A01" w:rsidP="00FC2D5C">
            <w:pPr>
              <w:jc w:val="center"/>
              <w:rPr>
                <w:b/>
                <w:bCs/>
                <w:sz w:val="20"/>
                <w:szCs w:val="20"/>
                <w:lang w:eastAsia="es-SV"/>
              </w:rPr>
            </w:pPr>
            <w:r w:rsidRPr="004B0D03">
              <w:rPr>
                <w:b/>
                <w:bCs/>
                <w:sz w:val="20"/>
                <w:szCs w:val="20"/>
                <w:lang w:eastAsia="es-SV"/>
              </w:rPr>
              <w:t xml:space="preserve"> FONDO GENERAL </w:t>
            </w:r>
          </w:p>
        </w:tc>
      </w:tr>
      <w:tr w:rsidR="00C30A01" w:rsidRPr="004B0D03" w14:paraId="5EE53AC2" w14:textId="77777777" w:rsidTr="00FC2D5C">
        <w:trPr>
          <w:trHeight w:val="255"/>
        </w:trPr>
        <w:tc>
          <w:tcPr>
            <w:tcW w:w="9127" w:type="dxa"/>
            <w:gridSpan w:val="6"/>
            <w:tcBorders>
              <w:top w:val="nil"/>
              <w:left w:val="nil"/>
              <w:bottom w:val="nil"/>
              <w:right w:val="nil"/>
            </w:tcBorders>
            <w:shd w:val="clear" w:color="auto" w:fill="auto"/>
            <w:noWrap/>
            <w:vAlign w:val="bottom"/>
            <w:hideMark/>
          </w:tcPr>
          <w:p w14:paraId="71B243F0" w14:textId="77777777" w:rsidR="00C30A01" w:rsidRPr="004B0D03" w:rsidRDefault="00C30A01" w:rsidP="00FC2D5C">
            <w:pPr>
              <w:jc w:val="center"/>
              <w:rPr>
                <w:b/>
                <w:bCs/>
                <w:sz w:val="20"/>
                <w:szCs w:val="20"/>
                <w:lang w:eastAsia="es-SV"/>
              </w:rPr>
            </w:pPr>
            <w:r w:rsidRPr="004B0D03">
              <w:rPr>
                <w:b/>
                <w:bCs/>
                <w:sz w:val="20"/>
                <w:szCs w:val="20"/>
                <w:lang w:eastAsia="es-SV"/>
              </w:rPr>
              <w:t xml:space="preserve"> SEGUNDA PARTE </w:t>
            </w:r>
          </w:p>
        </w:tc>
      </w:tr>
      <w:tr w:rsidR="00C30A01" w:rsidRPr="004B0D03" w14:paraId="374D6DE8" w14:textId="77777777" w:rsidTr="00FC2D5C">
        <w:trPr>
          <w:trHeight w:val="255"/>
        </w:trPr>
        <w:tc>
          <w:tcPr>
            <w:tcW w:w="9127" w:type="dxa"/>
            <w:gridSpan w:val="6"/>
            <w:tcBorders>
              <w:top w:val="nil"/>
              <w:left w:val="nil"/>
              <w:bottom w:val="nil"/>
              <w:right w:val="nil"/>
            </w:tcBorders>
            <w:shd w:val="clear" w:color="auto" w:fill="auto"/>
            <w:noWrap/>
            <w:vAlign w:val="bottom"/>
            <w:hideMark/>
          </w:tcPr>
          <w:p w14:paraId="1B0C05F6" w14:textId="77777777" w:rsidR="00C30A01" w:rsidRPr="004B0D03" w:rsidRDefault="00C30A01" w:rsidP="00FC2D5C">
            <w:pPr>
              <w:jc w:val="center"/>
              <w:rPr>
                <w:b/>
                <w:bCs/>
                <w:sz w:val="20"/>
                <w:szCs w:val="20"/>
                <w:lang w:eastAsia="es-SV"/>
              </w:rPr>
            </w:pPr>
            <w:r w:rsidRPr="004B0D03">
              <w:rPr>
                <w:b/>
                <w:bCs/>
                <w:sz w:val="20"/>
                <w:szCs w:val="20"/>
                <w:lang w:eastAsia="es-SV"/>
              </w:rPr>
              <w:t xml:space="preserve"> RUBRO DE EGRESOS QUE SE AUMENTAN </w:t>
            </w:r>
          </w:p>
        </w:tc>
      </w:tr>
      <w:tr w:rsidR="00C30A01" w:rsidRPr="004B0D03" w14:paraId="75436FDD" w14:textId="77777777" w:rsidTr="00FC2D5C">
        <w:trPr>
          <w:trHeight w:val="255"/>
        </w:trPr>
        <w:tc>
          <w:tcPr>
            <w:tcW w:w="9127" w:type="dxa"/>
            <w:gridSpan w:val="6"/>
            <w:tcBorders>
              <w:top w:val="nil"/>
              <w:left w:val="nil"/>
              <w:bottom w:val="nil"/>
              <w:right w:val="nil"/>
            </w:tcBorders>
            <w:shd w:val="clear" w:color="auto" w:fill="auto"/>
            <w:hideMark/>
          </w:tcPr>
          <w:p w14:paraId="307E3852" w14:textId="77777777" w:rsidR="00C30A01" w:rsidRPr="004B0D03" w:rsidRDefault="00C30A01" w:rsidP="00FC2D5C">
            <w:pPr>
              <w:jc w:val="center"/>
              <w:rPr>
                <w:b/>
                <w:bCs/>
                <w:sz w:val="20"/>
                <w:szCs w:val="20"/>
                <w:lang w:eastAsia="es-SV"/>
              </w:rPr>
            </w:pPr>
            <w:r w:rsidRPr="004B0D03">
              <w:rPr>
                <w:b/>
                <w:bCs/>
                <w:sz w:val="20"/>
                <w:szCs w:val="20"/>
                <w:lang w:eastAsia="es-SV"/>
              </w:rPr>
              <w:t xml:space="preserve"> AREA DE GESTION: DESARROLLO SOCIAL (CEP 13) </w:t>
            </w:r>
          </w:p>
        </w:tc>
      </w:tr>
      <w:tr w:rsidR="00C30A01" w:rsidRPr="004B0D03" w14:paraId="3D6C5919" w14:textId="77777777" w:rsidTr="00FC2D5C">
        <w:trPr>
          <w:trHeight w:val="255"/>
        </w:trPr>
        <w:tc>
          <w:tcPr>
            <w:tcW w:w="851" w:type="dxa"/>
            <w:tcBorders>
              <w:top w:val="nil"/>
              <w:left w:val="nil"/>
              <w:bottom w:val="nil"/>
              <w:right w:val="nil"/>
            </w:tcBorders>
            <w:shd w:val="clear" w:color="auto" w:fill="auto"/>
            <w:noWrap/>
            <w:hideMark/>
          </w:tcPr>
          <w:p w14:paraId="37275577" w14:textId="77777777" w:rsidR="00C30A01" w:rsidRPr="004B0D03" w:rsidRDefault="00C30A01" w:rsidP="00FC2D5C">
            <w:pPr>
              <w:rPr>
                <w:b/>
                <w:bCs/>
                <w:sz w:val="20"/>
                <w:szCs w:val="20"/>
                <w:lang w:eastAsia="es-SV"/>
              </w:rPr>
            </w:pPr>
            <w:r w:rsidRPr="004B0D03">
              <w:rPr>
                <w:b/>
                <w:bCs/>
                <w:sz w:val="20"/>
                <w:szCs w:val="20"/>
                <w:lang w:eastAsia="es-SV"/>
              </w:rPr>
              <w:t>61</w:t>
            </w:r>
          </w:p>
        </w:tc>
        <w:tc>
          <w:tcPr>
            <w:tcW w:w="146" w:type="dxa"/>
            <w:tcBorders>
              <w:top w:val="nil"/>
              <w:left w:val="nil"/>
              <w:bottom w:val="nil"/>
              <w:right w:val="nil"/>
            </w:tcBorders>
            <w:shd w:val="clear" w:color="auto" w:fill="auto"/>
            <w:noWrap/>
            <w:hideMark/>
          </w:tcPr>
          <w:p w14:paraId="7B068A86" w14:textId="77777777" w:rsidR="00C30A01" w:rsidRPr="004B0D03" w:rsidRDefault="00C30A01" w:rsidP="00FC2D5C">
            <w:pPr>
              <w:jc w:val="center"/>
              <w:rPr>
                <w:sz w:val="20"/>
                <w:szCs w:val="20"/>
                <w:lang w:eastAsia="es-SV"/>
              </w:rPr>
            </w:pPr>
          </w:p>
        </w:tc>
        <w:tc>
          <w:tcPr>
            <w:tcW w:w="8130" w:type="dxa"/>
            <w:gridSpan w:val="4"/>
            <w:tcBorders>
              <w:top w:val="nil"/>
              <w:left w:val="nil"/>
              <w:bottom w:val="nil"/>
              <w:right w:val="nil"/>
            </w:tcBorders>
            <w:shd w:val="clear" w:color="auto" w:fill="auto"/>
            <w:hideMark/>
          </w:tcPr>
          <w:p w14:paraId="44FD1DC8" w14:textId="77777777" w:rsidR="00C30A01" w:rsidRPr="004B0D03" w:rsidRDefault="00C30A01" w:rsidP="00FC2D5C">
            <w:pPr>
              <w:rPr>
                <w:b/>
                <w:bCs/>
                <w:sz w:val="20"/>
                <w:szCs w:val="20"/>
                <w:lang w:eastAsia="es-SV"/>
              </w:rPr>
            </w:pPr>
            <w:r w:rsidRPr="004B0D03">
              <w:rPr>
                <w:b/>
                <w:bCs/>
                <w:sz w:val="20"/>
                <w:szCs w:val="20"/>
                <w:lang w:eastAsia="es-SV"/>
              </w:rPr>
              <w:t xml:space="preserve"> INVERSIONES EN ACTIVOS FIJOS </w:t>
            </w:r>
          </w:p>
        </w:tc>
      </w:tr>
      <w:tr w:rsidR="00C30A01" w:rsidRPr="004B0D03" w14:paraId="2875B054" w14:textId="77777777" w:rsidTr="00FC2D5C">
        <w:trPr>
          <w:trHeight w:val="255"/>
        </w:trPr>
        <w:tc>
          <w:tcPr>
            <w:tcW w:w="851" w:type="dxa"/>
            <w:tcBorders>
              <w:top w:val="nil"/>
              <w:left w:val="nil"/>
              <w:bottom w:val="nil"/>
              <w:right w:val="nil"/>
            </w:tcBorders>
            <w:shd w:val="clear" w:color="auto" w:fill="auto"/>
            <w:noWrap/>
            <w:hideMark/>
          </w:tcPr>
          <w:p w14:paraId="00A2ECF4" w14:textId="77777777" w:rsidR="00C30A01" w:rsidRPr="004B0D03" w:rsidRDefault="00C30A01" w:rsidP="00FC2D5C">
            <w:pPr>
              <w:rPr>
                <w:b/>
                <w:bCs/>
                <w:sz w:val="20"/>
                <w:szCs w:val="20"/>
                <w:lang w:eastAsia="es-SV"/>
              </w:rPr>
            </w:pPr>
            <w:r w:rsidRPr="004B0D03">
              <w:rPr>
                <w:b/>
                <w:bCs/>
                <w:sz w:val="20"/>
                <w:szCs w:val="20"/>
                <w:lang w:eastAsia="es-SV"/>
              </w:rPr>
              <w:t>615</w:t>
            </w:r>
          </w:p>
        </w:tc>
        <w:tc>
          <w:tcPr>
            <w:tcW w:w="146" w:type="dxa"/>
            <w:tcBorders>
              <w:top w:val="nil"/>
              <w:left w:val="nil"/>
              <w:bottom w:val="nil"/>
              <w:right w:val="nil"/>
            </w:tcBorders>
            <w:shd w:val="clear" w:color="auto" w:fill="auto"/>
            <w:noWrap/>
            <w:hideMark/>
          </w:tcPr>
          <w:p w14:paraId="0568EA17" w14:textId="77777777" w:rsidR="00C30A01" w:rsidRPr="004B0D03" w:rsidRDefault="00C30A01" w:rsidP="00FC2D5C">
            <w:pPr>
              <w:jc w:val="center"/>
              <w:rPr>
                <w:b/>
                <w:bCs/>
                <w:sz w:val="20"/>
                <w:szCs w:val="20"/>
                <w:lang w:eastAsia="es-SV"/>
              </w:rPr>
            </w:pPr>
          </w:p>
        </w:tc>
        <w:tc>
          <w:tcPr>
            <w:tcW w:w="4616" w:type="dxa"/>
            <w:tcBorders>
              <w:top w:val="nil"/>
              <w:left w:val="nil"/>
              <w:bottom w:val="nil"/>
              <w:right w:val="nil"/>
            </w:tcBorders>
            <w:shd w:val="clear" w:color="auto" w:fill="auto"/>
            <w:hideMark/>
          </w:tcPr>
          <w:p w14:paraId="24E93698" w14:textId="77777777" w:rsidR="00C30A01" w:rsidRPr="004B0D03" w:rsidRDefault="00C30A01" w:rsidP="00FC2D5C">
            <w:pPr>
              <w:rPr>
                <w:b/>
                <w:bCs/>
                <w:sz w:val="20"/>
                <w:szCs w:val="20"/>
                <w:lang w:eastAsia="es-SV"/>
              </w:rPr>
            </w:pPr>
            <w:r w:rsidRPr="004B0D03">
              <w:rPr>
                <w:b/>
                <w:bCs/>
                <w:sz w:val="20"/>
                <w:szCs w:val="20"/>
                <w:lang w:eastAsia="es-SV"/>
              </w:rPr>
              <w:t xml:space="preserve"> ESTUDIOS DE PRE INVERSIÓN </w:t>
            </w:r>
          </w:p>
        </w:tc>
        <w:tc>
          <w:tcPr>
            <w:tcW w:w="1830" w:type="dxa"/>
            <w:gridSpan w:val="2"/>
            <w:tcBorders>
              <w:top w:val="nil"/>
              <w:left w:val="nil"/>
              <w:bottom w:val="nil"/>
              <w:right w:val="nil"/>
            </w:tcBorders>
            <w:shd w:val="clear" w:color="auto" w:fill="auto"/>
            <w:noWrap/>
            <w:vAlign w:val="bottom"/>
            <w:hideMark/>
          </w:tcPr>
          <w:p w14:paraId="21E03A13" w14:textId="77777777" w:rsidR="00C30A01" w:rsidRPr="004B0D03" w:rsidRDefault="00C30A01" w:rsidP="00FC2D5C">
            <w:pPr>
              <w:jc w:val="center"/>
              <w:rPr>
                <w:b/>
                <w:bCs/>
                <w:sz w:val="20"/>
                <w:szCs w:val="20"/>
                <w:lang w:eastAsia="es-SV"/>
              </w:rPr>
            </w:pPr>
          </w:p>
        </w:tc>
        <w:tc>
          <w:tcPr>
            <w:tcW w:w="1684" w:type="dxa"/>
            <w:tcBorders>
              <w:top w:val="nil"/>
              <w:left w:val="nil"/>
              <w:bottom w:val="nil"/>
              <w:right w:val="nil"/>
            </w:tcBorders>
            <w:shd w:val="clear" w:color="auto" w:fill="auto"/>
            <w:noWrap/>
            <w:vAlign w:val="bottom"/>
            <w:hideMark/>
          </w:tcPr>
          <w:p w14:paraId="32209EB7" w14:textId="77777777" w:rsidR="00C30A01" w:rsidRPr="004B0D03" w:rsidRDefault="00C30A01" w:rsidP="00FC2D5C">
            <w:pPr>
              <w:jc w:val="center"/>
              <w:rPr>
                <w:b/>
                <w:bCs/>
                <w:sz w:val="20"/>
                <w:szCs w:val="20"/>
                <w:lang w:eastAsia="es-SV"/>
              </w:rPr>
            </w:pPr>
          </w:p>
        </w:tc>
      </w:tr>
      <w:tr w:rsidR="00C30A01" w:rsidRPr="004B0D03" w14:paraId="39DBAD34" w14:textId="77777777" w:rsidTr="00FC2D5C">
        <w:trPr>
          <w:trHeight w:val="300"/>
        </w:trPr>
        <w:tc>
          <w:tcPr>
            <w:tcW w:w="851" w:type="dxa"/>
            <w:tcBorders>
              <w:top w:val="nil"/>
              <w:left w:val="nil"/>
              <w:bottom w:val="nil"/>
              <w:right w:val="nil"/>
            </w:tcBorders>
            <w:shd w:val="clear" w:color="auto" w:fill="auto"/>
            <w:noWrap/>
            <w:hideMark/>
          </w:tcPr>
          <w:p w14:paraId="45FA608B" w14:textId="77777777" w:rsidR="00C30A01" w:rsidRPr="004B0D03" w:rsidRDefault="00C30A01" w:rsidP="00FC2D5C">
            <w:pPr>
              <w:rPr>
                <w:sz w:val="20"/>
                <w:szCs w:val="20"/>
                <w:lang w:eastAsia="es-SV"/>
              </w:rPr>
            </w:pPr>
            <w:r w:rsidRPr="004B0D03">
              <w:rPr>
                <w:sz w:val="20"/>
                <w:szCs w:val="20"/>
                <w:lang w:eastAsia="es-SV"/>
              </w:rPr>
              <w:t>61599</w:t>
            </w:r>
          </w:p>
        </w:tc>
        <w:tc>
          <w:tcPr>
            <w:tcW w:w="146" w:type="dxa"/>
            <w:tcBorders>
              <w:top w:val="nil"/>
              <w:left w:val="nil"/>
              <w:bottom w:val="nil"/>
              <w:right w:val="nil"/>
            </w:tcBorders>
            <w:shd w:val="clear" w:color="auto" w:fill="auto"/>
            <w:noWrap/>
            <w:hideMark/>
          </w:tcPr>
          <w:p w14:paraId="31568469" w14:textId="77777777" w:rsidR="00C30A01" w:rsidRPr="004B0D03" w:rsidRDefault="00C30A01" w:rsidP="00FC2D5C">
            <w:pPr>
              <w:jc w:val="center"/>
              <w:rPr>
                <w:sz w:val="20"/>
                <w:szCs w:val="20"/>
                <w:lang w:eastAsia="es-SV"/>
              </w:rPr>
            </w:pPr>
          </w:p>
        </w:tc>
        <w:tc>
          <w:tcPr>
            <w:tcW w:w="4616" w:type="dxa"/>
            <w:tcBorders>
              <w:top w:val="nil"/>
              <w:left w:val="nil"/>
              <w:bottom w:val="nil"/>
              <w:right w:val="nil"/>
            </w:tcBorders>
            <w:shd w:val="clear" w:color="auto" w:fill="auto"/>
            <w:noWrap/>
            <w:vAlign w:val="bottom"/>
            <w:hideMark/>
          </w:tcPr>
          <w:p w14:paraId="5F226C16" w14:textId="77777777" w:rsidR="00C30A01" w:rsidRPr="004B0D03" w:rsidRDefault="00C30A01" w:rsidP="00FC2D5C">
            <w:pPr>
              <w:rPr>
                <w:rFonts w:ascii="Calibri" w:hAnsi="Calibri"/>
                <w:lang w:eastAsia="es-SV"/>
              </w:rPr>
            </w:pPr>
            <w:r w:rsidRPr="004B0D03">
              <w:rPr>
                <w:rFonts w:ascii="Calibri" w:hAnsi="Calibri"/>
                <w:lang w:eastAsia="es-SV"/>
              </w:rPr>
              <w:t xml:space="preserve"> Obras de Infraestructura Diversas</w:t>
            </w:r>
          </w:p>
        </w:tc>
        <w:tc>
          <w:tcPr>
            <w:tcW w:w="1684" w:type="dxa"/>
            <w:tcBorders>
              <w:top w:val="nil"/>
              <w:left w:val="nil"/>
              <w:bottom w:val="nil"/>
              <w:right w:val="nil"/>
            </w:tcBorders>
            <w:shd w:val="clear" w:color="auto" w:fill="auto"/>
            <w:noWrap/>
            <w:hideMark/>
          </w:tcPr>
          <w:p w14:paraId="46996DD2" w14:textId="77777777" w:rsidR="00C30A01" w:rsidRPr="004B0D03" w:rsidRDefault="00C30A01" w:rsidP="00FC2D5C">
            <w:pPr>
              <w:jc w:val="center"/>
              <w:rPr>
                <w:sz w:val="20"/>
                <w:szCs w:val="20"/>
                <w:lang w:eastAsia="es-SV"/>
              </w:rPr>
            </w:pPr>
            <w:r w:rsidRPr="004B0D03">
              <w:rPr>
                <w:sz w:val="20"/>
                <w:szCs w:val="20"/>
                <w:lang w:eastAsia="es-SV"/>
              </w:rPr>
              <w:t xml:space="preserve">   </w:t>
            </w:r>
          </w:p>
        </w:tc>
        <w:tc>
          <w:tcPr>
            <w:tcW w:w="146" w:type="dxa"/>
            <w:tcBorders>
              <w:top w:val="nil"/>
              <w:left w:val="nil"/>
              <w:bottom w:val="nil"/>
              <w:right w:val="nil"/>
            </w:tcBorders>
            <w:shd w:val="clear" w:color="auto" w:fill="auto"/>
            <w:noWrap/>
            <w:vAlign w:val="bottom"/>
            <w:hideMark/>
          </w:tcPr>
          <w:p w14:paraId="0716E55D" w14:textId="77777777" w:rsidR="00C30A01" w:rsidRPr="004B0D03" w:rsidRDefault="00C30A01" w:rsidP="00FC2D5C">
            <w:pPr>
              <w:jc w:val="center"/>
              <w:rPr>
                <w:sz w:val="20"/>
                <w:szCs w:val="20"/>
                <w:lang w:eastAsia="es-SV"/>
              </w:rPr>
            </w:pPr>
          </w:p>
        </w:tc>
        <w:tc>
          <w:tcPr>
            <w:tcW w:w="1684" w:type="dxa"/>
            <w:tcBorders>
              <w:top w:val="nil"/>
              <w:left w:val="nil"/>
              <w:bottom w:val="nil"/>
              <w:right w:val="nil"/>
            </w:tcBorders>
            <w:shd w:val="clear" w:color="auto" w:fill="auto"/>
            <w:noWrap/>
            <w:hideMark/>
          </w:tcPr>
          <w:p w14:paraId="1469CC9F" w14:textId="77777777" w:rsidR="00C30A01" w:rsidRPr="004B0D03" w:rsidRDefault="00C30A01" w:rsidP="00FC2D5C">
            <w:pPr>
              <w:jc w:val="center"/>
              <w:rPr>
                <w:sz w:val="20"/>
                <w:szCs w:val="20"/>
                <w:lang w:eastAsia="es-SV"/>
              </w:rPr>
            </w:pPr>
            <w:r w:rsidRPr="004B0D03">
              <w:rPr>
                <w:sz w:val="20"/>
                <w:szCs w:val="20"/>
                <w:lang w:eastAsia="es-SV"/>
              </w:rPr>
              <w:t xml:space="preserve"> $             9,464.62 </w:t>
            </w:r>
          </w:p>
        </w:tc>
      </w:tr>
      <w:tr w:rsidR="00C30A01" w:rsidRPr="004B0D03" w14:paraId="4729A309" w14:textId="77777777" w:rsidTr="00FC2D5C">
        <w:trPr>
          <w:trHeight w:val="270"/>
        </w:trPr>
        <w:tc>
          <w:tcPr>
            <w:tcW w:w="5613" w:type="dxa"/>
            <w:gridSpan w:val="3"/>
            <w:tcBorders>
              <w:top w:val="nil"/>
              <w:left w:val="nil"/>
              <w:bottom w:val="nil"/>
              <w:right w:val="nil"/>
            </w:tcBorders>
            <w:shd w:val="clear" w:color="auto" w:fill="auto"/>
            <w:noWrap/>
            <w:hideMark/>
          </w:tcPr>
          <w:p w14:paraId="3B907BA2" w14:textId="77777777" w:rsidR="00C30A01" w:rsidRPr="004B0D03" w:rsidRDefault="00C30A01" w:rsidP="00FC2D5C">
            <w:pPr>
              <w:jc w:val="center"/>
              <w:rPr>
                <w:sz w:val="20"/>
                <w:szCs w:val="20"/>
                <w:lang w:eastAsia="es-SV"/>
              </w:rPr>
            </w:pPr>
            <w:r w:rsidRPr="004B0D03">
              <w:rPr>
                <w:sz w:val="20"/>
                <w:szCs w:val="20"/>
                <w:lang w:eastAsia="es-SV"/>
              </w:rPr>
              <w:t>TOTAL</w:t>
            </w:r>
          </w:p>
        </w:tc>
        <w:tc>
          <w:tcPr>
            <w:tcW w:w="1684" w:type="dxa"/>
            <w:tcBorders>
              <w:top w:val="single" w:sz="4" w:space="0" w:color="auto"/>
              <w:left w:val="nil"/>
              <w:bottom w:val="double" w:sz="6" w:space="0" w:color="auto"/>
              <w:right w:val="nil"/>
            </w:tcBorders>
            <w:shd w:val="clear" w:color="auto" w:fill="auto"/>
            <w:noWrap/>
            <w:vAlign w:val="bottom"/>
            <w:hideMark/>
          </w:tcPr>
          <w:p w14:paraId="30E3C43A" w14:textId="77777777" w:rsidR="00C30A01" w:rsidRPr="004B0D03" w:rsidRDefault="00C30A01" w:rsidP="00FC2D5C">
            <w:pPr>
              <w:rPr>
                <w:sz w:val="20"/>
                <w:szCs w:val="20"/>
                <w:lang w:eastAsia="es-SV"/>
              </w:rPr>
            </w:pPr>
            <w:r w:rsidRPr="004B0D03">
              <w:rPr>
                <w:sz w:val="20"/>
                <w:szCs w:val="20"/>
                <w:lang w:eastAsia="es-SV"/>
              </w:rPr>
              <w:t xml:space="preserve"> $             9,464.62 </w:t>
            </w:r>
          </w:p>
        </w:tc>
        <w:tc>
          <w:tcPr>
            <w:tcW w:w="146" w:type="dxa"/>
            <w:tcBorders>
              <w:top w:val="nil"/>
              <w:left w:val="nil"/>
              <w:bottom w:val="nil"/>
              <w:right w:val="nil"/>
            </w:tcBorders>
            <w:shd w:val="clear" w:color="auto" w:fill="auto"/>
            <w:noWrap/>
            <w:vAlign w:val="bottom"/>
            <w:hideMark/>
          </w:tcPr>
          <w:p w14:paraId="2CEBBEC3" w14:textId="77777777" w:rsidR="00C30A01" w:rsidRPr="004B0D03" w:rsidRDefault="00C30A01" w:rsidP="00FC2D5C">
            <w:pPr>
              <w:rPr>
                <w:sz w:val="20"/>
                <w:szCs w:val="20"/>
                <w:lang w:eastAsia="es-SV"/>
              </w:rPr>
            </w:pPr>
          </w:p>
        </w:tc>
        <w:tc>
          <w:tcPr>
            <w:tcW w:w="1684" w:type="dxa"/>
            <w:tcBorders>
              <w:top w:val="single" w:sz="4" w:space="0" w:color="auto"/>
              <w:left w:val="nil"/>
              <w:bottom w:val="double" w:sz="6" w:space="0" w:color="auto"/>
              <w:right w:val="nil"/>
            </w:tcBorders>
            <w:shd w:val="clear" w:color="auto" w:fill="auto"/>
            <w:noWrap/>
            <w:vAlign w:val="bottom"/>
            <w:hideMark/>
          </w:tcPr>
          <w:p w14:paraId="6B020293" w14:textId="77777777" w:rsidR="00C30A01" w:rsidRPr="004B0D03" w:rsidRDefault="00C30A01" w:rsidP="00FC2D5C">
            <w:pPr>
              <w:rPr>
                <w:sz w:val="20"/>
                <w:szCs w:val="20"/>
                <w:lang w:eastAsia="es-SV"/>
              </w:rPr>
            </w:pPr>
            <w:r w:rsidRPr="004B0D03">
              <w:rPr>
                <w:sz w:val="20"/>
                <w:szCs w:val="20"/>
                <w:lang w:eastAsia="es-SV"/>
              </w:rPr>
              <w:t xml:space="preserve"> $             9,464.62 </w:t>
            </w:r>
          </w:p>
        </w:tc>
      </w:tr>
      <w:tr w:rsidR="00C30A01" w:rsidRPr="004B0D03" w14:paraId="0DB522BB" w14:textId="77777777" w:rsidTr="00FC2D5C">
        <w:trPr>
          <w:trHeight w:val="270"/>
        </w:trPr>
        <w:tc>
          <w:tcPr>
            <w:tcW w:w="851" w:type="dxa"/>
            <w:tcBorders>
              <w:top w:val="nil"/>
              <w:left w:val="nil"/>
              <w:bottom w:val="nil"/>
              <w:right w:val="nil"/>
            </w:tcBorders>
            <w:shd w:val="clear" w:color="auto" w:fill="auto"/>
            <w:noWrap/>
            <w:hideMark/>
          </w:tcPr>
          <w:p w14:paraId="23605DD3" w14:textId="77777777" w:rsidR="00C30A01" w:rsidRPr="004B0D03" w:rsidRDefault="00C30A01" w:rsidP="00FC2D5C">
            <w:pPr>
              <w:rPr>
                <w:sz w:val="20"/>
                <w:szCs w:val="20"/>
                <w:lang w:eastAsia="es-SV"/>
              </w:rPr>
            </w:pPr>
          </w:p>
        </w:tc>
        <w:tc>
          <w:tcPr>
            <w:tcW w:w="146" w:type="dxa"/>
            <w:tcBorders>
              <w:top w:val="nil"/>
              <w:left w:val="nil"/>
              <w:bottom w:val="nil"/>
              <w:right w:val="nil"/>
            </w:tcBorders>
            <w:shd w:val="clear" w:color="auto" w:fill="auto"/>
            <w:noWrap/>
            <w:hideMark/>
          </w:tcPr>
          <w:p w14:paraId="42FC1B0E" w14:textId="77777777" w:rsidR="00C30A01" w:rsidRPr="004B0D03" w:rsidRDefault="00C30A01" w:rsidP="00FC2D5C">
            <w:pPr>
              <w:rPr>
                <w:sz w:val="20"/>
                <w:szCs w:val="20"/>
                <w:lang w:eastAsia="es-SV"/>
              </w:rPr>
            </w:pPr>
          </w:p>
        </w:tc>
        <w:tc>
          <w:tcPr>
            <w:tcW w:w="4616" w:type="dxa"/>
            <w:tcBorders>
              <w:top w:val="nil"/>
              <w:left w:val="nil"/>
              <w:bottom w:val="nil"/>
              <w:right w:val="nil"/>
            </w:tcBorders>
            <w:shd w:val="clear" w:color="auto" w:fill="auto"/>
            <w:noWrap/>
            <w:hideMark/>
          </w:tcPr>
          <w:p w14:paraId="5CA6B2CA" w14:textId="77777777" w:rsidR="00C30A01" w:rsidRPr="004B0D03" w:rsidRDefault="00C30A01" w:rsidP="00FC2D5C">
            <w:pPr>
              <w:rPr>
                <w:sz w:val="20"/>
                <w:szCs w:val="20"/>
                <w:lang w:eastAsia="es-SV"/>
              </w:rPr>
            </w:pPr>
          </w:p>
        </w:tc>
        <w:tc>
          <w:tcPr>
            <w:tcW w:w="1684" w:type="dxa"/>
            <w:tcBorders>
              <w:top w:val="nil"/>
              <w:left w:val="nil"/>
              <w:bottom w:val="nil"/>
              <w:right w:val="nil"/>
            </w:tcBorders>
            <w:shd w:val="clear" w:color="auto" w:fill="auto"/>
            <w:noWrap/>
            <w:vAlign w:val="bottom"/>
            <w:hideMark/>
          </w:tcPr>
          <w:p w14:paraId="0225CCE6" w14:textId="77777777" w:rsidR="00C30A01" w:rsidRPr="004B0D03" w:rsidRDefault="00C30A01" w:rsidP="00FC2D5C">
            <w:pPr>
              <w:rPr>
                <w:sz w:val="20"/>
                <w:szCs w:val="20"/>
                <w:lang w:eastAsia="es-SV"/>
              </w:rPr>
            </w:pPr>
          </w:p>
        </w:tc>
        <w:tc>
          <w:tcPr>
            <w:tcW w:w="146" w:type="dxa"/>
            <w:tcBorders>
              <w:top w:val="nil"/>
              <w:left w:val="nil"/>
              <w:bottom w:val="nil"/>
              <w:right w:val="nil"/>
            </w:tcBorders>
            <w:shd w:val="clear" w:color="auto" w:fill="auto"/>
            <w:noWrap/>
            <w:vAlign w:val="bottom"/>
            <w:hideMark/>
          </w:tcPr>
          <w:p w14:paraId="7F323B0A" w14:textId="77777777" w:rsidR="00C30A01" w:rsidRPr="004B0D03" w:rsidRDefault="00C30A01" w:rsidP="00FC2D5C">
            <w:pPr>
              <w:rPr>
                <w:sz w:val="20"/>
                <w:szCs w:val="20"/>
                <w:lang w:eastAsia="es-SV"/>
              </w:rPr>
            </w:pPr>
          </w:p>
        </w:tc>
        <w:tc>
          <w:tcPr>
            <w:tcW w:w="1684" w:type="dxa"/>
            <w:tcBorders>
              <w:top w:val="nil"/>
              <w:left w:val="nil"/>
              <w:bottom w:val="nil"/>
              <w:right w:val="nil"/>
            </w:tcBorders>
            <w:shd w:val="clear" w:color="auto" w:fill="auto"/>
            <w:noWrap/>
            <w:vAlign w:val="bottom"/>
            <w:hideMark/>
          </w:tcPr>
          <w:p w14:paraId="450FE446" w14:textId="77777777" w:rsidR="00C30A01" w:rsidRPr="004B0D03" w:rsidRDefault="00C30A01" w:rsidP="00FC2D5C">
            <w:pPr>
              <w:rPr>
                <w:sz w:val="20"/>
                <w:szCs w:val="20"/>
                <w:lang w:eastAsia="es-SV"/>
              </w:rPr>
            </w:pPr>
          </w:p>
        </w:tc>
      </w:tr>
      <w:tr w:rsidR="00C30A01" w:rsidRPr="004B0D03" w14:paraId="2B4CDB34" w14:textId="77777777" w:rsidTr="00FC2D5C">
        <w:trPr>
          <w:trHeight w:val="270"/>
        </w:trPr>
        <w:tc>
          <w:tcPr>
            <w:tcW w:w="851" w:type="dxa"/>
            <w:tcBorders>
              <w:top w:val="nil"/>
              <w:left w:val="nil"/>
              <w:bottom w:val="nil"/>
              <w:right w:val="nil"/>
            </w:tcBorders>
            <w:shd w:val="clear" w:color="auto" w:fill="auto"/>
            <w:noWrap/>
            <w:hideMark/>
          </w:tcPr>
          <w:p w14:paraId="7902167A" w14:textId="77777777" w:rsidR="00C30A01" w:rsidRPr="004B0D03" w:rsidRDefault="00C30A01" w:rsidP="00FC2D5C">
            <w:pPr>
              <w:rPr>
                <w:sz w:val="20"/>
                <w:szCs w:val="20"/>
                <w:lang w:eastAsia="es-SV"/>
              </w:rPr>
            </w:pPr>
          </w:p>
        </w:tc>
        <w:tc>
          <w:tcPr>
            <w:tcW w:w="146" w:type="dxa"/>
            <w:tcBorders>
              <w:top w:val="nil"/>
              <w:left w:val="nil"/>
              <w:bottom w:val="nil"/>
              <w:right w:val="nil"/>
            </w:tcBorders>
            <w:shd w:val="clear" w:color="auto" w:fill="auto"/>
            <w:noWrap/>
            <w:hideMark/>
          </w:tcPr>
          <w:p w14:paraId="60254F83" w14:textId="77777777" w:rsidR="00C30A01" w:rsidRPr="004B0D03" w:rsidRDefault="00C30A01" w:rsidP="00FC2D5C">
            <w:pPr>
              <w:rPr>
                <w:sz w:val="20"/>
                <w:szCs w:val="20"/>
                <w:lang w:eastAsia="es-SV"/>
              </w:rPr>
            </w:pPr>
          </w:p>
        </w:tc>
        <w:tc>
          <w:tcPr>
            <w:tcW w:w="4616" w:type="dxa"/>
            <w:tcBorders>
              <w:top w:val="nil"/>
              <w:left w:val="nil"/>
              <w:bottom w:val="nil"/>
              <w:right w:val="nil"/>
            </w:tcBorders>
            <w:shd w:val="clear" w:color="auto" w:fill="auto"/>
            <w:noWrap/>
            <w:hideMark/>
          </w:tcPr>
          <w:p w14:paraId="126844E9" w14:textId="77777777" w:rsidR="00C30A01" w:rsidRPr="004B0D03" w:rsidRDefault="00C30A01" w:rsidP="00FC2D5C">
            <w:pPr>
              <w:rPr>
                <w:sz w:val="20"/>
                <w:szCs w:val="20"/>
                <w:lang w:eastAsia="es-SV"/>
              </w:rPr>
            </w:pPr>
          </w:p>
        </w:tc>
        <w:tc>
          <w:tcPr>
            <w:tcW w:w="1684" w:type="dxa"/>
            <w:tcBorders>
              <w:top w:val="nil"/>
              <w:left w:val="nil"/>
              <w:bottom w:val="nil"/>
              <w:right w:val="nil"/>
            </w:tcBorders>
            <w:shd w:val="clear" w:color="auto" w:fill="auto"/>
            <w:noWrap/>
            <w:vAlign w:val="bottom"/>
            <w:hideMark/>
          </w:tcPr>
          <w:p w14:paraId="45285CD6" w14:textId="77777777" w:rsidR="00C30A01" w:rsidRPr="004B0D03" w:rsidRDefault="00C30A01" w:rsidP="00FC2D5C">
            <w:pPr>
              <w:rPr>
                <w:sz w:val="20"/>
                <w:szCs w:val="20"/>
                <w:lang w:eastAsia="es-SV"/>
              </w:rPr>
            </w:pPr>
          </w:p>
        </w:tc>
        <w:tc>
          <w:tcPr>
            <w:tcW w:w="146" w:type="dxa"/>
            <w:tcBorders>
              <w:top w:val="nil"/>
              <w:left w:val="nil"/>
              <w:bottom w:val="nil"/>
              <w:right w:val="nil"/>
            </w:tcBorders>
            <w:shd w:val="clear" w:color="auto" w:fill="auto"/>
            <w:noWrap/>
            <w:vAlign w:val="bottom"/>
            <w:hideMark/>
          </w:tcPr>
          <w:p w14:paraId="387E4E71" w14:textId="77777777" w:rsidR="00C30A01" w:rsidRPr="004B0D03" w:rsidRDefault="00C30A01" w:rsidP="00FC2D5C">
            <w:pPr>
              <w:rPr>
                <w:sz w:val="20"/>
                <w:szCs w:val="20"/>
                <w:lang w:eastAsia="es-SV"/>
              </w:rPr>
            </w:pPr>
          </w:p>
        </w:tc>
        <w:tc>
          <w:tcPr>
            <w:tcW w:w="1684" w:type="dxa"/>
            <w:tcBorders>
              <w:top w:val="nil"/>
              <w:left w:val="nil"/>
              <w:bottom w:val="nil"/>
              <w:right w:val="nil"/>
            </w:tcBorders>
            <w:shd w:val="clear" w:color="auto" w:fill="auto"/>
            <w:noWrap/>
            <w:vAlign w:val="bottom"/>
            <w:hideMark/>
          </w:tcPr>
          <w:p w14:paraId="60941094" w14:textId="77777777" w:rsidR="00C30A01" w:rsidRPr="004B0D03" w:rsidRDefault="00C30A01" w:rsidP="00FC2D5C">
            <w:pPr>
              <w:rPr>
                <w:sz w:val="20"/>
                <w:szCs w:val="20"/>
                <w:lang w:eastAsia="es-SV"/>
              </w:rPr>
            </w:pPr>
          </w:p>
        </w:tc>
      </w:tr>
    </w:tbl>
    <w:p w14:paraId="1F3DD5CC" w14:textId="00A96117" w:rsidR="00FC2D5C" w:rsidRPr="002576A5" w:rsidRDefault="00C30A01" w:rsidP="00FC2D5C">
      <w:pPr>
        <w:ind w:right="49"/>
        <w:jc w:val="both"/>
        <w:rPr>
          <w:rFonts w:eastAsia="MS Mincho" w:cs="Arial"/>
          <w:sz w:val="20"/>
          <w:szCs w:val="20"/>
        </w:rPr>
      </w:pPr>
      <w:r w:rsidRPr="00C30A01">
        <w:rPr>
          <w:sz w:val="28"/>
          <w:szCs w:val="28"/>
        </w:rPr>
        <w:lastRenderedPageBreak/>
        <w:t>El presente decreto entrará en vigencia ocho días después de su publicación en el Diario Oficial. Dado en la sala de sesiones del Concejo Municipal del Municipio de San Miguel, a los veintiocho días del mes de enero de dos mil veinte</w:t>
      </w:r>
      <w:r w:rsidR="00101903" w:rsidRPr="000F0F8A">
        <w:rPr>
          <w:rFonts w:eastAsia="Arial Unicode MS"/>
          <w:b/>
          <w:sz w:val="28"/>
          <w:szCs w:val="28"/>
        </w:rPr>
        <w:t>.-</w:t>
      </w:r>
      <w:r w:rsidR="00CF50D6">
        <w:rPr>
          <w:rFonts w:eastAsia="Arial Unicode MS"/>
          <w:b/>
          <w:sz w:val="28"/>
          <w:szCs w:val="28"/>
        </w:rPr>
        <w:t xml:space="preserve"> </w:t>
      </w:r>
      <w:r w:rsidR="00E949D1" w:rsidRPr="000F0F8A">
        <w:rPr>
          <w:b/>
          <w:sz w:val="28"/>
          <w:szCs w:val="28"/>
        </w:rPr>
        <w:t xml:space="preserve">CERTIFÍQUESE Y </w:t>
      </w:r>
      <w:bookmarkEnd w:id="17"/>
      <w:r w:rsidR="00997789" w:rsidRPr="000F0F8A">
        <w:rPr>
          <w:b/>
          <w:sz w:val="28"/>
          <w:szCs w:val="28"/>
        </w:rPr>
        <w:t>NOTIFIQUESE.-</w:t>
      </w:r>
      <w:bookmarkEnd w:id="18"/>
      <w:r w:rsidR="00E949D1" w:rsidRPr="000F0F8A">
        <w:rPr>
          <w:b/>
          <w:sz w:val="28"/>
          <w:szCs w:val="28"/>
        </w:rPr>
        <w:t xml:space="preserve"> </w:t>
      </w:r>
      <w:r w:rsidR="00DA2441" w:rsidRPr="000F0F8A">
        <w:rPr>
          <w:b/>
          <w:sz w:val="28"/>
          <w:szCs w:val="28"/>
        </w:rPr>
        <w:t xml:space="preserve"> </w:t>
      </w:r>
      <w:r w:rsidR="00E949D1" w:rsidRPr="000F0F8A">
        <w:rPr>
          <w:b/>
          <w:sz w:val="28"/>
          <w:szCs w:val="28"/>
        </w:rPr>
        <w:t xml:space="preserve"> </w:t>
      </w:r>
      <w:bookmarkStart w:id="19" w:name="_Hlk30491296"/>
      <w:r w:rsidR="00E949D1" w:rsidRPr="000F0F8A">
        <w:rPr>
          <w:b/>
          <w:sz w:val="28"/>
          <w:szCs w:val="28"/>
        </w:rPr>
        <w:t xml:space="preserve">ACUERDO NÚMERO </w:t>
      </w:r>
      <w:r w:rsidR="00F21DB4">
        <w:rPr>
          <w:b/>
          <w:sz w:val="28"/>
          <w:szCs w:val="28"/>
        </w:rPr>
        <w:t>OCHO</w:t>
      </w:r>
      <w:r w:rsidR="00E949D1" w:rsidRPr="000F0F8A">
        <w:rPr>
          <w:b/>
          <w:sz w:val="28"/>
          <w:szCs w:val="28"/>
        </w:rPr>
        <w:t>.-</w:t>
      </w:r>
      <w:r w:rsidR="00101903" w:rsidRPr="000F0F8A">
        <w:rPr>
          <w:b/>
          <w:sz w:val="28"/>
          <w:szCs w:val="28"/>
        </w:rPr>
        <w:t xml:space="preserve"> </w:t>
      </w:r>
      <w:r w:rsidR="00E949D1" w:rsidRPr="000F0F8A">
        <w:rPr>
          <w:sz w:val="28"/>
          <w:szCs w:val="28"/>
        </w:rPr>
        <w:t>El Concejo Municipal,</w:t>
      </w:r>
      <w:r w:rsidR="00E949D1" w:rsidRPr="000F0F8A">
        <w:rPr>
          <w:b/>
          <w:sz w:val="28"/>
          <w:szCs w:val="28"/>
        </w:rPr>
        <w:t xml:space="preserve"> CONSIDERANDO: </w:t>
      </w:r>
      <w:r w:rsidR="00E949D1" w:rsidRPr="000F0F8A">
        <w:rPr>
          <w:sz w:val="28"/>
          <w:szCs w:val="28"/>
        </w:rPr>
        <w:t xml:space="preserve">Visto y deliberado el punto del numeral </w:t>
      </w:r>
      <w:r w:rsidR="00E949D1" w:rsidRPr="000F0F8A">
        <w:rPr>
          <w:b/>
          <w:sz w:val="28"/>
          <w:szCs w:val="28"/>
        </w:rPr>
        <w:t xml:space="preserve">12 </w:t>
      </w:r>
      <w:r w:rsidR="00E949D1" w:rsidRPr="000F0F8A">
        <w:rPr>
          <w:sz w:val="28"/>
          <w:szCs w:val="28"/>
        </w:rPr>
        <w:t>de la agenda:</w:t>
      </w:r>
      <w:r w:rsidR="00D662C1" w:rsidRPr="000F0F8A">
        <w:rPr>
          <w:sz w:val="28"/>
          <w:szCs w:val="28"/>
        </w:rPr>
        <w:t xml:space="preserve"> </w:t>
      </w:r>
      <w:r w:rsidRPr="00C6029D">
        <w:rPr>
          <w:sz w:val="28"/>
          <w:szCs w:val="28"/>
        </w:rPr>
        <w:t xml:space="preserve">Memorándum de fecha </w:t>
      </w:r>
      <w:r>
        <w:rPr>
          <w:rFonts w:eastAsia="Calibri"/>
          <w:sz w:val="28"/>
          <w:szCs w:val="28"/>
        </w:rPr>
        <w:t xml:space="preserve">27/01/2020 </w:t>
      </w:r>
      <w:r w:rsidRPr="00C6029D">
        <w:rPr>
          <w:rFonts w:eastAsia="Calibri"/>
          <w:sz w:val="28"/>
          <w:szCs w:val="28"/>
        </w:rPr>
        <w:t>enviado</w:t>
      </w:r>
      <w:r w:rsidRPr="00C6029D">
        <w:rPr>
          <w:color w:val="000000"/>
          <w:sz w:val="28"/>
          <w:szCs w:val="28"/>
        </w:rPr>
        <w:t xml:space="preserve"> por el señor Gerente General Carlos René Luna Salazar de esta Municipalidad:</w:t>
      </w:r>
      <w:r w:rsidR="0074143C">
        <w:rPr>
          <w:color w:val="000000"/>
          <w:sz w:val="28"/>
          <w:szCs w:val="28"/>
        </w:rPr>
        <w:t xml:space="preserve"> </w:t>
      </w:r>
      <w:r w:rsidRPr="00855E5E">
        <w:rPr>
          <w:color w:val="000000"/>
          <w:sz w:val="28"/>
          <w:szCs w:val="28"/>
        </w:rPr>
        <w:t>De</w:t>
      </w:r>
      <w:r w:rsidR="0074143C">
        <w:rPr>
          <w:color w:val="000000"/>
          <w:sz w:val="28"/>
          <w:szCs w:val="28"/>
        </w:rPr>
        <w:t xml:space="preserve"> </w:t>
      </w:r>
      <w:r w:rsidRPr="00855E5E">
        <w:rPr>
          <w:color w:val="000000"/>
          <w:sz w:val="28"/>
          <w:szCs w:val="28"/>
        </w:rPr>
        <w:t>conformidad al Convenio de Ejecución de la fase dos de la intervención del programa</w:t>
      </w:r>
      <w:r w:rsidR="0074143C">
        <w:rPr>
          <w:color w:val="000000"/>
          <w:sz w:val="28"/>
          <w:szCs w:val="28"/>
        </w:rPr>
        <w:t xml:space="preserve"> </w:t>
      </w:r>
      <w:r w:rsidRPr="00855E5E">
        <w:rPr>
          <w:color w:val="000000"/>
          <w:sz w:val="28"/>
          <w:szCs w:val="28"/>
        </w:rPr>
        <w:t>Formación de Habilidades Sociales,</w:t>
      </w:r>
      <w:r>
        <w:rPr>
          <w:color w:val="000000"/>
          <w:sz w:val="28"/>
          <w:szCs w:val="28"/>
        </w:rPr>
        <w:t xml:space="preserve"> </w:t>
      </w:r>
      <w:r w:rsidRPr="00855E5E">
        <w:rPr>
          <w:color w:val="000000"/>
          <w:sz w:val="28"/>
          <w:szCs w:val="28"/>
        </w:rPr>
        <w:t xml:space="preserve">entre el Fondo de Inversión Social para el Desarrollo Local de El Salvador (FISDL) y el Gobierno Municipal de San Miguel, </w:t>
      </w:r>
      <w:r>
        <w:rPr>
          <w:color w:val="000000"/>
          <w:sz w:val="28"/>
          <w:szCs w:val="28"/>
        </w:rPr>
        <w:t>D</w:t>
      </w:r>
      <w:r w:rsidRPr="00855E5E">
        <w:rPr>
          <w:color w:val="000000"/>
          <w:sz w:val="28"/>
          <w:szCs w:val="28"/>
        </w:rPr>
        <w:t>epartamento de San Miguel; en el marco del proyecto Espacios Seguros de Convivencia para Jóvenes en El Salvador (CONVIVIR), conforme al contrato de préstamo y aporte financiero celebrado el 25 de noviembre de 2013 entre el KFW y la República de El Salvador, modalidad de ejecución descentralizada</w:t>
      </w:r>
      <w:r w:rsidR="00207658">
        <w:rPr>
          <w:color w:val="000000"/>
          <w:sz w:val="28"/>
          <w:szCs w:val="28"/>
        </w:rPr>
        <w:t>,</w:t>
      </w:r>
      <w:r w:rsidRPr="00855E5E">
        <w:rPr>
          <w:color w:val="000000"/>
          <w:sz w:val="28"/>
          <w:szCs w:val="28"/>
        </w:rPr>
        <w:t xml:space="preserve">  considerando que los procedimientos administrativos y financieros que FISDL realiza para el desembolso de los fondos, es necesario aperturar dos cuentas de ahorro y cuatro cuentas corrientes</w:t>
      </w:r>
      <w:r>
        <w:rPr>
          <w:color w:val="000000"/>
          <w:sz w:val="28"/>
          <w:szCs w:val="28"/>
        </w:rPr>
        <w:t xml:space="preserve">, por lo que solicita Acuerdo Municipal. Se tiene </w:t>
      </w:r>
      <w:r w:rsidRPr="00855E5E">
        <w:rPr>
          <w:color w:val="000000"/>
          <w:sz w:val="28"/>
          <w:szCs w:val="28"/>
        </w:rPr>
        <w:t>copia de la adenda número uno</w:t>
      </w:r>
      <w:r>
        <w:rPr>
          <w:color w:val="000000"/>
          <w:sz w:val="28"/>
          <w:szCs w:val="28"/>
        </w:rPr>
        <w:t xml:space="preserve"> al</w:t>
      </w:r>
      <w:r w:rsidRPr="00855E5E">
        <w:rPr>
          <w:color w:val="000000"/>
          <w:sz w:val="28"/>
          <w:szCs w:val="28"/>
        </w:rPr>
        <w:t xml:space="preserve"> </w:t>
      </w:r>
      <w:r w:rsidRPr="00D2027C">
        <w:rPr>
          <w:rFonts w:eastAsia="MS Mincho"/>
          <w:sz w:val="28"/>
          <w:szCs w:val="28"/>
        </w:rPr>
        <w:t>convenio</w:t>
      </w:r>
      <w:r>
        <w:rPr>
          <w:rFonts w:eastAsia="MS Mincho"/>
          <w:sz w:val="28"/>
          <w:szCs w:val="28"/>
        </w:rPr>
        <w:t xml:space="preserve"> de ejecución entre el Fondo de Inversión Social para el Desarrollo Local de El Salvador y el Gobierno Municipal de San Miguel, Departamento de San Miguel.</w:t>
      </w:r>
      <w:r>
        <w:rPr>
          <w:color w:val="000000"/>
          <w:sz w:val="28"/>
          <w:szCs w:val="28"/>
        </w:rPr>
        <w:t xml:space="preserve"> </w:t>
      </w:r>
      <w:r w:rsidRPr="009C08F0">
        <w:rPr>
          <w:sz w:val="28"/>
          <w:szCs w:val="28"/>
        </w:rPr>
        <w:t>Con el aval de los señores Síndico Municipal Lic. José Ebanan Quintanilla Gómez; y Concejal señor Rafael Antonio Argueta</w:t>
      </w:r>
      <w:r w:rsidR="00E949D1" w:rsidRPr="00E949D1">
        <w:rPr>
          <w:sz w:val="28"/>
          <w:szCs w:val="28"/>
        </w:rPr>
        <w:t>;</w:t>
      </w:r>
      <w:r w:rsidR="007F730B">
        <w:rPr>
          <w:sz w:val="28"/>
          <w:szCs w:val="28"/>
        </w:rPr>
        <w:t xml:space="preserve"> </w:t>
      </w:r>
      <w:r w:rsidR="00403F8D" w:rsidRPr="00D662C1">
        <w:rPr>
          <w:sz w:val="28"/>
          <w:szCs w:val="28"/>
        </w:rPr>
        <w:t xml:space="preserve">sometido a votación votan aprobando este punto </w:t>
      </w:r>
      <w:r w:rsidR="00403F8D">
        <w:rPr>
          <w:b/>
          <w:bCs/>
          <w:sz w:val="28"/>
          <w:szCs w:val="28"/>
        </w:rPr>
        <w:t>diez</w:t>
      </w:r>
      <w:r w:rsidR="00403F8D" w:rsidRPr="00D662C1">
        <w:rPr>
          <w:sz w:val="28"/>
          <w:szCs w:val="28"/>
        </w:rPr>
        <w:t xml:space="preserve"> señores Miembros del Concejo Municipal, y salvan su voto </w:t>
      </w:r>
      <w:r w:rsidR="00403F8D">
        <w:rPr>
          <w:b/>
          <w:bCs/>
          <w:sz w:val="28"/>
          <w:szCs w:val="28"/>
        </w:rPr>
        <w:t>tr</w:t>
      </w:r>
      <w:r w:rsidR="0074143C">
        <w:rPr>
          <w:b/>
          <w:bCs/>
          <w:sz w:val="28"/>
          <w:szCs w:val="28"/>
        </w:rPr>
        <w:t>es</w:t>
      </w:r>
      <w:r w:rsidR="00403F8D" w:rsidRPr="00D662C1">
        <w:rPr>
          <w:sz w:val="28"/>
          <w:szCs w:val="28"/>
        </w:rPr>
        <w:t xml:space="preserve"> señores Concejales Lic. </w:t>
      </w:r>
      <w:r w:rsidR="00403F8D" w:rsidRPr="00D662C1">
        <w:rPr>
          <w:color w:val="000000"/>
          <w:sz w:val="28"/>
          <w:szCs w:val="28"/>
        </w:rPr>
        <w:t>Gilda María Mata, Lic. Mario Ernesto Portillo Arévalo; y Señorita Denisse Yasira Sandoval Flores,</w:t>
      </w:r>
      <w:r w:rsidR="00403F8D" w:rsidRPr="00D662C1">
        <w:rPr>
          <w:sz w:val="28"/>
          <w:szCs w:val="28"/>
          <w:lang w:val="es-SV"/>
        </w:rPr>
        <w:t xml:space="preserve"> artículo 45 del Código Municipal.- Por </w:t>
      </w:r>
      <w:r w:rsidR="00403F8D">
        <w:rPr>
          <w:b/>
          <w:sz w:val="28"/>
          <w:szCs w:val="28"/>
          <w:lang w:val="es-SV"/>
        </w:rPr>
        <w:t>diez</w:t>
      </w:r>
      <w:r w:rsidR="00403F8D" w:rsidRPr="00D662C1">
        <w:rPr>
          <w:b/>
          <w:sz w:val="28"/>
          <w:szCs w:val="28"/>
          <w:lang w:val="es-SV"/>
        </w:rPr>
        <w:t xml:space="preserve"> </w:t>
      </w:r>
      <w:r w:rsidR="00403F8D" w:rsidRPr="00D662C1">
        <w:rPr>
          <w:b/>
          <w:sz w:val="28"/>
          <w:szCs w:val="28"/>
        </w:rPr>
        <w:t>votos,</w:t>
      </w:r>
      <w:r w:rsidR="00E949D1" w:rsidRPr="00E949D1">
        <w:rPr>
          <w:sz w:val="28"/>
          <w:szCs w:val="28"/>
        </w:rPr>
        <w:t xml:space="preserve"> </w:t>
      </w:r>
      <w:r w:rsidR="00E949D1" w:rsidRPr="00E949D1">
        <w:rPr>
          <w:b/>
          <w:bCs/>
          <w:sz w:val="28"/>
          <w:szCs w:val="28"/>
        </w:rPr>
        <w:t>ACUERDA</w:t>
      </w:r>
      <w:r w:rsidR="00E949D1" w:rsidRPr="00E949D1">
        <w:rPr>
          <w:rFonts w:eastAsia="Arial Unicode MS"/>
          <w:b/>
          <w:iCs/>
          <w:sz w:val="28"/>
          <w:szCs w:val="28"/>
        </w:rPr>
        <w:t>:</w:t>
      </w:r>
      <w:r w:rsidR="00E949D1">
        <w:rPr>
          <w:sz w:val="28"/>
          <w:szCs w:val="28"/>
        </w:rPr>
        <w:t xml:space="preserve"> </w:t>
      </w:r>
      <w:r w:rsidRPr="00855E5E">
        <w:rPr>
          <w:b/>
          <w:bCs/>
          <w:color w:val="000000"/>
          <w:sz w:val="28"/>
          <w:szCs w:val="28"/>
        </w:rPr>
        <w:t>1.</w:t>
      </w:r>
      <w:r>
        <w:rPr>
          <w:color w:val="000000"/>
          <w:sz w:val="28"/>
          <w:szCs w:val="28"/>
        </w:rPr>
        <w:t xml:space="preserve"> </w:t>
      </w:r>
      <w:r w:rsidRPr="00855E5E">
        <w:rPr>
          <w:color w:val="000000"/>
          <w:sz w:val="28"/>
          <w:szCs w:val="28"/>
        </w:rPr>
        <w:t>Autorizar al Señor Alcalde</w:t>
      </w:r>
      <w:r>
        <w:rPr>
          <w:color w:val="000000"/>
          <w:sz w:val="28"/>
          <w:szCs w:val="28"/>
        </w:rPr>
        <w:t xml:space="preserve"> Municipal Lic. Miguel Ángel Pereira Ayala,</w:t>
      </w:r>
      <w:r w:rsidRPr="00855E5E">
        <w:rPr>
          <w:color w:val="000000"/>
          <w:sz w:val="28"/>
          <w:szCs w:val="28"/>
        </w:rPr>
        <w:t xml:space="preserve"> para que suscriba adenda número uno al CONVENIO DE EJECUCIÓN DEL SUB COMPONENTE DE EMPRENDIMIENTO SOLIDARIO FASE III ENTRE EL FONDO DE INVERSION SOCIAL PARA EL DESARROLLO LOCAL DE EL SALVADOR Y EL GOBIERNO MUNICIPAL DE SAN MIGUEL DEPARTAMENTO DE SAN MIGUEL, suscrito en la </w:t>
      </w:r>
      <w:r>
        <w:rPr>
          <w:color w:val="000000"/>
          <w:sz w:val="28"/>
          <w:szCs w:val="28"/>
        </w:rPr>
        <w:t>C</w:t>
      </w:r>
      <w:r w:rsidRPr="00855E5E">
        <w:rPr>
          <w:color w:val="000000"/>
          <w:sz w:val="28"/>
          <w:szCs w:val="28"/>
        </w:rPr>
        <w:t>iudad de San Salvador el veintinueve de noviembre de dos mil diecinueve</w:t>
      </w:r>
      <w:r>
        <w:rPr>
          <w:color w:val="000000"/>
          <w:sz w:val="28"/>
          <w:szCs w:val="28"/>
        </w:rPr>
        <w:t xml:space="preserve">.- </w:t>
      </w:r>
      <w:r w:rsidR="00E949D1" w:rsidRPr="00E949D1">
        <w:rPr>
          <w:b/>
          <w:sz w:val="28"/>
          <w:szCs w:val="28"/>
        </w:rPr>
        <w:t xml:space="preserve">CERTIFÍQUESE Y </w:t>
      </w:r>
      <w:r w:rsidR="007F730B" w:rsidRPr="00E949D1">
        <w:rPr>
          <w:b/>
          <w:sz w:val="28"/>
          <w:szCs w:val="28"/>
        </w:rPr>
        <w:t>NOTIFIQUESE.-</w:t>
      </w:r>
      <w:bookmarkEnd w:id="19"/>
      <w:r w:rsidR="00CF50D6">
        <w:rPr>
          <w:b/>
          <w:sz w:val="28"/>
          <w:szCs w:val="28"/>
        </w:rPr>
        <w:t xml:space="preserve">   </w:t>
      </w:r>
      <w:bookmarkStart w:id="20" w:name="_Hlk31009042"/>
      <w:r w:rsidR="00CF50D6" w:rsidRPr="000F0F8A">
        <w:rPr>
          <w:b/>
          <w:sz w:val="28"/>
          <w:szCs w:val="28"/>
        </w:rPr>
        <w:t xml:space="preserve">ACUERDO NÚMERO </w:t>
      </w:r>
      <w:r w:rsidR="00F21DB4">
        <w:rPr>
          <w:b/>
          <w:sz w:val="28"/>
          <w:szCs w:val="28"/>
        </w:rPr>
        <w:t>NUEV</w:t>
      </w:r>
      <w:r w:rsidR="003100BA">
        <w:rPr>
          <w:b/>
          <w:sz w:val="28"/>
          <w:szCs w:val="28"/>
        </w:rPr>
        <w:t>E</w:t>
      </w:r>
      <w:r w:rsidR="00CF50D6" w:rsidRPr="000F0F8A">
        <w:rPr>
          <w:b/>
          <w:sz w:val="28"/>
          <w:szCs w:val="28"/>
        </w:rPr>
        <w:t xml:space="preserve">.- </w:t>
      </w:r>
      <w:r w:rsidR="00CF50D6" w:rsidRPr="000F0F8A">
        <w:rPr>
          <w:sz w:val="28"/>
          <w:szCs w:val="28"/>
        </w:rPr>
        <w:t>El Concejo Municipal,</w:t>
      </w:r>
      <w:r w:rsidR="00CF50D6" w:rsidRPr="000F0F8A">
        <w:rPr>
          <w:b/>
          <w:sz w:val="28"/>
          <w:szCs w:val="28"/>
        </w:rPr>
        <w:t xml:space="preserve"> CONSIDERANDO: </w:t>
      </w:r>
      <w:r w:rsidR="00CF50D6" w:rsidRPr="000F0F8A">
        <w:rPr>
          <w:sz w:val="28"/>
          <w:szCs w:val="28"/>
        </w:rPr>
        <w:t xml:space="preserve">Visto y deliberado el punto del numeral </w:t>
      </w:r>
      <w:r w:rsidR="00CF50D6" w:rsidRPr="000F0F8A">
        <w:rPr>
          <w:b/>
          <w:sz w:val="28"/>
          <w:szCs w:val="28"/>
        </w:rPr>
        <w:t>1</w:t>
      </w:r>
      <w:r w:rsidR="003100BA">
        <w:rPr>
          <w:b/>
          <w:sz w:val="28"/>
          <w:szCs w:val="28"/>
        </w:rPr>
        <w:t>3</w:t>
      </w:r>
      <w:r w:rsidR="00CF50D6" w:rsidRPr="000F0F8A">
        <w:rPr>
          <w:b/>
          <w:sz w:val="28"/>
          <w:szCs w:val="28"/>
        </w:rPr>
        <w:t xml:space="preserve"> </w:t>
      </w:r>
      <w:r w:rsidR="00CF50D6" w:rsidRPr="000F0F8A">
        <w:rPr>
          <w:sz w:val="28"/>
          <w:szCs w:val="28"/>
        </w:rPr>
        <w:t xml:space="preserve">de la agenda: </w:t>
      </w:r>
      <w:r w:rsidRPr="00C6029D">
        <w:rPr>
          <w:sz w:val="28"/>
          <w:szCs w:val="28"/>
        </w:rPr>
        <w:t xml:space="preserve">Memorándum de fecha </w:t>
      </w:r>
      <w:r>
        <w:rPr>
          <w:rFonts w:eastAsia="Calibri"/>
          <w:sz w:val="28"/>
          <w:szCs w:val="28"/>
        </w:rPr>
        <w:t xml:space="preserve">27/01/2020 </w:t>
      </w:r>
      <w:r w:rsidRPr="00C6029D">
        <w:rPr>
          <w:rFonts w:eastAsia="Calibri"/>
          <w:sz w:val="28"/>
          <w:szCs w:val="28"/>
        </w:rPr>
        <w:t>enviado</w:t>
      </w:r>
      <w:r w:rsidRPr="00C6029D">
        <w:rPr>
          <w:color w:val="000000"/>
          <w:sz w:val="28"/>
          <w:szCs w:val="28"/>
        </w:rPr>
        <w:t xml:space="preserve"> por el señor Gerente General Carlos René Luna Salazar de esta Municipalidad:</w:t>
      </w:r>
      <w:r w:rsidRPr="004E18F5">
        <w:t xml:space="preserve"> </w:t>
      </w:r>
      <w:r w:rsidRPr="004E18F5">
        <w:rPr>
          <w:color w:val="000000"/>
          <w:sz w:val="28"/>
          <w:szCs w:val="28"/>
        </w:rPr>
        <w:t>De  conformidad al Convenio de Ejecución de la fase dos de la intervención del programa  Formación de Habilidades Sociales,</w:t>
      </w:r>
      <w:r>
        <w:rPr>
          <w:color w:val="000000"/>
          <w:sz w:val="28"/>
          <w:szCs w:val="28"/>
        </w:rPr>
        <w:t xml:space="preserve"> </w:t>
      </w:r>
      <w:r w:rsidRPr="004E18F5">
        <w:rPr>
          <w:color w:val="000000"/>
          <w:sz w:val="28"/>
          <w:szCs w:val="28"/>
        </w:rPr>
        <w:t xml:space="preserve">entre el Fondo de Inversión Social para el Desarrollo Local de El Salvador (FISDL) y el Gobierno Municipal de San Miguel, </w:t>
      </w:r>
      <w:r>
        <w:rPr>
          <w:color w:val="000000"/>
          <w:sz w:val="28"/>
          <w:szCs w:val="28"/>
        </w:rPr>
        <w:t>D</w:t>
      </w:r>
      <w:r w:rsidRPr="004E18F5">
        <w:rPr>
          <w:color w:val="000000"/>
          <w:sz w:val="28"/>
          <w:szCs w:val="28"/>
        </w:rPr>
        <w:t>epartamento de San Miguel; en el marco del proyecto Espacios Seguros de Convivencia para Jóvenes en El Salvador (CONVIVIR), conforme al contrato de préstamo y aporte financiero celebrado el 25 de noviembre de 2013 entre el KFW y la República de El Salvador, modalidad de ejecución descentralizada</w:t>
      </w:r>
      <w:r w:rsidR="00207658">
        <w:rPr>
          <w:color w:val="000000"/>
          <w:sz w:val="28"/>
          <w:szCs w:val="28"/>
        </w:rPr>
        <w:t>,</w:t>
      </w:r>
      <w:r w:rsidR="00AF0ACA">
        <w:rPr>
          <w:color w:val="000000"/>
          <w:sz w:val="28"/>
          <w:szCs w:val="28"/>
        </w:rPr>
        <w:t xml:space="preserve"> </w:t>
      </w:r>
      <w:r w:rsidRPr="004E18F5">
        <w:rPr>
          <w:color w:val="000000"/>
          <w:sz w:val="28"/>
          <w:szCs w:val="28"/>
        </w:rPr>
        <w:t xml:space="preserve">considerando que los procedimientos </w:t>
      </w:r>
      <w:r w:rsidRPr="004E18F5">
        <w:rPr>
          <w:color w:val="000000"/>
          <w:sz w:val="28"/>
          <w:szCs w:val="28"/>
        </w:rPr>
        <w:lastRenderedPageBreak/>
        <w:t xml:space="preserve">administrativos y financieros que FISDL realiza para el desembolso de los fondos, es necesario aperturar dos cuentas de ahorro y cuatro cuentas corrientes, por lo que </w:t>
      </w:r>
      <w:r>
        <w:rPr>
          <w:color w:val="000000"/>
          <w:sz w:val="28"/>
          <w:szCs w:val="28"/>
        </w:rPr>
        <w:t xml:space="preserve">solicita Acuerdo Municipal. Se tiene </w:t>
      </w:r>
      <w:r w:rsidRPr="004E18F5">
        <w:rPr>
          <w:color w:val="000000"/>
          <w:sz w:val="28"/>
          <w:szCs w:val="28"/>
        </w:rPr>
        <w:t xml:space="preserve">copia de la adenda número uno </w:t>
      </w:r>
      <w:r>
        <w:rPr>
          <w:color w:val="000000"/>
          <w:sz w:val="28"/>
          <w:szCs w:val="28"/>
        </w:rPr>
        <w:t>al</w:t>
      </w:r>
      <w:r w:rsidRPr="00855E5E">
        <w:rPr>
          <w:color w:val="000000"/>
          <w:sz w:val="28"/>
          <w:szCs w:val="28"/>
        </w:rPr>
        <w:t xml:space="preserve"> </w:t>
      </w:r>
      <w:r w:rsidRPr="00D2027C">
        <w:rPr>
          <w:rFonts w:eastAsia="MS Mincho"/>
          <w:sz w:val="28"/>
          <w:szCs w:val="28"/>
        </w:rPr>
        <w:t>convenio</w:t>
      </w:r>
      <w:r>
        <w:rPr>
          <w:rFonts w:eastAsia="MS Mincho"/>
          <w:sz w:val="28"/>
          <w:szCs w:val="28"/>
        </w:rPr>
        <w:t xml:space="preserve"> de ejecución entre el Fondo de Inversión Social para el Desarrollo Local de El Salvador y el Gobierno Municipal de San Miguel, Departamento de San Miguel.</w:t>
      </w:r>
      <w:r>
        <w:rPr>
          <w:color w:val="000000"/>
          <w:sz w:val="28"/>
          <w:szCs w:val="28"/>
        </w:rPr>
        <w:t xml:space="preserve"> </w:t>
      </w:r>
      <w:r w:rsidRPr="009C08F0">
        <w:rPr>
          <w:sz w:val="28"/>
          <w:szCs w:val="28"/>
        </w:rPr>
        <w:t>Con el aval de los señores Síndico Municipal Lic. José Ebanan Quintanilla Gómez; y Concejal señor Rafael Antonio Argueta</w:t>
      </w:r>
      <w:r w:rsidR="00CF50D6" w:rsidRPr="00E949D1">
        <w:rPr>
          <w:sz w:val="28"/>
          <w:szCs w:val="28"/>
        </w:rPr>
        <w:t>;</w:t>
      </w:r>
      <w:r w:rsidR="00CF50D6">
        <w:rPr>
          <w:sz w:val="28"/>
          <w:szCs w:val="28"/>
        </w:rPr>
        <w:t xml:space="preserve"> </w:t>
      </w:r>
      <w:r w:rsidR="00403F8D" w:rsidRPr="00D662C1">
        <w:rPr>
          <w:sz w:val="28"/>
          <w:szCs w:val="28"/>
        </w:rPr>
        <w:t xml:space="preserve">sometido a votación votan aprobando este punto </w:t>
      </w:r>
      <w:r w:rsidR="00403F8D">
        <w:rPr>
          <w:b/>
          <w:bCs/>
          <w:sz w:val="28"/>
          <w:szCs w:val="28"/>
        </w:rPr>
        <w:t>diez</w:t>
      </w:r>
      <w:r w:rsidR="00403F8D" w:rsidRPr="00D662C1">
        <w:rPr>
          <w:sz w:val="28"/>
          <w:szCs w:val="28"/>
        </w:rPr>
        <w:t xml:space="preserve"> señores Miembros del Concejo Municipal, y salvan su voto </w:t>
      </w:r>
      <w:r w:rsidR="00403F8D">
        <w:rPr>
          <w:b/>
          <w:bCs/>
          <w:sz w:val="28"/>
          <w:szCs w:val="28"/>
        </w:rPr>
        <w:t>tr</w:t>
      </w:r>
      <w:r w:rsidR="00AF0ACA">
        <w:rPr>
          <w:b/>
          <w:bCs/>
          <w:sz w:val="28"/>
          <w:szCs w:val="28"/>
        </w:rPr>
        <w:t>es</w:t>
      </w:r>
      <w:r w:rsidR="00403F8D" w:rsidRPr="00D662C1">
        <w:rPr>
          <w:sz w:val="28"/>
          <w:szCs w:val="28"/>
        </w:rPr>
        <w:t xml:space="preserve"> señores Concejales Lic. </w:t>
      </w:r>
      <w:r w:rsidR="00403F8D" w:rsidRPr="00D662C1">
        <w:rPr>
          <w:color w:val="000000"/>
          <w:sz w:val="28"/>
          <w:szCs w:val="28"/>
        </w:rPr>
        <w:t>Gilda María Mata, Lic. Mario Ernesto Portillo Arévalo; y Señorita Denisse Yasira Sandoval Flores,</w:t>
      </w:r>
      <w:r w:rsidR="00403F8D" w:rsidRPr="00D662C1">
        <w:rPr>
          <w:sz w:val="28"/>
          <w:szCs w:val="28"/>
          <w:lang w:val="es-SV"/>
        </w:rPr>
        <w:t xml:space="preserve"> artículo 45 del Código Municipal.- Por </w:t>
      </w:r>
      <w:r w:rsidR="00403F8D">
        <w:rPr>
          <w:b/>
          <w:sz w:val="28"/>
          <w:szCs w:val="28"/>
          <w:lang w:val="es-SV"/>
        </w:rPr>
        <w:t>diez</w:t>
      </w:r>
      <w:r w:rsidR="00403F8D" w:rsidRPr="00D662C1">
        <w:rPr>
          <w:b/>
          <w:sz w:val="28"/>
          <w:szCs w:val="28"/>
          <w:lang w:val="es-SV"/>
        </w:rPr>
        <w:t xml:space="preserve"> </w:t>
      </w:r>
      <w:r w:rsidR="00403F8D" w:rsidRPr="00D662C1">
        <w:rPr>
          <w:b/>
          <w:sz w:val="28"/>
          <w:szCs w:val="28"/>
        </w:rPr>
        <w:t>votos,</w:t>
      </w:r>
      <w:r w:rsidR="00CF50D6" w:rsidRPr="00E949D1">
        <w:rPr>
          <w:sz w:val="28"/>
          <w:szCs w:val="28"/>
        </w:rPr>
        <w:t xml:space="preserve"> </w:t>
      </w:r>
      <w:r w:rsidR="00CF50D6" w:rsidRPr="00E949D1">
        <w:rPr>
          <w:b/>
          <w:bCs/>
          <w:sz w:val="28"/>
          <w:szCs w:val="28"/>
        </w:rPr>
        <w:t>ACUERDA</w:t>
      </w:r>
      <w:r w:rsidR="00CF50D6" w:rsidRPr="00E949D1">
        <w:rPr>
          <w:rFonts w:eastAsia="Arial Unicode MS"/>
          <w:b/>
          <w:iCs/>
          <w:sz w:val="28"/>
          <w:szCs w:val="28"/>
        </w:rPr>
        <w:t>:</w:t>
      </w:r>
      <w:r w:rsidR="00CF50D6">
        <w:rPr>
          <w:sz w:val="28"/>
          <w:szCs w:val="28"/>
        </w:rPr>
        <w:t xml:space="preserve"> </w:t>
      </w:r>
      <w:r w:rsidR="00FC2D5C" w:rsidRPr="004E18F5">
        <w:rPr>
          <w:b/>
          <w:bCs/>
          <w:color w:val="000000"/>
          <w:sz w:val="28"/>
          <w:szCs w:val="28"/>
        </w:rPr>
        <w:t>1</w:t>
      </w:r>
      <w:r w:rsidR="00FC2D5C">
        <w:rPr>
          <w:b/>
          <w:bCs/>
          <w:color w:val="000000"/>
          <w:sz w:val="28"/>
          <w:szCs w:val="28"/>
        </w:rPr>
        <w:t>.</w:t>
      </w:r>
      <w:r w:rsidR="00FC2D5C">
        <w:rPr>
          <w:color w:val="000000"/>
          <w:sz w:val="28"/>
          <w:szCs w:val="28"/>
        </w:rPr>
        <w:t xml:space="preserve"> A</w:t>
      </w:r>
      <w:r w:rsidR="00FC2D5C" w:rsidRPr="004E18F5">
        <w:rPr>
          <w:color w:val="000000"/>
          <w:sz w:val="28"/>
          <w:szCs w:val="28"/>
        </w:rPr>
        <w:t xml:space="preserve">utorizar al Señor Alcalde </w:t>
      </w:r>
      <w:r w:rsidR="00FC2D5C">
        <w:rPr>
          <w:color w:val="000000"/>
          <w:sz w:val="28"/>
          <w:szCs w:val="28"/>
        </w:rPr>
        <w:t>Municipal Lic. Miguel Ángel Pereira Ayala,</w:t>
      </w:r>
      <w:r w:rsidR="00FC2D5C" w:rsidRPr="004E18F5">
        <w:rPr>
          <w:color w:val="000000"/>
          <w:sz w:val="28"/>
          <w:szCs w:val="28"/>
        </w:rPr>
        <w:t xml:space="preserve"> para que suscriba adenda número uno al CONVENIO DE EJECUCIÓN DEL SUB COMPONENTE FORMACIÓN DE HABILIDADES SOCIALES CON JOVENES FASE II ENTRE EL FONDO DE INVERSION SOCIAL PARA EL DESARROLLO LOCAL DE EL SALVADOR Y EL GOBIERNO MUNICIPAL DE SAN MIGUEL DEPARTAMENTO DE SAN MIGUEL, suscrito en la ciudad de San Salvador el veintinueve de noviembre de dos mil diecinueve</w:t>
      </w:r>
      <w:r w:rsidR="00FC2D5C">
        <w:rPr>
          <w:color w:val="000000"/>
          <w:sz w:val="28"/>
          <w:szCs w:val="28"/>
        </w:rPr>
        <w:t>.-</w:t>
      </w:r>
      <w:r w:rsidR="00FC2D5C">
        <w:rPr>
          <w:rFonts w:eastAsia="Arial Unicode MS"/>
          <w:bCs/>
          <w:iCs/>
          <w:sz w:val="28"/>
          <w:szCs w:val="28"/>
          <w:lang w:val="es-SV"/>
        </w:rPr>
        <w:t xml:space="preserve"> </w:t>
      </w:r>
      <w:r w:rsidR="00CF50D6" w:rsidRPr="00E949D1">
        <w:rPr>
          <w:b/>
          <w:sz w:val="28"/>
          <w:szCs w:val="28"/>
        </w:rPr>
        <w:t>CERTIFÍQUESE Y NOTIFIQUESE.-</w:t>
      </w:r>
      <w:bookmarkEnd w:id="20"/>
      <w:r w:rsidR="00CF50D6">
        <w:rPr>
          <w:b/>
          <w:sz w:val="28"/>
          <w:szCs w:val="28"/>
        </w:rPr>
        <w:t xml:space="preserve"> </w:t>
      </w:r>
      <w:r w:rsidR="00FC2D5C">
        <w:rPr>
          <w:b/>
          <w:sz w:val="28"/>
          <w:szCs w:val="28"/>
        </w:rPr>
        <w:t xml:space="preserve"> </w:t>
      </w:r>
      <w:bookmarkStart w:id="21" w:name="_Hlk31196765"/>
      <w:r w:rsidR="00CF50D6" w:rsidRPr="000F0F8A">
        <w:rPr>
          <w:b/>
          <w:sz w:val="28"/>
          <w:szCs w:val="28"/>
        </w:rPr>
        <w:t xml:space="preserve">ACUERDO NÚMERO </w:t>
      </w:r>
      <w:r w:rsidR="00586E14">
        <w:rPr>
          <w:b/>
          <w:sz w:val="28"/>
          <w:szCs w:val="28"/>
        </w:rPr>
        <w:t>DIEZ</w:t>
      </w:r>
      <w:r w:rsidR="00CF50D6" w:rsidRPr="000F0F8A">
        <w:rPr>
          <w:b/>
          <w:sz w:val="28"/>
          <w:szCs w:val="28"/>
        </w:rPr>
        <w:t xml:space="preserve">.- </w:t>
      </w:r>
      <w:r w:rsidR="00CF50D6" w:rsidRPr="000F0F8A">
        <w:rPr>
          <w:sz w:val="28"/>
          <w:szCs w:val="28"/>
        </w:rPr>
        <w:t>El Concejo Municipal,</w:t>
      </w:r>
      <w:r w:rsidR="00CF50D6" w:rsidRPr="000F0F8A">
        <w:rPr>
          <w:b/>
          <w:sz w:val="28"/>
          <w:szCs w:val="28"/>
        </w:rPr>
        <w:t xml:space="preserve"> CONSIDERANDO: </w:t>
      </w:r>
      <w:r w:rsidR="00CF50D6" w:rsidRPr="000F0F8A">
        <w:rPr>
          <w:sz w:val="28"/>
          <w:szCs w:val="28"/>
        </w:rPr>
        <w:t xml:space="preserve">Visto y deliberado el punto del numeral </w:t>
      </w:r>
      <w:r w:rsidR="00CF50D6" w:rsidRPr="000F0F8A">
        <w:rPr>
          <w:b/>
          <w:sz w:val="28"/>
          <w:szCs w:val="28"/>
        </w:rPr>
        <w:t>1</w:t>
      </w:r>
      <w:r w:rsidR="003100BA">
        <w:rPr>
          <w:b/>
          <w:sz w:val="28"/>
          <w:szCs w:val="28"/>
        </w:rPr>
        <w:t>4</w:t>
      </w:r>
      <w:r w:rsidR="00CF50D6" w:rsidRPr="000F0F8A">
        <w:rPr>
          <w:b/>
          <w:sz w:val="28"/>
          <w:szCs w:val="28"/>
        </w:rPr>
        <w:t xml:space="preserve"> </w:t>
      </w:r>
      <w:r w:rsidR="00CF50D6" w:rsidRPr="000F0F8A">
        <w:rPr>
          <w:sz w:val="28"/>
          <w:szCs w:val="28"/>
        </w:rPr>
        <w:t xml:space="preserve">de la agenda: </w:t>
      </w:r>
      <w:r w:rsidR="00FC2D5C" w:rsidRPr="00C6029D">
        <w:rPr>
          <w:sz w:val="28"/>
          <w:szCs w:val="28"/>
        </w:rPr>
        <w:t>Nota de fecha</w:t>
      </w:r>
      <w:r w:rsidR="00FC2D5C">
        <w:rPr>
          <w:sz w:val="28"/>
          <w:szCs w:val="28"/>
        </w:rPr>
        <w:t xml:space="preserve"> 27/01/2020</w:t>
      </w:r>
      <w:r w:rsidR="00FC2D5C" w:rsidRPr="00C6029D">
        <w:rPr>
          <w:rFonts w:eastAsia="Calibri"/>
          <w:sz w:val="28"/>
          <w:szCs w:val="28"/>
        </w:rPr>
        <w:t xml:space="preserve"> enviada</w:t>
      </w:r>
      <w:r w:rsidR="00FC2D5C" w:rsidRPr="00C6029D">
        <w:rPr>
          <w:sz w:val="28"/>
          <w:szCs w:val="28"/>
        </w:rPr>
        <w:t xml:space="preserve"> por la Lic. Delmy Lissette Hernández de Guzmán Tesorera Jefe Municipal</w:t>
      </w:r>
      <w:r w:rsidR="00FC2D5C">
        <w:rPr>
          <w:sz w:val="28"/>
          <w:szCs w:val="28"/>
        </w:rPr>
        <w:t xml:space="preserve"> de esta Alcaldía Municipal</w:t>
      </w:r>
      <w:r w:rsidR="00FC2D5C" w:rsidRPr="00C6029D">
        <w:rPr>
          <w:sz w:val="28"/>
          <w:szCs w:val="28"/>
        </w:rPr>
        <w:t>:</w:t>
      </w:r>
      <w:r w:rsidR="00FC2D5C">
        <w:rPr>
          <w:sz w:val="28"/>
          <w:szCs w:val="28"/>
        </w:rPr>
        <w:t xml:space="preserve"> H</w:t>
      </w:r>
      <w:r w:rsidR="00FC2D5C" w:rsidRPr="00BB4107">
        <w:rPr>
          <w:rFonts w:eastAsia="MS Mincho"/>
          <w:sz w:val="28"/>
          <w:szCs w:val="28"/>
        </w:rPr>
        <w:t xml:space="preserve">ace referencia al </w:t>
      </w:r>
      <w:r w:rsidR="00FC2D5C" w:rsidRPr="00BB4107">
        <w:rPr>
          <w:rFonts w:eastAsia="MS Mincho"/>
          <w:b/>
          <w:bCs/>
          <w:sz w:val="28"/>
          <w:szCs w:val="28"/>
        </w:rPr>
        <w:t>CONVENIO DE EJECUCION ENTRE EL FONDO DE INVERSION SOCIAL PARA EL DESARROLLO LOCAL DE EL SALVADOR Y EL GOBIERNO MUNICIPAL DE SAN MIGUEL, DEPARTAMENTO DE SAN MIGUEL. MODALIDAD DESCENTRALIZADA,</w:t>
      </w:r>
      <w:r w:rsidR="00FC2D5C" w:rsidRPr="00BB4107">
        <w:rPr>
          <w:rFonts w:eastAsia="MS Mincho"/>
          <w:sz w:val="28"/>
          <w:szCs w:val="28"/>
        </w:rPr>
        <w:t xml:space="preserve"> firmado </w:t>
      </w:r>
      <w:r w:rsidR="00FC2D5C" w:rsidRPr="00BB4107">
        <w:rPr>
          <w:rFonts w:eastAsia="MS Mincho"/>
          <w:bCs/>
          <w:sz w:val="28"/>
          <w:szCs w:val="28"/>
        </w:rPr>
        <w:t>el veintinueve de noviembre de 2019,</w:t>
      </w:r>
      <w:r w:rsidR="00FC2D5C">
        <w:rPr>
          <w:rFonts w:eastAsia="MS Mincho" w:cs="Arial"/>
          <w:sz w:val="20"/>
          <w:szCs w:val="20"/>
        </w:rPr>
        <w:t xml:space="preserve"> </w:t>
      </w:r>
      <w:r w:rsidR="00FC2D5C">
        <w:rPr>
          <w:rFonts w:eastAsia="MS Mincho"/>
          <w:bCs/>
          <w:sz w:val="28"/>
          <w:szCs w:val="28"/>
        </w:rPr>
        <w:t>pa</w:t>
      </w:r>
      <w:r w:rsidR="00FC2D5C" w:rsidRPr="00BB4107">
        <w:rPr>
          <w:rFonts w:eastAsia="MS Mincho"/>
          <w:bCs/>
          <w:sz w:val="28"/>
          <w:szCs w:val="28"/>
        </w:rPr>
        <w:t>ra la ejecución del proyecto</w:t>
      </w:r>
      <w:r w:rsidR="00FC2D5C" w:rsidRPr="00BB4107">
        <w:rPr>
          <w:rFonts w:eastAsia="MS Mincho"/>
          <w:b/>
          <w:sz w:val="28"/>
          <w:szCs w:val="28"/>
        </w:rPr>
        <w:t xml:space="preserve">; PROGRAMA DE EMPRENDIMIENTO SOLIDARIO (PES) CONVIVIR 2019, de conformidad al Acuerdo </w:t>
      </w:r>
      <w:r w:rsidR="00FC2D5C">
        <w:rPr>
          <w:rFonts w:eastAsia="MS Mincho"/>
          <w:b/>
          <w:sz w:val="28"/>
          <w:szCs w:val="28"/>
        </w:rPr>
        <w:t>N</w:t>
      </w:r>
      <w:r w:rsidR="00FC2D5C" w:rsidRPr="00BB4107">
        <w:rPr>
          <w:rFonts w:eastAsia="MS Mincho"/>
          <w:b/>
          <w:sz w:val="28"/>
          <w:szCs w:val="28"/>
        </w:rPr>
        <w:t xml:space="preserve">º 02, acta </w:t>
      </w:r>
      <w:r w:rsidR="00FC2D5C">
        <w:rPr>
          <w:rFonts w:eastAsia="MS Mincho"/>
          <w:b/>
          <w:sz w:val="28"/>
          <w:szCs w:val="28"/>
        </w:rPr>
        <w:t>N</w:t>
      </w:r>
      <w:r w:rsidR="00FC2D5C" w:rsidRPr="00BB4107">
        <w:rPr>
          <w:rFonts w:eastAsia="MS Mincho"/>
          <w:b/>
          <w:sz w:val="28"/>
          <w:szCs w:val="28"/>
        </w:rPr>
        <w:t>º 40, de fecha 14/10/2019.</w:t>
      </w:r>
      <w:r w:rsidR="00FC2D5C">
        <w:rPr>
          <w:rFonts w:eastAsia="MS Mincho"/>
          <w:b/>
          <w:sz w:val="28"/>
          <w:szCs w:val="28"/>
        </w:rPr>
        <w:t xml:space="preserve"> </w:t>
      </w:r>
      <w:r w:rsidR="00FC2D5C" w:rsidRPr="00BB4107">
        <w:rPr>
          <w:rFonts w:eastAsia="MS Mincho"/>
          <w:sz w:val="28"/>
          <w:szCs w:val="28"/>
        </w:rPr>
        <w:t>Que dentro de la cláusula SEGUNDA del referido convenio: RESPONSABILIDADES Y COMPROMISOS DEL GOBIERNO MUNICIPAL, se encuentra el numeral nueve donde se compromete a aperturar cuentas bancarias donde serán depositados los fondos de parte del FISDL</w:t>
      </w:r>
      <w:r w:rsidR="00FC2D5C">
        <w:rPr>
          <w:rFonts w:eastAsia="MS Mincho"/>
          <w:sz w:val="28"/>
          <w:szCs w:val="28"/>
        </w:rPr>
        <w:t xml:space="preserve"> </w:t>
      </w:r>
      <w:r w:rsidR="00FC2D5C" w:rsidRPr="00BB4107">
        <w:rPr>
          <w:rFonts w:eastAsia="MS Mincho"/>
          <w:sz w:val="28"/>
          <w:szCs w:val="28"/>
        </w:rPr>
        <w:t xml:space="preserve">y nota  de fecha 27/01/2020 por la Licenciada Martha Alicia Hernández, Técnico de Desarrollo Social-FISDL donde se solicita LA APERTURA DE LAS CUENTAS BANCARIAS para la administración de fondos, el cual según clausula primera del convenio el monto total de la inversión será de hasta </w:t>
      </w:r>
      <w:r w:rsidR="00FC2D5C" w:rsidRPr="00D2027C">
        <w:rPr>
          <w:rFonts w:eastAsia="MS Mincho"/>
          <w:b/>
          <w:bCs/>
          <w:sz w:val="28"/>
          <w:szCs w:val="28"/>
        </w:rPr>
        <w:t>$64,330.00</w:t>
      </w:r>
      <w:r w:rsidR="00FC2D5C" w:rsidRPr="00BB4107">
        <w:rPr>
          <w:rFonts w:eastAsia="MS Mincho"/>
          <w:sz w:val="28"/>
          <w:szCs w:val="28"/>
        </w:rPr>
        <w:t>.</w:t>
      </w:r>
      <w:r w:rsidR="00FC2D5C">
        <w:rPr>
          <w:rFonts w:eastAsia="MS Mincho" w:cs="Arial"/>
          <w:sz w:val="20"/>
          <w:szCs w:val="20"/>
        </w:rPr>
        <w:t xml:space="preserve"> </w:t>
      </w:r>
      <w:r w:rsidR="00FC2D5C" w:rsidRPr="00BB4107">
        <w:rPr>
          <w:rFonts w:eastAsia="MS Mincho"/>
          <w:sz w:val="28"/>
          <w:szCs w:val="28"/>
        </w:rPr>
        <w:t>Así como nota de solicitud de firma de ADENDA al convenio en mención de fecha 23/01/2020 de la Licenciada Martha Alicia Hernández, Técnico de Desarrollo Social-FISDL en relación al aumento de aperturas de cuentas de ahorro y corrientes para con ello darle cumplimiento a compromisos adquiridos para la administración de fondos</w:t>
      </w:r>
      <w:r w:rsidR="00FC2D5C">
        <w:rPr>
          <w:rFonts w:eastAsia="MS Mincho"/>
          <w:sz w:val="28"/>
          <w:szCs w:val="28"/>
        </w:rPr>
        <w:t>. H</w:t>
      </w:r>
      <w:r w:rsidR="00FC2D5C" w:rsidRPr="00BB4107">
        <w:rPr>
          <w:rFonts w:eastAsia="MS Mincho"/>
          <w:sz w:val="28"/>
          <w:szCs w:val="28"/>
        </w:rPr>
        <w:t>ace del conocimiento que las aperturas de cuentas se realizaran, una vez se tenga firmada la ADENDA AL CONVENIO.</w:t>
      </w:r>
      <w:r w:rsidR="00FC2D5C">
        <w:rPr>
          <w:rFonts w:eastAsia="MS Mincho"/>
          <w:sz w:val="28"/>
          <w:szCs w:val="28"/>
        </w:rPr>
        <w:t xml:space="preserve"> Solicita Acuerdo Municipal. Se tiene </w:t>
      </w:r>
      <w:r w:rsidR="00FC2D5C" w:rsidRPr="00D2027C">
        <w:rPr>
          <w:rFonts w:eastAsia="MS Mincho"/>
          <w:sz w:val="28"/>
          <w:szCs w:val="28"/>
        </w:rPr>
        <w:t xml:space="preserve">nota </w:t>
      </w:r>
      <w:r w:rsidR="00FC2D5C">
        <w:rPr>
          <w:rFonts w:eastAsia="MS Mincho"/>
          <w:sz w:val="28"/>
          <w:szCs w:val="28"/>
        </w:rPr>
        <w:t xml:space="preserve">de fecha 27/01/2020 antes referenciada, copia de </w:t>
      </w:r>
      <w:r w:rsidR="00FC2D5C">
        <w:rPr>
          <w:rFonts w:eastAsia="MS Mincho"/>
          <w:sz w:val="28"/>
          <w:szCs w:val="28"/>
        </w:rPr>
        <w:lastRenderedPageBreak/>
        <w:t xml:space="preserve">nota de fecha 23/01/2020 firmada por Martha Alicia Hernández Asesora en Desarrollo FISDL, copia de nota de fecha 27/01/2020 firmada por Martha Alicia Hernández Asesora en Desarrollo FISDL, </w:t>
      </w:r>
      <w:r w:rsidR="00FC2D5C" w:rsidRPr="00D2027C">
        <w:rPr>
          <w:rFonts w:eastAsia="MS Mincho"/>
          <w:sz w:val="28"/>
          <w:szCs w:val="28"/>
        </w:rPr>
        <w:t>convenio</w:t>
      </w:r>
      <w:r w:rsidR="00FC2D5C">
        <w:rPr>
          <w:rFonts w:eastAsia="MS Mincho"/>
          <w:sz w:val="28"/>
          <w:szCs w:val="28"/>
        </w:rPr>
        <w:t xml:space="preserve"> de ejecución entre el Fondo de Inversión Social para el Desarrollo Local de El Salvador y el Gobierno Municipal de San Miguel; y copia de </w:t>
      </w:r>
      <w:r w:rsidR="00FC2D5C" w:rsidRPr="00D2027C">
        <w:rPr>
          <w:rFonts w:eastAsia="MS Mincho"/>
          <w:sz w:val="28"/>
          <w:szCs w:val="28"/>
        </w:rPr>
        <w:t xml:space="preserve">Acuerdo Municipal </w:t>
      </w:r>
      <w:r w:rsidR="00FC2D5C">
        <w:rPr>
          <w:rFonts w:eastAsia="MS Mincho"/>
          <w:sz w:val="28"/>
          <w:szCs w:val="28"/>
        </w:rPr>
        <w:t>antes referenciado</w:t>
      </w:r>
      <w:r w:rsidR="00FC2D5C" w:rsidRPr="00D2027C">
        <w:rPr>
          <w:rFonts w:eastAsia="MS Mincho"/>
          <w:sz w:val="28"/>
          <w:szCs w:val="28"/>
        </w:rPr>
        <w:t>.</w:t>
      </w:r>
      <w:r w:rsidR="00FC2D5C" w:rsidRPr="002576A5">
        <w:rPr>
          <w:sz w:val="28"/>
          <w:szCs w:val="28"/>
        </w:rPr>
        <w:t xml:space="preserve"> </w:t>
      </w:r>
      <w:r w:rsidR="00FC2D5C" w:rsidRPr="009C08F0">
        <w:rPr>
          <w:sz w:val="28"/>
          <w:szCs w:val="28"/>
        </w:rPr>
        <w:t>Con el aval de los señores Síndico Municipal Lic. José Ebanan Quintanilla Gómez; y Concejal señor Rafael Antonio Argueta</w:t>
      </w:r>
      <w:r w:rsidR="00CF50D6" w:rsidRPr="00E949D1">
        <w:rPr>
          <w:sz w:val="28"/>
          <w:szCs w:val="28"/>
        </w:rPr>
        <w:t>;</w:t>
      </w:r>
      <w:r w:rsidR="00CF50D6">
        <w:rPr>
          <w:sz w:val="28"/>
          <w:szCs w:val="28"/>
        </w:rPr>
        <w:t xml:space="preserve"> </w:t>
      </w:r>
      <w:r w:rsidR="0001131C" w:rsidRPr="00D662C1">
        <w:rPr>
          <w:sz w:val="28"/>
          <w:szCs w:val="28"/>
        </w:rPr>
        <w:t xml:space="preserve">sometido a votación votan aprobando este punto </w:t>
      </w:r>
      <w:r w:rsidR="0001131C">
        <w:rPr>
          <w:b/>
          <w:bCs/>
          <w:sz w:val="28"/>
          <w:szCs w:val="28"/>
        </w:rPr>
        <w:t>diez</w:t>
      </w:r>
      <w:r w:rsidR="0001131C" w:rsidRPr="00D662C1">
        <w:rPr>
          <w:sz w:val="28"/>
          <w:szCs w:val="28"/>
        </w:rPr>
        <w:t xml:space="preserve"> señores Miembros del Concejo Municipal, y salvan su voto </w:t>
      </w:r>
      <w:r w:rsidR="0001131C">
        <w:rPr>
          <w:b/>
          <w:bCs/>
          <w:sz w:val="28"/>
          <w:szCs w:val="28"/>
        </w:rPr>
        <w:t>tres</w:t>
      </w:r>
      <w:r w:rsidR="0001131C" w:rsidRPr="00D662C1">
        <w:rPr>
          <w:sz w:val="28"/>
          <w:szCs w:val="28"/>
        </w:rPr>
        <w:t xml:space="preserve"> señores Concejales Lic. </w:t>
      </w:r>
      <w:r w:rsidR="0001131C" w:rsidRPr="00D662C1">
        <w:rPr>
          <w:color w:val="000000"/>
          <w:sz w:val="28"/>
          <w:szCs w:val="28"/>
        </w:rPr>
        <w:t>Gilda María Mata, Lic. Mario Ernesto Portillo Arévalo; y Señorita Denisse Yasira Sandoval Flores,</w:t>
      </w:r>
      <w:r w:rsidR="0001131C" w:rsidRPr="00D662C1">
        <w:rPr>
          <w:sz w:val="28"/>
          <w:szCs w:val="28"/>
          <w:lang w:val="es-SV"/>
        </w:rPr>
        <w:t xml:space="preserve"> artículo 45 del Código Municipal.- Por </w:t>
      </w:r>
      <w:r w:rsidR="0001131C">
        <w:rPr>
          <w:b/>
          <w:sz w:val="28"/>
          <w:szCs w:val="28"/>
          <w:lang w:val="es-SV"/>
        </w:rPr>
        <w:t>diez</w:t>
      </w:r>
      <w:r w:rsidR="0001131C" w:rsidRPr="00D662C1">
        <w:rPr>
          <w:b/>
          <w:sz w:val="28"/>
          <w:szCs w:val="28"/>
          <w:lang w:val="es-SV"/>
        </w:rPr>
        <w:t xml:space="preserve"> </w:t>
      </w:r>
      <w:r w:rsidR="0001131C" w:rsidRPr="00D662C1">
        <w:rPr>
          <w:b/>
          <w:sz w:val="28"/>
          <w:szCs w:val="28"/>
        </w:rPr>
        <w:t>votos,</w:t>
      </w:r>
      <w:r w:rsidR="00CF50D6" w:rsidRPr="00E949D1">
        <w:rPr>
          <w:sz w:val="28"/>
          <w:szCs w:val="28"/>
        </w:rPr>
        <w:t xml:space="preserve"> </w:t>
      </w:r>
      <w:r w:rsidR="00CF50D6" w:rsidRPr="00E949D1">
        <w:rPr>
          <w:b/>
          <w:bCs/>
          <w:sz w:val="28"/>
          <w:szCs w:val="28"/>
        </w:rPr>
        <w:t>ACUERDA</w:t>
      </w:r>
      <w:r w:rsidR="00CF50D6" w:rsidRPr="00E949D1">
        <w:rPr>
          <w:rFonts w:eastAsia="Arial Unicode MS"/>
          <w:b/>
          <w:iCs/>
          <w:sz w:val="28"/>
          <w:szCs w:val="28"/>
        </w:rPr>
        <w:t>:</w:t>
      </w:r>
      <w:r w:rsidR="00CF50D6">
        <w:rPr>
          <w:sz w:val="28"/>
          <w:szCs w:val="28"/>
        </w:rPr>
        <w:t xml:space="preserve"> </w:t>
      </w:r>
      <w:r w:rsidR="00FC2D5C" w:rsidRPr="002576A5">
        <w:rPr>
          <w:rFonts w:eastAsia="MS Mincho" w:cs="Arial"/>
          <w:b/>
          <w:bCs/>
          <w:sz w:val="28"/>
          <w:szCs w:val="28"/>
        </w:rPr>
        <w:t xml:space="preserve">1. </w:t>
      </w:r>
      <w:r w:rsidR="00FC2D5C" w:rsidRPr="002576A5">
        <w:rPr>
          <w:rFonts w:eastAsia="MS Mincho"/>
          <w:sz w:val="28"/>
          <w:szCs w:val="28"/>
        </w:rPr>
        <w:t>A</w:t>
      </w:r>
      <w:r w:rsidR="00FC2D5C" w:rsidRPr="00BB4107">
        <w:rPr>
          <w:rFonts w:eastAsia="MS Mincho"/>
          <w:sz w:val="28"/>
          <w:szCs w:val="28"/>
        </w:rPr>
        <w:t>utoriza</w:t>
      </w:r>
      <w:r w:rsidR="00FC2D5C">
        <w:rPr>
          <w:rFonts w:eastAsia="MS Mincho"/>
          <w:sz w:val="28"/>
          <w:szCs w:val="28"/>
        </w:rPr>
        <w:t>r</w:t>
      </w:r>
      <w:r w:rsidR="00FC2D5C" w:rsidRPr="00BB4107">
        <w:rPr>
          <w:rFonts w:eastAsia="MS Mincho"/>
          <w:sz w:val="28"/>
          <w:szCs w:val="28"/>
        </w:rPr>
        <w:t xml:space="preserve"> la apertura de dos cuentas de ahorros y cuatro cuentas corrientes en el BANCO G &amp; T CONTINENTAL</w:t>
      </w:r>
      <w:r w:rsidR="00FC2D5C">
        <w:rPr>
          <w:rFonts w:eastAsia="MS Mincho"/>
          <w:sz w:val="28"/>
          <w:szCs w:val="28"/>
        </w:rPr>
        <w:t>, p</w:t>
      </w:r>
      <w:r w:rsidR="00FC2D5C" w:rsidRPr="00BB4107">
        <w:rPr>
          <w:rFonts w:eastAsia="MS Mincho"/>
          <w:sz w:val="28"/>
          <w:szCs w:val="28"/>
        </w:rPr>
        <w:t xml:space="preserve">ara el referido convenio del </w:t>
      </w:r>
      <w:r w:rsidR="00FC2D5C" w:rsidRPr="002576A5">
        <w:rPr>
          <w:rFonts w:eastAsia="MS Mincho"/>
          <w:b/>
          <w:bCs/>
          <w:sz w:val="28"/>
          <w:szCs w:val="28"/>
        </w:rPr>
        <w:t>SUB COM</w:t>
      </w:r>
      <w:r w:rsidR="00FC2D5C" w:rsidRPr="00BB4107">
        <w:rPr>
          <w:rFonts w:eastAsia="MS Mincho"/>
          <w:b/>
          <w:sz w:val="28"/>
          <w:szCs w:val="28"/>
        </w:rPr>
        <w:t>PONENTE PROGRAMA DE EMPRENDIMI</w:t>
      </w:r>
      <w:r w:rsidR="00FC2D5C">
        <w:rPr>
          <w:rFonts w:eastAsia="MS Mincho"/>
          <w:b/>
          <w:sz w:val="28"/>
          <w:szCs w:val="28"/>
        </w:rPr>
        <w:t>E</w:t>
      </w:r>
      <w:r w:rsidR="00FC2D5C" w:rsidRPr="00BB4107">
        <w:rPr>
          <w:rFonts w:eastAsia="MS Mincho"/>
          <w:b/>
          <w:sz w:val="28"/>
          <w:szCs w:val="28"/>
        </w:rPr>
        <w:t xml:space="preserve">NTO SOLIDARIO (PES) CONVIVIR 2019 /fase III </w:t>
      </w:r>
      <w:r w:rsidR="00FC2D5C" w:rsidRPr="00BB4107">
        <w:rPr>
          <w:rFonts w:eastAsia="MS Mincho"/>
          <w:sz w:val="28"/>
          <w:szCs w:val="28"/>
        </w:rPr>
        <w:t>las cuales deberán denominarse de la siguiente manera:</w:t>
      </w:r>
    </w:p>
    <w:p w14:paraId="223FA58A" w14:textId="77777777" w:rsidR="00FC2D5C" w:rsidRPr="00BB4107" w:rsidRDefault="00FC2D5C" w:rsidP="00FC2D5C">
      <w:pPr>
        <w:ind w:left="720"/>
        <w:contextualSpacing/>
        <w:jc w:val="both"/>
        <w:rPr>
          <w:rFonts w:eastAsia="MS Mincho"/>
        </w:rPr>
      </w:pPr>
    </w:p>
    <w:tbl>
      <w:tblPr>
        <w:tblW w:w="0" w:type="auto"/>
        <w:tblCellMar>
          <w:left w:w="0" w:type="dxa"/>
          <w:right w:w="0" w:type="dxa"/>
        </w:tblCellMar>
        <w:tblLook w:val="04A0" w:firstRow="1" w:lastRow="0" w:firstColumn="1" w:lastColumn="0" w:noHBand="0" w:noVBand="1"/>
      </w:tblPr>
      <w:tblGrid>
        <w:gridCol w:w="1836"/>
        <w:gridCol w:w="7719"/>
      </w:tblGrid>
      <w:tr w:rsidR="00FC2D5C" w:rsidRPr="00BB4107" w14:paraId="630649C4" w14:textId="77777777" w:rsidTr="00FC2D5C">
        <w:tc>
          <w:tcPr>
            <w:tcW w:w="1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BE5BF9" w14:textId="77777777" w:rsidR="00FC2D5C" w:rsidRPr="00BB4107" w:rsidRDefault="00FC2D5C" w:rsidP="00FC2D5C">
            <w:pPr>
              <w:rPr>
                <w:color w:val="201F1E"/>
                <w:lang w:eastAsia="es-SV"/>
              </w:rPr>
            </w:pPr>
            <w:r w:rsidRPr="00BB4107">
              <w:rPr>
                <w:b/>
                <w:bCs/>
                <w:color w:val="201F1E"/>
                <w:bdr w:val="none" w:sz="0" w:space="0" w:color="auto" w:frame="1"/>
                <w:lang w:eastAsia="es-SV"/>
              </w:rPr>
              <w:t>Nombre cuentas</w:t>
            </w:r>
          </w:p>
        </w:tc>
        <w:tc>
          <w:tcPr>
            <w:tcW w:w="107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DB4C2D" w14:textId="77777777" w:rsidR="00FC2D5C" w:rsidRPr="00BB4107" w:rsidRDefault="00FC2D5C" w:rsidP="00FC2D5C">
            <w:pPr>
              <w:rPr>
                <w:color w:val="201F1E"/>
                <w:lang w:eastAsia="es-SV"/>
              </w:rPr>
            </w:pPr>
            <w:r w:rsidRPr="00BB4107">
              <w:rPr>
                <w:b/>
                <w:bCs/>
                <w:color w:val="201F1E"/>
                <w:bdr w:val="none" w:sz="0" w:space="0" w:color="auto" w:frame="1"/>
                <w:lang w:eastAsia="es-SV"/>
              </w:rPr>
              <w:t>PES</w:t>
            </w:r>
          </w:p>
        </w:tc>
      </w:tr>
      <w:tr w:rsidR="00FC2D5C" w:rsidRPr="00BB4107" w14:paraId="177BFAF1" w14:textId="77777777" w:rsidTr="00FC2D5C">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8C1DE" w14:textId="77777777" w:rsidR="00FC2D5C" w:rsidRPr="00BB4107" w:rsidRDefault="00FC2D5C" w:rsidP="00FC2D5C">
            <w:pPr>
              <w:rPr>
                <w:color w:val="201F1E"/>
                <w:lang w:eastAsia="es-SV"/>
              </w:rPr>
            </w:pPr>
            <w:r w:rsidRPr="00BB4107">
              <w:rPr>
                <w:color w:val="201F1E"/>
                <w:lang w:eastAsia="es-SV"/>
              </w:rPr>
              <w:t>AHORRO</w:t>
            </w:r>
          </w:p>
        </w:tc>
        <w:tc>
          <w:tcPr>
            <w:tcW w:w="10773" w:type="dxa"/>
            <w:tcBorders>
              <w:top w:val="nil"/>
              <w:left w:val="nil"/>
              <w:bottom w:val="single" w:sz="8" w:space="0" w:color="auto"/>
              <w:right w:val="single" w:sz="8" w:space="0" w:color="auto"/>
            </w:tcBorders>
            <w:tcMar>
              <w:top w:w="0" w:type="dxa"/>
              <w:left w:w="108" w:type="dxa"/>
              <w:bottom w:w="0" w:type="dxa"/>
              <w:right w:w="108" w:type="dxa"/>
            </w:tcMar>
            <w:hideMark/>
          </w:tcPr>
          <w:p w14:paraId="19421713" w14:textId="77777777" w:rsidR="00FC2D5C" w:rsidRPr="00BB4107" w:rsidRDefault="00FC2D5C" w:rsidP="00FC2D5C">
            <w:pPr>
              <w:rPr>
                <w:color w:val="201F1E"/>
                <w:lang w:eastAsia="es-SV"/>
              </w:rPr>
            </w:pPr>
            <w:r w:rsidRPr="00BB4107">
              <w:rPr>
                <w:color w:val="201F1E"/>
                <w:lang w:eastAsia="es-SV"/>
              </w:rPr>
              <w:t xml:space="preserve">SAN MIGUEL/ </w:t>
            </w:r>
            <w:r w:rsidRPr="00BB4107">
              <w:rPr>
                <w:b/>
                <w:bCs/>
                <w:color w:val="201F1E"/>
                <w:bdr w:val="none" w:sz="0" w:space="0" w:color="auto" w:frame="1"/>
                <w:lang w:eastAsia="es-SV"/>
              </w:rPr>
              <w:t>85T Fondo General-CONVIVIR-Contrapartida-2019</w:t>
            </w:r>
            <w:r w:rsidRPr="00BB4107">
              <w:rPr>
                <w:color w:val="201F1E"/>
                <w:bdr w:val="none" w:sz="0" w:space="0" w:color="auto" w:frame="1"/>
                <w:lang w:eastAsia="es-SV"/>
              </w:rPr>
              <w:t>-PES FASE-3</w:t>
            </w:r>
          </w:p>
        </w:tc>
      </w:tr>
      <w:tr w:rsidR="00FC2D5C" w:rsidRPr="00BB4107" w14:paraId="748E49D9" w14:textId="77777777" w:rsidTr="00FC2D5C">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69B2A" w14:textId="77777777" w:rsidR="00FC2D5C" w:rsidRPr="00BB4107" w:rsidRDefault="00FC2D5C" w:rsidP="00FC2D5C">
            <w:pPr>
              <w:rPr>
                <w:color w:val="201F1E"/>
                <w:lang w:eastAsia="es-SV"/>
              </w:rPr>
            </w:pPr>
            <w:r w:rsidRPr="00BB4107">
              <w:rPr>
                <w:color w:val="201F1E"/>
                <w:lang w:eastAsia="es-SV"/>
              </w:rPr>
              <w:t>CORRIENTE 1</w:t>
            </w:r>
          </w:p>
        </w:tc>
        <w:tc>
          <w:tcPr>
            <w:tcW w:w="10773" w:type="dxa"/>
            <w:tcBorders>
              <w:top w:val="nil"/>
              <w:left w:val="nil"/>
              <w:bottom w:val="single" w:sz="8" w:space="0" w:color="auto"/>
              <w:right w:val="single" w:sz="8" w:space="0" w:color="auto"/>
            </w:tcBorders>
            <w:tcMar>
              <w:top w:w="0" w:type="dxa"/>
              <w:left w:w="108" w:type="dxa"/>
              <w:bottom w:w="0" w:type="dxa"/>
              <w:right w:w="108" w:type="dxa"/>
            </w:tcMar>
            <w:hideMark/>
          </w:tcPr>
          <w:p w14:paraId="378B42CB" w14:textId="77777777" w:rsidR="00FC2D5C" w:rsidRPr="00BB4107" w:rsidRDefault="00FC2D5C" w:rsidP="00FC2D5C">
            <w:pPr>
              <w:rPr>
                <w:color w:val="201F1E"/>
                <w:lang w:eastAsia="es-SV"/>
              </w:rPr>
            </w:pPr>
            <w:r w:rsidRPr="00BB4107">
              <w:rPr>
                <w:color w:val="201F1E"/>
                <w:lang w:eastAsia="es-SV"/>
              </w:rPr>
              <w:t xml:space="preserve">SAN MIGUEL / </w:t>
            </w:r>
            <w:r w:rsidRPr="00BB4107">
              <w:rPr>
                <w:b/>
                <w:bCs/>
                <w:color w:val="201F1E"/>
                <w:bdr w:val="none" w:sz="0" w:space="0" w:color="auto" w:frame="1"/>
                <w:lang w:eastAsia="es-SV"/>
              </w:rPr>
              <w:t>85T Fondo General-CONVIVIR-Contrapartida-2019</w:t>
            </w:r>
            <w:r w:rsidRPr="00BB4107">
              <w:rPr>
                <w:color w:val="201F1E"/>
                <w:bdr w:val="none" w:sz="0" w:space="0" w:color="auto" w:frame="1"/>
                <w:lang w:eastAsia="es-SV"/>
              </w:rPr>
              <w:t>-PES/AT FASE-3</w:t>
            </w:r>
          </w:p>
        </w:tc>
      </w:tr>
      <w:tr w:rsidR="00FC2D5C" w:rsidRPr="00BB4107" w14:paraId="731D752D" w14:textId="77777777" w:rsidTr="00FC2D5C">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3FD73" w14:textId="77777777" w:rsidR="00FC2D5C" w:rsidRPr="00BB4107" w:rsidRDefault="00FC2D5C" w:rsidP="00FC2D5C">
            <w:pPr>
              <w:rPr>
                <w:color w:val="201F1E"/>
                <w:lang w:eastAsia="es-SV"/>
              </w:rPr>
            </w:pPr>
            <w:r w:rsidRPr="00BB4107">
              <w:rPr>
                <w:color w:val="201F1E"/>
                <w:lang w:eastAsia="es-SV"/>
              </w:rPr>
              <w:t>CORRIENTE 2</w:t>
            </w:r>
          </w:p>
        </w:tc>
        <w:tc>
          <w:tcPr>
            <w:tcW w:w="10773" w:type="dxa"/>
            <w:tcBorders>
              <w:top w:val="nil"/>
              <w:left w:val="nil"/>
              <w:bottom w:val="single" w:sz="8" w:space="0" w:color="auto"/>
              <w:right w:val="single" w:sz="8" w:space="0" w:color="auto"/>
            </w:tcBorders>
            <w:tcMar>
              <w:top w:w="0" w:type="dxa"/>
              <w:left w:w="108" w:type="dxa"/>
              <w:bottom w:w="0" w:type="dxa"/>
              <w:right w:w="108" w:type="dxa"/>
            </w:tcMar>
            <w:hideMark/>
          </w:tcPr>
          <w:p w14:paraId="410EE2BE" w14:textId="77777777" w:rsidR="00FC2D5C" w:rsidRPr="00BB4107" w:rsidRDefault="00FC2D5C" w:rsidP="00FC2D5C">
            <w:pPr>
              <w:rPr>
                <w:color w:val="201F1E"/>
                <w:lang w:eastAsia="es-SV"/>
              </w:rPr>
            </w:pPr>
            <w:r w:rsidRPr="00BB4107">
              <w:rPr>
                <w:color w:val="201F1E"/>
                <w:lang w:eastAsia="es-SV"/>
              </w:rPr>
              <w:t xml:space="preserve">SAN MIGUEL / </w:t>
            </w:r>
            <w:r w:rsidRPr="00BB4107">
              <w:rPr>
                <w:b/>
                <w:bCs/>
                <w:color w:val="201F1E"/>
                <w:bdr w:val="none" w:sz="0" w:space="0" w:color="auto" w:frame="1"/>
                <w:lang w:eastAsia="es-SV"/>
              </w:rPr>
              <w:t>85T Fondo General-CONVIVIR-Contrapartida-2019</w:t>
            </w:r>
            <w:r w:rsidRPr="00BB4107">
              <w:rPr>
                <w:color w:val="201F1E"/>
                <w:bdr w:val="none" w:sz="0" w:space="0" w:color="auto" w:frame="1"/>
                <w:lang w:eastAsia="es-SV"/>
              </w:rPr>
              <w:t>-PES/T</w:t>
            </w:r>
            <w:r w:rsidRPr="00BB4107">
              <w:rPr>
                <w:color w:val="1F497D"/>
                <w:bdr w:val="none" w:sz="0" w:space="0" w:color="auto" w:frame="1"/>
                <w:lang w:eastAsia="es-SV"/>
              </w:rPr>
              <w:t>E</w:t>
            </w:r>
            <w:r w:rsidRPr="00BB4107">
              <w:rPr>
                <w:color w:val="201F1E"/>
                <w:bdr w:val="none" w:sz="0" w:space="0" w:color="auto" w:frame="1"/>
                <w:lang w:eastAsia="es-SV"/>
              </w:rPr>
              <w:t xml:space="preserve"> FASE-3</w:t>
            </w:r>
          </w:p>
        </w:tc>
      </w:tr>
    </w:tbl>
    <w:p w14:paraId="4C253D9A" w14:textId="77777777" w:rsidR="00FC2D5C" w:rsidRPr="00BB4107" w:rsidRDefault="00FC2D5C" w:rsidP="00FC2D5C">
      <w:pPr>
        <w:rPr>
          <w:color w:val="201F1E"/>
          <w:lang w:eastAsia="es-SV"/>
        </w:rPr>
      </w:pPr>
    </w:p>
    <w:tbl>
      <w:tblPr>
        <w:tblpPr w:leftFromText="141" w:rightFromText="141" w:vertAnchor="text"/>
        <w:tblW w:w="0" w:type="auto"/>
        <w:tblCellMar>
          <w:left w:w="0" w:type="dxa"/>
          <w:right w:w="0" w:type="dxa"/>
        </w:tblCellMar>
        <w:tblLook w:val="04A0" w:firstRow="1" w:lastRow="0" w:firstColumn="1" w:lastColumn="0" w:noHBand="0" w:noVBand="1"/>
      </w:tblPr>
      <w:tblGrid>
        <w:gridCol w:w="1923"/>
        <w:gridCol w:w="7632"/>
      </w:tblGrid>
      <w:tr w:rsidR="00FC2D5C" w:rsidRPr="00BB4107" w14:paraId="024AE5FA" w14:textId="77777777" w:rsidTr="00FC2D5C">
        <w:tc>
          <w:tcPr>
            <w:tcW w:w="1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B91955" w14:textId="77777777" w:rsidR="00FC2D5C" w:rsidRPr="00BB4107" w:rsidRDefault="00FC2D5C" w:rsidP="00FC2D5C">
            <w:pPr>
              <w:rPr>
                <w:color w:val="201F1E"/>
                <w:lang w:eastAsia="es-SV"/>
              </w:rPr>
            </w:pPr>
            <w:r w:rsidRPr="00BB4107">
              <w:rPr>
                <w:b/>
                <w:bCs/>
                <w:color w:val="201F1E"/>
                <w:bdr w:val="none" w:sz="0" w:space="0" w:color="auto" w:frame="1"/>
                <w:lang w:eastAsia="es-SV"/>
              </w:rPr>
              <w:t>Nombre cuentas</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0DAA4C" w14:textId="77777777" w:rsidR="00FC2D5C" w:rsidRPr="00BB4107" w:rsidRDefault="00FC2D5C" w:rsidP="00FC2D5C">
            <w:pPr>
              <w:rPr>
                <w:color w:val="201F1E"/>
                <w:lang w:eastAsia="es-SV"/>
              </w:rPr>
            </w:pPr>
            <w:r w:rsidRPr="00BB4107">
              <w:rPr>
                <w:b/>
                <w:bCs/>
                <w:color w:val="201F1E"/>
                <w:bdr w:val="none" w:sz="0" w:space="0" w:color="auto" w:frame="1"/>
                <w:lang w:eastAsia="es-SV"/>
              </w:rPr>
              <w:t>PES</w:t>
            </w:r>
          </w:p>
        </w:tc>
      </w:tr>
      <w:tr w:rsidR="00FC2D5C" w:rsidRPr="00BB4107" w14:paraId="07A4A2EA" w14:textId="77777777" w:rsidTr="00FC2D5C">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655C6C" w14:textId="77777777" w:rsidR="00FC2D5C" w:rsidRPr="00BB4107" w:rsidRDefault="00FC2D5C" w:rsidP="00FC2D5C">
            <w:pPr>
              <w:rPr>
                <w:color w:val="201F1E"/>
                <w:lang w:eastAsia="es-SV"/>
              </w:rPr>
            </w:pPr>
            <w:r w:rsidRPr="00BB4107">
              <w:rPr>
                <w:color w:val="201F1E"/>
                <w:lang w:eastAsia="es-SV"/>
              </w:rPr>
              <w:t>AHORRO</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14:paraId="61976258" w14:textId="77777777" w:rsidR="00FC2D5C" w:rsidRPr="00BB4107" w:rsidRDefault="00FC2D5C" w:rsidP="00FC2D5C">
            <w:pPr>
              <w:rPr>
                <w:color w:val="201F1E"/>
                <w:lang w:eastAsia="es-SV"/>
              </w:rPr>
            </w:pPr>
            <w:r w:rsidRPr="00BB4107">
              <w:rPr>
                <w:color w:val="201F1E"/>
                <w:lang w:eastAsia="es-SV"/>
              </w:rPr>
              <w:t xml:space="preserve">SAN MIGUEL/ </w:t>
            </w:r>
            <w:r w:rsidRPr="00BB4107">
              <w:rPr>
                <w:b/>
                <w:bCs/>
                <w:color w:val="201F1E"/>
                <w:bdr w:val="none" w:sz="0" w:space="0" w:color="auto" w:frame="1"/>
                <w:lang w:eastAsia="es-SV"/>
              </w:rPr>
              <w:t>237-KFW-CONVIVIR-2016</w:t>
            </w:r>
            <w:r w:rsidRPr="00BB4107">
              <w:rPr>
                <w:color w:val="201F1E"/>
                <w:bdr w:val="none" w:sz="0" w:space="0" w:color="auto" w:frame="1"/>
                <w:lang w:eastAsia="es-SV"/>
              </w:rPr>
              <w:t>-PES FASE-3</w:t>
            </w:r>
          </w:p>
        </w:tc>
      </w:tr>
      <w:tr w:rsidR="00FC2D5C" w:rsidRPr="00BB4107" w14:paraId="2C676436" w14:textId="77777777" w:rsidTr="00FC2D5C">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0A8F6C" w14:textId="77777777" w:rsidR="00FC2D5C" w:rsidRPr="00BB4107" w:rsidRDefault="00FC2D5C" w:rsidP="00FC2D5C">
            <w:pPr>
              <w:rPr>
                <w:color w:val="201F1E"/>
                <w:lang w:eastAsia="es-SV"/>
              </w:rPr>
            </w:pPr>
            <w:r w:rsidRPr="00BB4107">
              <w:rPr>
                <w:color w:val="201F1E"/>
                <w:lang w:eastAsia="es-SV"/>
              </w:rPr>
              <w:t>CORRIENTE 1</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14:paraId="7A2D06B6" w14:textId="77777777" w:rsidR="00FC2D5C" w:rsidRPr="00BB4107" w:rsidRDefault="00FC2D5C" w:rsidP="00FC2D5C">
            <w:pPr>
              <w:rPr>
                <w:color w:val="201F1E"/>
                <w:lang w:eastAsia="es-SV"/>
              </w:rPr>
            </w:pPr>
            <w:r w:rsidRPr="00BB4107">
              <w:rPr>
                <w:color w:val="201F1E"/>
                <w:lang w:eastAsia="es-SV"/>
              </w:rPr>
              <w:t xml:space="preserve">SAN MIGUEL / </w:t>
            </w:r>
            <w:r w:rsidRPr="00BB4107">
              <w:rPr>
                <w:b/>
                <w:bCs/>
                <w:color w:val="201F1E"/>
                <w:bdr w:val="none" w:sz="0" w:space="0" w:color="auto" w:frame="1"/>
                <w:lang w:eastAsia="es-SV"/>
              </w:rPr>
              <w:t>237-KFW-CONVIVIR-2016</w:t>
            </w:r>
            <w:r w:rsidRPr="00BB4107">
              <w:rPr>
                <w:color w:val="201F1E"/>
                <w:bdr w:val="none" w:sz="0" w:space="0" w:color="auto" w:frame="1"/>
                <w:lang w:eastAsia="es-SV"/>
              </w:rPr>
              <w:t>-PES/AT FASE-3</w:t>
            </w:r>
          </w:p>
        </w:tc>
      </w:tr>
      <w:tr w:rsidR="00FC2D5C" w:rsidRPr="00BB4107" w14:paraId="7991359B" w14:textId="77777777" w:rsidTr="00FC2D5C">
        <w:tc>
          <w:tcPr>
            <w:tcW w:w="1977" w:type="dxa"/>
            <w:tcBorders>
              <w:top w:val="nil"/>
              <w:left w:val="single" w:sz="8" w:space="0" w:color="auto"/>
              <w:bottom w:val="nil"/>
              <w:right w:val="single" w:sz="8" w:space="0" w:color="auto"/>
            </w:tcBorders>
            <w:tcMar>
              <w:top w:w="0" w:type="dxa"/>
              <w:left w:w="108" w:type="dxa"/>
              <w:bottom w:w="0" w:type="dxa"/>
              <w:right w:w="108" w:type="dxa"/>
            </w:tcMar>
            <w:hideMark/>
          </w:tcPr>
          <w:p w14:paraId="157C3B45" w14:textId="77777777" w:rsidR="00FC2D5C" w:rsidRPr="00BB4107" w:rsidRDefault="00FC2D5C" w:rsidP="00FC2D5C">
            <w:pPr>
              <w:rPr>
                <w:color w:val="201F1E"/>
                <w:lang w:eastAsia="es-SV"/>
              </w:rPr>
            </w:pPr>
            <w:r w:rsidRPr="00BB4107">
              <w:rPr>
                <w:color w:val="201F1E"/>
                <w:lang w:eastAsia="es-SV"/>
              </w:rPr>
              <w:t>CORRIENTE 2</w:t>
            </w:r>
          </w:p>
        </w:tc>
        <w:tc>
          <w:tcPr>
            <w:tcW w:w="8505" w:type="dxa"/>
            <w:tcBorders>
              <w:top w:val="nil"/>
              <w:left w:val="nil"/>
              <w:bottom w:val="nil"/>
              <w:right w:val="single" w:sz="8" w:space="0" w:color="auto"/>
            </w:tcBorders>
            <w:tcMar>
              <w:top w:w="0" w:type="dxa"/>
              <w:left w:w="108" w:type="dxa"/>
              <w:bottom w:w="0" w:type="dxa"/>
              <w:right w:w="108" w:type="dxa"/>
            </w:tcMar>
            <w:hideMark/>
          </w:tcPr>
          <w:p w14:paraId="59FA7CC3" w14:textId="77777777" w:rsidR="00FC2D5C" w:rsidRPr="00BB4107" w:rsidRDefault="00FC2D5C" w:rsidP="00FC2D5C">
            <w:pPr>
              <w:rPr>
                <w:color w:val="201F1E"/>
                <w:lang w:eastAsia="es-SV"/>
              </w:rPr>
            </w:pPr>
            <w:r w:rsidRPr="00BB4107">
              <w:rPr>
                <w:color w:val="201F1E"/>
                <w:lang w:eastAsia="es-SV"/>
              </w:rPr>
              <w:t xml:space="preserve">SAN MIGUEL / </w:t>
            </w:r>
            <w:r w:rsidRPr="00BB4107">
              <w:rPr>
                <w:b/>
                <w:bCs/>
                <w:color w:val="201F1E"/>
                <w:bdr w:val="none" w:sz="0" w:space="0" w:color="auto" w:frame="1"/>
                <w:lang w:eastAsia="es-SV"/>
              </w:rPr>
              <w:t>237-KFW-CONVIVIR-2016</w:t>
            </w:r>
            <w:r w:rsidRPr="00BB4107">
              <w:rPr>
                <w:color w:val="201F1E"/>
                <w:bdr w:val="none" w:sz="0" w:space="0" w:color="auto" w:frame="1"/>
                <w:lang w:eastAsia="es-SV"/>
              </w:rPr>
              <w:t>-PES/</w:t>
            </w:r>
            <w:proofErr w:type="gramStart"/>
            <w:r w:rsidRPr="00BB4107">
              <w:rPr>
                <w:color w:val="201F1E"/>
                <w:bdr w:val="none" w:sz="0" w:space="0" w:color="auto" w:frame="1"/>
                <w:lang w:eastAsia="es-SV"/>
              </w:rPr>
              <w:t>T</w:t>
            </w:r>
            <w:r w:rsidRPr="00BB4107">
              <w:rPr>
                <w:color w:val="1F497D"/>
                <w:bdr w:val="none" w:sz="0" w:space="0" w:color="auto" w:frame="1"/>
                <w:lang w:eastAsia="es-SV"/>
              </w:rPr>
              <w:t xml:space="preserve">E </w:t>
            </w:r>
            <w:r w:rsidRPr="00BB4107">
              <w:rPr>
                <w:color w:val="201F1E"/>
                <w:bdr w:val="none" w:sz="0" w:space="0" w:color="auto" w:frame="1"/>
                <w:lang w:eastAsia="es-SV"/>
              </w:rPr>
              <w:t> FASE</w:t>
            </w:r>
            <w:proofErr w:type="gramEnd"/>
            <w:r w:rsidRPr="00BB4107">
              <w:rPr>
                <w:color w:val="201F1E"/>
                <w:bdr w:val="none" w:sz="0" w:space="0" w:color="auto" w:frame="1"/>
                <w:lang w:eastAsia="es-SV"/>
              </w:rPr>
              <w:t>-3</w:t>
            </w:r>
          </w:p>
        </w:tc>
      </w:tr>
      <w:tr w:rsidR="00FC2D5C" w:rsidRPr="00BB4107" w14:paraId="789CA30B" w14:textId="77777777" w:rsidTr="00FC2D5C">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C2634F" w14:textId="77777777" w:rsidR="00FC2D5C" w:rsidRPr="00BB4107" w:rsidRDefault="00FC2D5C" w:rsidP="00FC2D5C">
            <w:pPr>
              <w:rPr>
                <w:color w:val="201F1E"/>
                <w:lang w:eastAsia="es-SV"/>
              </w:rPr>
            </w:pP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14:paraId="0668AC0A" w14:textId="77777777" w:rsidR="00FC2D5C" w:rsidRPr="00BB4107" w:rsidRDefault="00FC2D5C" w:rsidP="00FC2D5C">
            <w:pPr>
              <w:rPr>
                <w:color w:val="201F1E"/>
                <w:lang w:eastAsia="es-SV"/>
              </w:rPr>
            </w:pPr>
          </w:p>
        </w:tc>
      </w:tr>
    </w:tbl>
    <w:p w14:paraId="2C27CBAB" w14:textId="77777777" w:rsidR="00FC2D5C" w:rsidRDefault="00FC2D5C" w:rsidP="00FC2D5C">
      <w:pPr>
        <w:ind w:right="-801"/>
        <w:jc w:val="both"/>
        <w:rPr>
          <w:color w:val="201F1E"/>
          <w:sz w:val="28"/>
          <w:szCs w:val="28"/>
          <w:lang w:eastAsia="es-SV"/>
        </w:rPr>
      </w:pPr>
      <w:r w:rsidRPr="002576A5">
        <w:rPr>
          <w:color w:val="201F1E"/>
          <w:sz w:val="28"/>
          <w:szCs w:val="28"/>
          <w:lang w:eastAsia="es-SV"/>
        </w:rPr>
        <w:t> </w:t>
      </w:r>
    </w:p>
    <w:p w14:paraId="0FBE6734" w14:textId="501AECBD" w:rsidR="00FC2D5C" w:rsidRDefault="00FC2D5C" w:rsidP="00FC2D5C">
      <w:pPr>
        <w:ind w:right="49"/>
        <w:jc w:val="both"/>
        <w:rPr>
          <w:rFonts w:eastAsia="MS Mincho"/>
          <w:sz w:val="28"/>
          <w:szCs w:val="28"/>
        </w:rPr>
      </w:pPr>
      <w:r w:rsidRPr="002576A5">
        <w:rPr>
          <w:b/>
          <w:bCs/>
          <w:color w:val="201F1E"/>
          <w:sz w:val="28"/>
          <w:szCs w:val="28"/>
          <w:lang w:eastAsia="es-SV"/>
        </w:rPr>
        <w:t xml:space="preserve">2. </w:t>
      </w:r>
      <w:r w:rsidRPr="002576A5">
        <w:rPr>
          <w:rFonts w:eastAsia="MS Mincho"/>
          <w:sz w:val="28"/>
          <w:szCs w:val="28"/>
        </w:rPr>
        <w:t>Nombrar refrendarios de la cuenta respectiva, a los señores Alcalde Municipal</w:t>
      </w:r>
      <w:r>
        <w:rPr>
          <w:rFonts w:eastAsia="MS Mincho"/>
          <w:sz w:val="28"/>
          <w:szCs w:val="28"/>
        </w:rPr>
        <w:t xml:space="preserve"> </w:t>
      </w:r>
      <w:r w:rsidRPr="002576A5">
        <w:rPr>
          <w:rFonts w:eastAsia="MS Mincho"/>
          <w:sz w:val="28"/>
          <w:szCs w:val="28"/>
        </w:rPr>
        <w:t>Licenciado Miguel Ángel Pereira Ayala, Síndico Municipal</w:t>
      </w:r>
      <w:r>
        <w:rPr>
          <w:rFonts w:eastAsia="MS Mincho"/>
          <w:sz w:val="28"/>
          <w:szCs w:val="28"/>
        </w:rPr>
        <w:t xml:space="preserve"> </w:t>
      </w:r>
      <w:r w:rsidRPr="002576A5">
        <w:rPr>
          <w:rFonts w:eastAsia="MS Mincho"/>
          <w:sz w:val="28"/>
          <w:szCs w:val="28"/>
        </w:rPr>
        <w:t xml:space="preserve">Licenciado José Ebanan Quintanilla Gómez, </w:t>
      </w:r>
      <w:r>
        <w:rPr>
          <w:rFonts w:eastAsia="MS Mincho"/>
          <w:sz w:val="28"/>
          <w:szCs w:val="28"/>
        </w:rPr>
        <w:t>C</w:t>
      </w:r>
      <w:r w:rsidRPr="002576A5">
        <w:rPr>
          <w:rFonts w:eastAsia="MS Mincho"/>
          <w:sz w:val="28"/>
          <w:szCs w:val="28"/>
        </w:rPr>
        <w:t xml:space="preserve">uarta Regidora </w:t>
      </w:r>
      <w:r>
        <w:rPr>
          <w:rFonts w:eastAsia="MS Mincho"/>
          <w:sz w:val="28"/>
          <w:szCs w:val="28"/>
        </w:rPr>
        <w:t>P</w:t>
      </w:r>
      <w:r w:rsidRPr="002576A5">
        <w:rPr>
          <w:rFonts w:eastAsia="MS Mincho"/>
          <w:sz w:val="28"/>
          <w:szCs w:val="28"/>
        </w:rPr>
        <w:t>ropietaria Licenciada María Egdomilia Monterrosa Cruz, Sexto Regidor Propietario Dr. Juan</w:t>
      </w:r>
      <w:r w:rsidRPr="00BB4107">
        <w:rPr>
          <w:rFonts w:eastAsia="MS Mincho"/>
          <w:sz w:val="28"/>
          <w:szCs w:val="28"/>
        </w:rPr>
        <w:t xml:space="preserve"> Antonio Bustillo Mendoza</w:t>
      </w:r>
      <w:r>
        <w:rPr>
          <w:rFonts w:eastAsia="MS Mincho"/>
          <w:sz w:val="28"/>
          <w:szCs w:val="28"/>
        </w:rPr>
        <w:t>;</w:t>
      </w:r>
      <w:r w:rsidRPr="00BB4107">
        <w:rPr>
          <w:rFonts w:eastAsia="MS Mincho"/>
          <w:sz w:val="28"/>
          <w:szCs w:val="28"/>
        </w:rPr>
        <w:t xml:space="preserve"> y Tesorera Municipal Licenciada Delmy Lissette Hernández de Guzmán, Autorizando que en la emisión de cada cheque debe ser indispensable la firma de</w:t>
      </w:r>
      <w:r w:rsidR="00C451AB">
        <w:rPr>
          <w:rFonts w:eastAsia="MS Mincho"/>
          <w:sz w:val="28"/>
          <w:szCs w:val="28"/>
        </w:rPr>
        <w:t xml:space="preserve"> la</w:t>
      </w:r>
      <w:r w:rsidRPr="00BB4107">
        <w:rPr>
          <w:rFonts w:eastAsia="MS Mincho"/>
          <w:sz w:val="28"/>
          <w:szCs w:val="28"/>
        </w:rPr>
        <w:t xml:space="preserve"> Tesorera Municipal, más una firma de los refrendarios</w:t>
      </w:r>
      <w:r>
        <w:rPr>
          <w:rFonts w:eastAsia="MS Mincho"/>
          <w:sz w:val="28"/>
          <w:szCs w:val="28"/>
        </w:rPr>
        <w:t xml:space="preserve">.- </w:t>
      </w:r>
      <w:r w:rsidR="00CF50D6" w:rsidRPr="00E949D1">
        <w:rPr>
          <w:b/>
          <w:sz w:val="28"/>
          <w:szCs w:val="28"/>
        </w:rPr>
        <w:t>CERTIFÍQUESE Y NOTIFIQUESE.-</w:t>
      </w:r>
      <w:bookmarkEnd w:id="21"/>
      <w:r w:rsidR="00CF50D6">
        <w:rPr>
          <w:b/>
          <w:sz w:val="28"/>
          <w:szCs w:val="28"/>
        </w:rPr>
        <w:t xml:space="preserve">   </w:t>
      </w:r>
      <w:bookmarkStart w:id="22" w:name="_Hlk31006453"/>
      <w:bookmarkStart w:id="23" w:name="_Hlk31190397"/>
      <w:r w:rsidR="00CF50D6" w:rsidRPr="000F0F8A">
        <w:rPr>
          <w:b/>
          <w:sz w:val="28"/>
          <w:szCs w:val="28"/>
        </w:rPr>
        <w:t xml:space="preserve">ACUERDO NÚMERO </w:t>
      </w:r>
      <w:r w:rsidR="003100BA">
        <w:rPr>
          <w:b/>
          <w:sz w:val="28"/>
          <w:szCs w:val="28"/>
        </w:rPr>
        <w:t>O</w:t>
      </w:r>
      <w:r w:rsidR="00586E14">
        <w:rPr>
          <w:b/>
          <w:sz w:val="28"/>
          <w:szCs w:val="28"/>
        </w:rPr>
        <w:t>N</w:t>
      </w:r>
      <w:r w:rsidR="003100BA">
        <w:rPr>
          <w:b/>
          <w:sz w:val="28"/>
          <w:szCs w:val="28"/>
        </w:rPr>
        <w:t>C</w:t>
      </w:r>
      <w:r w:rsidR="00CF50D6" w:rsidRPr="000F0F8A">
        <w:rPr>
          <w:b/>
          <w:sz w:val="28"/>
          <w:szCs w:val="28"/>
        </w:rPr>
        <w:t xml:space="preserve">E.- </w:t>
      </w:r>
      <w:r w:rsidR="00CF50D6" w:rsidRPr="000F0F8A">
        <w:rPr>
          <w:sz w:val="28"/>
          <w:szCs w:val="28"/>
        </w:rPr>
        <w:t>El Concejo Municipal,</w:t>
      </w:r>
      <w:r w:rsidR="00CF50D6" w:rsidRPr="000F0F8A">
        <w:rPr>
          <w:b/>
          <w:sz w:val="28"/>
          <w:szCs w:val="28"/>
        </w:rPr>
        <w:t xml:space="preserve"> CONSIDERANDO: </w:t>
      </w:r>
      <w:r w:rsidR="00CF50D6" w:rsidRPr="000F0F8A">
        <w:rPr>
          <w:sz w:val="28"/>
          <w:szCs w:val="28"/>
        </w:rPr>
        <w:t xml:space="preserve">Visto y deliberado el punto del numeral </w:t>
      </w:r>
      <w:r w:rsidR="00CF50D6" w:rsidRPr="000F0F8A">
        <w:rPr>
          <w:b/>
          <w:sz w:val="28"/>
          <w:szCs w:val="28"/>
        </w:rPr>
        <w:t>1</w:t>
      </w:r>
      <w:r w:rsidR="003100BA">
        <w:rPr>
          <w:b/>
          <w:sz w:val="28"/>
          <w:szCs w:val="28"/>
        </w:rPr>
        <w:t>5</w:t>
      </w:r>
      <w:r w:rsidR="00CF50D6" w:rsidRPr="000F0F8A">
        <w:rPr>
          <w:b/>
          <w:sz w:val="28"/>
          <w:szCs w:val="28"/>
        </w:rPr>
        <w:t xml:space="preserve"> </w:t>
      </w:r>
      <w:r w:rsidR="00CF50D6" w:rsidRPr="000F0F8A">
        <w:rPr>
          <w:sz w:val="28"/>
          <w:szCs w:val="28"/>
        </w:rPr>
        <w:t xml:space="preserve">de la agenda: </w:t>
      </w:r>
      <w:r w:rsidRPr="00C6029D">
        <w:rPr>
          <w:sz w:val="28"/>
          <w:szCs w:val="28"/>
        </w:rPr>
        <w:t>Nota de fecha</w:t>
      </w:r>
      <w:r>
        <w:rPr>
          <w:sz w:val="28"/>
          <w:szCs w:val="28"/>
        </w:rPr>
        <w:t xml:space="preserve"> 27/01/2020</w:t>
      </w:r>
      <w:r w:rsidRPr="00C6029D">
        <w:rPr>
          <w:rFonts w:eastAsia="Calibri"/>
          <w:sz w:val="28"/>
          <w:szCs w:val="28"/>
        </w:rPr>
        <w:t xml:space="preserve"> enviada</w:t>
      </w:r>
      <w:r w:rsidRPr="00C6029D">
        <w:rPr>
          <w:sz w:val="28"/>
          <w:szCs w:val="28"/>
        </w:rPr>
        <w:t xml:space="preserve"> por la Lic. Delmy Lissette Hernández de Guzmán Tesorera Jefe Municipal</w:t>
      </w:r>
      <w:r>
        <w:rPr>
          <w:sz w:val="28"/>
          <w:szCs w:val="28"/>
        </w:rPr>
        <w:t xml:space="preserve"> de esta Alcaldía Municipal</w:t>
      </w:r>
      <w:r w:rsidRPr="00C6029D">
        <w:rPr>
          <w:sz w:val="28"/>
          <w:szCs w:val="28"/>
        </w:rPr>
        <w:t>:</w:t>
      </w:r>
      <w:r>
        <w:rPr>
          <w:rFonts w:eastAsia="MS Mincho"/>
          <w:sz w:val="28"/>
          <w:szCs w:val="28"/>
        </w:rPr>
        <w:t xml:space="preserve"> H</w:t>
      </w:r>
      <w:r w:rsidRPr="00EF4934">
        <w:rPr>
          <w:rFonts w:eastAsia="MS Mincho"/>
          <w:sz w:val="28"/>
          <w:szCs w:val="28"/>
        </w:rPr>
        <w:t xml:space="preserve">ace referencia al </w:t>
      </w:r>
      <w:r w:rsidRPr="00EF4934">
        <w:rPr>
          <w:rFonts w:eastAsia="MS Mincho"/>
          <w:b/>
          <w:bCs/>
          <w:sz w:val="28"/>
          <w:szCs w:val="28"/>
        </w:rPr>
        <w:t xml:space="preserve">CONVENIO DE EJECUCION ENTRE EL FONDO DE INVERSION SOCIAL PARA EL </w:t>
      </w:r>
      <w:r w:rsidRPr="00EF4934">
        <w:rPr>
          <w:rFonts w:eastAsia="MS Mincho"/>
          <w:b/>
          <w:bCs/>
          <w:sz w:val="28"/>
          <w:szCs w:val="28"/>
        </w:rPr>
        <w:lastRenderedPageBreak/>
        <w:t>DESARROLLO LOCAL DE EL SALVADOR Y EL GOBIERNO MUNICIPAL DE SAN MIGUEL, DEPARTAMENTO DE SAN MIGUEL. MODALIDAD DESCENTRALIZADA,</w:t>
      </w:r>
      <w:r w:rsidRPr="00EF4934">
        <w:rPr>
          <w:rFonts w:eastAsia="MS Mincho"/>
          <w:sz w:val="28"/>
          <w:szCs w:val="28"/>
        </w:rPr>
        <w:t xml:space="preserve"> firmado </w:t>
      </w:r>
      <w:r w:rsidRPr="00EF4934">
        <w:rPr>
          <w:rFonts w:eastAsia="MS Mincho"/>
          <w:bCs/>
          <w:sz w:val="28"/>
          <w:szCs w:val="28"/>
        </w:rPr>
        <w:t>el veintinueve de noviembre de 2019</w:t>
      </w:r>
      <w:r>
        <w:rPr>
          <w:rFonts w:eastAsia="MS Mincho"/>
          <w:bCs/>
          <w:sz w:val="28"/>
          <w:szCs w:val="28"/>
        </w:rPr>
        <w:t>, p</w:t>
      </w:r>
      <w:r w:rsidRPr="00EF4934">
        <w:rPr>
          <w:rFonts w:eastAsia="MS Mincho"/>
          <w:bCs/>
          <w:sz w:val="28"/>
          <w:szCs w:val="28"/>
        </w:rPr>
        <w:t>ara la ejecución del proyecto</w:t>
      </w:r>
      <w:r w:rsidRPr="00EF4934">
        <w:rPr>
          <w:rFonts w:eastAsia="MS Mincho"/>
          <w:b/>
          <w:sz w:val="28"/>
          <w:szCs w:val="28"/>
        </w:rPr>
        <w:t xml:space="preserve">; FORMACION DE HABILIDADES SOCIALES DE JOVENES (FOHS) CONVIVIR 2019, de conformidad al Acuerdo </w:t>
      </w:r>
      <w:r>
        <w:rPr>
          <w:rFonts w:eastAsia="MS Mincho"/>
          <w:b/>
          <w:sz w:val="28"/>
          <w:szCs w:val="28"/>
        </w:rPr>
        <w:t>N</w:t>
      </w:r>
      <w:r w:rsidRPr="00EF4934">
        <w:rPr>
          <w:rFonts w:eastAsia="MS Mincho"/>
          <w:b/>
          <w:sz w:val="28"/>
          <w:szCs w:val="28"/>
        </w:rPr>
        <w:t xml:space="preserve">º 02, acta </w:t>
      </w:r>
      <w:r>
        <w:rPr>
          <w:rFonts w:eastAsia="MS Mincho"/>
          <w:b/>
          <w:sz w:val="28"/>
          <w:szCs w:val="28"/>
        </w:rPr>
        <w:t>N</w:t>
      </w:r>
      <w:r w:rsidRPr="00EF4934">
        <w:rPr>
          <w:rFonts w:eastAsia="MS Mincho"/>
          <w:b/>
          <w:sz w:val="28"/>
          <w:szCs w:val="28"/>
        </w:rPr>
        <w:t>º 40, de fecha 14/10/2019.</w:t>
      </w:r>
      <w:r>
        <w:rPr>
          <w:rFonts w:eastAsia="MS Mincho"/>
          <w:b/>
          <w:sz w:val="28"/>
          <w:szCs w:val="28"/>
        </w:rPr>
        <w:t xml:space="preserve"> </w:t>
      </w:r>
      <w:r w:rsidRPr="00EF4934">
        <w:rPr>
          <w:rFonts w:eastAsia="MS Mincho"/>
          <w:sz w:val="28"/>
          <w:szCs w:val="28"/>
        </w:rPr>
        <w:t>Que dentro de la cláusula SEGUNDA del referido convenio: RESPONSABILIDADES Y COMPROMISOS DEL GOBIERNO MUNICIPAL, se encuentra el numeral nueve donde se compromete a apertura cuentas bancarias donde serán depositados los fondos de parte del FISDL</w:t>
      </w:r>
      <w:r>
        <w:rPr>
          <w:rFonts w:eastAsia="MS Mincho"/>
          <w:sz w:val="28"/>
          <w:szCs w:val="28"/>
        </w:rPr>
        <w:t xml:space="preserve"> </w:t>
      </w:r>
      <w:r w:rsidRPr="00EF4934">
        <w:rPr>
          <w:rFonts w:eastAsia="MS Mincho"/>
          <w:sz w:val="28"/>
          <w:szCs w:val="28"/>
        </w:rPr>
        <w:t xml:space="preserve">y nota de fecha 27/01/2019 por la Licenciada Martha Alicia Hernández, Técnico de Desarrollo Social-FISDL donde se solicita LA APERTURA DE LAS CUENTAS BANCARIAS para la administración de fondos, el cual según clausula primera del convenio el monto total de la inversión será de </w:t>
      </w:r>
      <w:r w:rsidRPr="00563F5D">
        <w:rPr>
          <w:rFonts w:eastAsia="MS Mincho"/>
          <w:b/>
          <w:bCs/>
          <w:sz w:val="28"/>
          <w:szCs w:val="28"/>
        </w:rPr>
        <w:t>$49,850.00</w:t>
      </w:r>
      <w:r w:rsidRPr="00EF4934">
        <w:rPr>
          <w:rFonts w:eastAsia="MS Mincho"/>
          <w:sz w:val="28"/>
          <w:szCs w:val="28"/>
        </w:rPr>
        <w:t>.</w:t>
      </w:r>
      <w:r>
        <w:rPr>
          <w:rFonts w:eastAsia="MS Mincho"/>
          <w:bCs/>
          <w:sz w:val="28"/>
          <w:szCs w:val="28"/>
        </w:rPr>
        <w:t xml:space="preserve"> </w:t>
      </w:r>
      <w:r w:rsidRPr="00EF4934">
        <w:rPr>
          <w:rFonts w:eastAsia="MS Mincho"/>
          <w:sz w:val="28"/>
          <w:szCs w:val="28"/>
        </w:rPr>
        <w:t>Así como nota de solicitud de firma de ADENDA al convenio en mención de fecha 23/01/2020 de la Licenciada Martha Alicia Hernández, Técnico de Desarrollo Social-FISDL en relación al aumento de aperturas de cuentas de ahorro</w:t>
      </w:r>
      <w:r>
        <w:rPr>
          <w:rFonts w:eastAsia="MS Mincho"/>
          <w:sz w:val="28"/>
          <w:szCs w:val="28"/>
        </w:rPr>
        <w:t xml:space="preserve"> </w:t>
      </w:r>
      <w:r w:rsidRPr="00EF4934">
        <w:rPr>
          <w:rFonts w:eastAsia="MS Mincho"/>
          <w:sz w:val="28"/>
          <w:szCs w:val="28"/>
        </w:rPr>
        <w:t>y corrientes para con ello darle cumplimiento a compromisos adquiridos para la administración de fondos</w:t>
      </w:r>
      <w:r>
        <w:rPr>
          <w:rFonts w:eastAsia="MS Mincho"/>
          <w:sz w:val="28"/>
          <w:szCs w:val="28"/>
        </w:rPr>
        <w:t>. H</w:t>
      </w:r>
      <w:r w:rsidRPr="00EF4934">
        <w:rPr>
          <w:rFonts w:eastAsia="MS Mincho"/>
          <w:sz w:val="28"/>
          <w:szCs w:val="28"/>
        </w:rPr>
        <w:t>ace del conocimiento que las aperturas de cuentas se realizaran, una vez se tenga firmada la ADENDA AL CONVENIO.</w:t>
      </w:r>
      <w:r w:rsidRPr="00563F5D">
        <w:rPr>
          <w:rFonts w:eastAsia="MS Mincho"/>
          <w:sz w:val="28"/>
          <w:szCs w:val="28"/>
        </w:rPr>
        <w:t xml:space="preserve"> </w:t>
      </w:r>
      <w:r>
        <w:rPr>
          <w:rFonts w:eastAsia="MS Mincho"/>
          <w:sz w:val="28"/>
          <w:szCs w:val="28"/>
        </w:rPr>
        <w:t xml:space="preserve">Solicita Acuerdo Municipal. Se tiene </w:t>
      </w:r>
      <w:r w:rsidRPr="00563F5D">
        <w:rPr>
          <w:rFonts w:eastAsia="MS Mincho"/>
          <w:sz w:val="28"/>
          <w:szCs w:val="28"/>
        </w:rPr>
        <w:t xml:space="preserve">nota </w:t>
      </w:r>
      <w:r>
        <w:rPr>
          <w:rFonts w:eastAsia="MS Mincho"/>
          <w:sz w:val="28"/>
          <w:szCs w:val="28"/>
        </w:rPr>
        <w:t xml:space="preserve">de fecha 27/01/2020 antes referenciada, </w:t>
      </w:r>
      <w:r w:rsidRPr="00D2027C">
        <w:rPr>
          <w:rFonts w:eastAsia="MS Mincho"/>
          <w:sz w:val="28"/>
          <w:szCs w:val="28"/>
        </w:rPr>
        <w:t>convenio</w:t>
      </w:r>
      <w:r>
        <w:rPr>
          <w:rFonts w:eastAsia="MS Mincho"/>
          <w:sz w:val="28"/>
          <w:szCs w:val="28"/>
        </w:rPr>
        <w:t xml:space="preserve"> de ejecución entre el Fondo de Inversión Social para el Desarrollo Local de El Salvador y el Gobierno Municipal de San Miguel</w:t>
      </w:r>
      <w:r w:rsidRPr="00563F5D">
        <w:rPr>
          <w:rFonts w:eastAsia="MS Mincho"/>
          <w:sz w:val="28"/>
          <w:szCs w:val="28"/>
        </w:rPr>
        <w:t xml:space="preserve">, </w:t>
      </w:r>
      <w:r>
        <w:rPr>
          <w:rFonts w:eastAsia="MS Mincho"/>
          <w:sz w:val="28"/>
          <w:szCs w:val="28"/>
        </w:rPr>
        <w:t xml:space="preserve">copia de nota de fecha 23/01/2020 firmada por Martha Alicia Hernández Asesora en Desarrollo FISDL, copia de nota de fecha 27/01/2020 firmada por Martha Alicia Hernández Asesora en Desarrollo FISDL; y copia de </w:t>
      </w:r>
      <w:r w:rsidRPr="00D2027C">
        <w:rPr>
          <w:rFonts w:eastAsia="MS Mincho"/>
          <w:sz w:val="28"/>
          <w:szCs w:val="28"/>
        </w:rPr>
        <w:t xml:space="preserve">Acuerdo Municipal </w:t>
      </w:r>
      <w:r>
        <w:rPr>
          <w:rFonts w:eastAsia="MS Mincho"/>
          <w:sz w:val="28"/>
          <w:szCs w:val="28"/>
        </w:rPr>
        <w:t>antes referenciado</w:t>
      </w:r>
      <w:r w:rsidRPr="00D2027C">
        <w:rPr>
          <w:rFonts w:eastAsia="MS Mincho"/>
          <w:sz w:val="28"/>
          <w:szCs w:val="28"/>
        </w:rPr>
        <w:t>.</w:t>
      </w:r>
      <w:r w:rsidRPr="002576A5">
        <w:rPr>
          <w:sz w:val="28"/>
          <w:szCs w:val="28"/>
        </w:rPr>
        <w:t xml:space="preserve"> </w:t>
      </w:r>
      <w:r w:rsidRPr="009C08F0">
        <w:rPr>
          <w:sz w:val="28"/>
          <w:szCs w:val="28"/>
        </w:rPr>
        <w:t>Con el aval de los señores Síndico Municipal Lic. José Ebanan Quintanilla Gómez; y Concejal señor Rafael Antonio Argueta</w:t>
      </w:r>
      <w:r w:rsidR="00CF50D6" w:rsidRPr="00E949D1">
        <w:rPr>
          <w:sz w:val="28"/>
          <w:szCs w:val="28"/>
        </w:rPr>
        <w:t>;</w:t>
      </w:r>
      <w:r w:rsidR="00CF50D6">
        <w:rPr>
          <w:sz w:val="28"/>
          <w:szCs w:val="28"/>
        </w:rPr>
        <w:t xml:space="preserve"> </w:t>
      </w:r>
      <w:r w:rsidR="00351257" w:rsidRPr="00D662C1">
        <w:rPr>
          <w:sz w:val="28"/>
          <w:szCs w:val="28"/>
        </w:rPr>
        <w:t xml:space="preserve">sometido a votación votan aprobando este punto </w:t>
      </w:r>
      <w:r w:rsidR="00351257">
        <w:rPr>
          <w:b/>
          <w:bCs/>
          <w:sz w:val="28"/>
          <w:szCs w:val="28"/>
        </w:rPr>
        <w:t>diez</w:t>
      </w:r>
      <w:r w:rsidR="00351257" w:rsidRPr="00D662C1">
        <w:rPr>
          <w:sz w:val="28"/>
          <w:szCs w:val="28"/>
        </w:rPr>
        <w:t xml:space="preserve"> señores Miembros del Concejo Municipal, y salvan su voto </w:t>
      </w:r>
      <w:r w:rsidR="00351257">
        <w:rPr>
          <w:b/>
          <w:bCs/>
          <w:sz w:val="28"/>
          <w:szCs w:val="28"/>
        </w:rPr>
        <w:t>tr</w:t>
      </w:r>
      <w:r w:rsidR="00770B6C">
        <w:rPr>
          <w:b/>
          <w:bCs/>
          <w:sz w:val="28"/>
          <w:szCs w:val="28"/>
        </w:rPr>
        <w:t>es</w:t>
      </w:r>
      <w:r w:rsidR="00351257" w:rsidRPr="00D662C1">
        <w:rPr>
          <w:sz w:val="28"/>
          <w:szCs w:val="28"/>
        </w:rPr>
        <w:t xml:space="preserve"> señores Concejales Lic. </w:t>
      </w:r>
      <w:r w:rsidR="00351257" w:rsidRPr="00D662C1">
        <w:rPr>
          <w:color w:val="000000"/>
          <w:sz w:val="28"/>
          <w:szCs w:val="28"/>
        </w:rPr>
        <w:t>Gilda María Mata, Lic. Mario Ernesto Portillo Arévalo; y Señorita Denisse Yasira Sandoval Flores,</w:t>
      </w:r>
      <w:r w:rsidR="00351257" w:rsidRPr="00D662C1">
        <w:rPr>
          <w:sz w:val="28"/>
          <w:szCs w:val="28"/>
          <w:lang w:val="es-SV"/>
        </w:rPr>
        <w:t xml:space="preserve"> artículo 45 del Código Municipal.- Por </w:t>
      </w:r>
      <w:r w:rsidR="00351257">
        <w:rPr>
          <w:b/>
          <w:sz w:val="28"/>
          <w:szCs w:val="28"/>
          <w:lang w:val="es-SV"/>
        </w:rPr>
        <w:t>diez</w:t>
      </w:r>
      <w:r w:rsidR="00351257" w:rsidRPr="00D662C1">
        <w:rPr>
          <w:b/>
          <w:sz w:val="28"/>
          <w:szCs w:val="28"/>
          <w:lang w:val="es-SV"/>
        </w:rPr>
        <w:t xml:space="preserve"> </w:t>
      </w:r>
      <w:r w:rsidR="00351257" w:rsidRPr="00D662C1">
        <w:rPr>
          <w:b/>
          <w:sz w:val="28"/>
          <w:szCs w:val="28"/>
        </w:rPr>
        <w:t>votos,</w:t>
      </w:r>
      <w:r w:rsidR="00CF50D6" w:rsidRPr="00E949D1">
        <w:rPr>
          <w:sz w:val="28"/>
          <w:szCs w:val="28"/>
        </w:rPr>
        <w:t xml:space="preserve"> </w:t>
      </w:r>
      <w:r w:rsidR="00CF50D6" w:rsidRPr="00E949D1">
        <w:rPr>
          <w:b/>
          <w:bCs/>
          <w:sz w:val="28"/>
          <w:szCs w:val="28"/>
        </w:rPr>
        <w:t>ACUERDA</w:t>
      </w:r>
      <w:r w:rsidR="00CF50D6" w:rsidRPr="00E949D1">
        <w:rPr>
          <w:rFonts w:eastAsia="Arial Unicode MS"/>
          <w:b/>
          <w:iCs/>
          <w:sz w:val="28"/>
          <w:szCs w:val="28"/>
        </w:rPr>
        <w:t>:</w:t>
      </w:r>
      <w:r w:rsidR="00CF50D6">
        <w:rPr>
          <w:sz w:val="28"/>
          <w:szCs w:val="28"/>
        </w:rPr>
        <w:t xml:space="preserve"> </w:t>
      </w:r>
      <w:r w:rsidRPr="00AD7108">
        <w:rPr>
          <w:rFonts w:eastAsia="MS Mincho"/>
          <w:b/>
          <w:sz w:val="28"/>
          <w:szCs w:val="28"/>
        </w:rPr>
        <w:t xml:space="preserve">1. </w:t>
      </w:r>
      <w:r w:rsidRPr="00AD7108">
        <w:rPr>
          <w:rFonts w:eastAsia="MS Mincho"/>
          <w:bCs/>
          <w:sz w:val="28"/>
          <w:szCs w:val="28"/>
        </w:rPr>
        <w:t>A</w:t>
      </w:r>
      <w:r w:rsidRPr="00EF4934">
        <w:rPr>
          <w:rFonts w:eastAsia="MS Mincho"/>
          <w:sz w:val="28"/>
          <w:szCs w:val="28"/>
        </w:rPr>
        <w:t>utoriza</w:t>
      </w:r>
      <w:r>
        <w:rPr>
          <w:rFonts w:eastAsia="MS Mincho"/>
          <w:sz w:val="28"/>
          <w:szCs w:val="28"/>
        </w:rPr>
        <w:t>r</w:t>
      </w:r>
      <w:r w:rsidRPr="00EF4934">
        <w:rPr>
          <w:rFonts w:eastAsia="MS Mincho"/>
          <w:sz w:val="28"/>
          <w:szCs w:val="28"/>
        </w:rPr>
        <w:t xml:space="preserve"> la apertura de dos cuentas de ahorros y cuatro cuentas corrientes en el BANCO G &amp; T CONTINENTAL</w:t>
      </w:r>
      <w:r>
        <w:rPr>
          <w:rFonts w:eastAsia="MS Mincho"/>
          <w:sz w:val="28"/>
          <w:szCs w:val="28"/>
        </w:rPr>
        <w:t>, p</w:t>
      </w:r>
      <w:r w:rsidRPr="00EF4934">
        <w:rPr>
          <w:rFonts w:eastAsia="MS Mincho"/>
          <w:sz w:val="28"/>
          <w:szCs w:val="28"/>
        </w:rPr>
        <w:t>ara el referido convenio del SUB COMPONENTE FORMACION</w:t>
      </w:r>
      <w:r w:rsidRPr="00EF4934">
        <w:rPr>
          <w:rFonts w:eastAsia="MS Mincho"/>
          <w:b/>
          <w:sz w:val="28"/>
          <w:szCs w:val="28"/>
        </w:rPr>
        <w:t xml:space="preserve"> DE HABILIDADES SOCIALES DE JOVENES (FOHS) CONVIVIR 2019-FASE II </w:t>
      </w:r>
      <w:r w:rsidRPr="00EF4934">
        <w:rPr>
          <w:rFonts w:eastAsia="MS Mincho"/>
          <w:sz w:val="28"/>
          <w:szCs w:val="28"/>
        </w:rPr>
        <w:t xml:space="preserve">las cuales deberán denominarse de la siguiente manera: </w:t>
      </w:r>
    </w:p>
    <w:tbl>
      <w:tblPr>
        <w:tblW w:w="8818" w:type="dxa"/>
        <w:jc w:val="center"/>
        <w:tblCellMar>
          <w:left w:w="0" w:type="dxa"/>
          <w:right w:w="0" w:type="dxa"/>
        </w:tblCellMar>
        <w:tblLook w:val="04A0" w:firstRow="1" w:lastRow="0" w:firstColumn="1" w:lastColumn="0" w:noHBand="0" w:noVBand="1"/>
      </w:tblPr>
      <w:tblGrid>
        <w:gridCol w:w="1793"/>
        <w:gridCol w:w="7025"/>
      </w:tblGrid>
      <w:tr w:rsidR="00FC2D5C" w:rsidRPr="00EF4934" w14:paraId="2B523544" w14:textId="77777777" w:rsidTr="00692958">
        <w:trPr>
          <w:jc w:val="center"/>
        </w:trPr>
        <w:tc>
          <w:tcPr>
            <w:tcW w:w="1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E4E0D8" w14:textId="77777777" w:rsidR="00FC2D5C" w:rsidRPr="00EF4934" w:rsidRDefault="00FC2D5C" w:rsidP="00FC2D5C">
            <w:pPr>
              <w:rPr>
                <w:color w:val="201F1E"/>
                <w:lang w:eastAsia="es-SV"/>
              </w:rPr>
            </w:pPr>
            <w:r w:rsidRPr="00EF4934">
              <w:rPr>
                <w:b/>
                <w:bCs/>
                <w:color w:val="201F1E"/>
                <w:bdr w:val="none" w:sz="0" w:space="0" w:color="auto" w:frame="1"/>
                <w:lang w:eastAsia="es-SV"/>
              </w:rPr>
              <w:t>Nombre cuentas</w:t>
            </w:r>
          </w:p>
        </w:tc>
        <w:tc>
          <w:tcPr>
            <w:tcW w:w="70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9279AA" w14:textId="77777777" w:rsidR="00FC2D5C" w:rsidRPr="00EF4934" w:rsidRDefault="00FC2D5C" w:rsidP="00FC2D5C">
            <w:pPr>
              <w:rPr>
                <w:color w:val="201F1E"/>
                <w:lang w:eastAsia="es-SV"/>
              </w:rPr>
            </w:pPr>
            <w:r w:rsidRPr="00EF4934">
              <w:rPr>
                <w:b/>
                <w:bCs/>
                <w:color w:val="201F1E"/>
                <w:bdr w:val="none" w:sz="0" w:space="0" w:color="auto" w:frame="1"/>
                <w:lang w:eastAsia="es-SV"/>
              </w:rPr>
              <w:t>FOHS</w:t>
            </w:r>
          </w:p>
        </w:tc>
      </w:tr>
      <w:tr w:rsidR="00FC2D5C" w:rsidRPr="00EF4934" w14:paraId="26B25A47" w14:textId="77777777" w:rsidTr="00692958">
        <w:trPr>
          <w:jc w:val="center"/>
        </w:trPr>
        <w:tc>
          <w:tcPr>
            <w:tcW w:w="17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248A0" w14:textId="77777777" w:rsidR="00FC2D5C" w:rsidRPr="00EF4934" w:rsidRDefault="00FC2D5C" w:rsidP="00FC2D5C">
            <w:pPr>
              <w:rPr>
                <w:color w:val="201F1E"/>
                <w:lang w:eastAsia="es-SV"/>
              </w:rPr>
            </w:pPr>
            <w:r w:rsidRPr="00EF4934">
              <w:rPr>
                <w:color w:val="201F1E"/>
                <w:lang w:eastAsia="es-SV"/>
              </w:rPr>
              <w:t>AHORRO</w:t>
            </w:r>
          </w:p>
        </w:tc>
        <w:tc>
          <w:tcPr>
            <w:tcW w:w="7025" w:type="dxa"/>
            <w:tcBorders>
              <w:top w:val="nil"/>
              <w:left w:val="nil"/>
              <w:bottom w:val="single" w:sz="8" w:space="0" w:color="auto"/>
              <w:right w:val="single" w:sz="8" w:space="0" w:color="auto"/>
            </w:tcBorders>
            <w:tcMar>
              <w:top w:w="0" w:type="dxa"/>
              <w:left w:w="108" w:type="dxa"/>
              <w:bottom w:w="0" w:type="dxa"/>
              <w:right w:w="108" w:type="dxa"/>
            </w:tcMar>
            <w:hideMark/>
          </w:tcPr>
          <w:p w14:paraId="1D38CA37" w14:textId="77777777" w:rsidR="00FC2D5C" w:rsidRPr="00EF4934" w:rsidRDefault="00FC2D5C" w:rsidP="00FC2D5C">
            <w:pPr>
              <w:rPr>
                <w:color w:val="201F1E"/>
                <w:lang w:eastAsia="es-SV"/>
              </w:rPr>
            </w:pPr>
            <w:r w:rsidRPr="00EF4934">
              <w:rPr>
                <w:color w:val="201F1E"/>
                <w:lang w:eastAsia="es-SV"/>
              </w:rPr>
              <w:t xml:space="preserve">SAN MIGUEL / </w:t>
            </w:r>
            <w:r w:rsidRPr="00EF4934">
              <w:rPr>
                <w:b/>
                <w:bCs/>
                <w:color w:val="201F1E"/>
                <w:bdr w:val="none" w:sz="0" w:space="0" w:color="auto" w:frame="1"/>
                <w:lang w:eastAsia="es-SV"/>
              </w:rPr>
              <w:t>85T Fondo General-CONVIVIR-Contrapartida-2019</w:t>
            </w:r>
            <w:r w:rsidRPr="00EF4934">
              <w:rPr>
                <w:color w:val="201F1E"/>
                <w:bdr w:val="none" w:sz="0" w:space="0" w:color="auto" w:frame="1"/>
                <w:lang w:eastAsia="es-SV"/>
              </w:rPr>
              <w:t>- FOHS FASE-2</w:t>
            </w:r>
          </w:p>
        </w:tc>
      </w:tr>
      <w:tr w:rsidR="00FC2D5C" w:rsidRPr="00EF4934" w14:paraId="5A6BC756" w14:textId="77777777" w:rsidTr="00692958">
        <w:trPr>
          <w:jc w:val="center"/>
        </w:trPr>
        <w:tc>
          <w:tcPr>
            <w:tcW w:w="17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E1569" w14:textId="77777777" w:rsidR="00FC2D5C" w:rsidRPr="00EF4934" w:rsidRDefault="00FC2D5C" w:rsidP="00FC2D5C">
            <w:pPr>
              <w:rPr>
                <w:color w:val="201F1E"/>
                <w:lang w:eastAsia="es-SV"/>
              </w:rPr>
            </w:pPr>
            <w:r w:rsidRPr="00EF4934">
              <w:rPr>
                <w:color w:val="201F1E"/>
                <w:lang w:eastAsia="es-SV"/>
              </w:rPr>
              <w:t>CORRIENTE 1</w:t>
            </w:r>
          </w:p>
        </w:tc>
        <w:tc>
          <w:tcPr>
            <w:tcW w:w="7025" w:type="dxa"/>
            <w:tcBorders>
              <w:top w:val="nil"/>
              <w:left w:val="nil"/>
              <w:bottom w:val="single" w:sz="8" w:space="0" w:color="auto"/>
              <w:right w:val="single" w:sz="8" w:space="0" w:color="auto"/>
            </w:tcBorders>
            <w:tcMar>
              <w:top w:w="0" w:type="dxa"/>
              <w:left w:w="108" w:type="dxa"/>
              <w:bottom w:w="0" w:type="dxa"/>
              <w:right w:w="108" w:type="dxa"/>
            </w:tcMar>
            <w:hideMark/>
          </w:tcPr>
          <w:p w14:paraId="1FC818CA" w14:textId="77777777" w:rsidR="00FC2D5C" w:rsidRPr="00EF4934" w:rsidRDefault="00FC2D5C" w:rsidP="00FC2D5C">
            <w:pPr>
              <w:rPr>
                <w:color w:val="201F1E"/>
                <w:lang w:eastAsia="es-SV"/>
              </w:rPr>
            </w:pPr>
            <w:r w:rsidRPr="00EF4934">
              <w:rPr>
                <w:color w:val="201F1E"/>
                <w:lang w:eastAsia="es-SV"/>
              </w:rPr>
              <w:t xml:space="preserve">SAN MIGUEL / </w:t>
            </w:r>
            <w:r w:rsidRPr="00EF4934">
              <w:rPr>
                <w:b/>
                <w:bCs/>
                <w:color w:val="201F1E"/>
                <w:bdr w:val="none" w:sz="0" w:space="0" w:color="auto" w:frame="1"/>
                <w:lang w:eastAsia="es-SV"/>
              </w:rPr>
              <w:t>85T Fondo General-CONVIVIR-Contrapartida-2019</w:t>
            </w:r>
            <w:r w:rsidRPr="00EF4934">
              <w:rPr>
                <w:color w:val="201F1E"/>
                <w:bdr w:val="none" w:sz="0" w:space="0" w:color="auto" w:frame="1"/>
                <w:lang w:eastAsia="es-SV"/>
              </w:rPr>
              <w:t>- FOHS /AT FASE-2</w:t>
            </w:r>
          </w:p>
        </w:tc>
      </w:tr>
      <w:tr w:rsidR="00FC2D5C" w:rsidRPr="00EF4934" w14:paraId="2F358CCE" w14:textId="77777777" w:rsidTr="00692958">
        <w:trPr>
          <w:jc w:val="center"/>
        </w:trPr>
        <w:tc>
          <w:tcPr>
            <w:tcW w:w="17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B12CB" w14:textId="77777777" w:rsidR="00FC2D5C" w:rsidRPr="00EF4934" w:rsidRDefault="00FC2D5C" w:rsidP="00FC2D5C">
            <w:pPr>
              <w:rPr>
                <w:color w:val="201F1E"/>
                <w:lang w:eastAsia="es-SV"/>
              </w:rPr>
            </w:pPr>
            <w:r w:rsidRPr="00EF4934">
              <w:rPr>
                <w:color w:val="201F1E"/>
                <w:lang w:eastAsia="es-SV"/>
              </w:rPr>
              <w:t>CORRIENTE 2</w:t>
            </w:r>
          </w:p>
        </w:tc>
        <w:tc>
          <w:tcPr>
            <w:tcW w:w="7025" w:type="dxa"/>
            <w:tcBorders>
              <w:top w:val="nil"/>
              <w:left w:val="nil"/>
              <w:bottom w:val="single" w:sz="8" w:space="0" w:color="auto"/>
              <w:right w:val="single" w:sz="8" w:space="0" w:color="auto"/>
            </w:tcBorders>
            <w:tcMar>
              <w:top w:w="0" w:type="dxa"/>
              <w:left w:w="108" w:type="dxa"/>
              <w:bottom w:w="0" w:type="dxa"/>
              <w:right w:w="108" w:type="dxa"/>
            </w:tcMar>
            <w:hideMark/>
          </w:tcPr>
          <w:p w14:paraId="509CECCE" w14:textId="77777777" w:rsidR="00FC2D5C" w:rsidRPr="00EF4934" w:rsidRDefault="00FC2D5C" w:rsidP="00FC2D5C">
            <w:pPr>
              <w:rPr>
                <w:color w:val="201F1E"/>
                <w:lang w:eastAsia="es-SV"/>
              </w:rPr>
            </w:pPr>
            <w:r w:rsidRPr="00EF4934">
              <w:rPr>
                <w:color w:val="201F1E"/>
                <w:lang w:eastAsia="es-SV"/>
              </w:rPr>
              <w:t xml:space="preserve">SAN MIGUEL / </w:t>
            </w:r>
            <w:r w:rsidRPr="00EF4934">
              <w:rPr>
                <w:b/>
                <w:bCs/>
                <w:color w:val="201F1E"/>
                <w:bdr w:val="none" w:sz="0" w:space="0" w:color="auto" w:frame="1"/>
                <w:lang w:eastAsia="es-SV"/>
              </w:rPr>
              <w:t>85T Fondo General-CONVIVIR-Contrapartida-2019</w:t>
            </w:r>
            <w:r w:rsidRPr="00EF4934">
              <w:rPr>
                <w:color w:val="201F1E"/>
                <w:bdr w:val="none" w:sz="0" w:space="0" w:color="auto" w:frame="1"/>
                <w:lang w:eastAsia="es-SV"/>
              </w:rPr>
              <w:t>- FOHS /T</w:t>
            </w:r>
            <w:r w:rsidRPr="00EF4934">
              <w:rPr>
                <w:color w:val="1F497D"/>
                <w:bdr w:val="none" w:sz="0" w:space="0" w:color="auto" w:frame="1"/>
                <w:lang w:eastAsia="es-SV"/>
              </w:rPr>
              <w:t>E</w:t>
            </w:r>
            <w:r w:rsidRPr="00EF4934">
              <w:rPr>
                <w:color w:val="201F1E"/>
                <w:bdr w:val="none" w:sz="0" w:space="0" w:color="auto" w:frame="1"/>
                <w:lang w:eastAsia="es-SV"/>
              </w:rPr>
              <w:t xml:space="preserve"> FASE-2</w:t>
            </w:r>
          </w:p>
        </w:tc>
      </w:tr>
    </w:tbl>
    <w:p w14:paraId="346778E1" w14:textId="77777777" w:rsidR="00FC2D5C" w:rsidRPr="00EF4934" w:rsidRDefault="00FC2D5C" w:rsidP="00FC2D5C">
      <w:pPr>
        <w:rPr>
          <w:color w:val="201F1E"/>
          <w:lang w:eastAsia="es-SV"/>
        </w:rPr>
      </w:pPr>
      <w:r w:rsidRPr="00EF4934">
        <w:rPr>
          <w:color w:val="201F1E"/>
          <w:bdr w:val="none" w:sz="0" w:space="0" w:color="auto" w:frame="1"/>
          <w:lang w:eastAsia="es-SV"/>
        </w:rPr>
        <w:t> </w:t>
      </w:r>
    </w:p>
    <w:tbl>
      <w:tblPr>
        <w:tblpPr w:leftFromText="141" w:rightFromText="141" w:vertAnchor="text" w:horzAnchor="margin" w:tblpXSpec="center" w:tblpY="102"/>
        <w:tblW w:w="0" w:type="auto"/>
        <w:tblCellMar>
          <w:left w:w="0" w:type="dxa"/>
          <w:right w:w="0" w:type="dxa"/>
        </w:tblCellMar>
        <w:tblLook w:val="04A0" w:firstRow="1" w:lastRow="0" w:firstColumn="1" w:lastColumn="0" w:noHBand="0" w:noVBand="1"/>
      </w:tblPr>
      <w:tblGrid>
        <w:gridCol w:w="1884"/>
        <w:gridCol w:w="6934"/>
      </w:tblGrid>
      <w:tr w:rsidR="00FC2D5C" w:rsidRPr="00EF4934" w14:paraId="069CA104" w14:textId="77777777" w:rsidTr="00770B6C">
        <w:tc>
          <w:tcPr>
            <w:tcW w:w="18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DAD642" w14:textId="77777777" w:rsidR="00FC2D5C" w:rsidRPr="00EF4934" w:rsidRDefault="00FC2D5C" w:rsidP="00770B6C">
            <w:pPr>
              <w:rPr>
                <w:color w:val="201F1E"/>
                <w:lang w:eastAsia="es-SV"/>
              </w:rPr>
            </w:pPr>
            <w:r w:rsidRPr="00EF4934">
              <w:rPr>
                <w:b/>
                <w:bCs/>
                <w:color w:val="201F1E"/>
                <w:bdr w:val="none" w:sz="0" w:space="0" w:color="auto" w:frame="1"/>
                <w:lang w:eastAsia="es-SV"/>
              </w:rPr>
              <w:lastRenderedPageBreak/>
              <w:t>Nombre cuentas</w:t>
            </w:r>
          </w:p>
        </w:tc>
        <w:tc>
          <w:tcPr>
            <w:tcW w:w="69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5A9897" w14:textId="77777777" w:rsidR="00FC2D5C" w:rsidRPr="00EF4934" w:rsidRDefault="00FC2D5C" w:rsidP="00770B6C">
            <w:pPr>
              <w:rPr>
                <w:color w:val="201F1E"/>
                <w:lang w:eastAsia="es-SV"/>
              </w:rPr>
            </w:pPr>
            <w:r w:rsidRPr="00EF4934">
              <w:rPr>
                <w:b/>
                <w:bCs/>
                <w:color w:val="201F1E"/>
                <w:bdr w:val="none" w:sz="0" w:space="0" w:color="auto" w:frame="1"/>
                <w:lang w:eastAsia="es-SV"/>
              </w:rPr>
              <w:t>FOHS</w:t>
            </w:r>
          </w:p>
        </w:tc>
      </w:tr>
      <w:tr w:rsidR="00FC2D5C" w:rsidRPr="00EF4934" w14:paraId="7933D938" w14:textId="77777777" w:rsidTr="00770B6C">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9C6DB" w14:textId="77777777" w:rsidR="00FC2D5C" w:rsidRPr="00EF4934" w:rsidRDefault="00FC2D5C" w:rsidP="00770B6C">
            <w:pPr>
              <w:rPr>
                <w:color w:val="201F1E"/>
                <w:lang w:eastAsia="es-SV"/>
              </w:rPr>
            </w:pPr>
            <w:r w:rsidRPr="00EF4934">
              <w:rPr>
                <w:color w:val="201F1E"/>
                <w:lang w:eastAsia="es-SV"/>
              </w:rPr>
              <w:t>AHORRO</w:t>
            </w:r>
          </w:p>
        </w:tc>
        <w:tc>
          <w:tcPr>
            <w:tcW w:w="6934" w:type="dxa"/>
            <w:tcBorders>
              <w:top w:val="nil"/>
              <w:left w:val="nil"/>
              <w:bottom w:val="single" w:sz="8" w:space="0" w:color="auto"/>
              <w:right w:val="single" w:sz="8" w:space="0" w:color="auto"/>
            </w:tcBorders>
            <w:tcMar>
              <w:top w:w="0" w:type="dxa"/>
              <w:left w:w="108" w:type="dxa"/>
              <w:bottom w:w="0" w:type="dxa"/>
              <w:right w:w="108" w:type="dxa"/>
            </w:tcMar>
            <w:hideMark/>
          </w:tcPr>
          <w:p w14:paraId="5AAEA66F" w14:textId="77777777" w:rsidR="00FC2D5C" w:rsidRPr="00EF4934" w:rsidRDefault="00FC2D5C" w:rsidP="00770B6C">
            <w:pPr>
              <w:rPr>
                <w:color w:val="201F1E"/>
                <w:lang w:eastAsia="es-SV"/>
              </w:rPr>
            </w:pPr>
            <w:r w:rsidRPr="00EF4934">
              <w:rPr>
                <w:color w:val="201F1E"/>
                <w:lang w:eastAsia="es-SV"/>
              </w:rPr>
              <w:t xml:space="preserve">SAN MIGUEL / </w:t>
            </w:r>
            <w:r w:rsidRPr="00EF4934">
              <w:rPr>
                <w:b/>
                <w:bCs/>
                <w:color w:val="201F1E"/>
                <w:bdr w:val="none" w:sz="0" w:space="0" w:color="auto" w:frame="1"/>
                <w:lang w:eastAsia="es-SV"/>
              </w:rPr>
              <w:t>237-KFW-CONVIVIR-2016</w:t>
            </w:r>
            <w:r w:rsidRPr="00EF4934">
              <w:rPr>
                <w:color w:val="201F1E"/>
                <w:bdr w:val="none" w:sz="0" w:space="0" w:color="auto" w:frame="1"/>
                <w:lang w:eastAsia="es-SV"/>
              </w:rPr>
              <w:t>- FOHS FASE-2</w:t>
            </w:r>
          </w:p>
        </w:tc>
      </w:tr>
      <w:tr w:rsidR="00FC2D5C" w:rsidRPr="00EF4934" w14:paraId="59ACD70C" w14:textId="77777777" w:rsidTr="00770B6C">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144EF" w14:textId="77777777" w:rsidR="00FC2D5C" w:rsidRPr="00EF4934" w:rsidRDefault="00FC2D5C" w:rsidP="00770B6C">
            <w:pPr>
              <w:rPr>
                <w:color w:val="201F1E"/>
                <w:lang w:eastAsia="es-SV"/>
              </w:rPr>
            </w:pPr>
            <w:r w:rsidRPr="00EF4934">
              <w:rPr>
                <w:color w:val="201F1E"/>
                <w:lang w:eastAsia="es-SV"/>
              </w:rPr>
              <w:t>CORRIENTE 1</w:t>
            </w:r>
          </w:p>
        </w:tc>
        <w:tc>
          <w:tcPr>
            <w:tcW w:w="6934" w:type="dxa"/>
            <w:tcBorders>
              <w:top w:val="nil"/>
              <w:left w:val="nil"/>
              <w:bottom w:val="single" w:sz="8" w:space="0" w:color="auto"/>
              <w:right w:val="single" w:sz="8" w:space="0" w:color="auto"/>
            </w:tcBorders>
            <w:tcMar>
              <w:top w:w="0" w:type="dxa"/>
              <w:left w:w="108" w:type="dxa"/>
              <w:bottom w:w="0" w:type="dxa"/>
              <w:right w:w="108" w:type="dxa"/>
            </w:tcMar>
            <w:hideMark/>
          </w:tcPr>
          <w:p w14:paraId="785E6DF2" w14:textId="77777777" w:rsidR="00FC2D5C" w:rsidRPr="00EF4934" w:rsidRDefault="00FC2D5C" w:rsidP="00770B6C">
            <w:pPr>
              <w:rPr>
                <w:color w:val="201F1E"/>
                <w:lang w:eastAsia="es-SV"/>
              </w:rPr>
            </w:pPr>
            <w:r w:rsidRPr="00EF4934">
              <w:rPr>
                <w:color w:val="201F1E"/>
                <w:lang w:eastAsia="es-SV"/>
              </w:rPr>
              <w:t xml:space="preserve">SAN MIGUEL/ </w:t>
            </w:r>
            <w:r w:rsidRPr="00EF4934">
              <w:rPr>
                <w:b/>
                <w:bCs/>
                <w:color w:val="201F1E"/>
                <w:bdr w:val="none" w:sz="0" w:space="0" w:color="auto" w:frame="1"/>
                <w:lang w:eastAsia="es-SV"/>
              </w:rPr>
              <w:t>237-KFW-CONVIVIR-2016</w:t>
            </w:r>
            <w:r w:rsidRPr="00EF4934">
              <w:rPr>
                <w:color w:val="201F1E"/>
                <w:bdr w:val="none" w:sz="0" w:space="0" w:color="auto" w:frame="1"/>
                <w:lang w:eastAsia="es-SV"/>
              </w:rPr>
              <w:t>- FOHS /AT FASE-2</w:t>
            </w:r>
          </w:p>
        </w:tc>
      </w:tr>
      <w:tr w:rsidR="00FC2D5C" w:rsidRPr="00EF4934" w14:paraId="1C6E708C" w14:textId="77777777" w:rsidTr="00770B6C">
        <w:tc>
          <w:tcPr>
            <w:tcW w:w="1884" w:type="dxa"/>
            <w:tcBorders>
              <w:top w:val="nil"/>
              <w:left w:val="single" w:sz="8" w:space="0" w:color="auto"/>
              <w:bottom w:val="nil"/>
              <w:right w:val="single" w:sz="8" w:space="0" w:color="auto"/>
            </w:tcBorders>
            <w:tcMar>
              <w:top w:w="0" w:type="dxa"/>
              <w:left w:w="108" w:type="dxa"/>
              <w:bottom w:w="0" w:type="dxa"/>
              <w:right w:w="108" w:type="dxa"/>
            </w:tcMar>
            <w:hideMark/>
          </w:tcPr>
          <w:p w14:paraId="56C2C432" w14:textId="77777777" w:rsidR="00FC2D5C" w:rsidRPr="00EF4934" w:rsidRDefault="00FC2D5C" w:rsidP="00770B6C">
            <w:pPr>
              <w:rPr>
                <w:color w:val="201F1E"/>
                <w:lang w:eastAsia="es-SV"/>
              </w:rPr>
            </w:pPr>
            <w:r w:rsidRPr="00EF4934">
              <w:rPr>
                <w:color w:val="201F1E"/>
                <w:lang w:eastAsia="es-SV"/>
              </w:rPr>
              <w:t>CORRIENTE 2</w:t>
            </w:r>
          </w:p>
        </w:tc>
        <w:tc>
          <w:tcPr>
            <w:tcW w:w="6934" w:type="dxa"/>
            <w:tcBorders>
              <w:top w:val="nil"/>
              <w:left w:val="nil"/>
              <w:bottom w:val="nil"/>
              <w:right w:val="single" w:sz="8" w:space="0" w:color="auto"/>
            </w:tcBorders>
            <w:tcMar>
              <w:top w:w="0" w:type="dxa"/>
              <w:left w:w="108" w:type="dxa"/>
              <w:bottom w:w="0" w:type="dxa"/>
              <w:right w:w="108" w:type="dxa"/>
            </w:tcMar>
            <w:hideMark/>
          </w:tcPr>
          <w:p w14:paraId="08ED8E08" w14:textId="77777777" w:rsidR="00FC2D5C" w:rsidRPr="00EF4934" w:rsidRDefault="00FC2D5C" w:rsidP="00770B6C">
            <w:pPr>
              <w:rPr>
                <w:color w:val="201F1E"/>
                <w:lang w:eastAsia="es-SV"/>
              </w:rPr>
            </w:pPr>
            <w:r w:rsidRPr="00EF4934">
              <w:rPr>
                <w:color w:val="201F1E"/>
                <w:lang w:eastAsia="es-SV"/>
              </w:rPr>
              <w:t xml:space="preserve">SAN MIGUEL / </w:t>
            </w:r>
            <w:r w:rsidRPr="00EF4934">
              <w:rPr>
                <w:b/>
                <w:bCs/>
                <w:color w:val="201F1E"/>
                <w:bdr w:val="none" w:sz="0" w:space="0" w:color="auto" w:frame="1"/>
                <w:lang w:eastAsia="es-SV"/>
              </w:rPr>
              <w:t>237-KFW-CONVIVIR-2016</w:t>
            </w:r>
            <w:r w:rsidRPr="00EF4934">
              <w:rPr>
                <w:color w:val="201F1E"/>
                <w:bdr w:val="none" w:sz="0" w:space="0" w:color="auto" w:frame="1"/>
                <w:lang w:eastAsia="es-SV"/>
              </w:rPr>
              <w:t>- FOHS /T</w:t>
            </w:r>
            <w:r w:rsidRPr="00EF4934">
              <w:rPr>
                <w:color w:val="1F497D"/>
                <w:bdr w:val="none" w:sz="0" w:space="0" w:color="auto" w:frame="1"/>
                <w:lang w:eastAsia="es-SV"/>
              </w:rPr>
              <w:t>E</w:t>
            </w:r>
            <w:r w:rsidRPr="00EF4934">
              <w:rPr>
                <w:color w:val="201F1E"/>
                <w:bdr w:val="none" w:sz="0" w:space="0" w:color="auto" w:frame="1"/>
                <w:lang w:eastAsia="es-SV"/>
              </w:rPr>
              <w:t xml:space="preserve"> FASE-2</w:t>
            </w:r>
          </w:p>
        </w:tc>
      </w:tr>
      <w:tr w:rsidR="00FC2D5C" w:rsidRPr="00EF4934" w14:paraId="492EB97A" w14:textId="77777777" w:rsidTr="00770B6C">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E061B5" w14:textId="77777777" w:rsidR="00FC2D5C" w:rsidRPr="00EF4934" w:rsidRDefault="00FC2D5C" w:rsidP="00770B6C">
            <w:pPr>
              <w:rPr>
                <w:color w:val="201F1E"/>
                <w:lang w:eastAsia="es-SV"/>
              </w:rPr>
            </w:pPr>
          </w:p>
        </w:tc>
        <w:tc>
          <w:tcPr>
            <w:tcW w:w="6934" w:type="dxa"/>
            <w:tcBorders>
              <w:top w:val="nil"/>
              <w:left w:val="nil"/>
              <w:bottom w:val="single" w:sz="8" w:space="0" w:color="auto"/>
              <w:right w:val="single" w:sz="8" w:space="0" w:color="auto"/>
            </w:tcBorders>
            <w:tcMar>
              <w:top w:w="0" w:type="dxa"/>
              <w:left w:w="108" w:type="dxa"/>
              <w:bottom w:w="0" w:type="dxa"/>
              <w:right w:w="108" w:type="dxa"/>
            </w:tcMar>
          </w:tcPr>
          <w:p w14:paraId="62113518" w14:textId="77777777" w:rsidR="00FC2D5C" w:rsidRPr="00EF4934" w:rsidRDefault="00FC2D5C" w:rsidP="00770B6C">
            <w:pPr>
              <w:rPr>
                <w:color w:val="201F1E"/>
                <w:lang w:eastAsia="es-SV"/>
              </w:rPr>
            </w:pPr>
          </w:p>
        </w:tc>
      </w:tr>
    </w:tbl>
    <w:p w14:paraId="19EE33D3" w14:textId="3B91813A" w:rsidR="006A58B3" w:rsidRDefault="00FC2D5C" w:rsidP="00692958">
      <w:pPr>
        <w:ind w:right="49"/>
        <w:jc w:val="both"/>
        <w:rPr>
          <w:sz w:val="28"/>
          <w:szCs w:val="28"/>
        </w:rPr>
      </w:pPr>
      <w:r w:rsidRPr="00AD7108">
        <w:rPr>
          <w:b/>
          <w:bCs/>
          <w:color w:val="201F1E"/>
          <w:sz w:val="28"/>
          <w:szCs w:val="28"/>
          <w:lang w:eastAsia="es-SV"/>
        </w:rPr>
        <w:t xml:space="preserve">2. </w:t>
      </w:r>
      <w:r w:rsidRPr="00AD7108">
        <w:rPr>
          <w:rFonts w:eastAsia="MS Mincho"/>
          <w:sz w:val="28"/>
          <w:szCs w:val="28"/>
        </w:rPr>
        <w:t>Nombrar refrendarios de la cuenta respectiva</w:t>
      </w:r>
      <w:r w:rsidR="00C451AB">
        <w:rPr>
          <w:rFonts w:eastAsia="MS Mincho"/>
          <w:sz w:val="28"/>
          <w:szCs w:val="28"/>
        </w:rPr>
        <w:t xml:space="preserve"> </w:t>
      </w:r>
      <w:r w:rsidRPr="00AD7108">
        <w:rPr>
          <w:rFonts w:eastAsia="MS Mincho"/>
          <w:sz w:val="28"/>
          <w:szCs w:val="28"/>
        </w:rPr>
        <w:t>a los señores Alcalde Municipal Licenciado Miguel Ángel Pereira Ayala, Síndico Municipal Licenciado José Ebanan Quintanilla Gómez, Cuarta Regidora Propietaria Licenciada María Egdomilia Monterrosa Cruz, Sexto Regidor Propietario Dr. Juan Antonio Bustillo Mendoza y Tesorera Municipal Licenciada Delmy Lissette Hernández de Guzmán, Autorizando que en la emisión de cada cheque debe ser indispensable la firma de</w:t>
      </w:r>
      <w:r w:rsidR="00C451AB">
        <w:rPr>
          <w:rFonts w:eastAsia="MS Mincho"/>
          <w:sz w:val="28"/>
          <w:szCs w:val="28"/>
        </w:rPr>
        <w:t xml:space="preserve"> la</w:t>
      </w:r>
      <w:r w:rsidRPr="00AD7108">
        <w:rPr>
          <w:rFonts w:eastAsia="MS Mincho"/>
          <w:sz w:val="28"/>
          <w:szCs w:val="28"/>
        </w:rPr>
        <w:t xml:space="preserve"> Tesorera Municipal, más una firma de los refrendarios</w:t>
      </w:r>
      <w:r w:rsidR="003100BA">
        <w:rPr>
          <w:rFonts w:eastAsia="Arial Unicode MS"/>
          <w:bCs/>
          <w:iCs/>
          <w:sz w:val="28"/>
          <w:szCs w:val="28"/>
          <w:lang w:val="es-SV"/>
        </w:rPr>
        <w:t>.-</w:t>
      </w:r>
      <w:r>
        <w:rPr>
          <w:rFonts w:eastAsia="Arial Unicode MS"/>
          <w:bCs/>
          <w:iCs/>
          <w:sz w:val="28"/>
          <w:szCs w:val="28"/>
          <w:lang w:val="es-SV"/>
        </w:rPr>
        <w:t xml:space="preserve"> </w:t>
      </w:r>
      <w:r w:rsidR="00CF50D6" w:rsidRPr="00E949D1">
        <w:rPr>
          <w:b/>
          <w:sz w:val="28"/>
          <w:szCs w:val="28"/>
        </w:rPr>
        <w:t>CERTIFÍQUESE Y NOTIFIQUESE.-</w:t>
      </w:r>
      <w:bookmarkEnd w:id="22"/>
      <w:r w:rsidR="00CF50D6">
        <w:rPr>
          <w:b/>
          <w:sz w:val="28"/>
          <w:szCs w:val="28"/>
        </w:rPr>
        <w:t xml:space="preserve"> </w:t>
      </w:r>
      <w:bookmarkEnd w:id="23"/>
      <w:r w:rsidR="00CF50D6">
        <w:rPr>
          <w:b/>
          <w:sz w:val="28"/>
          <w:szCs w:val="28"/>
        </w:rPr>
        <w:t xml:space="preserve">  </w:t>
      </w:r>
      <w:r w:rsidR="00692958">
        <w:rPr>
          <w:b/>
          <w:sz w:val="28"/>
          <w:szCs w:val="28"/>
        </w:rPr>
        <w:t xml:space="preserve">16.  </w:t>
      </w:r>
      <w:r w:rsidR="00692958" w:rsidRPr="00D82313">
        <w:rPr>
          <w:b/>
          <w:sz w:val="28"/>
          <w:szCs w:val="28"/>
        </w:rPr>
        <w:t xml:space="preserve">SE PRESENTA A CONSIDERACIÓN INFORME: </w:t>
      </w:r>
      <w:r w:rsidR="00692958" w:rsidRPr="00D82313">
        <w:rPr>
          <w:sz w:val="28"/>
          <w:szCs w:val="28"/>
        </w:rPr>
        <w:t xml:space="preserve">Nota de fecha </w:t>
      </w:r>
      <w:r w:rsidR="00692958">
        <w:rPr>
          <w:rFonts w:eastAsia="Calibri"/>
          <w:sz w:val="28"/>
          <w:szCs w:val="28"/>
        </w:rPr>
        <w:t>20</w:t>
      </w:r>
      <w:r w:rsidR="00692958" w:rsidRPr="00D82313">
        <w:rPr>
          <w:rFonts w:eastAsia="Calibri"/>
          <w:sz w:val="28"/>
          <w:szCs w:val="28"/>
        </w:rPr>
        <w:t>/</w:t>
      </w:r>
      <w:r w:rsidR="00692958">
        <w:rPr>
          <w:rFonts w:eastAsia="Calibri"/>
          <w:sz w:val="28"/>
          <w:szCs w:val="28"/>
        </w:rPr>
        <w:t>01</w:t>
      </w:r>
      <w:r w:rsidR="00692958" w:rsidRPr="00D82313">
        <w:rPr>
          <w:rFonts w:eastAsia="Calibri"/>
          <w:sz w:val="28"/>
          <w:szCs w:val="28"/>
        </w:rPr>
        <w:t>/</w:t>
      </w:r>
      <w:r w:rsidR="00692958">
        <w:rPr>
          <w:rFonts w:eastAsia="Calibri"/>
          <w:sz w:val="28"/>
          <w:szCs w:val="28"/>
        </w:rPr>
        <w:t>2020</w:t>
      </w:r>
      <w:r w:rsidR="00692958" w:rsidRPr="00D82313">
        <w:rPr>
          <w:rFonts w:eastAsia="Calibri"/>
          <w:sz w:val="28"/>
          <w:szCs w:val="28"/>
        </w:rPr>
        <w:t xml:space="preserve"> enviada</w:t>
      </w:r>
      <w:r w:rsidR="00692958" w:rsidRPr="00D82313">
        <w:rPr>
          <w:sz w:val="28"/>
          <w:szCs w:val="28"/>
        </w:rPr>
        <w:t xml:space="preserve"> por la Licda. Paula Marina Navarro de Herrera Auditor Interno de esta Municipalidad: </w:t>
      </w:r>
      <w:r w:rsidR="00692958" w:rsidRPr="00D82313">
        <w:rPr>
          <w:sz w:val="28"/>
          <w:szCs w:val="28"/>
          <w:lang w:val="es-SV"/>
        </w:rPr>
        <w:t>Remite</w:t>
      </w:r>
      <w:r w:rsidR="00692958" w:rsidRPr="001F062A">
        <w:t xml:space="preserve"> </w:t>
      </w:r>
      <w:r w:rsidR="00692958" w:rsidRPr="001F062A">
        <w:rPr>
          <w:b/>
          <w:bCs/>
          <w:sz w:val="28"/>
          <w:szCs w:val="28"/>
          <w:lang w:val="es-SV"/>
        </w:rPr>
        <w:t>INFORME DE ARQUEOS DE FONDOS</w:t>
      </w:r>
      <w:r w:rsidR="00692958">
        <w:rPr>
          <w:b/>
          <w:bCs/>
          <w:sz w:val="28"/>
          <w:szCs w:val="28"/>
          <w:lang w:val="es-SV"/>
        </w:rPr>
        <w:t>.</w:t>
      </w:r>
      <w:r w:rsidR="00692958">
        <w:rPr>
          <w:sz w:val="28"/>
          <w:szCs w:val="28"/>
          <w:lang w:val="es-SV"/>
        </w:rPr>
        <w:t xml:space="preserve"> </w:t>
      </w:r>
      <w:r w:rsidR="00692958" w:rsidRPr="001F062A">
        <w:rPr>
          <w:sz w:val="28"/>
          <w:szCs w:val="28"/>
          <w:lang w:val="es-SV"/>
        </w:rPr>
        <w:t>ARQUEO DE FONDOS EN DIFERENTES DEPENDENCIAS DE LA MUNICIPALIDAD, EN LOS MESES DE JULIO, SEPTIEMBRE Y NOVIEMBRE DE 2019.</w:t>
      </w:r>
      <w:r w:rsidR="00692958" w:rsidRPr="001F062A">
        <w:rPr>
          <w:sz w:val="28"/>
          <w:szCs w:val="28"/>
        </w:rPr>
        <w:t xml:space="preserve"> De</w:t>
      </w:r>
      <w:r w:rsidR="00692958" w:rsidRPr="001F062A">
        <w:rPr>
          <w:sz w:val="28"/>
          <w:szCs w:val="28"/>
          <w:lang w:val="es-SV"/>
        </w:rPr>
        <w:t xml:space="preserve"> conformidad al Art. 73 del Reglamento de Normas Técnicas de Control Interno Especificas de la Municipalidad de San Miguel, Departamento de San Miguel, y en cumplimiento al Plan anual de Trabajo 2019 de la Unidad de Auditoría Interna.</w:t>
      </w:r>
      <w:r w:rsidR="00692958" w:rsidRPr="003F6557">
        <w:t xml:space="preserve"> </w:t>
      </w:r>
      <w:r w:rsidR="00692958" w:rsidRPr="003F6557">
        <w:rPr>
          <w:sz w:val="28"/>
          <w:szCs w:val="28"/>
          <w:lang w:val="es-SV"/>
        </w:rPr>
        <w:t>RESULTADOS. Al efectuar los arqueos respectivos, encontramos que los fondos percibidos en las colecturías de las diferentes dependencias de la municipalidad, los saldos conciliaban con los mostrados en especies municipales y las remesas se realizan en el tiempo reglamentado.</w:t>
      </w:r>
      <w:r w:rsidR="00692958">
        <w:rPr>
          <w:sz w:val="28"/>
          <w:szCs w:val="28"/>
          <w:lang w:val="es-SV"/>
        </w:rPr>
        <w:t xml:space="preserve"> </w:t>
      </w:r>
      <w:r w:rsidR="00692958">
        <w:rPr>
          <w:sz w:val="28"/>
          <w:szCs w:val="28"/>
        </w:rPr>
        <w:t xml:space="preserve">Con el aval de los señores </w:t>
      </w:r>
      <w:r w:rsidR="00692958" w:rsidRPr="00ED7BF9">
        <w:rPr>
          <w:sz w:val="28"/>
          <w:szCs w:val="28"/>
        </w:rPr>
        <w:t>Síndico Municipal</w:t>
      </w:r>
      <w:r w:rsidR="00692958">
        <w:rPr>
          <w:sz w:val="28"/>
          <w:szCs w:val="28"/>
        </w:rPr>
        <w:t xml:space="preserve"> </w:t>
      </w:r>
      <w:r w:rsidR="00692958" w:rsidRPr="00ED7BF9">
        <w:rPr>
          <w:sz w:val="28"/>
          <w:szCs w:val="28"/>
        </w:rPr>
        <w:t>Lic. José Ebanan Quintanilla Gómez</w:t>
      </w:r>
      <w:r w:rsidR="00692958">
        <w:rPr>
          <w:sz w:val="28"/>
          <w:szCs w:val="28"/>
        </w:rPr>
        <w:t xml:space="preserve">; y </w:t>
      </w:r>
      <w:proofErr w:type="gramStart"/>
      <w:r w:rsidR="00692958">
        <w:rPr>
          <w:sz w:val="28"/>
          <w:szCs w:val="28"/>
        </w:rPr>
        <w:t>Concejal</w:t>
      </w:r>
      <w:proofErr w:type="gramEnd"/>
      <w:r w:rsidR="00692958">
        <w:rPr>
          <w:sz w:val="28"/>
          <w:szCs w:val="28"/>
        </w:rPr>
        <w:t xml:space="preserve"> señor</w:t>
      </w:r>
      <w:r w:rsidR="00692958" w:rsidRPr="00ED7BF9">
        <w:rPr>
          <w:sz w:val="28"/>
          <w:szCs w:val="28"/>
        </w:rPr>
        <w:t xml:space="preserve"> Rafael Antonio Argueta</w:t>
      </w:r>
      <w:r w:rsidR="00692958">
        <w:rPr>
          <w:sz w:val="28"/>
          <w:szCs w:val="28"/>
        </w:rPr>
        <w:t xml:space="preserve">, </w:t>
      </w:r>
      <w:r w:rsidR="00692958" w:rsidRPr="00D82313">
        <w:rPr>
          <w:sz w:val="28"/>
          <w:szCs w:val="28"/>
          <w:lang w:val="es-SV"/>
        </w:rPr>
        <w:t xml:space="preserve">pase como informe al Concejo Municipal. Anexo a la agenda de la presente sesión, se entrega copia del documento a los señores del Concejo Municipal, para los efectos legales </w:t>
      </w:r>
      <w:proofErr w:type="gramStart"/>
      <w:r w:rsidR="00692958" w:rsidRPr="00D82313">
        <w:rPr>
          <w:sz w:val="28"/>
          <w:szCs w:val="28"/>
          <w:lang w:val="es-SV"/>
        </w:rPr>
        <w:t>consiguientes.</w:t>
      </w:r>
      <w:r w:rsidR="00692958">
        <w:rPr>
          <w:sz w:val="28"/>
          <w:szCs w:val="28"/>
          <w:lang w:val="es-SV"/>
        </w:rPr>
        <w:t>-</w:t>
      </w:r>
      <w:proofErr w:type="gramEnd"/>
      <w:r w:rsidR="00692958">
        <w:rPr>
          <w:sz w:val="28"/>
          <w:szCs w:val="28"/>
          <w:lang w:val="es-SV"/>
        </w:rPr>
        <w:t xml:space="preserve">  </w:t>
      </w:r>
      <w:r w:rsidR="00692958">
        <w:rPr>
          <w:b/>
          <w:sz w:val="28"/>
          <w:szCs w:val="28"/>
        </w:rPr>
        <w:t xml:space="preserve">  17. </w:t>
      </w:r>
      <w:r w:rsidR="00692958" w:rsidRPr="00D82313">
        <w:rPr>
          <w:b/>
          <w:sz w:val="28"/>
          <w:szCs w:val="28"/>
        </w:rPr>
        <w:t xml:space="preserve">SE PRESENTA A CONSIDERACIÓN INFORME: </w:t>
      </w:r>
      <w:r w:rsidR="00692958" w:rsidRPr="00D82313">
        <w:rPr>
          <w:sz w:val="28"/>
          <w:szCs w:val="28"/>
        </w:rPr>
        <w:t xml:space="preserve">Nota de fecha </w:t>
      </w:r>
      <w:r w:rsidR="00692958">
        <w:rPr>
          <w:rFonts w:eastAsia="Calibri"/>
          <w:sz w:val="28"/>
          <w:szCs w:val="28"/>
        </w:rPr>
        <w:t>20</w:t>
      </w:r>
      <w:r w:rsidR="00692958" w:rsidRPr="00D82313">
        <w:rPr>
          <w:rFonts w:eastAsia="Calibri"/>
          <w:sz w:val="28"/>
          <w:szCs w:val="28"/>
        </w:rPr>
        <w:t>/</w:t>
      </w:r>
      <w:r w:rsidR="00692958">
        <w:rPr>
          <w:rFonts w:eastAsia="Calibri"/>
          <w:sz w:val="28"/>
          <w:szCs w:val="28"/>
        </w:rPr>
        <w:t>01</w:t>
      </w:r>
      <w:r w:rsidR="00692958" w:rsidRPr="00D82313">
        <w:rPr>
          <w:rFonts w:eastAsia="Calibri"/>
          <w:sz w:val="28"/>
          <w:szCs w:val="28"/>
        </w:rPr>
        <w:t>/</w:t>
      </w:r>
      <w:r w:rsidR="00692958">
        <w:rPr>
          <w:rFonts w:eastAsia="Calibri"/>
          <w:sz w:val="28"/>
          <w:szCs w:val="28"/>
        </w:rPr>
        <w:t>2020</w:t>
      </w:r>
      <w:r w:rsidR="00692958" w:rsidRPr="00D82313">
        <w:rPr>
          <w:rFonts w:eastAsia="Calibri"/>
          <w:sz w:val="28"/>
          <w:szCs w:val="28"/>
        </w:rPr>
        <w:t xml:space="preserve"> enviada</w:t>
      </w:r>
      <w:r w:rsidR="00692958" w:rsidRPr="00D82313">
        <w:rPr>
          <w:sz w:val="28"/>
          <w:szCs w:val="28"/>
        </w:rPr>
        <w:t xml:space="preserve"> por la Licda. Paula Marina Navarro de Herrera Auditor Interno de esta Municipalidad: </w:t>
      </w:r>
      <w:r w:rsidR="00692958" w:rsidRPr="00D82313">
        <w:rPr>
          <w:sz w:val="28"/>
          <w:szCs w:val="28"/>
          <w:lang w:val="es-SV"/>
        </w:rPr>
        <w:t>Remite</w:t>
      </w:r>
      <w:r w:rsidR="00692958">
        <w:rPr>
          <w:sz w:val="28"/>
          <w:szCs w:val="28"/>
          <w:lang w:val="es-SV"/>
        </w:rPr>
        <w:t xml:space="preserve"> informe sobre la ejecución del Plan de Trabajo de la Unidad de Auditoria Interna de esta Municipalidad, correspondiente al cuarto trimestre del año 2019; en cumplimiento de las Normas de Auditoría Interna del sector Gubernamental, emitidas por la Corte de Cuentas de la República</w:t>
      </w:r>
      <w:r w:rsidR="00692958" w:rsidRPr="00D82313">
        <w:rPr>
          <w:sz w:val="28"/>
          <w:szCs w:val="28"/>
          <w:lang w:val="es-SV"/>
        </w:rPr>
        <w:t xml:space="preserve">. </w:t>
      </w:r>
      <w:r w:rsidR="00692958">
        <w:rPr>
          <w:sz w:val="28"/>
          <w:szCs w:val="28"/>
        </w:rPr>
        <w:t xml:space="preserve">Con el aval de los señores </w:t>
      </w:r>
      <w:r w:rsidR="00692958" w:rsidRPr="00ED7BF9">
        <w:rPr>
          <w:sz w:val="28"/>
          <w:szCs w:val="28"/>
        </w:rPr>
        <w:t>Síndico Municipal</w:t>
      </w:r>
      <w:r w:rsidR="00692958">
        <w:rPr>
          <w:sz w:val="28"/>
          <w:szCs w:val="28"/>
        </w:rPr>
        <w:t xml:space="preserve"> </w:t>
      </w:r>
      <w:r w:rsidR="00692958" w:rsidRPr="00ED7BF9">
        <w:rPr>
          <w:sz w:val="28"/>
          <w:szCs w:val="28"/>
        </w:rPr>
        <w:t>Lic. José Ebanan Quintanilla Gómez</w:t>
      </w:r>
      <w:r w:rsidR="00692958">
        <w:rPr>
          <w:sz w:val="28"/>
          <w:szCs w:val="28"/>
        </w:rPr>
        <w:t xml:space="preserve">; y </w:t>
      </w:r>
      <w:proofErr w:type="gramStart"/>
      <w:r w:rsidR="00692958">
        <w:rPr>
          <w:sz w:val="28"/>
          <w:szCs w:val="28"/>
        </w:rPr>
        <w:t>Concejal</w:t>
      </w:r>
      <w:proofErr w:type="gramEnd"/>
      <w:r w:rsidR="00692958">
        <w:rPr>
          <w:sz w:val="28"/>
          <w:szCs w:val="28"/>
        </w:rPr>
        <w:t xml:space="preserve"> señor</w:t>
      </w:r>
      <w:r w:rsidR="00692958" w:rsidRPr="00ED7BF9">
        <w:rPr>
          <w:sz w:val="28"/>
          <w:szCs w:val="28"/>
        </w:rPr>
        <w:t xml:space="preserve"> Rafael Antonio Argueta</w:t>
      </w:r>
      <w:r w:rsidR="00692958">
        <w:rPr>
          <w:sz w:val="28"/>
          <w:szCs w:val="28"/>
        </w:rPr>
        <w:t>,</w:t>
      </w:r>
      <w:r w:rsidR="00692958" w:rsidRPr="00D82313">
        <w:rPr>
          <w:sz w:val="28"/>
          <w:szCs w:val="28"/>
        </w:rPr>
        <w:t xml:space="preserve"> </w:t>
      </w:r>
      <w:r w:rsidR="00692958" w:rsidRPr="00D82313">
        <w:rPr>
          <w:sz w:val="28"/>
          <w:szCs w:val="28"/>
          <w:lang w:val="es-SV"/>
        </w:rPr>
        <w:t>pase como informe al Concejo Municipal. Anexo a la agenda de la presente sesión, se entrega copia del documento a los señores del Concejo Municipal, para los efectos legales consiguientes.</w:t>
      </w:r>
      <w:r w:rsidR="00692958">
        <w:rPr>
          <w:sz w:val="28"/>
          <w:szCs w:val="28"/>
          <w:lang w:val="es-SV"/>
        </w:rPr>
        <w:t xml:space="preserve">- </w:t>
      </w:r>
      <w:r w:rsidR="00462B36">
        <w:rPr>
          <w:sz w:val="28"/>
          <w:szCs w:val="28"/>
          <w:lang w:val="es-SV"/>
        </w:rPr>
        <w:t xml:space="preserve"> </w:t>
      </w:r>
      <w:r w:rsidR="006A58B3" w:rsidRPr="008D4272">
        <w:rPr>
          <w:sz w:val="28"/>
          <w:szCs w:val="28"/>
          <w:lang w:val="es-SV"/>
        </w:rPr>
        <w:t>La señora Concejal Lic. Enma Alicia Pineda Mayorga de Castro, solicita certificación de los Acuerdos Municipales del acta de la presente sesión.</w:t>
      </w:r>
      <w:r w:rsidR="00EA5B29" w:rsidRPr="008D4272">
        <w:rPr>
          <w:sz w:val="28"/>
          <w:szCs w:val="28"/>
          <w:lang w:val="es-SV"/>
        </w:rPr>
        <w:t>-</w:t>
      </w:r>
      <w:r w:rsidR="00462B36">
        <w:rPr>
          <w:sz w:val="28"/>
          <w:szCs w:val="28"/>
          <w:lang w:val="es-SV"/>
        </w:rPr>
        <w:t xml:space="preserve"> </w:t>
      </w:r>
      <w:r w:rsidR="006A58B3" w:rsidRPr="008D4272">
        <w:rPr>
          <w:sz w:val="28"/>
          <w:szCs w:val="28"/>
        </w:rPr>
        <w:t>La</w:t>
      </w:r>
      <w:r w:rsidR="006A58B3" w:rsidRPr="008D4272">
        <w:rPr>
          <w:color w:val="000000"/>
          <w:sz w:val="28"/>
          <w:szCs w:val="28"/>
        </w:rPr>
        <w:t xml:space="preserve"> señorita Concejal Denisse Yasira Sandoval Flores</w:t>
      </w:r>
      <w:r w:rsidR="006A58B3" w:rsidRPr="008D4272">
        <w:rPr>
          <w:sz w:val="28"/>
          <w:szCs w:val="28"/>
        </w:rPr>
        <w:t xml:space="preserve">, solicita certificación de los acuerdos de la acta de la presente sesión.- El señor </w:t>
      </w:r>
      <w:r w:rsidR="006A58B3" w:rsidRPr="008D4272">
        <w:rPr>
          <w:sz w:val="28"/>
          <w:szCs w:val="28"/>
        </w:rPr>
        <w:lastRenderedPageBreak/>
        <w:t xml:space="preserve">Concejal Lic. </w:t>
      </w:r>
      <w:r w:rsidR="006A58B3" w:rsidRPr="008D4272">
        <w:rPr>
          <w:color w:val="000000"/>
          <w:sz w:val="28"/>
          <w:szCs w:val="28"/>
        </w:rPr>
        <w:t>Orlando Antonio Ulloa Molina</w:t>
      </w:r>
      <w:r w:rsidR="006A58B3" w:rsidRPr="008D4272">
        <w:rPr>
          <w:sz w:val="28"/>
          <w:szCs w:val="28"/>
        </w:rPr>
        <w:t xml:space="preserve">, solicita certificación de los Acuerdos Municipales del acta de la presente sesión.- Y no habiendo más que hacer constar, se cierra la presente sesión y acta a las </w:t>
      </w:r>
      <w:r w:rsidR="00B726E2">
        <w:rPr>
          <w:sz w:val="28"/>
          <w:szCs w:val="28"/>
        </w:rPr>
        <w:t>veintidós</w:t>
      </w:r>
      <w:r w:rsidR="0079066F">
        <w:rPr>
          <w:sz w:val="28"/>
          <w:szCs w:val="28"/>
        </w:rPr>
        <w:t xml:space="preserve"> </w:t>
      </w:r>
      <w:r w:rsidR="006A58B3" w:rsidRPr="008D4272">
        <w:rPr>
          <w:sz w:val="28"/>
          <w:szCs w:val="28"/>
        </w:rPr>
        <w:t>horas</w:t>
      </w:r>
      <w:r w:rsidR="00B726E2">
        <w:rPr>
          <w:sz w:val="28"/>
          <w:szCs w:val="28"/>
        </w:rPr>
        <w:t xml:space="preserve"> veinte</w:t>
      </w:r>
      <w:r w:rsidR="005107CA">
        <w:rPr>
          <w:sz w:val="28"/>
          <w:szCs w:val="28"/>
        </w:rPr>
        <w:t xml:space="preserve"> </w:t>
      </w:r>
      <w:r w:rsidR="006A58B3" w:rsidRPr="008D4272">
        <w:rPr>
          <w:sz w:val="28"/>
          <w:szCs w:val="28"/>
        </w:rPr>
        <w:t xml:space="preserve">minutos del día </w:t>
      </w:r>
      <w:r w:rsidR="008D4272">
        <w:rPr>
          <w:sz w:val="28"/>
          <w:szCs w:val="28"/>
        </w:rPr>
        <w:t>veint</w:t>
      </w:r>
      <w:r w:rsidR="00462B36">
        <w:rPr>
          <w:sz w:val="28"/>
          <w:szCs w:val="28"/>
        </w:rPr>
        <w:t>i</w:t>
      </w:r>
      <w:r w:rsidR="00692958">
        <w:rPr>
          <w:sz w:val="28"/>
          <w:szCs w:val="28"/>
        </w:rPr>
        <w:t>ocho</w:t>
      </w:r>
      <w:r w:rsidR="006A58B3" w:rsidRPr="008D4272">
        <w:rPr>
          <w:sz w:val="28"/>
          <w:szCs w:val="28"/>
        </w:rPr>
        <w:t xml:space="preserve"> de enero corriente, que firmamos.-</w:t>
      </w:r>
    </w:p>
    <w:p w14:paraId="6246D9F3" w14:textId="77777777" w:rsidR="006A58B3" w:rsidRDefault="006A58B3" w:rsidP="006A58B3">
      <w:pPr>
        <w:jc w:val="both"/>
        <w:rPr>
          <w:sz w:val="28"/>
          <w:szCs w:val="28"/>
        </w:rPr>
      </w:pPr>
    </w:p>
    <w:p w14:paraId="5324373D" w14:textId="77777777" w:rsidR="006A58B3" w:rsidRPr="0026582A" w:rsidRDefault="006A58B3" w:rsidP="006A58B3">
      <w:pPr>
        <w:jc w:val="both"/>
        <w:rPr>
          <w:iCs/>
          <w:sz w:val="28"/>
          <w:szCs w:val="28"/>
        </w:rPr>
      </w:pPr>
    </w:p>
    <w:p w14:paraId="2F67F195" w14:textId="77777777" w:rsidR="006A58B3" w:rsidRDefault="006A58B3" w:rsidP="006A58B3">
      <w:pPr>
        <w:ind w:right="-801"/>
        <w:jc w:val="both"/>
        <w:rPr>
          <w:sz w:val="28"/>
          <w:szCs w:val="28"/>
          <w:lang w:val="es-SV"/>
        </w:rPr>
      </w:pPr>
    </w:p>
    <w:p w14:paraId="41ABB37A" w14:textId="77777777" w:rsidR="006A58B3" w:rsidRDefault="006A58B3" w:rsidP="006A58B3">
      <w:pPr>
        <w:ind w:left="-142" w:right="49" w:hanging="425"/>
        <w:jc w:val="both"/>
        <w:rPr>
          <w:sz w:val="28"/>
          <w:szCs w:val="28"/>
          <w:lang w:val="es-SV"/>
        </w:rPr>
      </w:pPr>
    </w:p>
    <w:p w14:paraId="723A1486" w14:textId="4A76F323" w:rsidR="006A58B3" w:rsidRDefault="006A58B3" w:rsidP="006A58B3">
      <w:pPr>
        <w:ind w:left="-142" w:right="-801" w:hanging="425"/>
        <w:jc w:val="both"/>
        <w:rPr>
          <w:sz w:val="28"/>
          <w:szCs w:val="28"/>
          <w:lang w:val="es-SV"/>
        </w:rPr>
      </w:pPr>
    </w:p>
    <w:p w14:paraId="505A6EC3" w14:textId="77777777" w:rsidR="00B726E2" w:rsidRDefault="00B726E2" w:rsidP="006A58B3">
      <w:pPr>
        <w:ind w:left="-142" w:right="-801" w:hanging="425"/>
        <w:jc w:val="both"/>
        <w:rPr>
          <w:sz w:val="28"/>
          <w:szCs w:val="28"/>
          <w:lang w:val="es-SV"/>
        </w:rPr>
      </w:pPr>
    </w:p>
    <w:p w14:paraId="39324E3E" w14:textId="77777777" w:rsidR="006A58B3" w:rsidRDefault="006A58B3" w:rsidP="006A58B3">
      <w:pPr>
        <w:ind w:right="-801"/>
        <w:jc w:val="both"/>
        <w:rPr>
          <w:sz w:val="28"/>
          <w:szCs w:val="28"/>
          <w:lang w:val="es-SV"/>
        </w:rPr>
      </w:pPr>
    </w:p>
    <w:p w14:paraId="798D53B6" w14:textId="115F5030" w:rsidR="006A58B3" w:rsidRPr="001C7BDF" w:rsidRDefault="006A58B3" w:rsidP="006A58B3">
      <w:pPr>
        <w:tabs>
          <w:tab w:val="left" w:pos="5865"/>
        </w:tabs>
        <w:rPr>
          <w:color w:val="000000"/>
        </w:rPr>
      </w:pPr>
      <w:r w:rsidRPr="001C7BDF">
        <w:rPr>
          <w:color w:val="000000"/>
        </w:rPr>
        <w:t xml:space="preserve">Lic. Miguel Ángel Pereira Ayala                                   </w:t>
      </w:r>
      <w:r w:rsidR="00B726E2">
        <w:rPr>
          <w:color w:val="000000"/>
        </w:rPr>
        <w:t xml:space="preserve">            </w:t>
      </w:r>
      <w:r w:rsidRPr="001C7BDF">
        <w:rPr>
          <w:color w:val="000000"/>
        </w:rPr>
        <w:t xml:space="preserve"> Lic. José Ebanan Quintanilla Gómez</w:t>
      </w:r>
    </w:p>
    <w:p w14:paraId="3DD1751D" w14:textId="3356ECB6" w:rsidR="006A58B3" w:rsidRPr="001C7BDF" w:rsidRDefault="006A58B3" w:rsidP="006A58B3">
      <w:pPr>
        <w:tabs>
          <w:tab w:val="left" w:pos="5865"/>
        </w:tabs>
        <w:rPr>
          <w:color w:val="000000"/>
        </w:rPr>
      </w:pPr>
      <w:r w:rsidRPr="001C7BDF">
        <w:rPr>
          <w:bCs/>
          <w:color w:val="000000"/>
        </w:rPr>
        <w:t xml:space="preserve">         Alcalde Municipal                                                             </w:t>
      </w:r>
      <w:r w:rsidR="00B726E2">
        <w:rPr>
          <w:bCs/>
          <w:color w:val="000000"/>
        </w:rPr>
        <w:t xml:space="preserve">         </w:t>
      </w:r>
      <w:r w:rsidRPr="001C7BDF">
        <w:rPr>
          <w:bCs/>
          <w:color w:val="000000"/>
        </w:rPr>
        <w:t xml:space="preserve"> </w:t>
      </w:r>
      <w:r w:rsidR="0062412D">
        <w:rPr>
          <w:bCs/>
          <w:color w:val="000000"/>
        </w:rPr>
        <w:t xml:space="preserve">  </w:t>
      </w:r>
      <w:r w:rsidRPr="001C7BDF">
        <w:rPr>
          <w:bCs/>
          <w:color w:val="000000"/>
        </w:rPr>
        <w:t>Síndico Municipal</w:t>
      </w:r>
    </w:p>
    <w:p w14:paraId="2786A716" w14:textId="77777777" w:rsidR="006A58B3" w:rsidRPr="001C7BDF" w:rsidRDefault="006A58B3" w:rsidP="006A58B3">
      <w:pPr>
        <w:rPr>
          <w:color w:val="000000"/>
        </w:rPr>
      </w:pPr>
    </w:p>
    <w:p w14:paraId="73C4D0C1" w14:textId="77777777" w:rsidR="006A58B3" w:rsidRDefault="006A58B3" w:rsidP="006A58B3">
      <w:pPr>
        <w:rPr>
          <w:color w:val="000000"/>
        </w:rPr>
      </w:pPr>
    </w:p>
    <w:p w14:paraId="60896D2E" w14:textId="77777777" w:rsidR="006A58B3" w:rsidRDefault="006A58B3" w:rsidP="006A58B3">
      <w:pPr>
        <w:rPr>
          <w:color w:val="000000"/>
        </w:rPr>
      </w:pPr>
    </w:p>
    <w:p w14:paraId="132E5B4D" w14:textId="77777777" w:rsidR="006A58B3" w:rsidRDefault="006A58B3" w:rsidP="006A58B3">
      <w:pPr>
        <w:rPr>
          <w:color w:val="000000"/>
        </w:rPr>
      </w:pPr>
    </w:p>
    <w:p w14:paraId="7471476D" w14:textId="77777777" w:rsidR="006A58B3" w:rsidRDefault="006A58B3" w:rsidP="006A58B3">
      <w:pPr>
        <w:rPr>
          <w:color w:val="000000"/>
        </w:rPr>
      </w:pPr>
    </w:p>
    <w:p w14:paraId="38CE121D" w14:textId="77777777" w:rsidR="006A58B3" w:rsidRDefault="006A58B3" w:rsidP="006A58B3">
      <w:pPr>
        <w:rPr>
          <w:color w:val="000000"/>
        </w:rPr>
      </w:pPr>
    </w:p>
    <w:p w14:paraId="5499C391" w14:textId="77777777" w:rsidR="006A58B3" w:rsidRDefault="006A58B3" w:rsidP="006A58B3">
      <w:pPr>
        <w:rPr>
          <w:color w:val="000000"/>
        </w:rPr>
      </w:pPr>
    </w:p>
    <w:p w14:paraId="08A409C2" w14:textId="657681C6" w:rsidR="006A58B3" w:rsidRPr="001C7BDF" w:rsidRDefault="006A58B3" w:rsidP="006A58B3">
      <w:pPr>
        <w:rPr>
          <w:color w:val="000000"/>
        </w:rPr>
      </w:pPr>
      <w:r w:rsidRPr="00D842FB">
        <w:rPr>
          <w:bCs/>
          <w:iCs/>
          <w:lang w:val="es-ES_tradnl"/>
        </w:rPr>
        <w:t>Licda. Enma Alicia Pineda Mayorga de Castro</w:t>
      </w:r>
      <w:r>
        <w:rPr>
          <w:bCs/>
          <w:iCs/>
          <w:lang w:val="es-ES_tradnl"/>
        </w:rPr>
        <w:t xml:space="preserve">                         </w:t>
      </w:r>
      <w:r w:rsidR="00B726E2">
        <w:rPr>
          <w:bCs/>
          <w:iCs/>
          <w:lang w:val="es-ES_tradnl"/>
        </w:rPr>
        <w:t xml:space="preserve">     </w:t>
      </w:r>
      <w:r>
        <w:rPr>
          <w:color w:val="000000"/>
        </w:rPr>
        <w:t>Dr</w:t>
      </w:r>
      <w:r w:rsidRPr="00F258E8">
        <w:rPr>
          <w:bCs/>
          <w:iCs/>
          <w:lang w:val="es-ES_tradnl"/>
        </w:rPr>
        <w:t xml:space="preserve">. José </w:t>
      </w:r>
      <w:r>
        <w:rPr>
          <w:bCs/>
          <w:iCs/>
          <w:lang w:val="es-ES_tradnl"/>
        </w:rPr>
        <w:t>Oswaldo Granados</w:t>
      </w:r>
    </w:p>
    <w:p w14:paraId="1816FCF2" w14:textId="751EE0D5" w:rsidR="006A58B3" w:rsidRPr="001C7BDF" w:rsidRDefault="006A58B3" w:rsidP="006A58B3">
      <w:pPr>
        <w:rPr>
          <w:sz w:val="18"/>
          <w:szCs w:val="18"/>
        </w:rPr>
      </w:pPr>
      <w:r>
        <w:rPr>
          <w:bCs/>
          <w:color w:val="000000"/>
        </w:rPr>
        <w:t xml:space="preserve">            </w:t>
      </w:r>
      <w:r w:rsidRPr="001C7BDF">
        <w:rPr>
          <w:bCs/>
          <w:color w:val="000000"/>
        </w:rPr>
        <w:t>Primer</w:t>
      </w:r>
      <w:r>
        <w:rPr>
          <w:bCs/>
          <w:color w:val="000000"/>
        </w:rPr>
        <w:t>a</w:t>
      </w:r>
      <w:r w:rsidRPr="001C7BDF">
        <w:rPr>
          <w:bCs/>
          <w:color w:val="000000"/>
        </w:rPr>
        <w:t xml:space="preserve"> Regidor</w:t>
      </w:r>
      <w:r>
        <w:rPr>
          <w:bCs/>
          <w:color w:val="000000"/>
        </w:rPr>
        <w:t>a</w:t>
      </w:r>
      <w:r w:rsidRPr="001C7BDF">
        <w:rPr>
          <w:bCs/>
          <w:color w:val="000000"/>
        </w:rPr>
        <w:t xml:space="preserve"> Propietari</w:t>
      </w:r>
      <w:r>
        <w:rPr>
          <w:bCs/>
          <w:color w:val="000000"/>
        </w:rPr>
        <w:t>a</w:t>
      </w:r>
      <w:r w:rsidRPr="001C7BDF">
        <w:rPr>
          <w:bCs/>
          <w:color w:val="000000"/>
        </w:rPr>
        <w:tab/>
      </w:r>
      <w:r w:rsidRPr="001C7BDF">
        <w:rPr>
          <w:bCs/>
          <w:color w:val="000000"/>
        </w:rPr>
        <w:tab/>
      </w:r>
      <w:r>
        <w:rPr>
          <w:bCs/>
          <w:color w:val="000000"/>
        </w:rPr>
        <w:t xml:space="preserve">                            </w:t>
      </w:r>
      <w:r w:rsidR="00B726E2">
        <w:rPr>
          <w:bCs/>
          <w:color w:val="000000"/>
        </w:rPr>
        <w:t xml:space="preserve">     </w:t>
      </w:r>
      <w:r w:rsidRPr="001C7BDF">
        <w:rPr>
          <w:bCs/>
          <w:color w:val="000000"/>
        </w:rPr>
        <w:t>Segundo Regidor Propietario</w:t>
      </w:r>
    </w:p>
    <w:p w14:paraId="44F27C7F" w14:textId="77777777" w:rsidR="006A58B3" w:rsidRDefault="006A58B3" w:rsidP="006A58B3">
      <w:pPr>
        <w:jc w:val="center"/>
        <w:rPr>
          <w:sz w:val="18"/>
          <w:szCs w:val="18"/>
        </w:rPr>
      </w:pPr>
    </w:p>
    <w:p w14:paraId="259EF0E6" w14:textId="77777777" w:rsidR="006A58B3" w:rsidRPr="001C7BDF" w:rsidRDefault="006A58B3" w:rsidP="006A58B3">
      <w:pPr>
        <w:jc w:val="center"/>
        <w:rPr>
          <w:sz w:val="18"/>
          <w:szCs w:val="18"/>
        </w:rPr>
      </w:pPr>
    </w:p>
    <w:p w14:paraId="5D8C7C72" w14:textId="77777777" w:rsidR="006A58B3" w:rsidRDefault="006A58B3" w:rsidP="006A58B3">
      <w:pPr>
        <w:jc w:val="center"/>
        <w:rPr>
          <w:sz w:val="18"/>
          <w:szCs w:val="18"/>
        </w:rPr>
      </w:pPr>
    </w:p>
    <w:p w14:paraId="718F19E5" w14:textId="77777777" w:rsidR="006A58B3" w:rsidRDefault="006A58B3" w:rsidP="006A58B3">
      <w:pPr>
        <w:jc w:val="center"/>
        <w:rPr>
          <w:sz w:val="18"/>
          <w:szCs w:val="18"/>
        </w:rPr>
      </w:pPr>
    </w:p>
    <w:p w14:paraId="19E16965" w14:textId="77777777" w:rsidR="006A58B3" w:rsidRDefault="006A58B3" w:rsidP="006A58B3">
      <w:pPr>
        <w:jc w:val="center"/>
        <w:rPr>
          <w:sz w:val="18"/>
          <w:szCs w:val="18"/>
        </w:rPr>
      </w:pPr>
    </w:p>
    <w:p w14:paraId="7794FD43" w14:textId="77777777" w:rsidR="006A58B3" w:rsidRDefault="006A58B3" w:rsidP="006A58B3">
      <w:pPr>
        <w:jc w:val="center"/>
        <w:rPr>
          <w:sz w:val="18"/>
          <w:szCs w:val="18"/>
        </w:rPr>
      </w:pPr>
    </w:p>
    <w:p w14:paraId="29C4EEAC" w14:textId="77777777" w:rsidR="006A58B3" w:rsidRDefault="006A58B3" w:rsidP="006A58B3">
      <w:pPr>
        <w:jc w:val="center"/>
        <w:rPr>
          <w:sz w:val="18"/>
          <w:szCs w:val="18"/>
        </w:rPr>
      </w:pPr>
    </w:p>
    <w:p w14:paraId="030515BA" w14:textId="77777777" w:rsidR="006A58B3" w:rsidRDefault="006A58B3" w:rsidP="006A58B3">
      <w:pPr>
        <w:jc w:val="center"/>
        <w:rPr>
          <w:sz w:val="18"/>
          <w:szCs w:val="18"/>
        </w:rPr>
      </w:pPr>
    </w:p>
    <w:p w14:paraId="751F40DB" w14:textId="77777777" w:rsidR="006A58B3" w:rsidRDefault="006A58B3" w:rsidP="006A58B3">
      <w:pPr>
        <w:jc w:val="center"/>
        <w:rPr>
          <w:sz w:val="18"/>
          <w:szCs w:val="18"/>
        </w:rPr>
      </w:pPr>
    </w:p>
    <w:p w14:paraId="4B080BEB" w14:textId="3944FA82" w:rsidR="006A58B3" w:rsidRPr="001C7BDF" w:rsidRDefault="006A58B3" w:rsidP="006A58B3">
      <w:pPr>
        <w:rPr>
          <w:color w:val="000000"/>
        </w:rPr>
      </w:pPr>
      <w:r>
        <w:rPr>
          <w:bCs/>
          <w:iCs/>
          <w:lang w:val="es-ES_tradnl"/>
        </w:rPr>
        <w:t xml:space="preserve">Ing. Jesús Orlando González Hernández                     </w:t>
      </w:r>
      <w:r w:rsidR="005107CA">
        <w:rPr>
          <w:bCs/>
          <w:iCs/>
          <w:lang w:val="es-ES_tradnl"/>
        </w:rPr>
        <w:t xml:space="preserve">  </w:t>
      </w:r>
      <w:r w:rsidR="00B726E2">
        <w:rPr>
          <w:bCs/>
          <w:iCs/>
          <w:lang w:val="es-ES_tradnl"/>
        </w:rPr>
        <w:t xml:space="preserve">         </w:t>
      </w:r>
      <w:r w:rsidRPr="00595BD0">
        <w:rPr>
          <w:color w:val="000000"/>
        </w:rPr>
        <w:t xml:space="preserve">Lic. </w:t>
      </w:r>
      <w:r w:rsidR="00B726E2">
        <w:rPr>
          <w:color w:val="000000"/>
        </w:rPr>
        <w:t xml:space="preserve">María Egdomilia Monterrosa Cruz </w:t>
      </w:r>
    </w:p>
    <w:p w14:paraId="0EBE189B" w14:textId="418E7905" w:rsidR="006A58B3" w:rsidRDefault="006A58B3" w:rsidP="006A58B3">
      <w:pPr>
        <w:rPr>
          <w:bCs/>
          <w:color w:val="000000"/>
        </w:rPr>
      </w:pPr>
      <w:r>
        <w:rPr>
          <w:bCs/>
          <w:color w:val="000000"/>
        </w:rPr>
        <w:t xml:space="preserve">          Tercer </w:t>
      </w:r>
      <w:r w:rsidRPr="001C7BDF">
        <w:rPr>
          <w:bCs/>
          <w:color w:val="000000"/>
        </w:rPr>
        <w:t>Regidor Propietario</w:t>
      </w:r>
      <w:r>
        <w:rPr>
          <w:bCs/>
          <w:color w:val="000000"/>
        </w:rPr>
        <w:t xml:space="preserve">                               </w:t>
      </w:r>
      <w:r w:rsidR="005107CA">
        <w:rPr>
          <w:bCs/>
          <w:color w:val="000000"/>
        </w:rPr>
        <w:t xml:space="preserve"> </w:t>
      </w:r>
      <w:r w:rsidR="00B726E2">
        <w:rPr>
          <w:bCs/>
          <w:color w:val="000000"/>
        </w:rPr>
        <w:t xml:space="preserve">                  </w:t>
      </w:r>
      <w:r>
        <w:rPr>
          <w:bCs/>
          <w:color w:val="000000"/>
        </w:rPr>
        <w:t>C</w:t>
      </w:r>
      <w:r w:rsidRPr="001C7BDF">
        <w:rPr>
          <w:bCs/>
          <w:color w:val="000000"/>
        </w:rPr>
        <w:t>uart</w:t>
      </w:r>
      <w:r w:rsidR="00B726E2">
        <w:rPr>
          <w:bCs/>
          <w:color w:val="000000"/>
        </w:rPr>
        <w:t>a</w:t>
      </w:r>
      <w:r w:rsidRPr="001C7BDF">
        <w:rPr>
          <w:bCs/>
          <w:color w:val="000000"/>
        </w:rPr>
        <w:t xml:space="preserve"> Regidor</w:t>
      </w:r>
      <w:r w:rsidR="00B726E2">
        <w:rPr>
          <w:bCs/>
          <w:color w:val="000000"/>
        </w:rPr>
        <w:t>a</w:t>
      </w:r>
      <w:r>
        <w:rPr>
          <w:bCs/>
          <w:color w:val="000000"/>
        </w:rPr>
        <w:t xml:space="preserve"> </w:t>
      </w:r>
      <w:r w:rsidRPr="001C7BDF">
        <w:rPr>
          <w:bCs/>
          <w:color w:val="000000"/>
        </w:rPr>
        <w:t>Propietari</w:t>
      </w:r>
      <w:r w:rsidR="00B726E2">
        <w:rPr>
          <w:bCs/>
          <w:color w:val="000000"/>
        </w:rPr>
        <w:t>a</w:t>
      </w:r>
    </w:p>
    <w:p w14:paraId="2DC2AACE" w14:textId="77777777" w:rsidR="006A58B3" w:rsidRDefault="006A58B3" w:rsidP="006A58B3">
      <w:pPr>
        <w:jc w:val="center"/>
        <w:rPr>
          <w:sz w:val="18"/>
          <w:szCs w:val="18"/>
        </w:rPr>
      </w:pPr>
    </w:p>
    <w:p w14:paraId="201F7907" w14:textId="77777777" w:rsidR="006A58B3" w:rsidRDefault="006A58B3" w:rsidP="006A58B3">
      <w:pPr>
        <w:rPr>
          <w:color w:val="000000"/>
        </w:rPr>
      </w:pPr>
    </w:p>
    <w:p w14:paraId="7272D35D" w14:textId="77777777" w:rsidR="006A58B3" w:rsidRDefault="006A58B3" w:rsidP="006A58B3">
      <w:pPr>
        <w:rPr>
          <w:color w:val="000000"/>
        </w:rPr>
      </w:pPr>
    </w:p>
    <w:p w14:paraId="3A237E1D" w14:textId="77777777" w:rsidR="006A58B3" w:rsidRDefault="006A58B3" w:rsidP="006A58B3">
      <w:pPr>
        <w:jc w:val="center"/>
        <w:rPr>
          <w:sz w:val="18"/>
          <w:szCs w:val="18"/>
        </w:rPr>
      </w:pPr>
    </w:p>
    <w:p w14:paraId="7EA9E497" w14:textId="77777777" w:rsidR="006A58B3" w:rsidRDefault="006A58B3" w:rsidP="006A58B3">
      <w:pPr>
        <w:jc w:val="center"/>
        <w:rPr>
          <w:sz w:val="18"/>
          <w:szCs w:val="18"/>
        </w:rPr>
      </w:pPr>
    </w:p>
    <w:p w14:paraId="56B36EB0" w14:textId="77777777" w:rsidR="006A58B3" w:rsidRDefault="006A58B3" w:rsidP="006A58B3">
      <w:pPr>
        <w:rPr>
          <w:color w:val="000000"/>
        </w:rPr>
      </w:pPr>
    </w:p>
    <w:p w14:paraId="2EB56F71" w14:textId="53A2AF34" w:rsidR="006A58B3" w:rsidRDefault="006A58B3" w:rsidP="006A58B3">
      <w:pPr>
        <w:rPr>
          <w:color w:val="000000"/>
        </w:rPr>
      </w:pPr>
    </w:p>
    <w:p w14:paraId="23283F39" w14:textId="77777777" w:rsidR="00B726E2" w:rsidRDefault="00B726E2" w:rsidP="006A58B3">
      <w:pPr>
        <w:rPr>
          <w:color w:val="000000"/>
        </w:rPr>
      </w:pPr>
    </w:p>
    <w:p w14:paraId="018106FD" w14:textId="36584AD1" w:rsidR="006A58B3" w:rsidRDefault="006A58B3" w:rsidP="006A58B3">
      <w:pPr>
        <w:rPr>
          <w:color w:val="000000"/>
        </w:rPr>
      </w:pPr>
      <w:r w:rsidRPr="001C7BDF">
        <w:rPr>
          <w:color w:val="000000"/>
        </w:rPr>
        <w:t>Sr. Rafael Antonio Argueta</w:t>
      </w:r>
      <w:r>
        <w:rPr>
          <w:color w:val="000000"/>
        </w:rPr>
        <w:tab/>
      </w:r>
      <w:r>
        <w:rPr>
          <w:color w:val="000000"/>
        </w:rPr>
        <w:tab/>
      </w:r>
      <w:r>
        <w:rPr>
          <w:color w:val="000000"/>
        </w:rPr>
        <w:tab/>
      </w:r>
      <w:r>
        <w:rPr>
          <w:color w:val="000000"/>
        </w:rPr>
        <w:tab/>
        <w:t xml:space="preserve">       </w:t>
      </w:r>
      <w:r w:rsidR="00B726E2">
        <w:rPr>
          <w:color w:val="000000"/>
        </w:rPr>
        <w:t xml:space="preserve">       </w:t>
      </w:r>
      <w:r w:rsidRPr="001C7BDF">
        <w:rPr>
          <w:color w:val="000000"/>
        </w:rPr>
        <w:t>Dr. Juan Antonio Bustillo Mendoza</w:t>
      </w:r>
    </w:p>
    <w:p w14:paraId="4DF5CF95" w14:textId="5EBD7C09" w:rsidR="006A58B3" w:rsidRDefault="006A58B3" w:rsidP="006A58B3">
      <w:pPr>
        <w:rPr>
          <w:color w:val="000000"/>
        </w:rPr>
      </w:pPr>
      <w:r w:rsidRPr="001C7BDF">
        <w:rPr>
          <w:bCs/>
          <w:color w:val="000000"/>
        </w:rPr>
        <w:t>Quinto Regidor Propietario</w:t>
      </w:r>
      <w:r>
        <w:rPr>
          <w:bCs/>
          <w:color w:val="000000"/>
        </w:rPr>
        <w:tab/>
      </w:r>
      <w:r>
        <w:rPr>
          <w:bCs/>
          <w:color w:val="000000"/>
        </w:rPr>
        <w:tab/>
      </w:r>
      <w:r>
        <w:rPr>
          <w:bCs/>
          <w:color w:val="000000"/>
        </w:rPr>
        <w:tab/>
      </w:r>
      <w:r>
        <w:rPr>
          <w:bCs/>
          <w:color w:val="000000"/>
        </w:rPr>
        <w:tab/>
        <w:t xml:space="preserve">             </w:t>
      </w:r>
      <w:r w:rsidR="00B726E2">
        <w:rPr>
          <w:bCs/>
          <w:color w:val="000000"/>
        </w:rPr>
        <w:t xml:space="preserve">       </w:t>
      </w:r>
      <w:r w:rsidR="007D07AA">
        <w:rPr>
          <w:bCs/>
          <w:color w:val="000000"/>
        </w:rPr>
        <w:t xml:space="preserve"> </w:t>
      </w:r>
      <w:r w:rsidRPr="001C7BDF">
        <w:rPr>
          <w:bCs/>
          <w:color w:val="000000"/>
        </w:rPr>
        <w:t>Sexto Regidor Propietario</w:t>
      </w:r>
    </w:p>
    <w:p w14:paraId="6F2E1518" w14:textId="6A0DED03" w:rsidR="006A58B3" w:rsidRDefault="006A58B3" w:rsidP="006A58B3">
      <w:pPr>
        <w:jc w:val="center"/>
        <w:rPr>
          <w:sz w:val="18"/>
          <w:szCs w:val="18"/>
        </w:rPr>
      </w:pPr>
    </w:p>
    <w:p w14:paraId="334A74FE" w14:textId="11C5927B" w:rsidR="00B726E2" w:rsidRDefault="00B726E2" w:rsidP="006A58B3">
      <w:pPr>
        <w:jc w:val="center"/>
        <w:rPr>
          <w:sz w:val="18"/>
          <w:szCs w:val="18"/>
        </w:rPr>
      </w:pPr>
    </w:p>
    <w:p w14:paraId="63912E1B" w14:textId="2780332E" w:rsidR="00B726E2" w:rsidRDefault="00B726E2" w:rsidP="006A58B3">
      <w:pPr>
        <w:jc w:val="center"/>
        <w:rPr>
          <w:sz w:val="18"/>
          <w:szCs w:val="18"/>
        </w:rPr>
      </w:pPr>
    </w:p>
    <w:p w14:paraId="7C382FF8" w14:textId="77777777" w:rsidR="00B726E2" w:rsidRDefault="00B726E2" w:rsidP="006A58B3">
      <w:pPr>
        <w:jc w:val="center"/>
        <w:rPr>
          <w:sz w:val="18"/>
          <w:szCs w:val="18"/>
        </w:rPr>
      </w:pPr>
    </w:p>
    <w:p w14:paraId="55EC19C7" w14:textId="66560B12" w:rsidR="006A58B3" w:rsidRPr="001C7BDF" w:rsidRDefault="006A58B3" w:rsidP="006A58B3">
      <w:pPr>
        <w:jc w:val="center"/>
        <w:rPr>
          <w:sz w:val="18"/>
          <w:szCs w:val="18"/>
        </w:rPr>
      </w:pPr>
      <w:r>
        <w:rPr>
          <w:sz w:val="18"/>
          <w:szCs w:val="18"/>
        </w:rPr>
        <w:t>P</w:t>
      </w:r>
      <w:r w:rsidRPr="001C7BDF">
        <w:rPr>
          <w:sz w:val="18"/>
          <w:szCs w:val="18"/>
        </w:rPr>
        <w:t xml:space="preserve">asan las firmas de la Acta Nº </w:t>
      </w:r>
      <w:r>
        <w:rPr>
          <w:sz w:val="18"/>
          <w:szCs w:val="18"/>
        </w:rPr>
        <w:t>0</w:t>
      </w:r>
      <w:r w:rsidR="00692958">
        <w:rPr>
          <w:sz w:val="18"/>
          <w:szCs w:val="18"/>
        </w:rPr>
        <w:t>5</w:t>
      </w:r>
    </w:p>
    <w:p w14:paraId="5DA5BC09" w14:textId="5364D7D7" w:rsidR="006A58B3" w:rsidRDefault="006A58B3" w:rsidP="006A58B3">
      <w:pPr>
        <w:jc w:val="center"/>
        <w:rPr>
          <w:color w:val="000000"/>
        </w:rPr>
      </w:pPr>
      <w:r w:rsidRPr="001C7BDF">
        <w:rPr>
          <w:sz w:val="18"/>
          <w:szCs w:val="18"/>
        </w:rPr>
        <w:t xml:space="preserve">Vienen las firmas de la Acta Nº </w:t>
      </w:r>
      <w:r>
        <w:rPr>
          <w:sz w:val="18"/>
          <w:szCs w:val="18"/>
        </w:rPr>
        <w:t>0</w:t>
      </w:r>
      <w:r w:rsidR="00692958">
        <w:rPr>
          <w:sz w:val="18"/>
          <w:szCs w:val="18"/>
        </w:rPr>
        <w:t>5</w:t>
      </w:r>
    </w:p>
    <w:p w14:paraId="3A2B8FD1" w14:textId="77777777" w:rsidR="006A58B3" w:rsidRDefault="006A58B3" w:rsidP="006A58B3">
      <w:pPr>
        <w:rPr>
          <w:color w:val="000000"/>
        </w:rPr>
      </w:pPr>
    </w:p>
    <w:p w14:paraId="34392A01" w14:textId="77777777" w:rsidR="006A58B3" w:rsidRDefault="006A58B3" w:rsidP="006A58B3">
      <w:pPr>
        <w:rPr>
          <w:color w:val="000000"/>
        </w:rPr>
      </w:pPr>
    </w:p>
    <w:p w14:paraId="100D437B" w14:textId="77777777" w:rsidR="006A58B3" w:rsidRDefault="006A58B3" w:rsidP="006A58B3">
      <w:pPr>
        <w:rPr>
          <w:color w:val="000000"/>
        </w:rPr>
      </w:pPr>
    </w:p>
    <w:p w14:paraId="67E2745D" w14:textId="77777777" w:rsidR="006A58B3" w:rsidRDefault="006A58B3" w:rsidP="006A58B3">
      <w:pPr>
        <w:rPr>
          <w:color w:val="000000"/>
        </w:rPr>
      </w:pPr>
    </w:p>
    <w:p w14:paraId="7596F3D7" w14:textId="581751A8" w:rsidR="006A58B3" w:rsidRDefault="0079066F" w:rsidP="006A58B3">
      <w:pPr>
        <w:rPr>
          <w:color w:val="000000"/>
        </w:rPr>
      </w:pPr>
      <w:r>
        <w:rPr>
          <w:color w:val="000000"/>
        </w:rPr>
        <w:t xml:space="preserve">      Lic. Gilda María Mata</w:t>
      </w:r>
      <w:r>
        <w:rPr>
          <w:color w:val="000000"/>
        </w:rPr>
        <w:tab/>
      </w:r>
      <w:r>
        <w:rPr>
          <w:color w:val="000000"/>
        </w:rPr>
        <w:tab/>
      </w:r>
      <w:r>
        <w:rPr>
          <w:color w:val="000000"/>
        </w:rPr>
        <w:tab/>
        <w:t xml:space="preserve">         </w:t>
      </w:r>
      <w:r w:rsidR="00B726E2">
        <w:rPr>
          <w:color w:val="000000"/>
        </w:rPr>
        <w:t xml:space="preserve">           </w:t>
      </w:r>
      <w:r>
        <w:rPr>
          <w:color w:val="000000"/>
        </w:rPr>
        <w:t xml:space="preserve"> </w:t>
      </w:r>
      <w:r w:rsidR="00B726E2">
        <w:rPr>
          <w:color w:val="000000"/>
        </w:rPr>
        <w:t xml:space="preserve"> </w:t>
      </w:r>
    </w:p>
    <w:p w14:paraId="3B157A10" w14:textId="11A46DBB" w:rsidR="006A58B3" w:rsidRDefault="0079066F" w:rsidP="006A58B3">
      <w:pPr>
        <w:rPr>
          <w:color w:val="000000"/>
        </w:rPr>
      </w:pPr>
      <w:r>
        <w:rPr>
          <w:color w:val="000000"/>
        </w:rPr>
        <w:t>Séptima Regidora Propietaria</w:t>
      </w:r>
      <w:r>
        <w:rPr>
          <w:color w:val="000000"/>
        </w:rPr>
        <w:tab/>
      </w:r>
      <w:r>
        <w:rPr>
          <w:color w:val="000000"/>
        </w:rPr>
        <w:tab/>
      </w:r>
      <w:r>
        <w:rPr>
          <w:color w:val="000000"/>
        </w:rPr>
        <w:tab/>
        <w:t xml:space="preserve">        </w:t>
      </w:r>
      <w:r w:rsidR="00B726E2">
        <w:rPr>
          <w:color w:val="000000"/>
        </w:rPr>
        <w:t xml:space="preserve">  </w:t>
      </w:r>
    </w:p>
    <w:p w14:paraId="41F89480" w14:textId="77777777" w:rsidR="006A58B3" w:rsidRDefault="006A58B3" w:rsidP="006A58B3">
      <w:pPr>
        <w:rPr>
          <w:color w:val="000000"/>
        </w:rPr>
      </w:pPr>
    </w:p>
    <w:p w14:paraId="3C3ACA7D" w14:textId="6C124E49" w:rsidR="0079066F" w:rsidRDefault="0079066F" w:rsidP="006A58B3">
      <w:pPr>
        <w:rPr>
          <w:color w:val="000000"/>
        </w:rPr>
      </w:pPr>
    </w:p>
    <w:p w14:paraId="15523EEF" w14:textId="77777777" w:rsidR="007D07AA" w:rsidRDefault="007D07AA" w:rsidP="006A58B3">
      <w:pPr>
        <w:rPr>
          <w:color w:val="000000"/>
        </w:rPr>
      </w:pPr>
    </w:p>
    <w:p w14:paraId="0EDB0E33" w14:textId="77777777" w:rsidR="0079066F" w:rsidRDefault="0079066F" w:rsidP="006A58B3">
      <w:pPr>
        <w:rPr>
          <w:color w:val="000000"/>
        </w:rPr>
      </w:pPr>
    </w:p>
    <w:p w14:paraId="4B7EB1EA" w14:textId="77777777" w:rsidR="0079066F" w:rsidRDefault="0079066F" w:rsidP="006A58B3">
      <w:pPr>
        <w:rPr>
          <w:color w:val="000000"/>
        </w:rPr>
      </w:pPr>
    </w:p>
    <w:p w14:paraId="2A48B0D0" w14:textId="77777777" w:rsidR="0079066F" w:rsidRDefault="0079066F" w:rsidP="006A58B3">
      <w:pPr>
        <w:rPr>
          <w:color w:val="000000"/>
        </w:rPr>
      </w:pPr>
    </w:p>
    <w:p w14:paraId="7865C06C" w14:textId="160B47B4" w:rsidR="006A58B3" w:rsidRDefault="006A58B3" w:rsidP="006A58B3">
      <w:pPr>
        <w:rPr>
          <w:color w:val="000000"/>
        </w:rPr>
      </w:pPr>
      <w:r w:rsidRPr="001C7BDF">
        <w:rPr>
          <w:color w:val="000000"/>
        </w:rPr>
        <w:t>Lic. Mario Ernesto Portillo Arévalo</w:t>
      </w:r>
      <w:r w:rsidR="0079066F">
        <w:rPr>
          <w:color w:val="000000"/>
        </w:rPr>
        <w:tab/>
      </w:r>
      <w:r w:rsidR="0079066F">
        <w:rPr>
          <w:color w:val="000000"/>
        </w:rPr>
        <w:tab/>
      </w:r>
      <w:r w:rsidR="0079066F">
        <w:rPr>
          <w:color w:val="000000"/>
        </w:rPr>
        <w:tab/>
      </w:r>
      <w:r w:rsidR="0018080A">
        <w:rPr>
          <w:color w:val="000000"/>
        </w:rPr>
        <w:t xml:space="preserve">    </w:t>
      </w:r>
      <w:r w:rsidR="00B726E2">
        <w:rPr>
          <w:color w:val="000000"/>
        </w:rPr>
        <w:t xml:space="preserve">           </w:t>
      </w:r>
      <w:r w:rsidR="0079066F" w:rsidRPr="001C7BDF">
        <w:rPr>
          <w:color w:val="000000"/>
        </w:rPr>
        <w:t>Srita. Denisse Yasira Sandoval Flores</w:t>
      </w:r>
    </w:p>
    <w:p w14:paraId="7293EBD6" w14:textId="49CA935D" w:rsidR="006A58B3" w:rsidRPr="006B0229" w:rsidRDefault="006A58B3" w:rsidP="006A58B3">
      <w:pPr>
        <w:rPr>
          <w:bCs/>
          <w:color w:val="000000"/>
        </w:rPr>
      </w:pPr>
      <w:r>
        <w:rPr>
          <w:color w:val="000000"/>
        </w:rPr>
        <w:t xml:space="preserve">        </w:t>
      </w:r>
      <w:r w:rsidR="0079066F">
        <w:rPr>
          <w:color w:val="000000"/>
        </w:rPr>
        <w:t xml:space="preserve">Noveno </w:t>
      </w:r>
      <w:r w:rsidRPr="001C7BDF">
        <w:rPr>
          <w:color w:val="000000"/>
        </w:rPr>
        <w:t>Regidor Propietario</w:t>
      </w:r>
      <w:r>
        <w:rPr>
          <w:color w:val="000000"/>
        </w:rPr>
        <w:tab/>
      </w:r>
      <w:r>
        <w:rPr>
          <w:color w:val="000000"/>
        </w:rPr>
        <w:tab/>
      </w:r>
      <w:r>
        <w:rPr>
          <w:color w:val="000000"/>
        </w:rPr>
        <w:tab/>
      </w:r>
      <w:r w:rsidR="0079066F">
        <w:rPr>
          <w:color w:val="000000"/>
        </w:rPr>
        <w:t xml:space="preserve">    </w:t>
      </w:r>
      <w:r w:rsidR="0018080A">
        <w:rPr>
          <w:color w:val="000000"/>
        </w:rPr>
        <w:t xml:space="preserve">   </w:t>
      </w:r>
      <w:r w:rsidR="0079066F">
        <w:rPr>
          <w:color w:val="000000"/>
        </w:rPr>
        <w:t xml:space="preserve">  </w:t>
      </w:r>
      <w:r>
        <w:rPr>
          <w:color w:val="000000"/>
        </w:rPr>
        <w:t xml:space="preserve"> </w:t>
      </w:r>
      <w:r w:rsidR="00B726E2">
        <w:rPr>
          <w:color w:val="000000"/>
        </w:rPr>
        <w:t xml:space="preserve">          </w:t>
      </w:r>
      <w:r w:rsidR="0079066F">
        <w:rPr>
          <w:color w:val="000000"/>
        </w:rPr>
        <w:t>Décima</w:t>
      </w:r>
      <w:r w:rsidRPr="001C7BDF">
        <w:rPr>
          <w:bCs/>
          <w:color w:val="000000"/>
        </w:rPr>
        <w:t xml:space="preserve"> Regidor</w:t>
      </w:r>
      <w:r w:rsidR="0079066F">
        <w:rPr>
          <w:bCs/>
          <w:color w:val="000000"/>
        </w:rPr>
        <w:t>a</w:t>
      </w:r>
      <w:r w:rsidRPr="001C7BDF">
        <w:rPr>
          <w:bCs/>
          <w:color w:val="000000"/>
        </w:rPr>
        <w:t xml:space="preserve"> Propietari</w:t>
      </w:r>
      <w:r w:rsidR="0079066F">
        <w:rPr>
          <w:bCs/>
          <w:color w:val="000000"/>
        </w:rPr>
        <w:t>a</w:t>
      </w:r>
    </w:p>
    <w:p w14:paraId="2FCB73A5" w14:textId="77777777" w:rsidR="006A58B3" w:rsidRPr="001C7BDF" w:rsidRDefault="006A58B3" w:rsidP="006A58B3">
      <w:pPr>
        <w:jc w:val="center"/>
        <w:rPr>
          <w:sz w:val="18"/>
          <w:szCs w:val="18"/>
        </w:rPr>
      </w:pPr>
    </w:p>
    <w:p w14:paraId="2B204102" w14:textId="77777777" w:rsidR="006A58B3" w:rsidRDefault="006A58B3" w:rsidP="006A58B3">
      <w:pPr>
        <w:jc w:val="center"/>
        <w:rPr>
          <w:color w:val="000000"/>
        </w:rPr>
      </w:pPr>
    </w:p>
    <w:p w14:paraId="0F6AA8D2" w14:textId="77777777" w:rsidR="006A58B3" w:rsidRDefault="006A58B3" w:rsidP="006A58B3">
      <w:pPr>
        <w:rPr>
          <w:color w:val="000000"/>
        </w:rPr>
      </w:pPr>
    </w:p>
    <w:p w14:paraId="09DB3185" w14:textId="77777777" w:rsidR="006A58B3" w:rsidRDefault="006A58B3" w:rsidP="006A58B3">
      <w:pPr>
        <w:rPr>
          <w:color w:val="000000"/>
        </w:rPr>
      </w:pPr>
    </w:p>
    <w:p w14:paraId="39077BC1" w14:textId="77777777" w:rsidR="006A58B3" w:rsidRDefault="006A58B3" w:rsidP="006A58B3">
      <w:pPr>
        <w:rPr>
          <w:color w:val="000000"/>
        </w:rPr>
      </w:pPr>
    </w:p>
    <w:p w14:paraId="6F237D0B" w14:textId="77777777" w:rsidR="006A58B3" w:rsidRDefault="006A58B3" w:rsidP="006A58B3">
      <w:pPr>
        <w:rPr>
          <w:color w:val="000000"/>
        </w:rPr>
      </w:pPr>
    </w:p>
    <w:p w14:paraId="57D2CAFC" w14:textId="56006F4F" w:rsidR="0018080A" w:rsidRDefault="006A58B3" w:rsidP="006A58B3">
      <w:pPr>
        <w:rPr>
          <w:color w:val="000000"/>
        </w:rPr>
      </w:pPr>
      <w:r w:rsidRPr="001C7BDF">
        <w:rPr>
          <w:color w:val="000000"/>
        </w:rPr>
        <w:t>Lic. Orlando Antonio Ulloa Molina</w:t>
      </w:r>
      <w:r w:rsidR="0079066F">
        <w:rPr>
          <w:color w:val="000000"/>
        </w:rPr>
        <w:t xml:space="preserve">       </w:t>
      </w:r>
      <w:r w:rsidR="0018080A">
        <w:rPr>
          <w:color w:val="000000"/>
        </w:rPr>
        <w:tab/>
      </w:r>
      <w:r w:rsidR="0018080A">
        <w:rPr>
          <w:color w:val="000000"/>
        </w:rPr>
        <w:tab/>
        <w:t xml:space="preserve">     </w:t>
      </w:r>
      <w:r w:rsidR="00B726E2">
        <w:rPr>
          <w:color w:val="000000"/>
        </w:rPr>
        <w:t xml:space="preserve">       </w:t>
      </w:r>
      <w:r w:rsidR="0018080A">
        <w:rPr>
          <w:color w:val="000000"/>
        </w:rPr>
        <w:t xml:space="preserve"> </w:t>
      </w:r>
      <w:r w:rsidR="007D07AA">
        <w:rPr>
          <w:color w:val="000000"/>
        </w:rPr>
        <w:t xml:space="preserve">   </w:t>
      </w:r>
      <w:r w:rsidR="00B726E2">
        <w:rPr>
          <w:color w:val="000000"/>
        </w:rPr>
        <w:t xml:space="preserve">  </w:t>
      </w:r>
      <w:r w:rsidR="0018080A">
        <w:rPr>
          <w:color w:val="000000"/>
        </w:rPr>
        <w:t>Dr. José Javier Renderos Vásquez</w:t>
      </w:r>
    </w:p>
    <w:p w14:paraId="51C430CB" w14:textId="05B71425" w:rsidR="006A58B3" w:rsidRPr="001C7BDF" w:rsidRDefault="0079066F" w:rsidP="006A58B3">
      <w:r>
        <w:rPr>
          <w:bCs/>
          <w:color w:val="000000"/>
        </w:rPr>
        <w:t>D</w:t>
      </w:r>
      <w:r w:rsidR="006A58B3" w:rsidRPr="001C7BDF">
        <w:rPr>
          <w:bCs/>
          <w:color w:val="000000"/>
        </w:rPr>
        <w:t>écim</w:t>
      </w:r>
      <w:r>
        <w:rPr>
          <w:bCs/>
          <w:color w:val="000000"/>
        </w:rPr>
        <w:t>o</w:t>
      </w:r>
      <w:r w:rsidR="006A58B3" w:rsidRPr="001C7BDF">
        <w:rPr>
          <w:bCs/>
          <w:color w:val="000000"/>
        </w:rPr>
        <w:t xml:space="preserve"> </w:t>
      </w:r>
      <w:r>
        <w:rPr>
          <w:bCs/>
          <w:color w:val="000000"/>
        </w:rPr>
        <w:t xml:space="preserve">Primer </w:t>
      </w:r>
      <w:r w:rsidR="006A58B3" w:rsidRPr="001C7BDF">
        <w:rPr>
          <w:bCs/>
          <w:color w:val="000000"/>
        </w:rPr>
        <w:t>Regidor Propietari</w:t>
      </w:r>
      <w:r>
        <w:rPr>
          <w:bCs/>
          <w:color w:val="000000"/>
        </w:rPr>
        <w:t>o</w:t>
      </w:r>
      <w:r w:rsidR="006A58B3">
        <w:rPr>
          <w:bCs/>
          <w:color w:val="000000"/>
        </w:rPr>
        <w:t xml:space="preserve">                             </w:t>
      </w:r>
      <w:r w:rsidR="00B726E2">
        <w:rPr>
          <w:bCs/>
          <w:color w:val="000000"/>
        </w:rPr>
        <w:t xml:space="preserve">         </w:t>
      </w:r>
      <w:r w:rsidR="007D07AA">
        <w:rPr>
          <w:bCs/>
          <w:color w:val="000000"/>
        </w:rPr>
        <w:t xml:space="preserve"> </w:t>
      </w:r>
      <w:r w:rsidR="009D4796">
        <w:rPr>
          <w:bCs/>
          <w:color w:val="000000"/>
        </w:rPr>
        <w:t xml:space="preserve"> </w:t>
      </w:r>
      <w:r w:rsidR="007D07AA">
        <w:rPr>
          <w:bCs/>
          <w:color w:val="000000"/>
        </w:rPr>
        <w:t xml:space="preserve"> </w:t>
      </w:r>
      <w:r w:rsidR="006A58B3" w:rsidRPr="001C7BDF">
        <w:rPr>
          <w:bCs/>
          <w:color w:val="000000"/>
        </w:rPr>
        <w:t xml:space="preserve">Décimo </w:t>
      </w:r>
      <w:r w:rsidR="0018080A">
        <w:rPr>
          <w:bCs/>
          <w:color w:val="000000"/>
        </w:rPr>
        <w:t>Segundo</w:t>
      </w:r>
      <w:r w:rsidR="006A58B3" w:rsidRPr="001C7BDF">
        <w:rPr>
          <w:bCs/>
          <w:color w:val="000000"/>
        </w:rPr>
        <w:t xml:space="preserve"> Regidor Propietario</w:t>
      </w:r>
    </w:p>
    <w:p w14:paraId="6E90BA01" w14:textId="77777777" w:rsidR="006A58B3" w:rsidRPr="001C7BDF" w:rsidRDefault="006A58B3" w:rsidP="006A58B3">
      <w:pPr>
        <w:jc w:val="center"/>
        <w:rPr>
          <w:sz w:val="18"/>
          <w:szCs w:val="18"/>
        </w:rPr>
      </w:pPr>
    </w:p>
    <w:p w14:paraId="413CA589" w14:textId="77777777" w:rsidR="006A58B3" w:rsidRDefault="006A58B3" w:rsidP="006A58B3">
      <w:pPr>
        <w:jc w:val="center"/>
        <w:rPr>
          <w:sz w:val="18"/>
          <w:szCs w:val="18"/>
        </w:rPr>
      </w:pPr>
    </w:p>
    <w:p w14:paraId="4EA74545" w14:textId="77777777" w:rsidR="006A58B3" w:rsidRDefault="006A58B3" w:rsidP="006A58B3">
      <w:pPr>
        <w:jc w:val="center"/>
        <w:rPr>
          <w:sz w:val="18"/>
          <w:szCs w:val="18"/>
        </w:rPr>
      </w:pPr>
    </w:p>
    <w:p w14:paraId="0219535E" w14:textId="77777777" w:rsidR="006A58B3" w:rsidRDefault="006A58B3" w:rsidP="006A58B3">
      <w:pPr>
        <w:rPr>
          <w:color w:val="000000"/>
        </w:rPr>
      </w:pPr>
    </w:p>
    <w:p w14:paraId="209FF4D3" w14:textId="77777777" w:rsidR="006A58B3" w:rsidRDefault="006A58B3" w:rsidP="006A58B3">
      <w:pPr>
        <w:rPr>
          <w:color w:val="000000"/>
        </w:rPr>
      </w:pPr>
    </w:p>
    <w:p w14:paraId="337FF48F" w14:textId="77777777" w:rsidR="006A58B3" w:rsidRDefault="006A58B3" w:rsidP="006A58B3">
      <w:pPr>
        <w:rPr>
          <w:color w:val="000000"/>
        </w:rPr>
      </w:pPr>
    </w:p>
    <w:p w14:paraId="32583A6C" w14:textId="7C120E27" w:rsidR="006A58B3" w:rsidRPr="001C7BDF" w:rsidRDefault="00C16662" w:rsidP="006A58B3">
      <w:pPr>
        <w:rPr>
          <w:color w:val="000000"/>
        </w:rPr>
      </w:pPr>
      <w:r w:rsidRPr="00C16662">
        <w:rPr>
          <w:color w:val="000000"/>
          <w:lang w:val="es-SV"/>
        </w:rPr>
        <w:t>Lic. Eneida Vanessa Ram</w:t>
      </w:r>
      <w:r>
        <w:rPr>
          <w:color w:val="000000"/>
          <w:lang w:val="es-SV"/>
        </w:rPr>
        <w:t>ír</w:t>
      </w:r>
      <w:r w:rsidRPr="00C16662">
        <w:rPr>
          <w:color w:val="000000"/>
          <w:lang w:val="es-SV"/>
        </w:rPr>
        <w:t xml:space="preserve">ez                                          </w:t>
      </w:r>
      <w:r w:rsidR="00B726E2">
        <w:rPr>
          <w:color w:val="000000"/>
          <w:lang w:val="es-SV"/>
        </w:rPr>
        <w:t xml:space="preserve">         </w:t>
      </w:r>
      <w:r w:rsidR="0018080A" w:rsidRPr="00C16662">
        <w:rPr>
          <w:color w:val="000000"/>
          <w:lang w:val="es-SV"/>
        </w:rPr>
        <w:t xml:space="preserve">Sra. Erika Lisseth Reyes Gómez      </w:t>
      </w:r>
    </w:p>
    <w:p w14:paraId="7DC60A49" w14:textId="5335B9C7" w:rsidR="006A58B3" w:rsidRDefault="0018080A" w:rsidP="006A58B3">
      <w:pPr>
        <w:rPr>
          <w:bCs/>
          <w:color w:val="000000"/>
        </w:rPr>
      </w:pPr>
      <w:r>
        <w:rPr>
          <w:bCs/>
          <w:color w:val="000000"/>
        </w:rPr>
        <w:t xml:space="preserve">   </w:t>
      </w:r>
      <w:r w:rsidR="00C16662">
        <w:rPr>
          <w:bCs/>
          <w:color w:val="000000"/>
        </w:rPr>
        <w:t>Primera</w:t>
      </w:r>
      <w:r>
        <w:rPr>
          <w:bCs/>
          <w:color w:val="000000"/>
        </w:rPr>
        <w:t xml:space="preserve"> </w:t>
      </w:r>
      <w:r w:rsidR="006A58B3" w:rsidRPr="001C7BDF">
        <w:rPr>
          <w:bCs/>
          <w:color w:val="000000"/>
        </w:rPr>
        <w:t>Regidor</w:t>
      </w:r>
      <w:r>
        <w:rPr>
          <w:bCs/>
          <w:color w:val="000000"/>
        </w:rPr>
        <w:t>a Suplente</w:t>
      </w:r>
      <w:r w:rsidR="006A58B3">
        <w:rPr>
          <w:bCs/>
          <w:color w:val="000000"/>
        </w:rPr>
        <w:tab/>
      </w:r>
      <w:r w:rsidR="006A58B3">
        <w:rPr>
          <w:bCs/>
          <w:color w:val="000000"/>
        </w:rPr>
        <w:tab/>
      </w:r>
      <w:r w:rsidR="006A58B3">
        <w:rPr>
          <w:bCs/>
          <w:color w:val="000000"/>
        </w:rPr>
        <w:tab/>
        <w:t xml:space="preserve">     </w:t>
      </w:r>
      <w:r>
        <w:rPr>
          <w:bCs/>
          <w:color w:val="000000"/>
        </w:rPr>
        <w:t xml:space="preserve">     </w:t>
      </w:r>
      <w:r w:rsidR="00C16662">
        <w:rPr>
          <w:bCs/>
          <w:color w:val="000000"/>
        </w:rPr>
        <w:t xml:space="preserve">       </w:t>
      </w:r>
      <w:r>
        <w:rPr>
          <w:bCs/>
          <w:color w:val="000000"/>
        </w:rPr>
        <w:t xml:space="preserve"> </w:t>
      </w:r>
      <w:r w:rsidR="00C16662">
        <w:rPr>
          <w:bCs/>
          <w:color w:val="000000"/>
        </w:rPr>
        <w:t xml:space="preserve">    </w:t>
      </w:r>
      <w:r w:rsidR="00B726E2">
        <w:rPr>
          <w:bCs/>
          <w:color w:val="000000"/>
        </w:rPr>
        <w:t xml:space="preserve">          </w:t>
      </w:r>
      <w:r w:rsidR="00C16662">
        <w:rPr>
          <w:bCs/>
          <w:color w:val="000000"/>
        </w:rPr>
        <w:t>Segunda</w:t>
      </w:r>
      <w:r w:rsidR="006A58B3" w:rsidRPr="00E426FA">
        <w:t xml:space="preserve"> Regidor</w:t>
      </w:r>
      <w:r w:rsidR="00C16662">
        <w:t>a</w:t>
      </w:r>
      <w:r w:rsidR="006A58B3" w:rsidRPr="00E426FA">
        <w:t xml:space="preserve"> Suplente</w:t>
      </w:r>
    </w:p>
    <w:p w14:paraId="3185968B" w14:textId="77777777" w:rsidR="006A58B3" w:rsidRDefault="006A58B3" w:rsidP="006A58B3">
      <w:pPr>
        <w:rPr>
          <w:sz w:val="18"/>
          <w:szCs w:val="18"/>
        </w:rPr>
      </w:pPr>
    </w:p>
    <w:p w14:paraId="6CED2E6E" w14:textId="77777777" w:rsidR="006A58B3" w:rsidRDefault="006A58B3" w:rsidP="006A58B3">
      <w:pPr>
        <w:jc w:val="center"/>
        <w:rPr>
          <w:sz w:val="18"/>
          <w:szCs w:val="18"/>
        </w:rPr>
      </w:pPr>
    </w:p>
    <w:p w14:paraId="621B2D4B" w14:textId="77777777" w:rsidR="006A58B3" w:rsidRDefault="006A58B3" w:rsidP="006A58B3">
      <w:pPr>
        <w:jc w:val="center"/>
        <w:rPr>
          <w:sz w:val="18"/>
          <w:szCs w:val="18"/>
        </w:rPr>
      </w:pPr>
    </w:p>
    <w:p w14:paraId="47A56F7C" w14:textId="77777777" w:rsidR="006A58B3" w:rsidRDefault="006A58B3" w:rsidP="006A58B3">
      <w:pPr>
        <w:jc w:val="center"/>
        <w:rPr>
          <w:sz w:val="18"/>
          <w:szCs w:val="18"/>
        </w:rPr>
      </w:pPr>
    </w:p>
    <w:p w14:paraId="30B2CEB3" w14:textId="77777777" w:rsidR="006A58B3" w:rsidRPr="001C7BDF" w:rsidRDefault="006A58B3" w:rsidP="006A58B3">
      <w:pPr>
        <w:jc w:val="center"/>
        <w:rPr>
          <w:sz w:val="18"/>
          <w:szCs w:val="18"/>
        </w:rPr>
      </w:pPr>
    </w:p>
    <w:p w14:paraId="56B07D05" w14:textId="77777777" w:rsidR="006A58B3" w:rsidRDefault="006A58B3" w:rsidP="006A58B3">
      <w:pPr>
        <w:rPr>
          <w:sz w:val="18"/>
          <w:szCs w:val="18"/>
        </w:rPr>
      </w:pPr>
    </w:p>
    <w:p w14:paraId="1736EFB6" w14:textId="77777777" w:rsidR="006A58B3" w:rsidRDefault="006A58B3" w:rsidP="006A58B3">
      <w:pPr>
        <w:rPr>
          <w:sz w:val="18"/>
          <w:szCs w:val="18"/>
        </w:rPr>
      </w:pPr>
    </w:p>
    <w:p w14:paraId="3196CA1F" w14:textId="18E1A9C5" w:rsidR="006A58B3" w:rsidRDefault="00B726E2" w:rsidP="006A58B3">
      <w:pPr>
        <w:rPr>
          <w:color w:val="000000"/>
        </w:rPr>
      </w:pPr>
      <w:r>
        <w:rPr>
          <w:color w:val="000000"/>
        </w:rPr>
        <w:t>José Lázaro Flores Hernández</w:t>
      </w:r>
      <w:r>
        <w:rPr>
          <w:color w:val="000000"/>
        </w:rPr>
        <w:tab/>
      </w:r>
      <w:r>
        <w:rPr>
          <w:color w:val="000000"/>
        </w:rPr>
        <w:tab/>
      </w:r>
      <w:r>
        <w:rPr>
          <w:color w:val="000000"/>
        </w:rPr>
        <w:tab/>
      </w:r>
      <w:r>
        <w:rPr>
          <w:color w:val="000000"/>
        </w:rPr>
        <w:tab/>
      </w:r>
      <w:r>
        <w:t>S</w:t>
      </w:r>
      <w:r w:rsidRPr="001C7BDF">
        <w:t>ra. María Josefina Palacios de Rey</w:t>
      </w:r>
      <w:r>
        <w:t>es</w:t>
      </w:r>
    </w:p>
    <w:p w14:paraId="5D50D628" w14:textId="615D2CBE" w:rsidR="00B726E2" w:rsidRDefault="00B726E2" w:rsidP="006A58B3">
      <w:pPr>
        <w:rPr>
          <w:color w:val="000000"/>
        </w:rPr>
      </w:pPr>
      <w:r>
        <w:rPr>
          <w:color w:val="000000"/>
        </w:rPr>
        <w:t xml:space="preserve">    Tercer Regidor Suplente</w:t>
      </w:r>
      <w:r>
        <w:rPr>
          <w:color w:val="000000"/>
        </w:rPr>
        <w:tab/>
      </w:r>
      <w:r>
        <w:rPr>
          <w:color w:val="000000"/>
        </w:rPr>
        <w:tab/>
      </w:r>
      <w:r>
        <w:rPr>
          <w:color w:val="000000"/>
        </w:rPr>
        <w:tab/>
      </w:r>
      <w:r>
        <w:rPr>
          <w:color w:val="000000"/>
        </w:rPr>
        <w:tab/>
      </w:r>
      <w:r>
        <w:rPr>
          <w:color w:val="000000"/>
        </w:rPr>
        <w:tab/>
        <w:t xml:space="preserve">       Cuarta Regidora Suplente</w:t>
      </w:r>
    </w:p>
    <w:p w14:paraId="4E8A5B9A" w14:textId="2CE8EFF9" w:rsidR="00B726E2" w:rsidRDefault="00B726E2" w:rsidP="006A58B3">
      <w:pPr>
        <w:rPr>
          <w:color w:val="000000"/>
        </w:rPr>
      </w:pPr>
    </w:p>
    <w:p w14:paraId="7F4AF2CD" w14:textId="7951B062" w:rsidR="00B726E2" w:rsidRDefault="00B726E2" w:rsidP="006A58B3">
      <w:pPr>
        <w:rPr>
          <w:color w:val="000000"/>
        </w:rPr>
      </w:pPr>
    </w:p>
    <w:p w14:paraId="4DE8A101" w14:textId="77777777" w:rsidR="00B726E2" w:rsidRDefault="00B726E2" w:rsidP="006A58B3">
      <w:pPr>
        <w:rPr>
          <w:sz w:val="18"/>
          <w:szCs w:val="18"/>
        </w:rPr>
      </w:pPr>
    </w:p>
    <w:p w14:paraId="649099BC" w14:textId="13B62EC1" w:rsidR="00B726E2" w:rsidRDefault="00B726E2" w:rsidP="006A58B3"/>
    <w:p w14:paraId="4F2C6EF8" w14:textId="77777777" w:rsidR="00B726E2" w:rsidRDefault="00B726E2" w:rsidP="006A58B3"/>
    <w:p w14:paraId="71AA2DB9" w14:textId="77777777" w:rsidR="00B726E2" w:rsidRDefault="00B726E2" w:rsidP="006A58B3"/>
    <w:p w14:paraId="00D4D92A" w14:textId="303285CA" w:rsidR="006A58B3" w:rsidRPr="00E426FA" w:rsidRDefault="0018080A" w:rsidP="006A58B3">
      <w:pPr>
        <w:rPr>
          <w:color w:val="000000"/>
        </w:rPr>
      </w:pPr>
      <w:r>
        <w:t xml:space="preserve"> </w:t>
      </w:r>
      <w:r w:rsidRPr="001C7BDF">
        <w:t>Sr. Juan Ricardo Vásquez Guzmán</w:t>
      </w:r>
      <w:r w:rsidR="007D07AA">
        <w:tab/>
      </w:r>
      <w:r w:rsidR="007D07AA">
        <w:tab/>
      </w:r>
      <w:r w:rsidR="007D07AA">
        <w:tab/>
      </w:r>
      <w:r w:rsidR="007D07AA">
        <w:tab/>
      </w:r>
      <w:r w:rsidR="007D07AA">
        <w:tab/>
        <w:t xml:space="preserve"> </w:t>
      </w:r>
      <w:r w:rsidR="007D07AA" w:rsidRPr="001C7BDF">
        <w:rPr>
          <w:sz w:val="18"/>
          <w:szCs w:val="18"/>
        </w:rPr>
        <w:t xml:space="preserve">Las firmas anteriores </w:t>
      </w:r>
      <w:r w:rsidR="007D07AA">
        <w:rPr>
          <w:sz w:val="18"/>
          <w:szCs w:val="18"/>
        </w:rPr>
        <w:t>son del acta</w:t>
      </w:r>
    </w:p>
    <w:p w14:paraId="009BC1D4" w14:textId="401FC36D" w:rsidR="006A58B3" w:rsidRDefault="00B726E2" w:rsidP="006A58B3">
      <w:pPr>
        <w:rPr>
          <w:color w:val="000000"/>
        </w:rPr>
      </w:pPr>
      <w:r>
        <w:rPr>
          <w:color w:val="000000"/>
        </w:rPr>
        <w:t xml:space="preserve">          </w:t>
      </w:r>
      <w:r w:rsidR="0018080A">
        <w:rPr>
          <w:color w:val="000000"/>
        </w:rPr>
        <w:t xml:space="preserve"> Secre</w:t>
      </w:r>
      <w:r w:rsidR="0018080A" w:rsidRPr="001C7BDF">
        <w:t>ta</w:t>
      </w:r>
      <w:r w:rsidR="0018080A">
        <w:t xml:space="preserve">rio </w:t>
      </w:r>
      <w:r w:rsidR="0018080A">
        <w:rPr>
          <w:color w:val="000000"/>
        </w:rPr>
        <w:t>Municipal</w:t>
      </w:r>
      <w:r w:rsidR="007D07AA">
        <w:rPr>
          <w:color w:val="000000"/>
        </w:rPr>
        <w:tab/>
      </w:r>
      <w:r w:rsidR="007D07AA">
        <w:rPr>
          <w:color w:val="000000"/>
        </w:rPr>
        <w:tab/>
      </w:r>
      <w:r w:rsidR="007D07AA">
        <w:rPr>
          <w:color w:val="000000"/>
        </w:rPr>
        <w:tab/>
      </w:r>
      <w:r w:rsidR="007D07AA">
        <w:rPr>
          <w:color w:val="000000"/>
        </w:rPr>
        <w:tab/>
      </w:r>
      <w:r w:rsidR="007D07AA">
        <w:rPr>
          <w:color w:val="000000"/>
        </w:rPr>
        <w:tab/>
      </w:r>
      <w:r w:rsidR="007D07AA">
        <w:rPr>
          <w:color w:val="000000"/>
        </w:rPr>
        <w:tab/>
        <w:t xml:space="preserve"> </w:t>
      </w:r>
      <w:r w:rsidR="007D07AA">
        <w:rPr>
          <w:sz w:val="18"/>
          <w:szCs w:val="18"/>
        </w:rPr>
        <w:t xml:space="preserve">N° 05 </w:t>
      </w:r>
      <w:r w:rsidR="007D07AA" w:rsidRPr="001C7BDF">
        <w:rPr>
          <w:sz w:val="18"/>
          <w:szCs w:val="18"/>
        </w:rPr>
        <w:t>sesión</w:t>
      </w:r>
      <w:r w:rsidR="007D07AA">
        <w:rPr>
          <w:sz w:val="18"/>
          <w:szCs w:val="18"/>
        </w:rPr>
        <w:t xml:space="preserve"> del Concejo</w:t>
      </w:r>
    </w:p>
    <w:p w14:paraId="7267A3E0" w14:textId="7440CB7B" w:rsidR="006A58B3" w:rsidRDefault="007D07AA" w:rsidP="006A58B3">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sz w:val="18"/>
          <w:szCs w:val="18"/>
        </w:rPr>
        <w:t>Municipal de fecha 28/01/2020.</w:t>
      </w:r>
    </w:p>
    <w:p w14:paraId="0D06C71E" w14:textId="77777777" w:rsidR="006A58B3" w:rsidRDefault="006A58B3" w:rsidP="006A58B3">
      <w:pPr>
        <w:rPr>
          <w:color w:val="000000"/>
        </w:rPr>
      </w:pPr>
    </w:p>
    <w:p w14:paraId="63CD3A1D" w14:textId="264C615A" w:rsidR="006A58B3" w:rsidRPr="001C7BDF" w:rsidRDefault="006A58B3" w:rsidP="006A58B3">
      <w:pPr>
        <w:rPr>
          <w:color w:val="000000"/>
        </w:rPr>
      </w:pPr>
      <w:r>
        <w:t xml:space="preserve">                                               </w:t>
      </w:r>
      <w:r w:rsidR="0018080A">
        <w:t xml:space="preserve"> </w:t>
      </w:r>
    </w:p>
    <w:p w14:paraId="533B63C5" w14:textId="5E4783CF" w:rsidR="007D07AA" w:rsidRPr="0037431C" w:rsidRDefault="0018080A" w:rsidP="007D07AA">
      <w:pPr>
        <w:rPr>
          <w:b/>
          <w:bCs/>
          <w:color w:val="000000"/>
          <w:sz w:val="28"/>
          <w:szCs w:val="28"/>
        </w:rPr>
      </w:pPr>
      <w:r>
        <w:rPr>
          <w:color w:val="000000"/>
        </w:rPr>
        <w:t xml:space="preserve">      </w:t>
      </w:r>
      <w:r w:rsidR="006A58B3">
        <w:rPr>
          <w:color w:val="000000"/>
        </w:rPr>
        <w:tab/>
      </w:r>
      <w:r w:rsidR="006A58B3">
        <w:rPr>
          <w:color w:val="000000"/>
        </w:rPr>
        <w:tab/>
      </w:r>
      <w:r w:rsidR="006A58B3">
        <w:rPr>
          <w:color w:val="000000"/>
        </w:rPr>
        <w:tab/>
        <w:t xml:space="preserve">        </w:t>
      </w:r>
      <w:r>
        <w:rPr>
          <w:color w:val="000000"/>
        </w:rPr>
        <w:t xml:space="preserve">    </w:t>
      </w:r>
      <w:r w:rsidR="0062412D">
        <w:rPr>
          <w:color w:val="000000"/>
        </w:rPr>
        <w:t xml:space="preserve"> </w:t>
      </w:r>
      <w:bookmarkStart w:id="24" w:name="_GoBack"/>
      <w:bookmarkEnd w:id="24"/>
    </w:p>
    <w:bookmarkEnd w:id="9"/>
    <w:sectPr w:rsidR="007D07AA" w:rsidRPr="0037431C" w:rsidSect="00F21DB4">
      <w:pgSz w:w="12240" w:h="15840" w:code="1"/>
      <w:pgMar w:top="1134" w:right="1191" w:bottom="1418" w:left="147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3A6A7" w14:textId="77777777" w:rsidR="00853A98" w:rsidRDefault="00853A98" w:rsidP="00C77429">
      <w:r>
        <w:separator/>
      </w:r>
    </w:p>
  </w:endnote>
  <w:endnote w:type="continuationSeparator" w:id="0">
    <w:p w14:paraId="09D7E5FD" w14:textId="77777777" w:rsidR="00853A98" w:rsidRDefault="00853A98" w:rsidP="00C77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C49BC" w14:textId="77777777" w:rsidR="00853A98" w:rsidRDefault="00853A98" w:rsidP="00C77429">
      <w:r>
        <w:separator/>
      </w:r>
    </w:p>
  </w:footnote>
  <w:footnote w:type="continuationSeparator" w:id="0">
    <w:p w14:paraId="7DAC8E2E" w14:textId="77777777" w:rsidR="00853A98" w:rsidRDefault="00853A98" w:rsidP="00C77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789A4C0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9A47A9"/>
    <w:multiLevelType w:val="hybridMultilevel"/>
    <w:tmpl w:val="8F16B13E"/>
    <w:lvl w:ilvl="0" w:tplc="D7C43BAC">
      <w:numFmt w:val="bullet"/>
      <w:lvlText w:val=""/>
      <w:lvlJc w:val="left"/>
      <w:pPr>
        <w:ind w:left="786" w:hanging="360"/>
      </w:pPr>
      <w:rPr>
        <w:rFonts w:ascii="Symbol" w:eastAsiaTheme="minorEastAsia" w:hAnsi="Symbol" w:cstheme="minorBidi" w:hint="default"/>
      </w:rPr>
    </w:lvl>
    <w:lvl w:ilvl="1" w:tplc="440A0003" w:tentative="1">
      <w:start w:val="1"/>
      <w:numFmt w:val="bullet"/>
      <w:lvlText w:val="o"/>
      <w:lvlJc w:val="left"/>
      <w:pPr>
        <w:ind w:left="5758" w:hanging="360"/>
      </w:pPr>
      <w:rPr>
        <w:rFonts w:ascii="Courier New" w:hAnsi="Courier New" w:cs="Courier New" w:hint="default"/>
      </w:rPr>
    </w:lvl>
    <w:lvl w:ilvl="2" w:tplc="440A0005" w:tentative="1">
      <w:start w:val="1"/>
      <w:numFmt w:val="bullet"/>
      <w:lvlText w:val=""/>
      <w:lvlJc w:val="left"/>
      <w:pPr>
        <w:ind w:left="6478" w:hanging="360"/>
      </w:pPr>
      <w:rPr>
        <w:rFonts w:ascii="Wingdings" w:hAnsi="Wingdings" w:hint="default"/>
      </w:rPr>
    </w:lvl>
    <w:lvl w:ilvl="3" w:tplc="440A0001" w:tentative="1">
      <w:start w:val="1"/>
      <w:numFmt w:val="bullet"/>
      <w:lvlText w:val=""/>
      <w:lvlJc w:val="left"/>
      <w:pPr>
        <w:ind w:left="7198" w:hanging="360"/>
      </w:pPr>
      <w:rPr>
        <w:rFonts w:ascii="Symbol" w:hAnsi="Symbol" w:hint="default"/>
      </w:rPr>
    </w:lvl>
    <w:lvl w:ilvl="4" w:tplc="440A0003" w:tentative="1">
      <w:start w:val="1"/>
      <w:numFmt w:val="bullet"/>
      <w:lvlText w:val="o"/>
      <w:lvlJc w:val="left"/>
      <w:pPr>
        <w:ind w:left="7918" w:hanging="360"/>
      </w:pPr>
      <w:rPr>
        <w:rFonts w:ascii="Courier New" w:hAnsi="Courier New" w:cs="Courier New" w:hint="default"/>
      </w:rPr>
    </w:lvl>
    <w:lvl w:ilvl="5" w:tplc="440A0005" w:tentative="1">
      <w:start w:val="1"/>
      <w:numFmt w:val="bullet"/>
      <w:lvlText w:val=""/>
      <w:lvlJc w:val="left"/>
      <w:pPr>
        <w:ind w:left="8638" w:hanging="360"/>
      </w:pPr>
      <w:rPr>
        <w:rFonts w:ascii="Wingdings" w:hAnsi="Wingdings" w:hint="default"/>
      </w:rPr>
    </w:lvl>
    <w:lvl w:ilvl="6" w:tplc="440A0001" w:tentative="1">
      <w:start w:val="1"/>
      <w:numFmt w:val="bullet"/>
      <w:lvlText w:val=""/>
      <w:lvlJc w:val="left"/>
      <w:pPr>
        <w:ind w:left="9358" w:hanging="360"/>
      </w:pPr>
      <w:rPr>
        <w:rFonts w:ascii="Symbol" w:hAnsi="Symbol" w:hint="default"/>
      </w:rPr>
    </w:lvl>
    <w:lvl w:ilvl="7" w:tplc="440A0003" w:tentative="1">
      <w:start w:val="1"/>
      <w:numFmt w:val="bullet"/>
      <w:lvlText w:val="o"/>
      <w:lvlJc w:val="left"/>
      <w:pPr>
        <w:ind w:left="10078" w:hanging="360"/>
      </w:pPr>
      <w:rPr>
        <w:rFonts w:ascii="Courier New" w:hAnsi="Courier New" w:cs="Courier New" w:hint="default"/>
      </w:rPr>
    </w:lvl>
    <w:lvl w:ilvl="8" w:tplc="440A0005" w:tentative="1">
      <w:start w:val="1"/>
      <w:numFmt w:val="bullet"/>
      <w:lvlText w:val=""/>
      <w:lvlJc w:val="left"/>
      <w:pPr>
        <w:ind w:left="10798" w:hanging="360"/>
      </w:pPr>
      <w:rPr>
        <w:rFonts w:ascii="Wingdings" w:hAnsi="Wingdings" w:hint="default"/>
      </w:rPr>
    </w:lvl>
  </w:abstractNum>
  <w:abstractNum w:abstractNumId="3"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5CF3689"/>
    <w:multiLevelType w:val="hybridMultilevel"/>
    <w:tmpl w:val="1882A128"/>
    <w:lvl w:ilvl="0" w:tplc="440A0001">
      <w:start w:val="1"/>
      <w:numFmt w:val="bullet"/>
      <w:lvlText w:val=""/>
      <w:lvlJc w:val="left"/>
      <w:pPr>
        <w:ind w:left="234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5EFA65E9"/>
    <w:multiLevelType w:val="hybridMultilevel"/>
    <w:tmpl w:val="23C8F1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F8"/>
    <w:rsid w:val="0000078C"/>
    <w:rsid w:val="00004199"/>
    <w:rsid w:val="0001131C"/>
    <w:rsid w:val="00026292"/>
    <w:rsid w:val="00042AA5"/>
    <w:rsid w:val="00050CC8"/>
    <w:rsid w:val="00061A91"/>
    <w:rsid w:val="000716F2"/>
    <w:rsid w:val="0009272E"/>
    <w:rsid w:val="000B6683"/>
    <w:rsid w:val="000C13CD"/>
    <w:rsid w:val="000D3F9F"/>
    <w:rsid w:val="000D6FB9"/>
    <w:rsid w:val="000F0F8A"/>
    <w:rsid w:val="000F63E3"/>
    <w:rsid w:val="00101903"/>
    <w:rsid w:val="00115100"/>
    <w:rsid w:val="00121B6C"/>
    <w:rsid w:val="0012351D"/>
    <w:rsid w:val="0013767C"/>
    <w:rsid w:val="00141F34"/>
    <w:rsid w:val="001526DA"/>
    <w:rsid w:val="001558B8"/>
    <w:rsid w:val="001657F6"/>
    <w:rsid w:val="0018080A"/>
    <w:rsid w:val="00192CAE"/>
    <w:rsid w:val="00195F8F"/>
    <w:rsid w:val="001B455F"/>
    <w:rsid w:val="001B6C06"/>
    <w:rsid w:val="001C7B0B"/>
    <w:rsid w:val="001D30BA"/>
    <w:rsid w:val="001D7B21"/>
    <w:rsid w:val="001E16F4"/>
    <w:rsid w:val="001F03DE"/>
    <w:rsid w:val="00207658"/>
    <w:rsid w:val="002135A6"/>
    <w:rsid w:val="002329F2"/>
    <w:rsid w:val="002356B2"/>
    <w:rsid w:val="00257624"/>
    <w:rsid w:val="002657F8"/>
    <w:rsid w:val="00272657"/>
    <w:rsid w:val="0029523D"/>
    <w:rsid w:val="002A61B7"/>
    <w:rsid w:val="002A6344"/>
    <w:rsid w:val="002A6C7D"/>
    <w:rsid w:val="002A6FE6"/>
    <w:rsid w:val="002C4A63"/>
    <w:rsid w:val="002D0A97"/>
    <w:rsid w:val="002D5E0E"/>
    <w:rsid w:val="002D65EF"/>
    <w:rsid w:val="002D756D"/>
    <w:rsid w:val="002F2FE5"/>
    <w:rsid w:val="003100BA"/>
    <w:rsid w:val="00332119"/>
    <w:rsid w:val="00347D5C"/>
    <w:rsid w:val="00351257"/>
    <w:rsid w:val="00357302"/>
    <w:rsid w:val="00363FD0"/>
    <w:rsid w:val="003710EC"/>
    <w:rsid w:val="00372214"/>
    <w:rsid w:val="00374312"/>
    <w:rsid w:val="0037431C"/>
    <w:rsid w:val="003837B8"/>
    <w:rsid w:val="003A1148"/>
    <w:rsid w:val="003B26D9"/>
    <w:rsid w:val="003C2900"/>
    <w:rsid w:val="003C31F7"/>
    <w:rsid w:val="003C72CE"/>
    <w:rsid w:val="003E28EF"/>
    <w:rsid w:val="003E7901"/>
    <w:rsid w:val="003F3310"/>
    <w:rsid w:val="00401292"/>
    <w:rsid w:val="004027B6"/>
    <w:rsid w:val="00402F2F"/>
    <w:rsid w:val="00403F8D"/>
    <w:rsid w:val="00424874"/>
    <w:rsid w:val="00436ED3"/>
    <w:rsid w:val="00437D19"/>
    <w:rsid w:val="00442B32"/>
    <w:rsid w:val="00452B9F"/>
    <w:rsid w:val="0045756C"/>
    <w:rsid w:val="00462B36"/>
    <w:rsid w:val="00471E5C"/>
    <w:rsid w:val="00472A06"/>
    <w:rsid w:val="00487A43"/>
    <w:rsid w:val="004A01B3"/>
    <w:rsid w:val="004B36F1"/>
    <w:rsid w:val="004C3664"/>
    <w:rsid w:val="004D0D2D"/>
    <w:rsid w:val="004D2566"/>
    <w:rsid w:val="004D603F"/>
    <w:rsid w:val="004E0870"/>
    <w:rsid w:val="004E72B7"/>
    <w:rsid w:val="004E7AE5"/>
    <w:rsid w:val="004F1AB6"/>
    <w:rsid w:val="004F2F5D"/>
    <w:rsid w:val="004F3C26"/>
    <w:rsid w:val="005001B4"/>
    <w:rsid w:val="00500244"/>
    <w:rsid w:val="005038CF"/>
    <w:rsid w:val="00510222"/>
    <w:rsid w:val="005107CA"/>
    <w:rsid w:val="00510E04"/>
    <w:rsid w:val="0051674A"/>
    <w:rsid w:val="0056227B"/>
    <w:rsid w:val="005775A8"/>
    <w:rsid w:val="00586E14"/>
    <w:rsid w:val="005A7130"/>
    <w:rsid w:val="005B4DD2"/>
    <w:rsid w:val="005D4596"/>
    <w:rsid w:val="005D6FCA"/>
    <w:rsid w:val="005F68B5"/>
    <w:rsid w:val="0062412D"/>
    <w:rsid w:val="006249D2"/>
    <w:rsid w:val="00630024"/>
    <w:rsid w:val="00631727"/>
    <w:rsid w:val="0063322F"/>
    <w:rsid w:val="00641BED"/>
    <w:rsid w:val="0065046A"/>
    <w:rsid w:val="00653E28"/>
    <w:rsid w:val="00655758"/>
    <w:rsid w:val="006710A9"/>
    <w:rsid w:val="0067271D"/>
    <w:rsid w:val="006870F1"/>
    <w:rsid w:val="00690DC4"/>
    <w:rsid w:val="00692958"/>
    <w:rsid w:val="00694800"/>
    <w:rsid w:val="006962AF"/>
    <w:rsid w:val="006A58B3"/>
    <w:rsid w:val="006C1168"/>
    <w:rsid w:val="006D2955"/>
    <w:rsid w:val="006D2F86"/>
    <w:rsid w:val="006D66AA"/>
    <w:rsid w:val="006F1132"/>
    <w:rsid w:val="006F6A83"/>
    <w:rsid w:val="00702164"/>
    <w:rsid w:val="00703285"/>
    <w:rsid w:val="00711E7F"/>
    <w:rsid w:val="00712840"/>
    <w:rsid w:val="00717669"/>
    <w:rsid w:val="00721846"/>
    <w:rsid w:val="0072252A"/>
    <w:rsid w:val="0073685A"/>
    <w:rsid w:val="0074143C"/>
    <w:rsid w:val="00757B3D"/>
    <w:rsid w:val="00764443"/>
    <w:rsid w:val="00767969"/>
    <w:rsid w:val="00770B6C"/>
    <w:rsid w:val="00774624"/>
    <w:rsid w:val="0077643D"/>
    <w:rsid w:val="00782E48"/>
    <w:rsid w:val="00786610"/>
    <w:rsid w:val="0079066F"/>
    <w:rsid w:val="007935CF"/>
    <w:rsid w:val="007A0930"/>
    <w:rsid w:val="007A525D"/>
    <w:rsid w:val="007A6C01"/>
    <w:rsid w:val="007A7402"/>
    <w:rsid w:val="007A75F4"/>
    <w:rsid w:val="007B0BEC"/>
    <w:rsid w:val="007B2848"/>
    <w:rsid w:val="007B5E67"/>
    <w:rsid w:val="007C7AF8"/>
    <w:rsid w:val="007D07AA"/>
    <w:rsid w:val="007D0871"/>
    <w:rsid w:val="007F4BB1"/>
    <w:rsid w:val="007F730B"/>
    <w:rsid w:val="00805F4E"/>
    <w:rsid w:val="0081432E"/>
    <w:rsid w:val="0083223F"/>
    <w:rsid w:val="00834B04"/>
    <w:rsid w:val="00843B26"/>
    <w:rsid w:val="00853A98"/>
    <w:rsid w:val="00857D0D"/>
    <w:rsid w:val="008946EF"/>
    <w:rsid w:val="008A29C8"/>
    <w:rsid w:val="008C6489"/>
    <w:rsid w:val="008C7B4C"/>
    <w:rsid w:val="008C7C88"/>
    <w:rsid w:val="008D0F25"/>
    <w:rsid w:val="008D4272"/>
    <w:rsid w:val="008D4F8D"/>
    <w:rsid w:val="008D4FA1"/>
    <w:rsid w:val="008E623A"/>
    <w:rsid w:val="008F2049"/>
    <w:rsid w:val="008F4AFC"/>
    <w:rsid w:val="0091257E"/>
    <w:rsid w:val="0091619C"/>
    <w:rsid w:val="00935DC8"/>
    <w:rsid w:val="00942ADC"/>
    <w:rsid w:val="00943C82"/>
    <w:rsid w:val="0096739A"/>
    <w:rsid w:val="00971867"/>
    <w:rsid w:val="00971C07"/>
    <w:rsid w:val="00980BCD"/>
    <w:rsid w:val="009914A8"/>
    <w:rsid w:val="009958A7"/>
    <w:rsid w:val="00997789"/>
    <w:rsid w:val="009A449B"/>
    <w:rsid w:val="009A6931"/>
    <w:rsid w:val="009B5D2F"/>
    <w:rsid w:val="009C0837"/>
    <w:rsid w:val="009D4796"/>
    <w:rsid w:val="009E30B6"/>
    <w:rsid w:val="009F3322"/>
    <w:rsid w:val="009F7C06"/>
    <w:rsid w:val="00A03534"/>
    <w:rsid w:val="00A11E13"/>
    <w:rsid w:val="00A22B4E"/>
    <w:rsid w:val="00A23B90"/>
    <w:rsid w:val="00A2495E"/>
    <w:rsid w:val="00A64B0B"/>
    <w:rsid w:val="00A8658C"/>
    <w:rsid w:val="00AC6249"/>
    <w:rsid w:val="00AD143D"/>
    <w:rsid w:val="00AE2EE7"/>
    <w:rsid w:val="00AF0ACA"/>
    <w:rsid w:val="00AF270E"/>
    <w:rsid w:val="00B02813"/>
    <w:rsid w:val="00B303DE"/>
    <w:rsid w:val="00B3769F"/>
    <w:rsid w:val="00B42558"/>
    <w:rsid w:val="00B43F4B"/>
    <w:rsid w:val="00B47084"/>
    <w:rsid w:val="00B54E2B"/>
    <w:rsid w:val="00B64B94"/>
    <w:rsid w:val="00B67898"/>
    <w:rsid w:val="00B726E2"/>
    <w:rsid w:val="00B749A9"/>
    <w:rsid w:val="00B924A5"/>
    <w:rsid w:val="00BA506B"/>
    <w:rsid w:val="00BA7294"/>
    <w:rsid w:val="00BB4B3C"/>
    <w:rsid w:val="00BC2932"/>
    <w:rsid w:val="00BD3F2D"/>
    <w:rsid w:val="00BE36B3"/>
    <w:rsid w:val="00C163D9"/>
    <w:rsid w:val="00C16662"/>
    <w:rsid w:val="00C22D2A"/>
    <w:rsid w:val="00C23C8B"/>
    <w:rsid w:val="00C30A01"/>
    <w:rsid w:val="00C42773"/>
    <w:rsid w:val="00C451AB"/>
    <w:rsid w:val="00C51781"/>
    <w:rsid w:val="00C65F50"/>
    <w:rsid w:val="00C67942"/>
    <w:rsid w:val="00C742DD"/>
    <w:rsid w:val="00C7616E"/>
    <w:rsid w:val="00C77429"/>
    <w:rsid w:val="00C81615"/>
    <w:rsid w:val="00C94750"/>
    <w:rsid w:val="00CA3451"/>
    <w:rsid w:val="00CA38A8"/>
    <w:rsid w:val="00CA394A"/>
    <w:rsid w:val="00CC0B42"/>
    <w:rsid w:val="00CC5366"/>
    <w:rsid w:val="00CD2F2B"/>
    <w:rsid w:val="00CF0123"/>
    <w:rsid w:val="00CF50D6"/>
    <w:rsid w:val="00CF783F"/>
    <w:rsid w:val="00D4637C"/>
    <w:rsid w:val="00D571BD"/>
    <w:rsid w:val="00D662C1"/>
    <w:rsid w:val="00D708C1"/>
    <w:rsid w:val="00D72B54"/>
    <w:rsid w:val="00DA2441"/>
    <w:rsid w:val="00DA4047"/>
    <w:rsid w:val="00DA5F89"/>
    <w:rsid w:val="00DC1F7B"/>
    <w:rsid w:val="00DC2198"/>
    <w:rsid w:val="00DD1CC8"/>
    <w:rsid w:val="00DD7036"/>
    <w:rsid w:val="00DE0EFC"/>
    <w:rsid w:val="00DE3C15"/>
    <w:rsid w:val="00DF4503"/>
    <w:rsid w:val="00E212BA"/>
    <w:rsid w:val="00E24EC2"/>
    <w:rsid w:val="00E41C95"/>
    <w:rsid w:val="00E47D21"/>
    <w:rsid w:val="00E5691C"/>
    <w:rsid w:val="00E673E2"/>
    <w:rsid w:val="00E81AF4"/>
    <w:rsid w:val="00E83123"/>
    <w:rsid w:val="00E8591A"/>
    <w:rsid w:val="00E949D1"/>
    <w:rsid w:val="00EA03F1"/>
    <w:rsid w:val="00EA1439"/>
    <w:rsid w:val="00EA17A5"/>
    <w:rsid w:val="00EA5B29"/>
    <w:rsid w:val="00EA6EAD"/>
    <w:rsid w:val="00EE7FC4"/>
    <w:rsid w:val="00EF0A75"/>
    <w:rsid w:val="00EF3028"/>
    <w:rsid w:val="00F12420"/>
    <w:rsid w:val="00F20380"/>
    <w:rsid w:val="00F21DB4"/>
    <w:rsid w:val="00F2310F"/>
    <w:rsid w:val="00F24674"/>
    <w:rsid w:val="00F30AAD"/>
    <w:rsid w:val="00F46F7C"/>
    <w:rsid w:val="00F6427F"/>
    <w:rsid w:val="00F65264"/>
    <w:rsid w:val="00F72E72"/>
    <w:rsid w:val="00F75618"/>
    <w:rsid w:val="00F76455"/>
    <w:rsid w:val="00F814FC"/>
    <w:rsid w:val="00F94EB0"/>
    <w:rsid w:val="00F960EF"/>
    <w:rsid w:val="00FA50D9"/>
    <w:rsid w:val="00FB11F8"/>
    <w:rsid w:val="00FC2D5C"/>
    <w:rsid w:val="00FD7A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93A9"/>
  <w15:chartTrackingRefBased/>
  <w15:docId w15:val="{4AE21DF1-7AFC-4E25-B639-50146086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BE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B0BEC"/>
    <w:pPr>
      <w:keepNext/>
      <w:tabs>
        <w:tab w:val="left" w:pos="567"/>
      </w:tabs>
      <w:spacing w:line="276" w:lineRule="auto"/>
      <w:ind w:left="360"/>
      <w:jc w:val="both"/>
      <w:outlineLvl w:val="0"/>
    </w:pPr>
    <w:rPr>
      <w:iCs/>
      <w:sz w:val="28"/>
      <w:szCs w:val="28"/>
    </w:rPr>
  </w:style>
  <w:style w:type="paragraph" w:styleId="Ttulo2">
    <w:name w:val="heading 2"/>
    <w:basedOn w:val="Normal"/>
    <w:next w:val="Normal"/>
    <w:link w:val="Ttulo2Car"/>
    <w:uiPriority w:val="9"/>
    <w:unhideWhenUsed/>
    <w:qFormat/>
    <w:rsid w:val="007A7402"/>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s-SV" w:eastAsia="es-SV"/>
    </w:rPr>
  </w:style>
  <w:style w:type="paragraph" w:styleId="Ttulo3">
    <w:name w:val="heading 3"/>
    <w:basedOn w:val="Normal"/>
    <w:next w:val="Normal"/>
    <w:link w:val="Ttulo3Car"/>
    <w:uiPriority w:val="9"/>
    <w:unhideWhenUsed/>
    <w:qFormat/>
    <w:rsid w:val="007A7402"/>
    <w:pPr>
      <w:keepNext/>
      <w:keepLines/>
      <w:spacing w:before="40" w:line="276" w:lineRule="auto"/>
      <w:outlineLvl w:val="2"/>
    </w:pPr>
    <w:rPr>
      <w:rFonts w:asciiTheme="majorHAnsi" w:eastAsiaTheme="majorEastAsia" w:hAnsiTheme="majorHAnsi" w:cstheme="majorBidi"/>
      <w:color w:val="1F3763" w:themeColor="accent1" w:themeShade="7F"/>
      <w:lang w:val="es-SV" w:eastAsia="es-SV"/>
    </w:rPr>
  </w:style>
  <w:style w:type="paragraph" w:styleId="Ttulo4">
    <w:name w:val="heading 4"/>
    <w:basedOn w:val="Normal"/>
    <w:next w:val="Normal"/>
    <w:link w:val="Ttulo4Car"/>
    <w:uiPriority w:val="9"/>
    <w:unhideWhenUsed/>
    <w:qFormat/>
    <w:rsid w:val="007A7402"/>
    <w:pPr>
      <w:keepNext/>
      <w:jc w:val="center"/>
      <w:outlineLvl w:val="3"/>
    </w:pPr>
    <w:rPr>
      <w:rFonts w:eastAsia="Gulim"/>
      <w:b/>
      <w:sz w:val="28"/>
      <w:szCs w:val="28"/>
      <w:lang w:val="es-SV" w:eastAsia="es-SV"/>
    </w:rPr>
  </w:style>
  <w:style w:type="paragraph" w:styleId="Ttulo5">
    <w:name w:val="heading 5"/>
    <w:basedOn w:val="Normal"/>
    <w:next w:val="Normal"/>
    <w:link w:val="Ttulo5Car"/>
    <w:uiPriority w:val="9"/>
    <w:unhideWhenUsed/>
    <w:qFormat/>
    <w:rsid w:val="007A7402"/>
    <w:pPr>
      <w:keepNext/>
      <w:ind w:right="-347"/>
      <w:jc w:val="center"/>
      <w:outlineLvl w:val="4"/>
    </w:pPr>
    <w:rPr>
      <w:b/>
      <w:color w:val="000000"/>
      <w:sz w:val="28"/>
      <w:szCs w:val="28"/>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0BEC"/>
    <w:rPr>
      <w:rFonts w:ascii="Times New Roman" w:eastAsia="Times New Roman" w:hAnsi="Times New Roman" w:cs="Times New Roman"/>
      <w:iCs/>
      <w:sz w:val="28"/>
      <w:szCs w:val="28"/>
      <w:lang w:val="es-ES" w:eastAsia="es-ES"/>
    </w:rPr>
  </w:style>
  <w:style w:type="paragraph" w:styleId="Encabezado">
    <w:name w:val="header"/>
    <w:basedOn w:val="Normal"/>
    <w:link w:val="EncabezadoCar"/>
    <w:uiPriority w:val="99"/>
    <w:unhideWhenUsed/>
    <w:rsid w:val="007B0BEC"/>
    <w:pPr>
      <w:tabs>
        <w:tab w:val="center" w:pos="4419"/>
        <w:tab w:val="right" w:pos="8838"/>
      </w:tabs>
    </w:pPr>
  </w:style>
  <w:style w:type="character" w:customStyle="1" w:styleId="EncabezadoCar">
    <w:name w:val="Encabezado Car"/>
    <w:basedOn w:val="Fuentedeprrafopredeter"/>
    <w:link w:val="Encabezado"/>
    <w:uiPriority w:val="99"/>
    <w:rsid w:val="007B0BEC"/>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7B0BEC"/>
    <w:pPr>
      <w:ind w:left="720"/>
      <w:contextualSpacing/>
    </w:pPr>
  </w:style>
  <w:style w:type="character" w:customStyle="1" w:styleId="PrrafodelistaCar">
    <w:name w:val="Párrafo de lista Car"/>
    <w:link w:val="Prrafodelista"/>
    <w:uiPriority w:val="34"/>
    <w:locked/>
    <w:rsid w:val="007B0BE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7B0BEC"/>
    <w:pPr>
      <w:spacing w:after="120"/>
    </w:pPr>
  </w:style>
  <w:style w:type="character" w:customStyle="1" w:styleId="TextoindependienteCar">
    <w:name w:val="Texto independiente Car"/>
    <w:basedOn w:val="Fuentedeprrafopredeter"/>
    <w:link w:val="Textoindependiente"/>
    <w:uiPriority w:val="99"/>
    <w:rsid w:val="007B0BEC"/>
    <w:rPr>
      <w:rFonts w:ascii="Times New Roman" w:eastAsia="Times New Roman" w:hAnsi="Times New Roman" w:cs="Times New Roman"/>
      <w:sz w:val="24"/>
      <w:szCs w:val="24"/>
      <w:lang w:val="es-ES" w:eastAsia="es-ES"/>
    </w:rPr>
  </w:style>
  <w:style w:type="paragraph" w:customStyle="1" w:styleId="Default">
    <w:name w:val="Default"/>
    <w:rsid w:val="007B0BEC"/>
    <w:pPr>
      <w:autoSpaceDE w:val="0"/>
      <w:autoSpaceDN w:val="0"/>
      <w:adjustRightInd w:val="0"/>
      <w:spacing w:after="0" w:line="240" w:lineRule="auto"/>
    </w:pPr>
    <w:rPr>
      <w:rFonts w:ascii="Arial" w:hAnsi="Arial" w:cs="Arial"/>
      <w:color w:val="000000"/>
      <w:sz w:val="24"/>
      <w:szCs w:val="24"/>
    </w:rPr>
  </w:style>
  <w:style w:type="paragraph" w:styleId="Sinespaciado">
    <w:name w:val="No Spacing"/>
    <w:link w:val="SinespaciadoCar"/>
    <w:uiPriority w:val="1"/>
    <w:qFormat/>
    <w:rsid w:val="007B0BEC"/>
    <w:pPr>
      <w:spacing w:after="0" w:line="240" w:lineRule="auto"/>
    </w:pPr>
    <w:rPr>
      <w:rFonts w:ascii="Calibri" w:eastAsia="Calibri" w:hAnsi="Calibri" w:cs="Times New Roman"/>
    </w:rPr>
  </w:style>
  <w:style w:type="character" w:styleId="Hipervnculo">
    <w:name w:val="Hyperlink"/>
    <w:uiPriority w:val="99"/>
    <w:unhideWhenUsed/>
    <w:rsid w:val="007B0BEC"/>
    <w:rPr>
      <w:color w:val="0000FF"/>
      <w:u w:val="single"/>
    </w:rPr>
  </w:style>
  <w:style w:type="paragraph" w:customStyle="1" w:styleId="Standard">
    <w:name w:val="Standard"/>
    <w:rsid w:val="007B0BE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Tablaconcuadrcula">
    <w:name w:val="Table Grid"/>
    <w:basedOn w:val="Tablanormal"/>
    <w:uiPriority w:val="59"/>
    <w:rsid w:val="007B0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7B0BEC"/>
    <w:pPr>
      <w:spacing w:line="276" w:lineRule="auto"/>
      <w:ind w:right="-801"/>
      <w:jc w:val="both"/>
    </w:pPr>
  </w:style>
  <w:style w:type="character" w:customStyle="1" w:styleId="Textoindependiente2Car">
    <w:name w:val="Texto independiente 2 Car"/>
    <w:basedOn w:val="Fuentedeprrafopredeter"/>
    <w:link w:val="Textoindependiente2"/>
    <w:uiPriority w:val="99"/>
    <w:rsid w:val="007B0BEC"/>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7B0BEC"/>
    <w:pPr>
      <w:spacing w:line="276" w:lineRule="auto"/>
      <w:jc w:val="both"/>
    </w:pPr>
  </w:style>
  <w:style w:type="character" w:customStyle="1" w:styleId="Textoindependiente3Car">
    <w:name w:val="Texto independiente 3 Car"/>
    <w:basedOn w:val="Fuentedeprrafopredeter"/>
    <w:link w:val="Textoindependiente3"/>
    <w:uiPriority w:val="99"/>
    <w:rsid w:val="007B0BE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7B0BEC"/>
    <w:pPr>
      <w:spacing w:line="276" w:lineRule="auto"/>
      <w:ind w:left="360"/>
      <w:jc w:val="both"/>
    </w:pPr>
    <w:rPr>
      <w:b/>
      <w:bCs/>
      <w:iCs/>
      <w:color w:val="000000" w:themeColor="text1"/>
      <w:sz w:val="28"/>
      <w:szCs w:val="28"/>
    </w:rPr>
  </w:style>
  <w:style w:type="character" w:customStyle="1" w:styleId="SangradetextonormalCar">
    <w:name w:val="Sangría de texto normal Car"/>
    <w:basedOn w:val="Fuentedeprrafopredeter"/>
    <w:link w:val="Sangradetextonormal"/>
    <w:uiPriority w:val="99"/>
    <w:rsid w:val="007B0BEC"/>
    <w:rPr>
      <w:rFonts w:ascii="Times New Roman" w:eastAsia="Times New Roman" w:hAnsi="Times New Roman" w:cs="Times New Roman"/>
      <w:b/>
      <w:bCs/>
      <w:iCs/>
      <w:color w:val="000000" w:themeColor="text1"/>
      <w:sz w:val="28"/>
      <w:szCs w:val="28"/>
      <w:lang w:val="es-ES" w:eastAsia="es-ES"/>
    </w:rPr>
  </w:style>
  <w:style w:type="paragraph" w:styleId="Descripcin">
    <w:name w:val="caption"/>
    <w:basedOn w:val="Normal"/>
    <w:next w:val="Normal"/>
    <w:uiPriority w:val="35"/>
    <w:unhideWhenUsed/>
    <w:qFormat/>
    <w:rsid w:val="007B0BEC"/>
    <w:pPr>
      <w:jc w:val="both"/>
    </w:pPr>
    <w:rPr>
      <w:b/>
      <w:sz w:val="28"/>
      <w:szCs w:val="28"/>
    </w:rPr>
  </w:style>
  <w:style w:type="paragraph" w:styleId="Textodeglobo">
    <w:name w:val="Balloon Text"/>
    <w:basedOn w:val="Normal"/>
    <w:link w:val="TextodegloboCar"/>
    <w:uiPriority w:val="99"/>
    <w:semiHidden/>
    <w:unhideWhenUsed/>
    <w:rsid w:val="00347D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7D5C"/>
    <w:rPr>
      <w:rFonts w:ascii="Segoe UI" w:eastAsia="Times New Roman" w:hAnsi="Segoe UI" w:cs="Segoe UI"/>
      <w:sz w:val="18"/>
      <w:szCs w:val="18"/>
      <w:lang w:val="es-ES" w:eastAsia="es-ES"/>
    </w:rPr>
  </w:style>
  <w:style w:type="table" w:customStyle="1" w:styleId="Tablaconcuadrcula1">
    <w:name w:val="Tabla con cuadrícula1"/>
    <w:basedOn w:val="Tablanormal"/>
    <w:uiPriority w:val="39"/>
    <w:rsid w:val="005D45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662C1"/>
    <w:rPr>
      <w:rFonts w:ascii="Calibri" w:eastAsia="Calibri" w:hAnsi="Calibri" w:cs="Times New Roman"/>
    </w:rPr>
  </w:style>
  <w:style w:type="character" w:customStyle="1" w:styleId="Ttulo2Car">
    <w:name w:val="Título 2 Car"/>
    <w:basedOn w:val="Fuentedeprrafopredeter"/>
    <w:link w:val="Ttulo2"/>
    <w:uiPriority w:val="9"/>
    <w:rsid w:val="007A7402"/>
    <w:rPr>
      <w:rFonts w:asciiTheme="majorHAnsi" w:eastAsiaTheme="majorEastAsia" w:hAnsiTheme="majorHAnsi" w:cstheme="majorBidi"/>
      <w:color w:val="2F5496" w:themeColor="accent1" w:themeShade="BF"/>
      <w:sz w:val="26"/>
      <w:szCs w:val="26"/>
      <w:lang w:eastAsia="es-SV"/>
    </w:rPr>
  </w:style>
  <w:style w:type="character" w:customStyle="1" w:styleId="Ttulo3Car">
    <w:name w:val="Título 3 Car"/>
    <w:basedOn w:val="Fuentedeprrafopredeter"/>
    <w:link w:val="Ttulo3"/>
    <w:uiPriority w:val="9"/>
    <w:rsid w:val="007A7402"/>
    <w:rPr>
      <w:rFonts w:asciiTheme="majorHAnsi" w:eastAsiaTheme="majorEastAsia" w:hAnsiTheme="majorHAnsi" w:cstheme="majorBidi"/>
      <w:color w:val="1F3763" w:themeColor="accent1" w:themeShade="7F"/>
      <w:sz w:val="24"/>
      <w:szCs w:val="24"/>
      <w:lang w:eastAsia="es-SV"/>
    </w:rPr>
  </w:style>
  <w:style w:type="character" w:customStyle="1" w:styleId="Ttulo4Car">
    <w:name w:val="Título 4 Car"/>
    <w:basedOn w:val="Fuentedeprrafopredeter"/>
    <w:link w:val="Ttulo4"/>
    <w:uiPriority w:val="9"/>
    <w:rsid w:val="007A7402"/>
    <w:rPr>
      <w:rFonts w:ascii="Times New Roman" w:eastAsia="Gulim" w:hAnsi="Times New Roman" w:cs="Times New Roman"/>
      <w:b/>
      <w:sz w:val="28"/>
      <w:szCs w:val="28"/>
      <w:lang w:eastAsia="es-SV"/>
    </w:rPr>
  </w:style>
  <w:style w:type="character" w:customStyle="1" w:styleId="Ttulo5Car">
    <w:name w:val="Título 5 Car"/>
    <w:basedOn w:val="Fuentedeprrafopredeter"/>
    <w:link w:val="Ttulo5"/>
    <w:uiPriority w:val="9"/>
    <w:rsid w:val="007A7402"/>
    <w:rPr>
      <w:rFonts w:ascii="Times New Roman" w:eastAsia="Times New Roman" w:hAnsi="Times New Roman" w:cs="Times New Roman"/>
      <w:b/>
      <w:color w:val="000000"/>
      <w:sz w:val="28"/>
      <w:szCs w:val="28"/>
      <w:lang w:eastAsia="es-SV"/>
    </w:rPr>
  </w:style>
  <w:style w:type="paragraph" w:styleId="Piedepgina">
    <w:name w:val="footer"/>
    <w:basedOn w:val="Normal"/>
    <w:link w:val="PiedepginaCar"/>
    <w:uiPriority w:val="99"/>
    <w:unhideWhenUsed/>
    <w:rsid w:val="007A7402"/>
    <w:pPr>
      <w:tabs>
        <w:tab w:val="center" w:pos="4419"/>
        <w:tab w:val="right" w:pos="8838"/>
      </w:tabs>
    </w:pPr>
    <w:rPr>
      <w:rFonts w:asciiTheme="minorHAnsi" w:eastAsiaTheme="minorEastAsia" w:hAnsiTheme="minorHAnsi" w:cstheme="minorBidi"/>
      <w:sz w:val="22"/>
      <w:szCs w:val="22"/>
      <w:lang w:val="es-SV" w:eastAsia="es-SV"/>
    </w:rPr>
  </w:style>
  <w:style w:type="character" w:customStyle="1" w:styleId="PiedepginaCar">
    <w:name w:val="Pie de página Car"/>
    <w:basedOn w:val="Fuentedeprrafopredeter"/>
    <w:link w:val="Piedepgina"/>
    <w:uiPriority w:val="99"/>
    <w:rsid w:val="007A7402"/>
    <w:rPr>
      <w:rFonts w:eastAsiaTheme="minorEastAsia"/>
      <w:lang w:eastAsia="es-SV"/>
    </w:rPr>
  </w:style>
  <w:style w:type="paragraph" w:styleId="Lista">
    <w:name w:val="List"/>
    <w:basedOn w:val="Normal"/>
    <w:uiPriority w:val="99"/>
    <w:unhideWhenUsed/>
    <w:rsid w:val="007A7402"/>
    <w:pPr>
      <w:spacing w:after="200" w:line="276" w:lineRule="auto"/>
      <w:ind w:left="283" w:hanging="283"/>
      <w:contextualSpacing/>
    </w:pPr>
    <w:rPr>
      <w:rFonts w:asciiTheme="minorHAnsi" w:eastAsiaTheme="minorEastAsia" w:hAnsiTheme="minorHAnsi" w:cstheme="minorBidi"/>
      <w:sz w:val="22"/>
      <w:szCs w:val="22"/>
      <w:lang w:val="es-SV" w:eastAsia="es-SV"/>
    </w:rPr>
  </w:style>
  <w:style w:type="paragraph" w:styleId="Lista2">
    <w:name w:val="List 2"/>
    <w:basedOn w:val="Normal"/>
    <w:uiPriority w:val="99"/>
    <w:unhideWhenUsed/>
    <w:rsid w:val="007A7402"/>
    <w:pPr>
      <w:spacing w:after="200" w:line="276" w:lineRule="auto"/>
      <w:ind w:left="566" w:hanging="283"/>
      <w:contextualSpacing/>
    </w:pPr>
    <w:rPr>
      <w:rFonts w:asciiTheme="minorHAnsi" w:eastAsiaTheme="minorEastAsia" w:hAnsiTheme="minorHAnsi" w:cstheme="minorBidi"/>
      <w:sz w:val="22"/>
      <w:szCs w:val="22"/>
      <w:lang w:val="es-SV" w:eastAsia="es-SV"/>
    </w:rPr>
  </w:style>
  <w:style w:type="paragraph" w:styleId="Fecha">
    <w:name w:val="Date"/>
    <w:basedOn w:val="Normal"/>
    <w:next w:val="Normal"/>
    <w:link w:val="FechaCar"/>
    <w:uiPriority w:val="99"/>
    <w:unhideWhenUsed/>
    <w:rsid w:val="007A7402"/>
    <w:pPr>
      <w:spacing w:after="200" w:line="276" w:lineRule="auto"/>
    </w:pPr>
    <w:rPr>
      <w:rFonts w:asciiTheme="minorHAnsi" w:eastAsiaTheme="minorEastAsia" w:hAnsiTheme="minorHAnsi" w:cstheme="minorBidi"/>
      <w:sz w:val="22"/>
      <w:szCs w:val="22"/>
      <w:lang w:val="es-SV" w:eastAsia="es-SV"/>
    </w:rPr>
  </w:style>
  <w:style w:type="character" w:customStyle="1" w:styleId="FechaCar">
    <w:name w:val="Fecha Car"/>
    <w:basedOn w:val="Fuentedeprrafopredeter"/>
    <w:link w:val="Fecha"/>
    <w:uiPriority w:val="99"/>
    <w:rsid w:val="007A7402"/>
    <w:rPr>
      <w:rFonts w:eastAsiaTheme="minorEastAsia"/>
      <w:lang w:eastAsia="es-SV"/>
    </w:rPr>
  </w:style>
  <w:style w:type="paragraph" w:styleId="Listaconvietas2">
    <w:name w:val="List Bullet 2"/>
    <w:basedOn w:val="Normal"/>
    <w:uiPriority w:val="99"/>
    <w:unhideWhenUsed/>
    <w:rsid w:val="007A7402"/>
    <w:pPr>
      <w:numPr>
        <w:numId w:val="5"/>
      </w:numPr>
      <w:spacing w:after="200" w:line="276" w:lineRule="auto"/>
      <w:contextualSpacing/>
    </w:pPr>
    <w:rPr>
      <w:rFonts w:asciiTheme="minorHAnsi" w:eastAsiaTheme="minorEastAsia" w:hAnsiTheme="minorHAnsi" w:cstheme="minorBidi"/>
      <w:sz w:val="22"/>
      <w:szCs w:val="22"/>
      <w:lang w:val="es-SV" w:eastAsia="es-SV"/>
    </w:rPr>
  </w:style>
  <w:style w:type="paragraph" w:styleId="Listaconvietas3">
    <w:name w:val="List Bullet 3"/>
    <w:basedOn w:val="Normal"/>
    <w:uiPriority w:val="99"/>
    <w:unhideWhenUsed/>
    <w:rsid w:val="007A7402"/>
    <w:pPr>
      <w:numPr>
        <w:numId w:val="6"/>
      </w:numPr>
      <w:spacing w:after="200" w:line="276" w:lineRule="auto"/>
      <w:contextualSpacing/>
    </w:pPr>
    <w:rPr>
      <w:rFonts w:asciiTheme="minorHAnsi" w:eastAsiaTheme="minorEastAsia" w:hAnsiTheme="minorHAnsi" w:cstheme="minorBidi"/>
      <w:sz w:val="22"/>
      <w:szCs w:val="22"/>
      <w:lang w:val="es-SV" w:eastAsia="es-SV"/>
    </w:rPr>
  </w:style>
  <w:style w:type="paragraph" w:styleId="Continuarlista">
    <w:name w:val="List Continue"/>
    <w:basedOn w:val="Normal"/>
    <w:uiPriority w:val="99"/>
    <w:unhideWhenUsed/>
    <w:rsid w:val="007A7402"/>
    <w:pPr>
      <w:spacing w:after="120" w:line="276" w:lineRule="auto"/>
      <w:ind w:left="283"/>
      <w:contextualSpacing/>
    </w:pPr>
    <w:rPr>
      <w:rFonts w:asciiTheme="minorHAnsi" w:eastAsiaTheme="minorEastAsia" w:hAnsiTheme="minorHAnsi" w:cstheme="minorBidi"/>
      <w:sz w:val="22"/>
      <w:szCs w:val="22"/>
      <w:lang w:val="es-SV" w:eastAsia="es-SV"/>
    </w:rPr>
  </w:style>
  <w:style w:type="paragraph" w:styleId="Continuarlista2">
    <w:name w:val="List Continue 2"/>
    <w:basedOn w:val="Normal"/>
    <w:uiPriority w:val="99"/>
    <w:unhideWhenUsed/>
    <w:rsid w:val="007A7402"/>
    <w:pPr>
      <w:spacing w:after="120" w:line="276" w:lineRule="auto"/>
      <w:ind w:left="566"/>
      <w:contextualSpacing/>
    </w:pPr>
    <w:rPr>
      <w:rFonts w:asciiTheme="minorHAnsi" w:eastAsiaTheme="minorEastAsia" w:hAnsiTheme="minorHAnsi" w:cstheme="minorBidi"/>
      <w:sz w:val="22"/>
      <w:szCs w:val="22"/>
      <w:lang w:val="es-SV" w:eastAsia="es-SV"/>
    </w:rPr>
  </w:style>
  <w:style w:type="paragraph" w:styleId="Ttulo">
    <w:name w:val="Title"/>
    <w:basedOn w:val="Normal"/>
    <w:next w:val="Normal"/>
    <w:link w:val="TtuloCar"/>
    <w:uiPriority w:val="10"/>
    <w:qFormat/>
    <w:rsid w:val="007A7402"/>
    <w:pPr>
      <w:contextualSpacing/>
    </w:pPr>
    <w:rPr>
      <w:rFonts w:asciiTheme="majorHAnsi" w:eastAsiaTheme="majorEastAsia" w:hAnsiTheme="majorHAnsi" w:cstheme="majorBidi"/>
      <w:spacing w:val="-10"/>
      <w:kern w:val="28"/>
      <w:sz w:val="56"/>
      <w:szCs w:val="56"/>
      <w:lang w:val="es-SV" w:eastAsia="es-SV"/>
    </w:rPr>
  </w:style>
  <w:style w:type="character" w:customStyle="1" w:styleId="TtuloCar">
    <w:name w:val="Título Car"/>
    <w:basedOn w:val="Fuentedeprrafopredeter"/>
    <w:link w:val="Ttulo"/>
    <w:uiPriority w:val="10"/>
    <w:rsid w:val="007A7402"/>
    <w:rPr>
      <w:rFonts w:asciiTheme="majorHAnsi" w:eastAsiaTheme="majorEastAsia" w:hAnsiTheme="majorHAnsi" w:cstheme="majorBidi"/>
      <w:spacing w:val="-10"/>
      <w:kern w:val="28"/>
      <w:sz w:val="56"/>
      <w:szCs w:val="56"/>
      <w:lang w:eastAsia="es-SV"/>
    </w:rPr>
  </w:style>
  <w:style w:type="paragraph" w:styleId="Subttulo">
    <w:name w:val="Subtitle"/>
    <w:basedOn w:val="Normal"/>
    <w:next w:val="Normal"/>
    <w:link w:val="SubttuloCar"/>
    <w:uiPriority w:val="11"/>
    <w:qFormat/>
    <w:rsid w:val="007A7402"/>
    <w:pPr>
      <w:numPr>
        <w:ilvl w:val="1"/>
      </w:numPr>
      <w:spacing w:after="160" w:line="276" w:lineRule="auto"/>
    </w:pPr>
    <w:rPr>
      <w:rFonts w:asciiTheme="minorHAnsi" w:eastAsiaTheme="minorEastAsia" w:hAnsiTheme="minorHAnsi" w:cstheme="minorBidi"/>
      <w:color w:val="5A5A5A" w:themeColor="text1" w:themeTint="A5"/>
      <w:spacing w:val="15"/>
      <w:sz w:val="22"/>
      <w:szCs w:val="22"/>
      <w:lang w:val="es-SV" w:eastAsia="es-SV"/>
    </w:rPr>
  </w:style>
  <w:style w:type="character" w:customStyle="1" w:styleId="SubttuloCar">
    <w:name w:val="Subtítulo Car"/>
    <w:basedOn w:val="Fuentedeprrafopredeter"/>
    <w:link w:val="Subttulo"/>
    <w:uiPriority w:val="11"/>
    <w:rsid w:val="007A7402"/>
    <w:rPr>
      <w:rFonts w:eastAsiaTheme="minorEastAsia"/>
      <w:color w:val="5A5A5A" w:themeColor="text1" w:themeTint="A5"/>
      <w:spacing w:val="15"/>
      <w:lang w:eastAsia="es-SV"/>
    </w:rPr>
  </w:style>
  <w:style w:type="paragraph" w:styleId="Textoindependienteprimerasangra">
    <w:name w:val="Body Text First Indent"/>
    <w:basedOn w:val="Textoindependiente"/>
    <w:link w:val="TextoindependienteprimerasangraCar"/>
    <w:uiPriority w:val="99"/>
    <w:semiHidden/>
    <w:unhideWhenUsed/>
    <w:rsid w:val="007A7402"/>
    <w:pPr>
      <w:spacing w:after="200" w:line="276" w:lineRule="auto"/>
      <w:ind w:firstLine="360"/>
    </w:pPr>
    <w:rPr>
      <w:rFonts w:asciiTheme="minorHAnsi" w:eastAsiaTheme="minorEastAsia" w:hAnsiTheme="minorHAnsi" w:cstheme="minorBidi"/>
      <w:sz w:val="22"/>
      <w:szCs w:val="22"/>
      <w:lang w:val="es-SV" w:eastAsia="es-SV"/>
    </w:rPr>
  </w:style>
  <w:style w:type="character" w:customStyle="1" w:styleId="TextoindependienteprimerasangraCar">
    <w:name w:val="Texto independiente primera sangría Car"/>
    <w:basedOn w:val="TextoindependienteCar"/>
    <w:link w:val="Textoindependienteprimerasangra"/>
    <w:uiPriority w:val="99"/>
    <w:semiHidden/>
    <w:rsid w:val="007A7402"/>
    <w:rPr>
      <w:rFonts w:ascii="Times New Roman" w:eastAsiaTheme="minorEastAsia" w:hAnsi="Times New Roman" w:cs="Times New Roman"/>
      <w:sz w:val="24"/>
      <w:szCs w:val="24"/>
      <w:lang w:val="es-ES" w:eastAsia="es-SV"/>
    </w:rPr>
  </w:style>
  <w:style w:type="paragraph" w:styleId="Textoindependienteprimerasangra2">
    <w:name w:val="Body Text First Indent 2"/>
    <w:basedOn w:val="Sangradetextonormal"/>
    <w:link w:val="Textoindependienteprimerasangra2Car"/>
    <w:uiPriority w:val="99"/>
    <w:unhideWhenUsed/>
    <w:rsid w:val="007A7402"/>
    <w:pPr>
      <w:spacing w:after="200"/>
      <w:ind w:firstLine="360"/>
      <w:jc w:val="left"/>
    </w:pPr>
    <w:rPr>
      <w:rFonts w:asciiTheme="minorHAnsi" w:eastAsiaTheme="minorEastAsia" w:hAnsiTheme="minorHAnsi" w:cstheme="minorBidi"/>
      <w:b w:val="0"/>
      <w:bCs w:val="0"/>
      <w:iCs w:val="0"/>
      <w:color w:val="auto"/>
      <w:sz w:val="22"/>
      <w:szCs w:val="22"/>
      <w:lang w:val="es-SV" w:eastAsia="es-SV"/>
    </w:rPr>
  </w:style>
  <w:style w:type="character" w:customStyle="1" w:styleId="Textoindependienteprimerasangra2Car">
    <w:name w:val="Texto independiente primera sangría 2 Car"/>
    <w:basedOn w:val="SangradetextonormalCar"/>
    <w:link w:val="Textoindependienteprimerasangra2"/>
    <w:uiPriority w:val="99"/>
    <w:rsid w:val="007A7402"/>
    <w:rPr>
      <w:rFonts w:ascii="Times New Roman" w:eastAsiaTheme="minorEastAsia" w:hAnsi="Times New Roman" w:cs="Times New Roman"/>
      <w:b w:val="0"/>
      <w:bCs w:val="0"/>
      <w:iCs w:val="0"/>
      <w:color w:val="000000" w:themeColor="text1"/>
      <w:sz w:val="28"/>
      <w:szCs w:val="28"/>
      <w:lang w:val="es-E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3A2C7-9C05-4F3F-8A15-04F18110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11103</Words>
  <Characters>61072</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Martinez</dc:creator>
  <cp:keywords/>
  <dc:description/>
  <cp:lastModifiedBy>Luis Garcia</cp:lastModifiedBy>
  <cp:revision>2</cp:revision>
  <cp:lastPrinted>2020-01-16T16:32:00Z</cp:lastPrinted>
  <dcterms:created xsi:type="dcterms:W3CDTF">2020-02-26T17:03:00Z</dcterms:created>
  <dcterms:modified xsi:type="dcterms:W3CDTF">2020-02-26T17:03:00Z</dcterms:modified>
</cp:coreProperties>
</file>