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EE4A53">
        <w:rPr>
          <w:rFonts w:ascii="Century Gothic" w:hAnsi="Century Gothic" w:cs="Courier New"/>
          <w:b/>
          <w:sz w:val="23"/>
          <w:szCs w:val="23"/>
        </w:rPr>
        <w:t>catorce</w:t>
      </w:r>
      <w:r w:rsidR="008F216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</w:t>
      </w:r>
      <w:r w:rsidR="006C2E21">
        <w:rPr>
          <w:rFonts w:ascii="Century Gothic" w:hAnsi="Century Gothic" w:cs="Courier New"/>
          <w:b/>
          <w:sz w:val="23"/>
          <w:szCs w:val="23"/>
        </w:rPr>
        <w:t>s</w:t>
      </w:r>
      <w:r w:rsidR="00C536D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6C2E2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EE4A53">
        <w:rPr>
          <w:rFonts w:ascii="Century Gothic" w:hAnsi="Century Gothic" w:cs="Courier New"/>
          <w:b/>
          <w:sz w:val="23"/>
          <w:szCs w:val="23"/>
        </w:rPr>
        <w:t xml:space="preserve">veintiséis </w:t>
      </w:r>
      <w:r w:rsidR="005A5B42">
        <w:rPr>
          <w:rFonts w:ascii="Century Gothic" w:hAnsi="Century Gothic" w:cs="Courier New"/>
          <w:b/>
          <w:sz w:val="23"/>
          <w:szCs w:val="23"/>
        </w:rPr>
        <w:t>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EE4A53">
        <w:rPr>
          <w:rFonts w:ascii="Century Gothic" w:hAnsi="Century Gothic" w:cs="Courier New"/>
          <w:b/>
          <w:sz w:val="23"/>
          <w:szCs w:val="23"/>
        </w:rPr>
        <w:t>septiembre del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5698E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7689F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621EC">
        <w:rPr>
          <w:rFonts w:ascii="Helvetica" w:hAnsi="Helvetica" w:cs="Helvetica"/>
          <w:b/>
          <w:color w:val="333333"/>
          <w:shd w:val="clear" w:color="auto" w:fill="FFFFFF"/>
        </w:rPr>
        <w:t>2</w:t>
      </w:r>
      <w:r w:rsidR="00EE4A53">
        <w:rPr>
          <w:rFonts w:ascii="Helvetica" w:hAnsi="Helvetica" w:cs="Helvetica"/>
          <w:b/>
          <w:color w:val="333333"/>
          <w:shd w:val="clear" w:color="auto" w:fill="FFFFFF"/>
        </w:rPr>
        <w:t>7</w:t>
      </w:r>
      <w:r w:rsidR="008F2161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3C1BC0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EE4A53">
        <w:rPr>
          <w:rFonts w:ascii="Century Gothic" w:hAnsi="Century Gothic" w:cs="Calibri"/>
        </w:rPr>
        <w:t xml:space="preserve"> este día</w:t>
      </w:r>
      <w:r>
        <w:rPr>
          <w:rFonts w:ascii="Century Gothic" w:hAnsi="Century Gothic" w:cs="Calibri"/>
        </w:rPr>
        <w:t xml:space="preserve">, en la cual </w:t>
      </w:r>
      <w:r w:rsidR="0097689F">
        <w:rPr>
          <w:rFonts w:ascii="Century Gothic" w:hAnsi="Century Gothic" w:cs="Calibri"/>
        </w:rPr>
        <w:t>requiere:</w:t>
      </w:r>
    </w:p>
    <w:p w:rsidR="0071158D" w:rsidRDefault="0071158D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5A5B42" w:rsidRPr="005A5B42" w:rsidRDefault="005A5B42" w:rsidP="005A5B4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5A5B42">
        <w:rPr>
          <w:rFonts w:ascii="Century Gothic" w:hAnsi="Century Gothic" w:cs="Calibri"/>
          <w:b/>
        </w:rPr>
        <w:t>-</w:t>
      </w:r>
      <w:r w:rsidR="00EE4A53">
        <w:rPr>
          <w:rFonts w:ascii="Century Gothic" w:hAnsi="Century Gothic" w:cs="Calibri"/>
          <w:b/>
        </w:rPr>
        <w:t>Información sobre Ordenanza municipal sobre el cuido del agua y protección del medio ambiente.</w:t>
      </w:r>
    </w:p>
    <w:p w:rsidR="003C7D25" w:rsidRPr="003C7D25" w:rsidRDefault="003C7D25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lang w:val="es-MX"/>
        </w:rPr>
      </w:pPr>
    </w:p>
    <w:p w:rsidR="0097689F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EE4A53" w:rsidRDefault="00EE4A53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4A53" w:rsidRPr="00EE4A53" w:rsidRDefault="00EE4A53" w:rsidP="00EE4A5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 Que la solicitud presentada reúne los requisitos establecidos para su admisión en el artículo 66 de la Ley de Acceso a la Información Pública.</w:t>
      </w:r>
    </w:p>
    <w:p w:rsidR="00EE4A53" w:rsidRPr="00EE4A53" w:rsidRDefault="00EE4A53" w:rsidP="00EE4A5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 Se otorga de forma inmediata</w:t>
      </w:r>
      <w:r>
        <w:rPr>
          <w:rFonts w:ascii="Century Gothic" w:hAnsi="Century Gothic" w:cs="Calibri"/>
        </w:rPr>
        <w:t xml:space="preserve"> de forma presencial</w:t>
      </w:r>
      <w:r w:rsidRPr="00EE4A53">
        <w:rPr>
          <w:rFonts w:ascii="Century Gothic" w:hAnsi="Century Gothic" w:cs="Calibri"/>
        </w:rPr>
        <w:t xml:space="preserve"> lo solicitado sin realizar gestiones a través de memorándums, ya que la información solicitada es de carácter oficiosa y consiste en la Ordenanza Municipal emitida por esta municipalidad.</w:t>
      </w:r>
    </w:p>
    <w:p w:rsidR="00EE4A53" w:rsidRPr="00EE4A53" w:rsidRDefault="00EE4A53" w:rsidP="00EE4A5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  <w:b/>
        </w:rPr>
        <w:t>POR TANTO</w:t>
      </w:r>
      <w:r w:rsidRPr="00EE4A53">
        <w:rPr>
          <w:rFonts w:ascii="Century Gothic" w:hAnsi="Century Gothic" w:cs="Calibri"/>
        </w:rPr>
        <w:t xml:space="preserve">, de conformidad a los artículos 2,6 </w:t>
      </w:r>
      <w:proofErr w:type="spellStart"/>
      <w:r w:rsidRPr="00EE4A53">
        <w:rPr>
          <w:rFonts w:ascii="Century Gothic" w:hAnsi="Century Gothic" w:cs="Calibri"/>
        </w:rPr>
        <w:t>lit.</w:t>
      </w:r>
      <w:proofErr w:type="spellEnd"/>
      <w:r w:rsidRPr="00EE4A53">
        <w:rPr>
          <w:rFonts w:ascii="Century Gothic" w:hAnsi="Century Gothic" w:cs="Calibri"/>
        </w:rPr>
        <w:t xml:space="preserve"> C ,50 </w:t>
      </w:r>
      <w:proofErr w:type="spellStart"/>
      <w:r w:rsidRPr="00EE4A53">
        <w:rPr>
          <w:rFonts w:ascii="Century Gothic" w:hAnsi="Century Gothic" w:cs="Calibri"/>
        </w:rPr>
        <w:t>lits</w:t>
      </w:r>
      <w:proofErr w:type="spellEnd"/>
      <w:r w:rsidRPr="00EE4A53">
        <w:rPr>
          <w:rFonts w:ascii="Century Gothic" w:hAnsi="Century Gothic" w:cs="Calibri"/>
        </w:rPr>
        <w:t xml:space="preserve">. d, g ,h, i, k, 65, 66, 69, 70, 71, 72 y  de la Ley de Acceso a la Información Pública, el suscrito Oficial de Información </w:t>
      </w:r>
      <w:r w:rsidRPr="00EE4A53">
        <w:rPr>
          <w:rFonts w:ascii="Century Gothic" w:hAnsi="Century Gothic" w:cs="Calibri"/>
          <w:b/>
        </w:rPr>
        <w:t>RESUELVE</w:t>
      </w:r>
      <w:r w:rsidRPr="00EE4A53">
        <w:rPr>
          <w:rFonts w:ascii="Century Gothic" w:hAnsi="Century Gothic" w:cs="Calibri"/>
        </w:rPr>
        <w:t>:</w:t>
      </w:r>
    </w:p>
    <w:p w:rsidR="00EE4A53" w:rsidRPr="00EE4A53" w:rsidRDefault="00EE4A53" w:rsidP="00EE4A5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E4A53" w:rsidRDefault="00EE4A53" w:rsidP="00EE4A5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-Admítase la presente solicitud, y entréguese de forma inmediata lo solicitado, por ser publica oficiosa.</w:t>
      </w:r>
    </w:p>
    <w:p w:rsidR="00EE4A53" w:rsidRPr="00EE4A53" w:rsidRDefault="00EE4A53" w:rsidP="00EE4A5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</w:t>
      </w:r>
      <w:r w:rsidRPr="00EE4A53">
        <w:rPr>
          <w:rFonts w:ascii="Century Gothic" w:hAnsi="Century Gothic" w:cs="Calibri"/>
        </w:rPr>
        <w:t xml:space="preserve"> Quedan a salvo los derechos del ciudadano establecidos en la Ley de Acceso a la Información Pública.</w:t>
      </w:r>
    </w:p>
    <w:p w:rsidR="00EE4A53" w:rsidRPr="00EE4A53" w:rsidRDefault="00EE4A53" w:rsidP="00EE4A5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-Notifíquese al solicitante por el medio dejado para tal efecto.</w:t>
      </w:r>
    </w:p>
    <w:p w:rsidR="00EE4A53" w:rsidRPr="00EE4A53" w:rsidRDefault="00EE4A53" w:rsidP="00EE4A5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E4A53" w:rsidRPr="00EE4A53" w:rsidRDefault="00EE4A53" w:rsidP="00EE4A5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8F2161" w:rsidRDefault="008F2161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5D3901" w:rsidRDefault="005D3901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bookmarkStart w:id="0" w:name="_GoBack"/>
      <w:bookmarkEnd w:id="0"/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CFC" w:rsidRDefault="00BF7CFC" w:rsidP="00AE625E">
      <w:pPr>
        <w:spacing w:after="0" w:line="240" w:lineRule="auto"/>
      </w:pPr>
      <w:r>
        <w:separator/>
      </w:r>
    </w:p>
  </w:endnote>
  <w:endnote w:type="continuationSeparator" w:id="0">
    <w:p w:rsidR="00BF7CFC" w:rsidRDefault="00BF7CFC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CFC" w:rsidRDefault="00BF7CFC" w:rsidP="00AE625E">
      <w:pPr>
        <w:spacing w:after="0" w:line="240" w:lineRule="auto"/>
      </w:pPr>
      <w:r>
        <w:separator/>
      </w:r>
    </w:p>
  </w:footnote>
  <w:footnote w:type="continuationSeparator" w:id="0">
    <w:p w:rsidR="00BF7CFC" w:rsidRDefault="00BF7CFC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94E3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65C9B"/>
    <w:rsid w:val="003758BE"/>
    <w:rsid w:val="0038131D"/>
    <w:rsid w:val="0038459C"/>
    <w:rsid w:val="0039320D"/>
    <w:rsid w:val="003A136F"/>
    <w:rsid w:val="003A2979"/>
    <w:rsid w:val="003C1BC0"/>
    <w:rsid w:val="003C3487"/>
    <w:rsid w:val="003C7D25"/>
    <w:rsid w:val="003D0A83"/>
    <w:rsid w:val="003E23E3"/>
    <w:rsid w:val="003E3E91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25F20"/>
    <w:rsid w:val="00536AFB"/>
    <w:rsid w:val="005438F2"/>
    <w:rsid w:val="00552E83"/>
    <w:rsid w:val="0055416B"/>
    <w:rsid w:val="005571B0"/>
    <w:rsid w:val="005A5B42"/>
    <w:rsid w:val="005B09EC"/>
    <w:rsid w:val="005D023A"/>
    <w:rsid w:val="005D3901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2161"/>
    <w:rsid w:val="008F5078"/>
    <w:rsid w:val="00903EF2"/>
    <w:rsid w:val="00905CAB"/>
    <w:rsid w:val="00914599"/>
    <w:rsid w:val="00925AFA"/>
    <w:rsid w:val="00940839"/>
    <w:rsid w:val="00946575"/>
    <w:rsid w:val="009621EC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066EE"/>
    <w:rsid w:val="00A20303"/>
    <w:rsid w:val="00A26F80"/>
    <w:rsid w:val="00A318EE"/>
    <w:rsid w:val="00A56B16"/>
    <w:rsid w:val="00A636FE"/>
    <w:rsid w:val="00A674CB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7382D"/>
    <w:rsid w:val="00B82E6E"/>
    <w:rsid w:val="00BB0606"/>
    <w:rsid w:val="00BB3FDE"/>
    <w:rsid w:val="00BC12D0"/>
    <w:rsid w:val="00BD2CB8"/>
    <w:rsid w:val="00BD2F93"/>
    <w:rsid w:val="00BE4A70"/>
    <w:rsid w:val="00BF1B40"/>
    <w:rsid w:val="00BF7CFC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717C4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12FA"/>
    <w:rsid w:val="00E66B4F"/>
    <w:rsid w:val="00E67554"/>
    <w:rsid w:val="00E818E6"/>
    <w:rsid w:val="00E82F01"/>
    <w:rsid w:val="00E85CC4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E4A53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  <w:rsid w:val="00FE0564"/>
    <w:rsid w:val="00FE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33E341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B08BC-6ED8-4CD0-82C4-3A870455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133</cp:revision>
  <cp:lastPrinted>2019-08-19T19:27:00Z</cp:lastPrinted>
  <dcterms:created xsi:type="dcterms:W3CDTF">2016-03-09T17:16:00Z</dcterms:created>
  <dcterms:modified xsi:type="dcterms:W3CDTF">2019-09-26T19:13:00Z</dcterms:modified>
</cp:coreProperties>
</file>