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332C1">
        <w:rPr>
          <w:rFonts w:ascii="Century Gothic" w:hAnsi="Century Gothic" w:cs="Courier New"/>
          <w:b/>
          <w:sz w:val="23"/>
          <w:szCs w:val="23"/>
        </w:rPr>
        <w:t>quince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332C1">
        <w:rPr>
          <w:rFonts w:ascii="Century Gothic" w:hAnsi="Century Gothic" w:cs="Courier New"/>
          <w:b/>
          <w:sz w:val="23"/>
          <w:szCs w:val="23"/>
        </w:rPr>
        <w:t>veintiséis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D70BA4">
        <w:rPr>
          <w:rFonts w:ascii="Century Gothic" w:hAnsi="Century Gothic" w:cs="Courier New"/>
          <w:b/>
          <w:sz w:val="23"/>
          <w:szCs w:val="23"/>
        </w:rPr>
        <w:t>a</w:t>
      </w:r>
      <w:r w:rsidR="007332C1">
        <w:rPr>
          <w:rFonts w:ascii="Century Gothic" w:hAnsi="Century Gothic" w:cs="Courier New"/>
          <w:b/>
          <w:sz w:val="23"/>
          <w:szCs w:val="23"/>
        </w:rPr>
        <w:t>gosto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A00BE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C173F7">
        <w:rPr>
          <w:rFonts w:ascii="Century Gothic" w:hAnsi="Century Gothic" w:cs="Calibri"/>
        </w:rPr>
        <w:t>a través del 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7332C1">
        <w:rPr>
          <w:rFonts w:ascii="Helvetica" w:hAnsi="Helvetica" w:cs="Helvetica"/>
          <w:b/>
          <w:color w:val="333333"/>
          <w:shd w:val="clear" w:color="auto" w:fill="FFFFFF"/>
        </w:rPr>
        <w:t>32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7332C1">
        <w:rPr>
          <w:rFonts w:ascii="Century Gothic" w:hAnsi="Century Gothic" w:cs="Calibri"/>
        </w:rPr>
        <w:t>el</w:t>
      </w:r>
      <w:r w:rsidR="00F6516D">
        <w:rPr>
          <w:rFonts w:ascii="Century Gothic" w:hAnsi="Century Gothic" w:cs="Calibri"/>
        </w:rPr>
        <w:t xml:space="preserve"> </w:t>
      </w:r>
      <w:r w:rsidR="007332C1">
        <w:rPr>
          <w:rFonts w:ascii="Century Gothic" w:hAnsi="Century Gothic" w:cs="Calibri"/>
        </w:rPr>
        <w:t>día 22 de los corrientes</w:t>
      </w:r>
      <w:r>
        <w:rPr>
          <w:rFonts w:ascii="Century Gothic" w:hAnsi="Century Gothic" w:cs="Calibri"/>
        </w:rPr>
        <w:t xml:space="preserve">, en la </w:t>
      </w:r>
      <w:r w:rsidR="002B332B">
        <w:rPr>
          <w:rFonts w:ascii="Century Gothic" w:hAnsi="Century Gothic" w:cs="Calibri"/>
        </w:rPr>
        <w:t>cual requiere</w:t>
      </w:r>
      <w:r w:rsidR="00980911">
        <w:rPr>
          <w:rFonts w:ascii="Century Gothic" w:hAnsi="Century Gothic" w:cs="Calibri"/>
        </w:rPr>
        <w:t>:</w:t>
      </w:r>
    </w:p>
    <w:p w:rsidR="00C173F7" w:rsidRDefault="00C173F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C173F7" w:rsidRDefault="007332C1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** Información sobre los diferentes cobros de tasas e impuestos que se pagan a la municipalidad de San Miguel de parte de los negocios y empresas.</w:t>
      </w:r>
    </w:p>
    <w:p w:rsidR="007332C1" w:rsidRPr="00C173F7" w:rsidRDefault="007332C1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51734F" w:rsidRDefault="0051734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</w:t>
      </w:r>
      <w:r w:rsidR="00F6516D">
        <w:rPr>
          <w:rFonts w:ascii="Century Gothic" w:hAnsi="Century Gothic" w:cs="Calibri"/>
        </w:rPr>
        <w:t>presentada reúne</w:t>
      </w:r>
      <w:r>
        <w:rPr>
          <w:rFonts w:ascii="Century Gothic" w:hAnsi="Century Gothic" w:cs="Calibri"/>
        </w:rPr>
        <w:t xml:space="preserve">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B32B28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Se otorga de forma inmediata lo </w:t>
      </w:r>
      <w:r w:rsidR="00C173F7">
        <w:rPr>
          <w:rFonts w:ascii="Century Gothic" w:hAnsi="Century Gothic" w:cs="Calibri"/>
        </w:rPr>
        <w:t>solicitado sin realizar gestiones a través de memorándums, ya</w:t>
      </w:r>
      <w:r w:rsidR="00D70BA4">
        <w:rPr>
          <w:rFonts w:ascii="Century Gothic" w:hAnsi="Century Gothic" w:cs="Calibri"/>
        </w:rPr>
        <w:t xml:space="preserve"> </w:t>
      </w:r>
      <w:r w:rsidR="007332C1">
        <w:rPr>
          <w:rFonts w:ascii="Century Gothic" w:hAnsi="Century Gothic" w:cs="Calibri"/>
        </w:rPr>
        <w:t>que la</w:t>
      </w:r>
      <w:r w:rsidR="00C173F7">
        <w:rPr>
          <w:rFonts w:ascii="Century Gothic" w:hAnsi="Century Gothic" w:cs="Calibri"/>
        </w:rPr>
        <w:t xml:space="preserve"> información</w:t>
      </w:r>
      <w:r w:rsidR="007332C1">
        <w:rPr>
          <w:rFonts w:ascii="Century Gothic" w:hAnsi="Century Gothic" w:cs="Calibri"/>
        </w:rPr>
        <w:t xml:space="preserve"> solicitada es</w:t>
      </w:r>
      <w:r w:rsidR="00C173F7">
        <w:rPr>
          <w:rFonts w:ascii="Century Gothic" w:hAnsi="Century Gothic" w:cs="Calibri"/>
        </w:rPr>
        <w:t xml:space="preserve"> de</w:t>
      </w:r>
      <w:r>
        <w:rPr>
          <w:rFonts w:ascii="Century Gothic" w:hAnsi="Century Gothic" w:cs="Calibri"/>
        </w:rPr>
        <w:t xml:space="preserve"> carácter oficiosa</w:t>
      </w:r>
      <w:r w:rsidR="007332C1">
        <w:rPr>
          <w:rFonts w:ascii="Century Gothic" w:hAnsi="Century Gothic" w:cs="Calibri"/>
        </w:rPr>
        <w:t xml:space="preserve"> y consiste en la Ordenanza Municipal de tasas e impuestos emitida por esta municipalidad</w:t>
      </w:r>
      <w:bookmarkStart w:id="0" w:name="_GoBack"/>
      <w:bookmarkEnd w:id="0"/>
      <w:r>
        <w:rPr>
          <w:rFonts w:ascii="Century Gothic" w:hAnsi="Century Gothic" w:cs="Calibri"/>
        </w:rPr>
        <w:t>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F6516D">
        <w:rPr>
          <w:rFonts w:ascii="Century Gothic" w:hAnsi="Century Gothic" w:cs="Calibri"/>
        </w:rPr>
        <w:t>solicitud, y entréguese de forma inmediata lo solicitado, por ser</w:t>
      </w:r>
      <w:r w:rsidR="00C173F7">
        <w:rPr>
          <w:rFonts w:ascii="Century Gothic" w:hAnsi="Century Gothic" w:cs="Calibri"/>
        </w:rPr>
        <w:t xml:space="preserve"> publica oficiosa</w:t>
      </w:r>
      <w:r w:rsidR="007A566D">
        <w:rPr>
          <w:rFonts w:ascii="Century Gothic" w:hAnsi="Century Gothic" w:cs="Calibri"/>
        </w:rPr>
        <w:t>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C173F7">
        <w:rPr>
          <w:rFonts w:ascii="Century Gothic" w:hAnsi="Century Gothic" w:cs="Calibri"/>
        </w:rPr>
        <w:t>.</w:t>
      </w: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49" w:rsidRDefault="00015949" w:rsidP="00AE625E">
      <w:pPr>
        <w:spacing w:after="0" w:line="240" w:lineRule="auto"/>
      </w:pPr>
      <w:r>
        <w:separator/>
      </w:r>
    </w:p>
  </w:endnote>
  <w:endnote w:type="continuationSeparator" w:id="0">
    <w:p w:rsidR="00015949" w:rsidRDefault="0001594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49" w:rsidRDefault="00015949" w:rsidP="00AE625E">
      <w:pPr>
        <w:spacing w:after="0" w:line="240" w:lineRule="auto"/>
      </w:pPr>
      <w:r>
        <w:separator/>
      </w:r>
    </w:p>
  </w:footnote>
  <w:footnote w:type="continuationSeparator" w:id="0">
    <w:p w:rsidR="00015949" w:rsidRDefault="0001594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15949"/>
    <w:rsid w:val="000217A6"/>
    <w:rsid w:val="00026148"/>
    <w:rsid w:val="00043C15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76F50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420B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332B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3F1F74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3F5B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1734F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32C1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30B19"/>
    <w:rsid w:val="00940839"/>
    <w:rsid w:val="00946575"/>
    <w:rsid w:val="00970C1B"/>
    <w:rsid w:val="00980911"/>
    <w:rsid w:val="009916C7"/>
    <w:rsid w:val="00997366"/>
    <w:rsid w:val="00997FE0"/>
    <w:rsid w:val="009C1A84"/>
    <w:rsid w:val="009D0B3C"/>
    <w:rsid w:val="009D63AE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255FC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173F7"/>
    <w:rsid w:val="00C229AF"/>
    <w:rsid w:val="00C273E5"/>
    <w:rsid w:val="00C36DE1"/>
    <w:rsid w:val="00C36EFC"/>
    <w:rsid w:val="00C45564"/>
    <w:rsid w:val="00C53C58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70BA4"/>
    <w:rsid w:val="00D741B6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11B8D"/>
    <w:rsid w:val="00F2034E"/>
    <w:rsid w:val="00F46A77"/>
    <w:rsid w:val="00F51507"/>
    <w:rsid w:val="00F56871"/>
    <w:rsid w:val="00F62387"/>
    <w:rsid w:val="00F6516D"/>
    <w:rsid w:val="00F7288A"/>
    <w:rsid w:val="00F74594"/>
    <w:rsid w:val="00F77705"/>
    <w:rsid w:val="00F81340"/>
    <w:rsid w:val="00F871DD"/>
    <w:rsid w:val="00F87E77"/>
    <w:rsid w:val="00F959A9"/>
    <w:rsid w:val="00FA1FB0"/>
    <w:rsid w:val="00FA4850"/>
    <w:rsid w:val="00FA6965"/>
    <w:rsid w:val="00FC39B3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715CCF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43A1-7D97-4571-A0C6-FC51C6DB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128</cp:revision>
  <cp:lastPrinted>2019-04-10T18:09:00Z</cp:lastPrinted>
  <dcterms:created xsi:type="dcterms:W3CDTF">2016-03-09T17:16:00Z</dcterms:created>
  <dcterms:modified xsi:type="dcterms:W3CDTF">2019-08-27T16:55:00Z</dcterms:modified>
</cp:coreProperties>
</file>