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7B2AA9">
        <w:rPr>
          <w:rFonts w:ascii="Century Gothic" w:hAnsi="Century Gothic" w:cs="Courier New"/>
          <w:b/>
          <w:sz w:val="23"/>
          <w:szCs w:val="23"/>
        </w:rPr>
        <w:t xml:space="preserve"> Miguel, a las catorce</w:t>
      </w:r>
      <w:r w:rsidR="004621BD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horas</w:t>
      </w:r>
      <w:r w:rsidR="008F37C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del</w:t>
      </w:r>
      <w:r w:rsidR="007B2AA9">
        <w:rPr>
          <w:rFonts w:ascii="Century Gothic" w:hAnsi="Century Gothic" w:cs="Courier New"/>
          <w:b/>
          <w:sz w:val="23"/>
          <w:szCs w:val="23"/>
        </w:rPr>
        <w:t xml:space="preserve"> día doce</w:t>
      </w:r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3442B">
        <w:rPr>
          <w:rFonts w:ascii="Century Gothic" w:hAnsi="Century Gothic" w:cs="Courier New"/>
          <w:b/>
          <w:sz w:val="23"/>
          <w:szCs w:val="23"/>
        </w:rPr>
        <w:t>de febrero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7B2AA9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-0015</w:t>
      </w:r>
      <w:r w:rsidR="00A61BD8" w:rsidRPr="00C15045">
        <w:rPr>
          <w:rFonts w:ascii="Century Gothic" w:hAnsi="Century Gothic" w:cs="Calibri"/>
        </w:rPr>
        <w:t xml:space="preserve">, presentada el pasado día </w:t>
      </w:r>
      <w:r w:rsidR="007B2AA9">
        <w:rPr>
          <w:rFonts w:ascii="Century Gothic" w:hAnsi="Century Gothic" w:cs="Calibri"/>
        </w:rPr>
        <w:t>30</w:t>
      </w:r>
      <w:r w:rsidR="0063442B">
        <w:rPr>
          <w:rFonts w:ascii="Century Gothic" w:hAnsi="Century Gothic" w:cs="Calibri"/>
        </w:rPr>
        <w:t xml:space="preserve"> </w:t>
      </w:r>
      <w:r w:rsidR="008F37CD">
        <w:rPr>
          <w:rFonts w:ascii="Century Gothic" w:hAnsi="Century Gothic" w:cs="Calibri"/>
        </w:rPr>
        <w:t>de enero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</w:t>
      </w:r>
      <w:r w:rsidR="008F37CD">
        <w:rPr>
          <w:rFonts w:ascii="Century Gothic" w:hAnsi="Century Gothic" w:cs="Calibri"/>
        </w:rPr>
        <w:t xml:space="preserve">del </w:t>
      </w:r>
      <w:r w:rsidR="00175D2A">
        <w:rPr>
          <w:rFonts w:ascii="Century Gothic" w:hAnsi="Century Gothic" w:cs="Calibri"/>
        </w:rPr>
        <w:t xml:space="preserve">presente </w:t>
      </w:r>
      <w:r w:rsidR="0063442B" w:rsidRPr="00C15045">
        <w:rPr>
          <w:rFonts w:ascii="Century Gothic" w:hAnsi="Century Gothic" w:cs="Calibri"/>
        </w:rPr>
        <w:t>año</w:t>
      </w:r>
      <w:r w:rsidR="0063442B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7B2AA9" w:rsidRP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B2AA9">
        <w:rPr>
          <w:rFonts w:ascii="Century Gothic" w:hAnsi="Century Gothic"/>
          <w:b/>
          <w:sz w:val="20"/>
          <w:szCs w:val="20"/>
        </w:rPr>
        <w:t xml:space="preserve">Atentamente solicito a Ustedes me proporcionen la información siguiente: </w:t>
      </w:r>
    </w:p>
    <w:p w:rsidR="007B2AA9" w:rsidRP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B2AA9">
        <w:rPr>
          <w:rFonts w:ascii="Century Gothic" w:hAnsi="Century Gothic"/>
          <w:b/>
          <w:sz w:val="20"/>
          <w:szCs w:val="20"/>
        </w:rPr>
        <w:t xml:space="preserve">Fotocopias de Orden de Inicio y de Contrato de los siguientes proyectos del Municipio de San Miguel: </w:t>
      </w:r>
    </w:p>
    <w:p w:rsidR="007B2AA9" w:rsidRP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B2AA9">
        <w:rPr>
          <w:rFonts w:ascii="Century Gothic" w:hAnsi="Century Gothic"/>
          <w:b/>
          <w:sz w:val="20"/>
          <w:szCs w:val="20"/>
        </w:rPr>
        <w:t xml:space="preserve">1.- Mejoramiento en casa comunal de colonia San Carlos. </w:t>
      </w:r>
    </w:p>
    <w:p w:rsidR="007B2AA9" w:rsidRP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B2AA9">
        <w:rPr>
          <w:rFonts w:ascii="Century Gothic" w:hAnsi="Century Gothic"/>
          <w:b/>
          <w:sz w:val="20"/>
          <w:szCs w:val="20"/>
        </w:rPr>
        <w:t xml:space="preserve">2.- Construcción de senderos ubicados en Colonia Santa </w:t>
      </w:r>
      <w:proofErr w:type="spellStart"/>
      <w:r w:rsidRPr="007B2AA9">
        <w:rPr>
          <w:rFonts w:ascii="Century Gothic" w:hAnsi="Century Gothic"/>
          <w:b/>
          <w:sz w:val="20"/>
          <w:szCs w:val="20"/>
        </w:rPr>
        <w:t>Ines</w:t>
      </w:r>
      <w:proofErr w:type="spellEnd"/>
      <w:r w:rsidRPr="007B2AA9">
        <w:rPr>
          <w:rFonts w:ascii="Century Gothic" w:hAnsi="Century Gothic"/>
          <w:b/>
          <w:sz w:val="20"/>
          <w:szCs w:val="20"/>
        </w:rPr>
        <w:t xml:space="preserve">. </w:t>
      </w:r>
    </w:p>
    <w:p w:rsidR="007B2AA9" w:rsidRP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B2AA9">
        <w:rPr>
          <w:rFonts w:ascii="Century Gothic" w:hAnsi="Century Gothic"/>
          <w:b/>
          <w:sz w:val="20"/>
          <w:szCs w:val="20"/>
        </w:rPr>
        <w:t xml:space="preserve">3.- Mejoramiento en casa comunal en Cantón El Rebalso. </w:t>
      </w:r>
    </w:p>
    <w:p w:rsidR="007B2AA9" w:rsidRP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B2AA9">
        <w:rPr>
          <w:rFonts w:ascii="Century Gothic" w:hAnsi="Century Gothic"/>
          <w:b/>
          <w:sz w:val="20"/>
          <w:szCs w:val="20"/>
        </w:rPr>
        <w:t xml:space="preserve">4.- Mejoras en las instalaciones del Estadio </w:t>
      </w:r>
      <w:proofErr w:type="spellStart"/>
      <w:r w:rsidRPr="007B2AA9">
        <w:rPr>
          <w:rFonts w:ascii="Century Gothic" w:hAnsi="Century Gothic"/>
          <w:b/>
          <w:sz w:val="20"/>
          <w:szCs w:val="20"/>
        </w:rPr>
        <w:t>Charlaix</w:t>
      </w:r>
      <w:proofErr w:type="spellEnd"/>
      <w:r w:rsidRPr="007B2AA9">
        <w:rPr>
          <w:rFonts w:ascii="Century Gothic" w:hAnsi="Century Gothic"/>
          <w:b/>
          <w:sz w:val="20"/>
          <w:szCs w:val="20"/>
        </w:rPr>
        <w:t xml:space="preserve">. </w:t>
      </w:r>
    </w:p>
    <w:p w:rsidR="007B2AA9" w:rsidRP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B2AA9">
        <w:rPr>
          <w:rFonts w:ascii="Century Gothic" w:hAnsi="Century Gothic"/>
          <w:b/>
          <w:sz w:val="20"/>
          <w:szCs w:val="20"/>
        </w:rPr>
        <w:t xml:space="preserve">5.- Construcción de cordón cuneta y pavimento asfáltico en tramos de zona sur poniente de San Miguel. </w:t>
      </w:r>
    </w:p>
    <w:p w:rsidR="007B2AA9" w:rsidRP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B2AA9">
        <w:rPr>
          <w:rFonts w:ascii="Century Gothic" w:hAnsi="Century Gothic"/>
          <w:b/>
          <w:sz w:val="20"/>
          <w:szCs w:val="20"/>
        </w:rPr>
        <w:t xml:space="preserve">6.- Construcción de fachada y caseta mortuoria en cementerio de Cantón El Niño. </w:t>
      </w:r>
    </w:p>
    <w:p w:rsidR="007B2AA9" w:rsidRP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B2AA9">
        <w:rPr>
          <w:rFonts w:ascii="Century Gothic" w:hAnsi="Century Gothic"/>
          <w:b/>
          <w:sz w:val="20"/>
          <w:szCs w:val="20"/>
        </w:rPr>
        <w:t xml:space="preserve">7.- Mejoramiento en Secretaria Municipal de la Familia, Sección Niñez. </w:t>
      </w:r>
    </w:p>
    <w:p w:rsidR="007B2AA9" w:rsidRP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B2AA9">
        <w:rPr>
          <w:rFonts w:ascii="Century Gothic" w:hAnsi="Century Gothic"/>
          <w:b/>
          <w:sz w:val="20"/>
          <w:szCs w:val="20"/>
        </w:rPr>
        <w:t xml:space="preserve">8.- Adquisición de materiales para ejecución del Proyecto Introducción de 79 servicios de agua potable en Comunidad Las Brisas 3. </w:t>
      </w:r>
    </w:p>
    <w:p w:rsidR="007B2AA9" w:rsidRP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B2AA9">
        <w:rPr>
          <w:rFonts w:ascii="Century Gothic" w:hAnsi="Century Gothic"/>
          <w:b/>
          <w:sz w:val="20"/>
          <w:szCs w:val="20"/>
        </w:rPr>
        <w:t xml:space="preserve">9.- Suministro e instalación de circuito de video vigilancia en la ciudad de San Miguel. </w:t>
      </w:r>
    </w:p>
    <w:p w:rsid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B2AA9">
        <w:rPr>
          <w:rFonts w:ascii="Century Gothic" w:hAnsi="Century Gothic"/>
          <w:b/>
          <w:sz w:val="20"/>
          <w:szCs w:val="20"/>
        </w:rPr>
        <w:t xml:space="preserve">10.- Mejoramiento de la zona verde de la Urbanización </w:t>
      </w:r>
      <w:proofErr w:type="spellStart"/>
      <w:proofErr w:type="gramStart"/>
      <w:r w:rsidRPr="007B2AA9">
        <w:rPr>
          <w:rFonts w:ascii="Century Gothic" w:hAnsi="Century Gothic"/>
          <w:b/>
          <w:sz w:val="20"/>
          <w:szCs w:val="20"/>
        </w:rPr>
        <w:t>Pacifica</w:t>
      </w:r>
      <w:proofErr w:type="spellEnd"/>
      <w:r w:rsidRPr="007B2AA9">
        <w:rPr>
          <w:rFonts w:ascii="Century Gothic" w:hAnsi="Century Gothic"/>
          <w:b/>
          <w:sz w:val="20"/>
          <w:szCs w:val="20"/>
        </w:rPr>
        <w:t xml:space="preserve"> ,</w:t>
      </w:r>
      <w:proofErr w:type="gramEnd"/>
      <w:r w:rsidRPr="007B2AA9">
        <w:rPr>
          <w:rFonts w:ascii="Century Gothic" w:hAnsi="Century Gothic"/>
          <w:b/>
          <w:sz w:val="20"/>
          <w:szCs w:val="20"/>
        </w:rPr>
        <w:t xml:space="preserve"> 3a. y 4a. Etapa</w:t>
      </w:r>
      <w:r>
        <w:rPr>
          <w:rFonts w:ascii="Century Gothic" w:hAnsi="Century Gothic"/>
          <w:b/>
          <w:sz w:val="20"/>
          <w:szCs w:val="20"/>
        </w:rPr>
        <w:t>.</w:t>
      </w:r>
    </w:p>
    <w:p w:rsidR="007B2AA9" w:rsidRDefault="007B2AA9" w:rsidP="007B2A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8F37CD">
        <w:rPr>
          <w:rFonts w:ascii="Century Gothic" w:hAnsi="Century Gothic"/>
          <w:sz w:val="20"/>
          <w:szCs w:val="20"/>
        </w:rPr>
        <w:t>enviaron</w:t>
      </w:r>
      <w:r w:rsidR="00BA61D7">
        <w:rPr>
          <w:rFonts w:ascii="Century Gothic" w:hAnsi="Century Gothic"/>
          <w:sz w:val="20"/>
          <w:szCs w:val="20"/>
        </w:rPr>
        <w:t xml:space="preserve">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</w:t>
      </w:r>
      <w:r w:rsidR="008F37C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 xml:space="preserve"> jefatura</w:t>
      </w:r>
      <w:r w:rsidR="008F37C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 xml:space="preserve"> correspondiente</w:t>
      </w:r>
      <w:r w:rsidR="008F37CD">
        <w:rPr>
          <w:rFonts w:ascii="Century Gothic" w:hAnsi="Century Gothic"/>
          <w:sz w:val="20"/>
          <w:szCs w:val="20"/>
        </w:rPr>
        <w:t>s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 w:rsidR="008F37C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l</w:t>
      </w:r>
      <w:r w:rsidR="008F37CD">
        <w:rPr>
          <w:rFonts w:ascii="Century Gothic" w:hAnsi="Century Gothic"/>
          <w:sz w:val="20"/>
          <w:szCs w:val="20"/>
        </w:rPr>
        <w:t>os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</w:t>
      </w:r>
      <w:r w:rsidR="008F37CD">
        <w:rPr>
          <w:rFonts w:ascii="Century Gothic" w:hAnsi="Century Gothic"/>
          <w:sz w:val="20"/>
          <w:szCs w:val="20"/>
        </w:rPr>
        <w:t>s</w:t>
      </w:r>
      <w:r w:rsidR="0009763B" w:rsidRPr="00C15045">
        <w:rPr>
          <w:rFonts w:ascii="Century Gothic" w:hAnsi="Century Gothic"/>
          <w:sz w:val="20"/>
          <w:szCs w:val="20"/>
        </w:rPr>
        <w:t xml:space="preserve"> </w:t>
      </w:r>
      <w:r w:rsidR="00C15045" w:rsidRPr="00C15045">
        <w:rPr>
          <w:rFonts w:ascii="Century Gothic" w:hAnsi="Century Gothic"/>
          <w:sz w:val="20"/>
          <w:szCs w:val="20"/>
        </w:rPr>
        <w:t>respectivo</w:t>
      </w:r>
      <w:r w:rsidR="008F37CD">
        <w:rPr>
          <w:rFonts w:ascii="Century Gothic" w:hAnsi="Century Gothic"/>
          <w:sz w:val="20"/>
          <w:szCs w:val="20"/>
        </w:rPr>
        <w:t>s</w:t>
      </w:r>
      <w:r w:rsidR="00C15045" w:rsidRPr="00C15045">
        <w:rPr>
          <w:rFonts w:ascii="Century Gothic" w:hAnsi="Century Gothic"/>
          <w:sz w:val="20"/>
          <w:szCs w:val="20"/>
        </w:rPr>
        <w:t xml:space="preserve"> con</w:t>
      </w:r>
      <w:r w:rsidR="00224D3B" w:rsidRPr="00C15045">
        <w:rPr>
          <w:rFonts w:ascii="Century Gothic" w:hAnsi="Century Gothic"/>
          <w:sz w:val="20"/>
          <w:szCs w:val="20"/>
        </w:rPr>
        <w:t xml:space="preserve"> la</w:t>
      </w:r>
      <w:r w:rsidR="008F37CD">
        <w:rPr>
          <w:rFonts w:ascii="Century Gothic" w:hAnsi="Century Gothic"/>
          <w:sz w:val="20"/>
          <w:szCs w:val="20"/>
        </w:rPr>
        <w:t>s</w:t>
      </w:r>
      <w:r w:rsidR="00224D3B" w:rsidRPr="00C15045">
        <w:rPr>
          <w:rFonts w:ascii="Century Gothic" w:hAnsi="Century Gothic"/>
          <w:sz w:val="20"/>
          <w:szCs w:val="20"/>
        </w:rPr>
        <w:t xml:space="preserve"> </w:t>
      </w:r>
      <w:r w:rsidR="008F37CD" w:rsidRPr="00C15045">
        <w:rPr>
          <w:rFonts w:ascii="Century Gothic" w:hAnsi="Century Gothic"/>
          <w:sz w:val="20"/>
          <w:szCs w:val="20"/>
        </w:rPr>
        <w:t>respuesta</w:t>
      </w:r>
      <w:r w:rsidR="008F37CD">
        <w:rPr>
          <w:rFonts w:ascii="Century Gothic" w:hAnsi="Century Gothic"/>
          <w:sz w:val="20"/>
          <w:szCs w:val="20"/>
        </w:rPr>
        <w:t>s respectivas</w:t>
      </w:r>
      <w:r w:rsidR="00FF3F8D">
        <w:rPr>
          <w:rFonts w:ascii="Century Gothic" w:hAnsi="Century Gothic"/>
          <w:sz w:val="20"/>
          <w:szCs w:val="20"/>
        </w:rPr>
        <w:t>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  <w:r w:rsidR="0063442B">
        <w:rPr>
          <w:rFonts w:ascii="Century Gothic" w:hAnsi="Century Gothic"/>
          <w:sz w:val="20"/>
          <w:szCs w:val="20"/>
        </w:rPr>
        <w:t>.</w:t>
      </w:r>
    </w:p>
    <w:p w:rsidR="0063442B" w:rsidRDefault="0063442B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-Se entregan versiones públicas de los contratos por contener  datos personales como </w:t>
      </w:r>
      <w:proofErr w:type="spellStart"/>
      <w:r>
        <w:rPr>
          <w:rFonts w:ascii="Century Gothic" w:hAnsi="Century Gothic"/>
          <w:sz w:val="20"/>
          <w:szCs w:val="20"/>
        </w:rPr>
        <w:t>dui</w:t>
      </w:r>
      <w:proofErr w:type="spellEnd"/>
      <w:r>
        <w:rPr>
          <w:rFonts w:ascii="Century Gothic" w:hAnsi="Century Gothic"/>
          <w:sz w:val="20"/>
          <w:szCs w:val="20"/>
        </w:rPr>
        <w:t xml:space="preserve"> y </w:t>
      </w:r>
      <w:proofErr w:type="spellStart"/>
      <w:r>
        <w:rPr>
          <w:rFonts w:ascii="Century Gothic" w:hAnsi="Century Gothic"/>
          <w:sz w:val="20"/>
          <w:szCs w:val="20"/>
        </w:rPr>
        <w:t>nit</w:t>
      </w:r>
      <w:proofErr w:type="spellEnd"/>
      <w:r>
        <w:rPr>
          <w:rFonts w:ascii="Century Gothic" w:hAnsi="Century Gothic"/>
          <w:sz w:val="20"/>
          <w:szCs w:val="20"/>
        </w:rPr>
        <w:t>.</w:t>
      </w: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C39" w:rsidRDefault="00442C39" w:rsidP="00AE625E">
      <w:pPr>
        <w:spacing w:after="0" w:line="240" w:lineRule="auto"/>
      </w:pPr>
      <w:r>
        <w:separator/>
      </w:r>
    </w:p>
  </w:endnote>
  <w:endnote w:type="continuationSeparator" w:id="0">
    <w:p w:rsidR="00442C39" w:rsidRDefault="00442C3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C39" w:rsidRDefault="00442C39" w:rsidP="00AE625E">
      <w:pPr>
        <w:spacing w:after="0" w:line="240" w:lineRule="auto"/>
      </w:pPr>
      <w:r>
        <w:separator/>
      </w:r>
    </w:p>
  </w:footnote>
  <w:footnote w:type="continuationSeparator" w:id="0">
    <w:p w:rsidR="00442C39" w:rsidRDefault="00442C3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75D2A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72ED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74D1D"/>
    <w:rsid w:val="00380E3C"/>
    <w:rsid w:val="0038131D"/>
    <w:rsid w:val="003902F2"/>
    <w:rsid w:val="003C3487"/>
    <w:rsid w:val="004026EF"/>
    <w:rsid w:val="00420AE3"/>
    <w:rsid w:val="00426AEA"/>
    <w:rsid w:val="00433330"/>
    <w:rsid w:val="00436513"/>
    <w:rsid w:val="004411BC"/>
    <w:rsid w:val="00442C39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E11DD"/>
    <w:rsid w:val="006005DC"/>
    <w:rsid w:val="00605CC8"/>
    <w:rsid w:val="00626121"/>
    <w:rsid w:val="0063442B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69AE"/>
    <w:rsid w:val="00760BE0"/>
    <w:rsid w:val="00776F6C"/>
    <w:rsid w:val="0078282F"/>
    <w:rsid w:val="00793BEE"/>
    <w:rsid w:val="007B2AA9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37CD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E4A70"/>
    <w:rsid w:val="00C0079D"/>
    <w:rsid w:val="00C15045"/>
    <w:rsid w:val="00C2738D"/>
    <w:rsid w:val="00C36EFC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3F8E6E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8D62-0FCC-4079-93CD-F8EA5A68C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92</cp:revision>
  <cp:lastPrinted>2018-04-11T15:36:00Z</cp:lastPrinted>
  <dcterms:created xsi:type="dcterms:W3CDTF">2016-03-09T17:16:00Z</dcterms:created>
  <dcterms:modified xsi:type="dcterms:W3CDTF">2018-04-30T20:05:00Z</dcterms:modified>
</cp:coreProperties>
</file>